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0255-2020-Q-2021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什邡市远通光学仪器有限公司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什邡市回澜镇玉皇村十二组</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生产地址"/>
      <w:r>
        <w:rPr>
          <w:rFonts w:hint="eastAsia" w:ascii="Times New Roman" w:hAnsi="Times New Roman" w:cs="Times New Roman"/>
          <w:b/>
          <w:color w:val="000000" w:themeColor="text1"/>
          <w:sz w:val="22"/>
          <w:szCs w:val="22"/>
        </w:rPr>
        <w:t>四川省德阳市什邡市工业园沱江西路十一号</w:t>
      </w:r>
      <w:bookmarkEnd w:id="5"/>
      <w:r>
        <w:rPr>
          <w:rFonts w:hint="eastAsia" w:asciiTheme="minorEastAsia" w:hAnsiTheme="minorEastAsia" w:eastAsiaTheme="minorEastAsia"/>
          <w:sz w:val="20"/>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915106825676308710</w:t>
      </w:r>
      <w:bookmarkEnd w:id="6"/>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0838-8222363</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张伟  </w:t>
      </w:r>
      <w:r>
        <w:rPr>
          <w:rFonts w:hint="eastAsia"/>
          <w:b/>
          <w:color w:val="000000" w:themeColor="text1"/>
          <w:sz w:val="22"/>
          <w:szCs w:val="22"/>
        </w:rPr>
        <w:t>管代/联系人(职务)：</w:t>
      </w:r>
      <w:bookmarkStart w:id="9" w:name="管理者代表"/>
      <w:r>
        <w:rPr>
          <w:rFonts w:hint="eastAsia"/>
          <w:b/>
          <w:color w:val="000000" w:themeColor="text1"/>
          <w:sz w:val="22"/>
          <w:szCs w:val="22"/>
        </w:rPr>
        <w:t>康志学</w:t>
      </w:r>
      <w:bookmarkEnd w:id="9"/>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24</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360" w:lineRule="exact"/>
        <w:ind w:firstLine="0"/>
        <w:rPr>
          <w:rFonts w:hint="eastAsia" w:eastAsia="宋体"/>
          <w:b/>
          <w:bCs w:val="0"/>
          <w:color w:val="000000" w:themeColor="text1"/>
          <w:sz w:val="22"/>
          <w:szCs w:val="22"/>
          <w:lang w:eastAsia="zh-CN"/>
        </w:rPr>
      </w:pPr>
      <w:r>
        <w:rPr>
          <w:rFonts w:hint="eastAsia"/>
          <w:b/>
          <w:bCs w:val="0"/>
          <w:color w:val="000000" w:themeColor="text1"/>
          <w:sz w:val="22"/>
          <w:szCs w:val="22"/>
          <w:lang w:val="en-US" w:eastAsia="zh-CN"/>
        </w:rPr>
        <w:t>原生产经营地址：</w:t>
      </w:r>
      <w:r>
        <w:rPr>
          <w:rFonts w:hint="eastAsia"/>
          <w:b/>
          <w:bCs w:val="0"/>
          <w:color w:val="000000" w:themeColor="text1"/>
          <w:sz w:val="22"/>
          <w:szCs w:val="22"/>
        </w:rPr>
        <w:t>什邡市回澜镇玉皇村十二组</w:t>
      </w:r>
      <w:r>
        <w:rPr>
          <w:rFonts w:hint="eastAsia"/>
          <w:b/>
          <w:bCs w:val="0"/>
          <w:color w:val="000000" w:themeColor="text1"/>
          <w:sz w:val="22"/>
          <w:szCs w:val="22"/>
          <w:lang w:eastAsia="zh-CN"/>
        </w:rPr>
        <w:t>。</w:t>
      </w:r>
    </w:p>
    <w:p>
      <w:pPr>
        <w:pStyle w:val="2"/>
        <w:spacing w:line="360" w:lineRule="exact"/>
        <w:ind w:firstLine="0"/>
        <w:rPr>
          <w:rFonts w:hint="eastAsia" w:eastAsia="宋体"/>
          <w:b/>
          <w:color w:val="000000" w:themeColor="text1"/>
          <w:sz w:val="22"/>
          <w:szCs w:val="22"/>
          <w:lang w:val="en-US" w:eastAsia="zh-CN"/>
        </w:rPr>
      </w:pPr>
      <w:r>
        <w:rPr>
          <w:rFonts w:hint="eastAsia"/>
          <w:b/>
          <w:bCs w:val="0"/>
          <w:color w:val="000000" w:themeColor="text1"/>
          <w:sz w:val="22"/>
          <w:szCs w:val="22"/>
          <w:lang w:val="en-US" w:eastAsia="zh-CN"/>
        </w:rPr>
        <w:t>再生产经营地址：</w:t>
      </w:r>
      <w:r>
        <w:rPr>
          <w:rFonts w:hint="eastAsia" w:ascii="Times New Roman" w:hAnsi="Times New Roman" w:cs="Times New Roman"/>
          <w:b/>
          <w:bCs w:val="0"/>
          <w:color w:val="000000" w:themeColor="text1"/>
          <w:sz w:val="22"/>
          <w:szCs w:val="22"/>
        </w:rPr>
        <w:t>四川省德阳市什邡市工业园沱江西路十一号</w:t>
      </w:r>
      <w:r>
        <w:rPr>
          <w:rFonts w:hint="eastAsia" w:ascii="Times New Roman" w:hAnsi="Times New Roman" w:cs="Times New Roman"/>
          <w:b/>
          <w:color w:val="000000" w:themeColor="text1"/>
          <w:sz w:val="22"/>
          <w:szCs w:val="22"/>
          <w:lang w:eastAsia="zh-CN"/>
        </w:rPr>
        <w:t>。</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QMS（中文）：</w:t>
      </w:r>
      <w:bookmarkStart w:id="16" w:name="审核范围"/>
      <w:r>
        <w:rPr>
          <w:b/>
          <w:bCs/>
          <w:sz w:val="20"/>
        </w:rPr>
        <w:t>望远镜的生产</w:t>
      </w:r>
      <w:bookmarkEnd w:id="16"/>
      <w:r>
        <w:rPr>
          <w:rFonts w:hint="eastAsia"/>
          <w:b/>
          <w:bCs/>
          <w:sz w:val="20"/>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Wingdings 2" w:hAnsi="Wingdings 2"/>
          <w:b/>
          <w:color w:val="000000" w:themeColor="text1"/>
          <w:sz w:val="22"/>
          <w:szCs w:val="22"/>
          <w:lang w:eastAsia="zh-CN"/>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8240" behindDoc="0" locked="0" layoutInCell="1" allowOverlap="1">
            <wp:simplePos x="0" y="0"/>
            <wp:positionH relativeFrom="column">
              <wp:posOffset>3754120</wp:posOffset>
            </wp:positionH>
            <wp:positionV relativeFrom="paragraph">
              <wp:posOffset>22860</wp:posOffset>
            </wp:positionV>
            <wp:extent cx="824865" cy="457200"/>
            <wp:effectExtent l="0" t="0" r="13335"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824865" cy="457200"/>
                    </a:xfrm>
                    <a:prstGeom prst="rect">
                      <a:avLst/>
                    </a:prstGeom>
                    <a:noFill/>
                    <a:ln>
                      <a:noFill/>
                    </a:ln>
                  </pic:spPr>
                </pic:pic>
              </a:graphicData>
            </a:graphic>
          </wp:anchor>
        </w:drawing>
      </w: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4"/>
          <w:szCs w:val="24"/>
          <w:lang w:val="en-US" w:eastAsia="zh-CN"/>
        </w:rPr>
        <w:t>2021.3.27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230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2021-03-20T10:16:27Z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