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四川陆路通劳务有限公司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0220-2021-QO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szCs w:val="21"/>
              </w:rPr>
              <w:t>9151010</w:t>
            </w:r>
            <w:r>
              <w:rPr>
                <w:rFonts w:hint="eastAsia" w:ascii="宋体" w:hAnsi="宋体"/>
                <w:szCs w:val="21"/>
              </w:rPr>
              <w:t>5MA6C6LQUXT</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eastAsia="宋体"/>
                <w:color w:val="000000"/>
                <w:szCs w:val="21"/>
                <w:lang w:eastAsia="zh-CN"/>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bookmarkStart w:id="2" w:name="_GoBack"/>
            <w:r>
              <w:rPr>
                <w:rFonts w:hint="eastAsia"/>
                <w:color w:val="000000"/>
                <w:szCs w:val="21"/>
                <w:highlight w:val="none"/>
                <w:u w:val="single"/>
              </w:rPr>
              <w:t>　</w:t>
            </w:r>
            <w:r>
              <w:rPr>
                <w:rFonts w:hint="eastAsia"/>
                <w:color w:val="000000"/>
                <w:szCs w:val="21"/>
                <w:highlight w:val="none"/>
                <w:u w:val="single"/>
                <w:lang w:val="en-US" w:eastAsia="zh-CN"/>
              </w:rPr>
              <w:t>1</w:t>
            </w:r>
            <w:r>
              <w:rPr>
                <w:rFonts w:hint="eastAsia"/>
                <w:color w:val="000000"/>
                <w:szCs w:val="21"/>
                <w:highlight w:val="none"/>
                <w:u w:val="single"/>
              </w:rPr>
              <w:t>　</w:t>
            </w:r>
            <w:bookmarkEnd w:id="2"/>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vAlign w:val="top"/>
          </w:tcPr>
          <w:p>
            <w:pPr>
              <w:adjustRightInd w:val="0"/>
              <w:snapToGrid w:val="0"/>
              <w:rPr>
                <w:color w:val="000000"/>
                <w:szCs w:val="21"/>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b/>
                <w:sz w:val="22"/>
                <w:szCs w:val="22"/>
              </w:rPr>
              <w:drawing>
                <wp:anchor distT="0" distB="0" distL="114300" distR="114300" simplePos="0" relativeHeight="251663360" behindDoc="0" locked="0" layoutInCell="1" allowOverlap="1">
                  <wp:simplePos x="0" y="0"/>
                  <wp:positionH relativeFrom="column">
                    <wp:posOffset>3920490</wp:posOffset>
                  </wp:positionH>
                  <wp:positionV relativeFrom="paragraph">
                    <wp:posOffset>45085</wp:posOffset>
                  </wp:positionV>
                  <wp:extent cx="499110" cy="312420"/>
                  <wp:effectExtent l="0" t="0" r="3810" b="762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499110" cy="312420"/>
                          </a:xfrm>
                          <a:prstGeom prst="rect">
                            <a:avLst/>
                          </a:prstGeom>
                          <a:noFill/>
                          <a:ln w="9525">
                            <a:noFill/>
                            <a:miter lim="800000"/>
                            <a:headEnd/>
                            <a:tailEnd/>
                          </a:ln>
                        </pic:spPr>
                      </pic:pic>
                    </a:graphicData>
                  </a:graphic>
                </wp:anchor>
              </w:drawing>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2021年3月23日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961102"/>
    <w:rsid w:val="50397EC2"/>
    <w:rsid w:val="706C0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6</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2021-03-25T06:42:26Z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2904BFFA48514A5AB5D4D9207AB8EBB7</vt:lpwstr>
  </property>
</Properties>
</file>