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成都楷玺物业服务有限公司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91510124MA68YQQ580</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FF0000"/>
                <w:szCs w:val="21"/>
              </w:rPr>
            </w:pPr>
            <w:bookmarkStart w:id="2" w:name="_GoBack"/>
            <w:r>
              <w:rPr>
                <w:rFonts w:hint="eastAsia"/>
                <w:color w:val="FF0000"/>
                <w:szCs w:val="21"/>
              </w:rPr>
              <w:t>提供临时多现场</w:t>
            </w:r>
            <w:r>
              <w:rPr>
                <w:rFonts w:hint="eastAsia"/>
                <w:color w:val="FF0000"/>
                <w:szCs w:val="21"/>
                <w:u w:val="single"/>
              </w:rPr>
              <w:t>　　</w:t>
            </w:r>
            <w:r>
              <w:rPr>
                <w:rFonts w:hint="eastAsia"/>
                <w:color w:val="FF0000"/>
                <w:szCs w:val="21"/>
                <w:u w:val="single"/>
                <w:lang w:val="en-US" w:eastAsia="zh-CN"/>
              </w:rPr>
              <w:t>1</w:t>
            </w:r>
            <w:r>
              <w:rPr>
                <w:rFonts w:hint="eastAsia"/>
                <w:color w:val="FF0000"/>
                <w:szCs w:val="21"/>
                <w:u w:val="single"/>
              </w:rPr>
              <w:t>　　</w:t>
            </w:r>
            <w:r>
              <w:rPr>
                <w:rFonts w:hint="eastAsia"/>
                <w:color w:val="FF0000"/>
                <w:szCs w:val="21"/>
              </w:rPr>
              <w:t>个数</w:t>
            </w:r>
          </w:p>
          <w:bookmarkEnd w:id="2"/>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4192270</wp:posOffset>
                  </wp:positionH>
                  <wp:positionV relativeFrom="paragraph">
                    <wp:posOffset>17145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val="en-US" w:eastAsia="zh-CN"/>
              </w:rPr>
            </w:pPr>
            <w:r>
              <w:rPr>
                <w:rFonts w:hint="eastAsia"/>
                <w:color w:val="000000"/>
                <w:szCs w:val="21"/>
                <w:lang w:val="en-US" w:eastAsia="zh-CN"/>
              </w:rPr>
              <w:t xml:space="preserve"> </w:t>
            </w:r>
          </w:p>
          <w:p>
            <w:pPr>
              <w:ind w:firstLine="5670" w:firstLineChars="27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827" w:firstLineChars="394"/>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D9A67CD"/>
    <w:rsid w:val="75637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2021-03-22T08:34:41Z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141ADC9DC1C54F629ADF70262A261341</vt:lpwstr>
  </property>
</Properties>
</file>