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97F1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"/>
        <w:gridCol w:w="1528"/>
        <w:gridCol w:w="567"/>
        <w:gridCol w:w="1134"/>
        <w:gridCol w:w="284"/>
        <w:gridCol w:w="425"/>
        <w:gridCol w:w="425"/>
        <w:gridCol w:w="425"/>
        <w:gridCol w:w="1229"/>
      </w:tblGrid>
      <w:tr w:rsidR="00C9633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广州市盈科智能科技有限公司</w:t>
            </w:r>
            <w:bookmarkEnd w:id="0"/>
          </w:p>
        </w:tc>
      </w:tr>
      <w:tr w:rsidR="00C9633A" w:rsidTr="00321FA5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0204-2021-Q</w:t>
            </w:r>
            <w:bookmarkEnd w:id="1"/>
          </w:p>
        </w:tc>
        <w:tc>
          <w:tcPr>
            <w:tcW w:w="1528" w:type="dxa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9633A" w:rsidTr="00321FA5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王春银</w:t>
            </w:r>
            <w:bookmarkEnd w:id="5"/>
          </w:p>
        </w:tc>
        <w:tc>
          <w:tcPr>
            <w:tcW w:w="1528" w:type="dxa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13660057692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2672722068@qq.com</w:t>
            </w:r>
            <w:bookmarkEnd w:id="7"/>
          </w:p>
        </w:tc>
      </w:tr>
      <w:tr w:rsidR="00C9633A" w:rsidTr="00321FA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F1581D">
            <w:bookmarkStart w:id="8" w:name="最高管理者"/>
            <w:bookmarkEnd w:id="8"/>
          </w:p>
        </w:tc>
        <w:tc>
          <w:tcPr>
            <w:tcW w:w="1528" w:type="dxa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1581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1581D"/>
        </w:tc>
        <w:tc>
          <w:tcPr>
            <w:tcW w:w="2079" w:type="dxa"/>
            <w:gridSpan w:val="3"/>
            <w:vMerge/>
            <w:vAlign w:val="center"/>
          </w:tcPr>
          <w:p w:rsidR="004A38E5" w:rsidRDefault="00F1581D"/>
        </w:tc>
      </w:tr>
      <w:tr w:rsidR="00C9633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7F1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97F1E" w:rsidP="00321FA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97F1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963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97F1E">
            <w:bookmarkStart w:id="10" w:name="审核范围"/>
            <w:r>
              <w:t>钢结构（监控立杆，智慧杆，龙门架，机柜，设备箱）的销售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97F1E">
            <w:r>
              <w:rPr>
                <w:rFonts w:hint="eastAsia"/>
              </w:rPr>
              <w:t>专业</w:t>
            </w:r>
          </w:p>
          <w:p w:rsidR="004A38E5" w:rsidRDefault="00497F1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97F1E">
            <w:bookmarkStart w:id="11" w:name="专业代码"/>
            <w:r>
              <w:t>29.12.00</w:t>
            </w:r>
            <w:bookmarkEnd w:id="11"/>
          </w:p>
        </w:tc>
      </w:tr>
      <w:tr w:rsidR="00C963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97F1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963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7F1E" w:rsidP="00321F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963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7F1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7F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9633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97F1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9633A" w:rsidTr="00321FA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9633A" w:rsidTr="00321FA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13702764799</w:t>
            </w:r>
          </w:p>
        </w:tc>
        <w:tc>
          <w:tcPr>
            <w:tcW w:w="1229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ISC[S]0005</w:t>
            </w:r>
          </w:p>
        </w:tc>
      </w:tr>
      <w:tr w:rsidR="00C9633A" w:rsidTr="00321FA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F158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  <w:tc>
          <w:tcPr>
            <w:tcW w:w="1229" w:type="dxa"/>
            <w:vAlign w:val="center"/>
          </w:tcPr>
          <w:p w:rsidR="004A38E5" w:rsidRDefault="0049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ISC-279012</w:t>
            </w:r>
          </w:p>
        </w:tc>
      </w:tr>
      <w:tr w:rsidR="00C9633A" w:rsidTr="00321FA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1581D"/>
        </w:tc>
        <w:tc>
          <w:tcPr>
            <w:tcW w:w="780" w:type="dxa"/>
            <w:gridSpan w:val="2"/>
            <w:vAlign w:val="center"/>
          </w:tcPr>
          <w:p w:rsidR="004A38E5" w:rsidRDefault="00F1581D"/>
        </w:tc>
        <w:tc>
          <w:tcPr>
            <w:tcW w:w="720" w:type="dxa"/>
            <w:vAlign w:val="center"/>
          </w:tcPr>
          <w:p w:rsidR="004A38E5" w:rsidRDefault="00F1581D"/>
        </w:tc>
        <w:tc>
          <w:tcPr>
            <w:tcW w:w="1314" w:type="dxa"/>
            <w:gridSpan w:val="3"/>
            <w:vAlign w:val="center"/>
          </w:tcPr>
          <w:p w:rsidR="004A38E5" w:rsidRDefault="00F1581D"/>
        </w:tc>
        <w:tc>
          <w:tcPr>
            <w:tcW w:w="3229" w:type="dxa"/>
            <w:gridSpan w:val="3"/>
            <w:vAlign w:val="center"/>
          </w:tcPr>
          <w:p w:rsidR="004A38E5" w:rsidRDefault="00F1581D"/>
        </w:tc>
        <w:tc>
          <w:tcPr>
            <w:tcW w:w="1559" w:type="dxa"/>
            <w:gridSpan w:val="4"/>
            <w:vAlign w:val="center"/>
          </w:tcPr>
          <w:p w:rsidR="004A38E5" w:rsidRDefault="00F1581D"/>
        </w:tc>
        <w:tc>
          <w:tcPr>
            <w:tcW w:w="1229" w:type="dxa"/>
            <w:vAlign w:val="center"/>
          </w:tcPr>
          <w:p w:rsidR="004A38E5" w:rsidRDefault="00F1581D"/>
        </w:tc>
      </w:tr>
      <w:tr w:rsidR="00C9633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97F1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9633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70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龚璇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F1581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9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1581D"/>
        </w:tc>
      </w:tr>
      <w:tr w:rsidR="00C9633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97F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703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13702764799</w:t>
            </w:r>
          </w:p>
        </w:tc>
        <w:tc>
          <w:tcPr>
            <w:tcW w:w="1134" w:type="dxa"/>
            <w:vMerge/>
            <w:vAlign w:val="center"/>
          </w:tcPr>
          <w:p w:rsidR="004A38E5" w:rsidRDefault="00F158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F158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158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1581D">
            <w:pPr>
              <w:spacing w:line="360" w:lineRule="auto"/>
            </w:pPr>
          </w:p>
        </w:tc>
      </w:tr>
      <w:tr w:rsidR="00C9633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97F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158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38E5" w:rsidRDefault="00497F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F158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497F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1581D">
            <w:pPr>
              <w:spacing w:line="360" w:lineRule="auto"/>
            </w:pPr>
          </w:p>
        </w:tc>
      </w:tr>
    </w:tbl>
    <w:p w:rsidR="004A38E5" w:rsidRDefault="00F1581D">
      <w:pPr>
        <w:widowControl/>
        <w:jc w:val="left"/>
      </w:pPr>
    </w:p>
    <w:p w:rsidR="004A38E5" w:rsidRDefault="00F1581D" w:rsidP="00D703C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97F1E" w:rsidP="00D703C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379"/>
        <w:gridCol w:w="1196"/>
      </w:tblGrid>
      <w:tr w:rsidR="00321FA5" w:rsidRPr="00321FA5" w:rsidTr="002C4F6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 w:rsidR="00321FA5" w:rsidRPr="00321FA5" w:rsidTr="00321FA5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560" w:type="dxa"/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379" w:type="dxa"/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 w:rsidR="00321FA5" w:rsidRPr="00321FA5" w:rsidTr="00321FA5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2021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3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8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00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8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379" w:type="dxa"/>
          </w:tcPr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A/B</w:t>
            </w:r>
          </w:p>
        </w:tc>
      </w:tr>
      <w:tr w:rsidR="00321FA5" w:rsidRPr="00321FA5" w:rsidTr="00321FA5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2021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3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8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30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10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6379" w:type="dxa"/>
          </w:tcPr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4.1，4.2，4.3，4.4，5.1，5.2，6.1，6.2， 7.1.1，7.4，9.2， 9.3，10.3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资质确认、管理体系范围；外包过程识别情况；体系覆盖人数确认；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了解组织信息、相关方识别情况；风险与机遇及体系策划准备情况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管理体系文件与认证标准及法规要求的符合情况；管理承诺；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资源；沟通；领导作用；质量方针和目标的适宜性；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内部审核策划和实施情况；；管理评审策划实施情况；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监视测量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决定二阶段审核时机和重点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A/B</w:t>
            </w:r>
          </w:p>
        </w:tc>
      </w:tr>
      <w:tr w:rsidR="00321FA5" w:rsidRPr="00321FA5" w:rsidTr="00321FA5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2021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3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10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00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11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379" w:type="dxa"/>
            <w:vAlign w:val="center"/>
          </w:tcPr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7.1.3、7.1.4  7.1.5 8.1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8.2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8.4  8.5.1  8.6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销售服务工作流程、适用标准和法规；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与客户有关要求的确定方式；采购控制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现场基础设施和工作环境是否具备提供产品和服务的能力；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监视和测量资源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设计和开发控制情况； 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服务提供的控制</w:t>
            </w:r>
          </w:p>
          <w:p w:rsidR="00321FA5" w:rsidRPr="00321FA5" w:rsidRDefault="00321FA5" w:rsidP="002C4F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21FA5">
              <w:rPr>
                <w:rFonts w:ascii="宋体" w:hAnsi="宋体" w:hint="eastAsia"/>
                <w:b/>
                <w:bCs/>
                <w:sz w:val="18"/>
                <w:szCs w:val="18"/>
              </w:rPr>
              <w:t>检验或验证要求是否策划充分、适宜；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A/B</w:t>
            </w:r>
          </w:p>
        </w:tc>
      </w:tr>
      <w:tr w:rsidR="00321FA5" w:rsidRPr="00321FA5" w:rsidTr="00321FA5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2021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3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321FA5" w:rsidRPr="00321FA5" w:rsidRDefault="00321FA5" w:rsidP="00321FA5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11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30</w:t>
            </w:r>
            <w:r w:rsidRPr="00321FA5">
              <w:rPr>
                <w:rFonts w:hint="eastAsia"/>
                <w:b/>
                <w:sz w:val="18"/>
                <w:szCs w:val="18"/>
              </w:rPr>
              <w:t>－</w:t>
            </w:r>
            <w:r w:rsidRPr="00321FA5">
              <w:rPr>
                <w:rFonts w:hint="eastAsia"/>
                <w:b/>
                <w:sz w:val="18"/>
                <w:szCs w:val="18"/>
              </w:rPr>
              <w:t>12</w:t>
            </w:r>
            <w:r w:rsidRPr="00321FA5">
              <w:rPr>
                <w:rFonts w:hint="eastAsia"/>
                <w:b/>
                <w:sz w:val="18"/>
                <w:szCs w:val="18"/>
              </w:rPr>
              <w:t>：</w:t>
            </w:r>
            <w:r w:rsidRPr="00321FA5"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6379" w:type="dxa"/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21FA5" w:rsidRPr="00321FA5" w:rsidRDefault="00321FA5" w:rsidP="002C4F6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21FA5">
              <w:rPr>
                <w:rFonts w:hint="eastAsia"/>
                <w:b/>
                <w:sz w:val="18"/>
                <w:szCs w:val="18"/>
              </w:rPr>
              <w:t>A/B</w:t>
            </w:r>
          </w:p>
        </w:tc>
      </w:tr>
    </w:tbl>
    <w:p w:rsidR="004A38E5" w:rsidRDefault="00F1581D" w:rsidP="00321FA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97F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97F1E" w:rsidP="00321FA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97F1E" w:rsidP="00321FA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97F1E" w:rsidP="00321FA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97F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97F1E" w:rsidP="00321FA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1581D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1D" w:rsidRDefault="00F1581D" w:rsidP="00C9633A">
      <w:r>
        <w:separator/>
      </w:r>
    </w:p>
  </w:endnote>
  <w:endnote w:type="continuationSeparator" w:id="1">
    <w:p w:rsidR="00F1581D" w:rsidRDefault="00F1581D" w:rsidP="00C9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701C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7F1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03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7F1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7F1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03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158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1D" w:rsidRDefault="00F1581D" w:rsidP="00C9633A">
      <w:r>
        <w:separator/>
      </w:r>
    </w:p>
  </w:footnote>
  <w:footnote w:type="continuationSeparator" w:id="1">
    <w:p w:rsidR="00F1581D" w:rsidRDefault="00F1581D" w:rsidP="00C9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97F1E" w:rsidP="00321FA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701C6" w:rsidP="00321FA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97F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7F1E">
      <w:rPr>
        <w:rStyle w:val="CharChar1"/>
        <w:rFonts w:hint="default"/>
        <w:w w:val="90"/>
      </w:rPr>
      <w:t>Beijing International Standard united Certification Co.,Ltd.</w:t>
    </w:r>
  </w:p>
  <w:p w:rsidR="004A38E5" w:rsidRDefault="00497F1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33A"/>
    <w:rsid w:val="000701C6"/>
    <w:rsid w:val="00321FA5"/>
    <w:rsid w:val="00497F1E"/>
    <w:rsid w:val="00677305"/>
    <w:rsid w:val="0070353F"/>
    <w:rsid w:val="00C9633A"/>
    <w:rsid w:val="00D703CC"/>
    <w:rsid w:val="00F1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2019-03-27T03:10:00Z</cp:lastPrinted>
  <dcterms:created xsi:type="dcterms:W3CDTF">2021-03-22T02:10:00Z</dcterms:created>
  <dcterms:modified xsi:type="dcterms:W3CDTF">2021-04-06T00:59:00Z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