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9F" w:rsidRDefault="008A679F" w:rsidP="00BB50F6">
      <w:pPr>
        <w:snapToGrid w:val="0"/>
        <w:spacing w:afterLines="30"/>
        <w:jc w:val="center"/>
        <w:rPr>
          <w:rFonts w:ascii="楷体" w:eastAsia="楷体" w:hAnsi="楷体"/>
          <w:b/>
          <w:color w:val="000000" w:themeColor="text1"/>
          <w:sz w:val="84"/>
          <w:szCs w:val="84"/>
        </w:rPr>
      </w:pPr>
    </w:p>
    <w:p w:rsidR="008A679F" w:rsidRDefault="008A679F" w:rsidP="00BB50F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A679F" w:rsidRDefault="008A679F" w:rsidP="00BB50F6">
      <w:pPr>
        <w:snapToGrid w:val="0"/>
        <w:spacing w:afterLines="30"/>
        <w:jc w:val="center"/>
        <w:rPr>
          <w:rFonts w:ascii="楷体" w:eastAsia="楷体" w:hAnsi="楷体"/>
          <w:b/>
          <w:color w:val="000000" w:themeColor="text1"/>
          <w:sz w:val="52"/>
          <w:szCs w:val="52"/>
        </w:rPr>
      </w:pPr>
    </w:p>
    <w:p w:rsidR="008A679F" w:rsidRDefault="008A679F" w:rsidP="00BB50F6">
      <w:pPr>
        <w:snapToGrid w:val="0"/>
        <w:spacing w:afterLines="30"/>
        <w:jc w:val="center"/>
        <w:rPr>
          <w:rFonts w:ascii="楷体" w:eastAsia="楷体" w:hAnsi="楷体"/>
          <w:b/>
          <w:color w:val="000000" w:themeColor="text1"/>
          <w:sz w:val="52"/>
          <w:szCs w:val="52"/>
        </w:rPr>
      </w:pPr>
    </w:p>
    <w:p w:rsidR="008A679F" w:rsidRDefault="008A679F" w:rsidP="00BB50F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A679F" w:rsidRDefault="008A679F" w:rsidP="00BB50F6">
      <w:pPr>
        <w:snapToGrid w:val="0"/>
        <w:spacing w:afterLines="30"/>
        <w:jc w:val="center"/>
        <w:rPr>
          <w:rFonts w:ascii="楷体" w:eastAsia="楷体" w:hAnsi="楷体"/>
          <w:b/>
          <w:color w:val="000000" w:themeColor="text1"/>
          <w:sz w:val="36"/>
          <w:szCs w:val="36"/>
        </w:rPr>
      </w:pPr>
    </w:p>
    <w:p w:rsidR="008A679F" w:rsidRDefault="008A679F" w:rsidP="00BB50F6">
      <w:pPr>
        <w:snapToGrid w:val="0"/>
        <w:spacing w:afterLines="30"/>
        <w:jc w:val="center"/>
        <w:rPr>
          <w:rFonts w:ascii="楷体" w:eastAsia="楷体" w:hAnsi="楷体"/>
          <w:b/>
          <w:color w:val="000000" w:themeColor="text1"/>
          <w:sz w:val="36"/>
          <w:szCs w:val="36"/>
        </w:rPr>
      </w:pPr>
    </w:p>
    <w:p w:rsidR="008A679F" w:rsidRDefault="008A679F" w:rsidP="00BB50F6">
      <w:pPr>
        <w:snapToGrid w:val="0"/>
        <w:spacing w:afterLines="30"/>
        <w:jc w:val="center"/>
        <w:rPr>
          <w:rFonts w:ascii="楷体" w:eastAsia="楷体" w:hAnsi="楷体"/>
          <w:b/>
          <w:color w:val="000000" w:themeColor="text1"/>
          <w:sz w:val="32"/>
          <w:szCs w:val="32"/>
        </w:rPr>
      </w:pPr>
    </w:p>
    <w:p w:rsidR="008A679F" w:rsidRDefault="008A679F" w:rsidP="00BB50F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江西万佳保险设备有限公司</w:t>
      </w:r>
      <w:bookmarkEnd w:id="0"/>
    </w:p>
    <w:p w:rsidR="008A679F" w:rsidRDefault="008A679F" w:rsidP="00BB50F6">
      <w:pPr>
        <w:snapToGrid w:val="0"/>
        <w:spacing w:afterLines="30"/>
        <w:ind w:firstLineChars="600" w:firstLine="1928"/>
        <w:rPr>
          <w:rFonts w:ascii="楷体" w:eastAsia="楷体" w:hAnsi="楷体"/>
          <w:b/>
          <w:color w:val="000000" w:themeColor="text1"/>
          <w:sz w:val="32"/>
          <w:szCs w:val="32"/>
        </w:rPr>
      </w:pPr>
    </w:p>
    <w:p w:rsidR="008A679F" w:rsidRDefault="008A679F" w:rsidP="00BB50F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A679F" w:rsidRDefault="008A679F" w:rsidP="00BB50F6">
      <w:pPr>
        <w:snapToGrid w:val="0"/>
        <w:spacing w:afterLines="30"/>
        <w:ind w:firstLineChars="298" w:firstLine="957"/>
        <w:rPr>
          <w:rFonts w:ascii="楷体" w:eastAsia="楷体" w:hAnsi="楷体"/>
          <w:b/>
          <w:color w:val="000000" w:themeColor="text1"/>
          <w:sz w:val="32"/>
          <w:szCs w:val="32"/>
        </w:rPr>
      </w:pPr>
      <w:r w:rsidRPr="008A679F">
        <w:rPr>
          <w:rFonts w:ascii="楷体" w:eastAsia="楷体" w:hAnsi="楷体" w:hint="eastAsia"/>
          <w:b/>
          <w:color w:val="000000" w:themeColor="text1"/>
          <w:sz w:val="32"/>
          <w:szCs w:val="32"/>
        </w:rPr>
        <w:t>□</w:t>
      </w:r>
      <w:r>
        <w:rPr>
          <w:rFonts w:ascii="楷体" w:eastAsia="楷体" w:hAnsi="楷体" w:hint="eastAsia"/>
          <w:b/>
          <w:color w:val="000000" w:themeColor="text1"/>
          <w:sz w:val="32"/>
          <w:szCs w:val="32"/>
        </w:rPr>
        <w:t>质量管理体系（QMS）</w:t>
      </w:r>
    </w:p>
    <w:p w:rsidR="008A679F" w:rsidRDefault="008A679F" w:rsidP="00BB50F6">
      <w:pPr>
        <w:snapToGrid w:val="0"/>
        <w:spacing w:afterLines="30"/>
        <w:ind w:firstLineChars="298" w:firstLine="957"/>
        <w:rPr>
          <w:rFonts w:ascii="楷体" w:eastAsia="楷体" w:hAnsi="楷体"/>
          <w:b/>
          <w:color w:val="000000" w:themeColor="text1"/>
          <w:sz w:val="32"/>
          <w:szCs w:val="32"/>
        </w:rPr>
      </w:pPr>
      <w:r w:rsidRPr="008A679F">
        <w:rPr>
          <w:rFonts w:ascii="楷体" w:eastAsia="楷体" w:hAnsi="楷体" w:hint="eastAsia"/>
          <w:b/>
          <w:color w:val="000000" w:themeColor="text1"/>
          <w:sz w:val="32"/>
          <w:szCs w:val="32"/>
        </w:rPr>
        <w:t>□</w:t>
      </w:r>
      <w:r>
        <w:rPr>
          <w:rFonts w:ascii="楷体" w:eastAsia="楷体" w:hAnsi="楷体" w:hint="eastAsia"/>
          <w:b/>
          <w:color w:val="000000" w:themeColor="text1"/>
          <w:sz w:val="32"/>
          <w:szCs w:val="32"/>
        </w:rPr>
        <w:t>环境管理体系（EMS）</w:t>
      </w:r>
    </w:p>
    <w:p w:rsidR="008A679F" w:rsidRDefault="008A679F" w:rsidP="00BB50F6">
      <w:pPr>
        <w:snapToGrid w:val="0"/>
        <w:spacing w:afterLines="30"/>
        <w:ind w:firstLineChars="298" w:firstLine="957"/>
        <w:rPr>
          <w:rFonts w:ascii="楷体" w:eastAsia="楷体" w:hAnsi="楷体"/>
          <w:b/>
          <w:color w:val="000000" w:themeColor="text1"/>
          <w:sz w:val="32"/>
          <w:szCs w:val="32"/>
        </w:rPr>
      </w:pPr>
      <w:bookmarkStart w:id="1" w:name="S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职业健康安全管理体系（OHSMS）</w:t>
      </w:r>
    </w:p>
    <w:p w:rsidR="008A679F" w:rsidRDefault="008A679F" w:rsidP="00BB50F6">
      <w:pPr>
        <w:snapToGrid w:val="0"/>
        <w:spacing w:afterLines="30"/>
        <w:jc w:val="center"/>
        <w:rPr>
          <w:rFonts w:ascii="楷体" w:eastAsia="楷体" w:hAnsi="楷体"/>
          <w:b/>
          <w:color w:val="000000" w:themeColor="text1"/>
          <w:sz w:val="84"/>
          <w:szCs w:val="84"/>
        </w:rPr>
      </w:pPr>
    </w:p>
    <w:p w:rsidR="008A679F" w:rsidRDefault="008A679F" w:rsidP="00BB50F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A679F" w:rsidRDefault="008A679F" w:rsidP="008A679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A679F" w:rsidRDefault="008A6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B91CF4">
        <w:trPr>
          <w:trHeight w:val="354"/>
        </w:trPr>
        <w:tc>
          <w:tcPr>
            <w:tcW w:w="1697" w:type="dxa"/>
            <w:vAlign w:val="center"/>
          </w:tcPr>
          <w:p w:rsidR="008A679F" w:rsidRDefault="008A679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A679F" w:rsidRDefault="008A679F">
            <w:pPr>
              <w:rPr>
                <w:b/>
                <w:color w:val="000000" w:themeColor="text1"/>
                <w:sz w:val="20"/>
                <w:szCs w:val="20"/>
              </w:rPr>
            </w:pPr>
            <w:r>
              <w:rPr>
                <w:rFonts w:hint="eastAsia"/>
                <w:b/>
                <w:color w:val="000000" w:themeColor="text1"/>
                <w:sz w:val="20"/>
                <w:szCs w:val="20"/>
              </w:rPr>
              <w:t>北京国标联合认证有限公司</w:t>
            </w:r>
          </w:p>
        </w:tc>
      </w:tr>
      <w:tr w:rsidR="00B91CF4">
        <w:trPr>
          <w:trHeight w:val="377"/>
        </w:trPr>
        <w:tc>
          <w:tcPr>
            <w:tcW w:w="1697" w:type="dxa"/>
            <w:vAlign w:val="center"/>
          </w:tcPr>
          <w:p w:rsidR="008A679F" w:rsidRDefault="008A679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A679F" w:rsidRDefault="008A679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A679F" w:rsidRDefault="008A679F">
            <w:pPr>
              <w:rPr>
                <w:b/>
                <w:color w:val="000000" w:themeColor="text1"/>
                <w:sz w:val="20"/>
                <w:szCs w:val="20"/>
              </w:rPr>
            </w:pPr>
            <w:r>
              <w:rPr>
                <w:rFonts w:hint="eastAsia"/>
                <w:b/>
                <w:color w:val="000000" w:themeColor="text1"/>
                <w:sz w:val="20"/>
                <w:szCs w:val="20"/>
              </w:rPr>
              <w:t>邮编</w:t>
            </w:r>
          </w:p>
        </w:tc>
        <w:tc>
          <w:tcPr>
            <w:tcW w:w="1641" w:type="dxa"/>
            <w:vAlign w:val="center"/>
          </w:tcPr>
          <w:p w:rsidR="008A679F" w:rsidRDefault="008A679F">
            <w:pPr>
              <w:rPr>
                <w:b/>
                <w:color w:val="000000" w:themeColor="text1"/>
                <w:sz w:val="20"/>
                <w:szCs w:val="20"/>
              </w:rPr>
            </w:pPr>
            <w:r>
              <w:rPr>
                <w:rFonts w:hint="eastAsia"/>
                <w:b/>
                <w:color w:val="000000" w:themeColor="text1"/>
                <w:sz w:val="20"/>
                <w:szCs w:val="20"/>
              </w:rPr>
              <w:t>100101</w:t>
            </w:r>
          </w:p>
        </w:tc>
      </w:tr>
      <w:tr w:rsidR="00B91CF4" w:rsidTr="008A679F">
        <w:trPr>
          <w:trHeight w:val="377"/>
        </w:trPr>
        <w:tc>
          <w:tcPr>
            <w:tcW w:w="1697" w:type="dxa"/>
            <w:vAlign w:val="center"/>
          </w:tcPr>
          <w:p w:rsidR="008A679F" w:rsidRDefault="008A679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A679F" w:rsidRPr="00C302A2" w:rsidRDefault="008A679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A679F" w:rsidRDefault="008A679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A679F" w:rsidRPr="00C302A2" w:rsidRDefault="008A679F">
            <w:pPr>
              <w:rPr>
                <w:color w:val="000000" w:themeColor="text1"/>
                <w:sz w:val="18"/>
                <w:szCs w:val="18"/>
              </w:rPr>
            </w:pPr>
            <w:r w:rsidRPr="00C302A2">
              <w:rPr>
                <w:color w:val="000000" w:themeColor="text1"/>
                <w:sz w:val="18"/>
                <w:szCs w:val="18"/>
              </w:rPr>
              <w:t>service@china-isc.org.cn</w:t>
            </w:r>
          </w:p>
        </w:tc>
      </w:tr>
      <w:tr w:rsidR="00B91CF4">
        <w:trPr>
          <w:trHeight w:val="428"/>
        </w:trPr>
        <w:tc>
          <w:tcPr>
            <w:tcW w:w="9863" w:type="dxa"/>
            <w:gridSpan w:val="9"/>
            <w:vAlign w:val="center"/>
          </w:tcPr>
          <w:p w:rsidR="008A679F" w:rsidRDefault="008A679F">
            <w:pPr>
              <w:rPr>
                <w:b/>
                <w:color w:val="000000" w:themeColor="text1"/>
                <w:sz w:val="20"/>
                <w:szCs w:val="20"/>
              </w:rPr>
            </w:pPr>
            <w:r>
              <w:rPr>
                <w:rFonts w:hint="eastAsia"/>
                <w:b/>
                <w:color w:val="000000" w:themeColor="text1"/>
                <w:sz w:val="20"/>
                <w:szCs w:val="20"/>
              </w:rPr>
              <w:t>审核组成员</w:t>
            </w:r>
          </w:p>
        </w:tc>
      </w:tr>
      <w:tr w:rsidR="00B91CF4">
        <w:trPr>
          <w:trHeight w:val="645"/>
        </w:trPr>
        <w:tc>
          <w:tcPr>
            <w:tcW w:w="1844" w:type="dxa"/>
            <w:gridSpan w:val="2"/>
            <w:vAlign w:val="center"/>
          </w:tcPr>
          <w:p w:rsidR="008A679F" w:rsidRDefault="008A679F" w:rsidP="008A679F">
            <w:pPr>
              <w:spacing w:line="240" w:lineRule="exact"/>
              <w:jc w:val="center"/>
              <w:rPr>
                <w:b/>
                <w:color w:val="000000" w:themeColor="text1"/>
                <w:sz w:val="20"/>
                <w:szCs w:val="20"/>
              </w:rPr>
            </w:pPr>
            <w:r>
              <w:rPr>
                <w:rFonts w:hint="eastAsia"/>
                <w:sz w:val="18"/>
                <w:szCs w:val="18"/>
              </w:rPr>
              <w:t>姓名</w:t>
            </w:r>
          </w:p>
        </w:tc>
        <w:tc>
          <w:tcPr>
            <w:tcW w:w="992" w:type="dxa"/>
            <w:vAlign w:val="center"/>
          </w:tcPr>
          <w:p w:rsidR="008A679F" w:rsidRDefault="008A679F" w:rsidP="008A679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A679F" w:rsidRDefault="008A679F" w:rsidP="008A679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A679F" w:rsidRDefault="008A679F" w:rsidP="008A679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A679F" w:rsidRDefault="008A679F" w:rsidP="008A679F">
            <w:pPr>
              <w:spacing w:line="240" w:lineRule="exact"/>
              <w:jc w:val="center"/>
              <w:rPr>
                <w:b/>
                <w:color w:val="000000" w:themeColor="text1"/>
                <w:sz w:val="20"/>
                <w:szCs w:val="20"/>
              </w:rPr>
            </w:pPr>
            <w:r>
              <w:rPr>
                <w:rFonts w:hint="eastAsia"/>
                <w:sz w:val="18"/>
                <w:szCs w:val="18"/>
              </w:rPr>
              <w:t>专业代码</w:t>
            </w:r>
          </w:p>
        </w:tc>
      </w:tr>
      <w:tr w:rsidR="00B91CF4">
        <w:trPr>
          <w:trHeight w:val="645"/>
        </w:trPr>
        <w:tc>
          <w:tcPr>
            <w:tcW w:w="1844" w:type="dxa"/>
            <w:gridSpan w:val="2"/>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A679F" w:rsidRDefault="008A679F" w:rsidP="008A67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A679F" w:rsidRDefault="008A679F" w:rsidP="008A67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Q:17.06.02,17.12.01,23.01.01</w:t>
            </w:r>
          </w:p>
          <w:p w:rsidR="008A679F" w:rsidRDefault="008A679F" w:rsidP="008A679F">
            <w:pPr>
              <w:spacing w:line="240" w:lineRule="exact"/>
              <w:jc w:val="center"/>
              <w:rPr>
                <w:b/>
                <w:color w:val="000000" w:themeColor="text1"/>
                <w:sz w:val="20"/>
                <w:szCs w:val="20"/>
              </w:rPr>
            </w:pPr>
            <w:r>
              <w:rPr>
                <w:b/>
                <w:color w:val="000000" w:themeColor="text1"/>
                <w:sz w:val="20"/>
                <w:szCs w:val="20"/>
              </w:rPr>
              <w:t>E:17.06.02,17.12.01,23.01.01</w:t>
            </w:r>
          </w:p>
          <w:p w:rsidR="008A679F" w:rsidRDefault="008A679F" w:rsidP="008A679F">
            <w:pPr>
              <w:spacing w:line="240" w:lineRule="exact"/>
              <w:jc w:val="center"/>
              <w:rPr>
                <w:b/>
                <w:color w:val="000000" w:themeColor="text1"/>
                <w:sz w:val="20"/>
                <w:szCs w:val="20"/>
              </w:rPr>
            </w:pPr>
            <w:r>
              <w:rPr>
                <w:b/>
                <w:color w:val="000000" w:themeColor="text1"/>
                <w:sz w:val="20"/>
                <w:szCs w:val="20"/>
              </w:rPr>
              <w:t>O:17.12.05,23.01.01</w:t>
            </w:r>
          </w:p>
        </w:tc>
      </w:tr>
      <w:tr w:rsidR="00B91CF4">
        <w:trPr>
          <w:trHeight w:val="645"/>
        </w:trPr>
        <w:tc>
          <w:tcPr>
            <w:tcW w:w="1844" w:type="dxa"/>
            <w:gridSpan w:val="2"/>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A679F" w:rsidRDefault="008A679F" w:rsidP="008A67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A679F" w:rsidRDefault="008A679F" w:rsidP="008A67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A679F" w:rsidRDefault="008A679F" w:rsidP="008A67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A679F" w:rsidRDefault="008A679F" w:rsidP="008A679F">
            <w:pPr>
              <w:spacing w:line="240" w:lineRule="exact"/>
              <w:jc w:val="center"/>
              <w:rPr>
                <w:b/>
                <w:color w:val="000000" w:themeColor="text1"/>
                <w:sz w:val="20"/>
                <w:szCs w:val="20"/>
              </w:rPr>
            </w:pPr>
          </w:p>
        </w:tc>
      </w:tr>
      <w:tr w:rsidR="00B91CF4">
        <w:trPr>
          <w:trHeight w:val="510"/>
        </w:trPr>
        <w:tc>
          <w:tcPr>
            <w:tcW w:w="1844" w:type="dxa"/>
            <w:gridSpan w:val="2"/>
            <w:vAlign w:val="center"/>
          </w:tcPr>
          <w:p w:rsidR="008A679F" w:rsidRDefault="008A679F">
            <w:pPr>
              <w:rPr>
                <w:b/>
                <w:color w:val="000000" w:themeColor="text1"/>
                <w:sz w:val="20"/>
                <w:szCs w:val="20"/>
              </w:rPr>
            </w:pPr>
          </w:p>
        </w:tc>
        <w:tc>
          <w:tcPr>
            <w:tcW w:w="992" w:type="dxa"/>
            <w:vAlign w:val="center"/>
          </w:tcPr>
          <w:p w:rsidR="008A679F" w:rsidRDefault="008A679F">
            <w:pPr>
              <w:rPr>
                <w:b/>
                <w:color w:val="000000" w:themeColor="text1"/>
                <w:sz w:val="20"/>
                <w:szCs w:val="20"/>
              </w:rPr>
            </w:pPr>
          </w:p>
        </w:tc>
        <w:tc>
          <w:tcPr>
            <w:tcW w:w="1216" w:type="dxa"/>
            <w:vAlign w:val="center"/>
          </w:tcPr>
          <w:p w:rsidR="008A679F" w:rsidRDefault="008A679F">
            <w:pPr>
              <w:rPr>
                <w:b/>
                <w:color w:val="000000" w:themeColor="text1"/>
                <w:sz w:val="20"/>
                <w:szCs w:val="20"/>
              </w:rPr>
            </w:pPr>
          </w:p>
        </w:tc>
        <w:tc>
          <w:tcPr>
            <w:tcW w:w="3478" w:type="dxa"/>
            <w:gridSpan w:val="3"/>
            <w:vAlign w:val="center"/>
          </w:tcPr>
          <w:p w:rsidR="008A679F" w:rsidRDefault="008A679F">
            <w:pPr>
              <w:rPr>
                <w:b/>
                <w:color w:val="000000" w:themeColor="text1"/>
                <w:sz w:val="20"/>
                <w:szCs w:val="20"/>
              </w:rPr>
            </w:pPr>
          </w:p>
        </w:tc>
        <w:tc>
          <w:tcPr>
            <w:tcW w:w="2333" w:type="dxa"/>
            <w:gridSpan w:val="2"/>
            <w:vAlign w:val="center"/>
          </w:tcPr>
          <w:p w:rsidR="008A679F" w:rsidRDefault="008A679F">
            <w:pPr>
              <w:rPr>
                <w:b/>
                <w:color w:val="000000" w:themeColor="text1"/>
                <w:sz w:val="20"/>
                <w:szCs w:val="20"/>
              </w:rPr>
            </w:pPr>
          </w:p>
        </w:tc>
      </w:tr>
      <w:tr w:rsidR="00B91CF4">
        <w:trPr>
          <w:trHeight w:val="465"/>
        </w:trPr>
        <w:tc>
          <w:tcPr>
            <w:tcW w:w="1844" w:type="dxa"/>
            <w:gridSpan w:val="2"/>
            <w:vAlign w:val="center"/>
          </w:tcPr>
          <w:p w:rsidR="008A679F" w:rsidRDefault="008A679F">
            <w:pPr>
              <w:rPr>
                <w:b/>
                <w:color w:val="000000" w:themeColor="text1"/>
                <w:sz w:val="20"/>
                <w:szCs w:val="20"/>
              </w:rPr>
            </w:pPr>
          </w:p>
        </w:tc>
        <w:tc>
          <w:tcPr>
            <w:tcW w:w="992" w:type="dxa"/>
            <w:vAlign w:val="center"/>
          </w:tcPr>
          <w:p w:rsidR="008A679F" w:rsidRDefault="008A679F">
            <w:pPr>
              <w:rPr>
                <w:b/>
                <w:color w:val="000000" w:themeColor="text1"/>
                <w:sz w:val="20"/>
                <w:szCs w:val="20"/>
              </w:rPr>
            </w:pPr>
          </w:p>
        </w:tc>
        <w:tc>
          <w:tcPr>
            <w:tcW w:w="1216" w:type="dxa"/>
            <w:vAlign w:val="center"/>
          </w:tcPr>
          <w:p w:rsidR="008A679F" w:rsidRDefault="008A679F">
            <w:pPr>
              <w:rPr>
                <w:b/>
                <w:color w:val="000000" w:themeColor="text1"/>
                <w:sz w:val="20"/>
                <w:szCs w:val="20"/>
              </w:rPr>
            </w:pPr>
          </w:p>
        </w:tc>
        <w:tc>
          <w:tcPr>
            <w:tcW w:w="3478" w:type="dxa"/>
            <w:gridSpan w:val="3"/>
            <w:vAlign w:val="center"/>
          </w:tcPr>
          <w:p w:rsidR="008A679F" w:rsidRDefault="008A679F">
            <w:pPr>
              <w:rPr>
                <w:b/>
                <w:color w:val="000000" w:themeColor="text1"/>
                <w:sz w:val="20"/>
                <w:szCs w:val="20"/>
              </w:rPr>
            </w:pPr>
          </w:p>
        </w:tc>
        <w:tc>
          <w:tcPr>
            <w:tcW w:w="2333" w:type="dxa"/>
            <w:gridSpan w:val="2"/>
            <w:vAlign w:val="center"/>
          </w:tcPr>
          <w:p w:rsidR="008A679F" w:rsidRDefault="008A679F">
            <w:pPr>
              <w:rPr>
                <w:b/>
                <w:color w:val="000000" w:themeColor="text1"/>
                <w:sz w:val="20"/>
                <w:szCs w:val="20"/>
              </w:rPr>
            </w:pPr>
          </w:p>
        </w:tc>
      </w:tr>
      <w:tr w:rsidR="00B91CF4">
        <w:trPr>
          <w:trHeight w:val="351"/>
        </w:trPr>
        <w:tc>
          <w:tcPr>
            <w:tcW w:w="1844" w:type="dxa"/>
            <w:gridSpan w:val="2"/>
            <w:vAlign w:val="center"/>
          </w:tcPr>
          <w:p w:rsidR="008A679F" w:rsidRDefault="008A679F">
            <w:pPr>
              <w:rPr>
                <w:b/>
                <w:color w:val="000000" w:themeColor="text1"/>
                <w:sz w:val="20"/>
                <w:szCs w:val="20"/>
              </w:rPr>
            </w:pPr>
          </w:p>
        </w:tc>
        <w:tc>
          <w:tcPr>
            <w:tcW w:w="992" w:type="dxa"/>
            <w:vAlign w:val="center"/>
          </w:tcPr>
          <w:p w:rsidR="008A679F" w:rsidRDefault="008A679F">
            <w:pPr>
              <w:rPr>
                <w:b/>
                <w:color w:val="000000" w:themeColor="text1"/>
                <w:sz w:val="20"/>
                <w:szCs w:val="20"/>
              </w:rPr>
            </w:pPr>
          </w:p>
        </w:tc>
        <w:tc>
          <w:tcPr>
            <w:tcW w:w="1216" w:type="dxa"/>
            <w:vAlign w:val="center"/>
          </w:tcPr>
          <w:p w:rsidR="008A679F" w:rsidRDefault="008A679F">
            <w:pPr>
              <w:rPr>
                <w:b/>
                <w:color w:val="000000" w:themeColor="text1"/>
                <w:sz w:val="20"/>
                <w:szCs w:val="20"/>
              </w:rPr>
            </w:pPr>
          </w:p>
        </w:tc>
        <w:tc>
          <w:tcPr>
            <w:tcW w:w="3478" w:type="dxa"/>
            <w:gridSpan w:val="3"/>
            <w:vAlign w:val="center"/>
          </w:tcPr>
          <w:p w:rsidR="008A679F" w:rsidRDefault="008A679F">
            <w:pPr>
              <w:rPr>
                <w:b/>
                <w:color w:val="000000" w:themeColor="text1"/>
                <w:sz w:val="20"/>
                <w:szCs w:val="20"/>
              </w:rPr>
            </w:pPr>
          </w:p>
        </w:tc>
        <w:tc>
          <w:tcPr>
            <w:tcW w:w="2333" w:type="dxa"/>
            <w:gridSpan w:val="2"/>
            <w:vAlign w:val="center"/>
          </w:tcPr>
          <w:p w:rsidR="008A679F" w:rsidRDefault="008A679F">
            <w:pPr>
              <w:rPr>
                <w:b/>
                <w:color w:val="000000" w:themeColor="text1"/>
                <w:sz w:val="20"/>
                <w:szCs w:val="20"/>
              </w:rPr>
            </w:pPr>
          </w:p>
        </w:tc>
      </w:tr>
      <w:tr w:rsidR="00B91CF4">
        <w:trPr>
          <w:trHeight w:val="351"/>
        </w:trPr>
        <w:tc>
          <w:tcPr>
            <w:tcW w:w="9863" w:type="dxa"/>
            <w:gridSpan w:val="9"/>
            <w:vAlign w:val="center"/>
          </w:tcPr>
          <w:p w:rsidR="008A679F" w:rsidRDefault="008A679F">
            <w:pPr>
              <w:rPr>
                <w:b/>
                <w:color w:val="000000" w:themeColor="text1"/>
                <w:sz w:val="20"/>
                <w:szCs w:val="20"/>
              </w:rPr>
            </w:pPr>
            <w:r>
              <w:rPr>
                <w:rFonts w:hint="eastAsia"/>
                <w:b/>
                <w:color w:val="000000" w:themeColor="text1"/>
                <w:sz w:val="20"/>
                <w:szCs w:val="20"/>
              </w:rPr>
              <w:t>与审核组同行人员</w:t>
            </w:r>
          </w:p>
        </w:tc>
      </w:tr>
      <w:tr w:rsidR="00B91CF4">
        <w:trPr>
          <w:trHeight w:val="351"/>
        </w:trPr>
        <w:tc>
          <w:tcPr>
            <w:tcW w:w="1844" w:type="dxa"/>
            <w:gridSpan w:val="2"/>
            <w:vAlign w:val="center"/>
          </w:tcPr>
          <w:p w:rsidR="008A679F" w:rsidRDefault="008A679F">
            <w:pPr>
              <w:rPr>
                <w:b/>
                <w:color w:val="000000" w:themeColor="text1"/>
                <w:sz w:val="20"/>
                <w:szCs w:val="20"/>
              </w:rPr>
            </w:pPr>
            <w:r>
              <w:rPr>
                <w:rFonts w:hint="eastAsia"/>
                <w:b/>
                <w:color w:val="000000" w:themeColor="text1"/>
                <w:sz w:val="20"/>
                <w:szCs w:val="20"/>
              </w:rPr>
              <w:t>姓名</w:t>
            </w:r>
          </w:p>
        </w:tc>
        <w:tc>
          <w:tcPr>
            <w:tcW w:w="992" w:type="dxa"/>
            <w:vAlign w:val="center"/>
          </w:tcPr>
          <w:p w:rsidR="008A679F" w:rsidRDefault="008A679F">
            <w:pPr>
              <w:rPr>
                <w:b/>
                <w:color w:val="000000" w:themeColor="text1"/>
                <w:sz w:val="20"/>
                <w:szCs w:val="20"/>
              </w:rPr>
            </w:pPr>
            <w:r>
              <w:rPr>
                <w:rFonts w:hint="eastAsia"/>
                <w:b/>
                <w:color w:val="000000" w:themeColor="text1"/>
                <w:sz w:val="20"/>
                <w:szCs w:val="20"/>
              </w:rPr>
              <w:t>性别</w:t>
            </w:r>
          </w:p>
        </w:tc>
        <w:tc>
          <w:tcPr>
            <w:tcW w:w="1216" w:type="dxa"/>
            <w:vAlign w:val="center"/>
          </w:tcPr>
          <w:p w:rsidR="008A679F" w:rsidRDefault="008A679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A679F" w:rsidRDefault="008A679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A679F" w:rsidRDefault="008A679F">
            <w:pPr>
              <w:rPr>
                <w:b/>
                <w:color w:val="000000" w:themeColor="text1"/>
                <w:sz w:val="20"/>
                <w:szCs w:val="20"/>
              </w:rPr>
            </w:pPr>
            <w:r>
              <w:rPr>
                <w:rFonts w:hint="eastAsia"/>
                <w:b/>
                <w:color w:val="000000" w:themeColor="text1"/>
                <w:sz w:val="20"/>
                <w:szCs w:val="20"/>
              </w:rPr>
              <w:t>备注</w:t>
            </w:r>
          </w:p>
        </w:tc>
      </w:tr>
      <w:tr w:rsidR="00B91CF4">
        <w:trPr>
          <w:trHeight w:val="351"/>
        </w:trPr>
        <w:tc>
          <w:tcPr>
            <w:tcW w:w="1844" w:type="dxa"/>
            <w:gridSpan w:val="2"/>
            <w:vAlign w:val="center"/>
          </w:tcPr>
          <w:p w:rsidR="008A679F" w:rsidRDefault="008A679F">
            <w:pPr>
              <w:rPr>
                <w:b/>
                <w:color w:val="000000" w:themeColor="text1"/>
              </w:rPr>
            </w:pPr>
          </w:p>
        </w:tc>
        <w:tc>
          <w:tcPr>
            <w:tcW w:w="992" w:type="dxa"/>
            <w:vAlign w:val="center"/>
          </w:tcPr>
          <w:p w:rsidR="008A679F" w:rsidRDefault="008A679F">
            <w:pPr>
              <w:rPr>
                <w:b/>
                <w:color w:val="000000" w:themeColor="text1"/>
              </w:rPr>
            </w:pPr>
          </w:p>
        </w:tc>
        <w:tc>
          <w:tcPr>
            <w:tcW w:w="1216" w:type="dxa"/>
            <w:vAlign w:val="center"/>
          </w:tcPr>
          <w:p w:rsidR="008A679F" w:rsidRDefault="008A679F">
            <w:pPr>
              <w:rPr>
                <w:b/>
                <w:color w:val="000000" w:themeColor="text1"/>
              </w:rPr>
            </w:pPr>
          </w:p>
        </w:tc>
        <w:tc>
          <w:tcPr>
            <w:tcW w:w="3478" w:type="dxa"/>
            <w:gridSpan w:val="3"/>
            <w:vAlign w:val="center"/>
          </w:tcPr>
          <w:p w:rsidR="008A679F" w:rsidRDefault="008A679F">
            <w:pPr>
              <w:rPr>
                <w:b/>
                <w:color w:val="000000" w:themeColor="text1"/>
              </w:rPr>
            </w:pPr>
          </w:p>
        </w:tc>
        <w:tc>
          <w:tcPr>
            <w:tcW w:w="2333" w:type="dxa"/>
            <w:gridSpan w:val="2"/>
            <w:vAlign w:val="center"/>
          </w:tcPr>
          <w:p w:rsidR="008A679F" w:rsidRDefault="008A679F">
            <w:pPr>
              <w:rPr>
                <w:b/>
                <w:color w:val="000000" w:themeColor="text1"/>
              </w:rPr>
            </w:pPr>
          </w:p>
        </w:tc>
      </w:tr>
      <w:tr w:rsidR="00B91CF4">
        <w:trPr>
          <w:trHeight w:val="351"/>
        </w:trPr>
        <w:tc>
          <w:tcPr>
            <w:tcW w:w="1844" w:type="dxa"/>
            <w:gridSpan w:val="2"/>
            <w:vAlign w:val="center"/>
          </w:tcPr>
          <w:p w:rsidR="008A679F" w:rsidRDefault="008A679F">
            <w:pPr>
              <w:rPr>
                <w:b/>
                <w:color w:val="000000" w:themeColor="text1"/>
              </w:rPr>
            </w:pPr>
          </w:p>
        </w:tc>
        <w:tc>
          <w:tcPr>
            <w:tcW w:w="992" w:type="dxa"/>
            <w:vAlign w:val="center"/>
          </w:tcPr>
          <w:p w:rsidR="008A679F" w:rsidRDefault="008A679F">
            <w:pPr>
              <w:rPr>
                <w:b/>
                <w:color w:val="000000" w:themeColor="text1"/>
              </w:rPr>
            </w:pPr>
          </w:p>
        </w:tc>
        <w:tc>
          <w:tcPr>
            <w:tcW w:w="1216" w:type="dxa"/>
            <w:vAlign w:val="center"/>
          </w:tcPr>
          <w:p w:rsidR="008A679F" w:rsidRDefault="008A679F">
            <w:pPr>
              <w:rPr>
                <w:b/>
                <w:color w:val="000000" w:themeColor="text1"/>
              </w:rPr>
            </w:pPr>
          </w:p>
        </w:tc>
        <w:tc>
          <w:tcPr>
            <w:tcW w:w="3478" w:type="dxa"/>
            <w:gridSpan w:val="3"/>
            <w:vAlign w:val="center"/>
          </w:tcPr>
          <w:p w:rsidR="008A679F" w:rsidRDefault="008A679F">
            <w:pPr>
              <w:rPr>
                <w:b/>
                <w:color w:val="000000" w:themeColor="text1"/>
              </w:rPr>
            </w:pPr>
          </w:p>
        </w:tc>
        <w:tc>
          <w:tcPr>
            <w:tcW w:w="2333" w:type="dxa"/>
            <w:gridSpan w:val="2"/>
            <w:vAlign w:val="center"/>
          </w:tcPr>
          <w:p w:rsidR="008A679F" w:rsidRDefault="008A679F">
            <w:pPr>
              <w:rPr>
                <w:b/>
                <w:color w:val="000000" w:themeColor="text1"/>
              </w:rPr>
            </w:pPr>
          </w:p>
        </w:tc>
      </w:tr>
    </w:tbl>
    <w:p w:rsidR="008A679F" w:rsidRDefault="008A6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B91CF4">
        <w:tc>
          <w:tcPr>
            <w:tcW w:w="2269" w:type="dxa"/>
            <w:vAlign w:val="center"/>
          </w:tcPr>
          <w:p w:rsidR="008A679F" w:rsidRDefault="008A67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8A679F" w:rsidRDefault="008A679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A679F" w:rsidRDefault="008A679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91CF4">
        <w:tc>
          <w:tcPr>
            <w:tcW w:w="2269" w:type="dxa"/>
            <w:vAlign w:val="center"/>
          </w:tcPr>
          <w:p w:rsidR="008A679F" w:rsidRDefault="008A67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A679F" w:rsidRDefault="008A679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A679F" w:rsidRDefault="008A679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91CF4">
        <w:tc>
          <w:tcPr>
            <w:tcW w:w="2269" w:type="dxa"/>
            <w:vAlign w:val="center"/>
          </w:tcPr>
          <w:p w:rsidR="008A679F" w:rsidRDefault="008A679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A679F" w:rsidRDefault="008A679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A679F" w:rsidRDefault="008A679F">
      <w:pPr>
        <w:rPr>
          <w:rFonts w:ascii="宋体" w:hAnsi="宋体"/>
          <w:b/>
          <w:color w:val="000000" w:themeColor="text1"/>
          <w:sz w:val="16"/>
          <w:szCs w:val="16"/>
        </w:rPr>
      </w:pPr>
    </w:p>
    <w:p w:rsidR="008A679F" w:rsidRDefault="008A6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A679F" w:rsidRPr="00071D0F" w:rsidRDefault="008A679F" w:rsidP="008A679F">
      <w:pPr>
        <w:jc w:val="left"/>
        <w:rPr>
          <w:rFonts w:ascii="宋体" w:hAnsi="宋体"/>
          <w:b/>
          <w:color w:val="000000" w:themeColor="text1"/>
          <w:spacing w:val="-10"/>
          <w:sz w:val="20"/>
          <w:szCs w:val="20"/>
        </w:rPr>
      </w:pPr>
      <w:bookmarkStart w:id="2" w:name="审核依据"/>
      <w:r w:rsidRPr="00071D0F">
        <w:rPr>
          <w:rFonts w:ascii="宋体" w:hAnsi="宋体" w:hint="eastAsia"/>
          <w:b/>
          <w:color w:val="000000" w:themeColor="text1"/>
          <w:spacing w:val="-10"/>
          <w:sz w:val="20"/>
          <w:szCs w:val="20"/>
        </w:rPr>
        <w:t>Q：GB/T19001-2016/ISO9001:2015,E：GB/T 24001-2016/ISO14001:2015,O：GB/T45001-2020 / ISO45001：2018</w:t>
      </w:r>
      <w:bookmarkEnd w:id="2"/>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91CF4">
        <w:trPr>
          <w:trHeight w:val="293"/>
          <w:jc w:val="center"/>
        </w:trPr>
        <w:tc>
          <w:tcPr>
            <w:tcW w:w="1919" w:type="dxa"/>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A679F" w:rsidRDefault="008A679F">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江西万佳保险设备有限公司</w:t>
            </w:r>
            <w:bookmarkEnd w:id="3"/>
          </w:p>
        </w:tc>
        <w:tc>
          <w:tcPr>
            <w:tcW w:w="1134" w:type="dxa"/>
            <w:gridSpan w:val="3"/>
          </w:tcPr>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A679F" w:rsidRDefault="008A679F">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34</w:t>
            </w:r>
            <w:bookmarkEnd w:id="4"/>
          </w:p>
        </w:tc>
      </w:tr>
      <w:tr w:rsidR="00B91CF4">
        <w:trPr>
          <w:trHeight w:val="307"/>
          <w:jc w:val="center"/>
        </w:trPr>
        <w:tc>
          <w:tcPr>
            <w:tcW w:w="1919" w:type="dxa"/>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A679F" w:rsidRDefault="008A679F">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江西省樟树市城北工业园区</w:t>
            </w:r>
            <w:bookmarkEnd w:id="5"/>
          </w:p>
        </w:tc>
        <w:tc>
          <w:tcPr>
            <w:tcW w:w="540" w:type="dxa"/>
            <w:vMerge w:val="restart"/>
          </w:tcPr>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A679F" w:rsidRDefault="008A679F" w:rsidP="008A679F">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331200</w:t>
            </w:r>
            <w:bookmarkEnd w:id="6"/>
          </w:p>
        </w:tc>
      </w:tr>
      <w:tr w:rsidR="00B91CF4">
        <w:trPr>
          <w:trHeight w:val="315"/>
          <w:jc w:val="center"/>
        </w:trPr>
        <w:tc>
          <w:tcPr>
            <w:tcW w:w="1919" w:type="dxa"/>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A679F" w:rsidRDefault="008A679F">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江西省樟树市城北工业园区</w:t>
            </w:r>
            <w:bookmarkEnd w:id="7"/>
          </w:p>
        </w:tc>
        <w:tc>
          <w:tcPr>
            <w:tcW w:w="540" w:type="dxa"/>
            <w:vMerge/>
            <w:vAlign w:val="center"/>
          </w:tcPr>
          <w:p w:rsidR="008A679F" w:rsidRDefault="008A679F">
            <w:pPr>
              <w:spacing w:line="320" w:lineRule="exact"/>
              <w:jc w:val="center"/>
              <w:rPr>
                <w:rFonts w:ascii="宋体" w:hAnsi="宋体"/>
                <w:b/>
                <w:color w:val="000000" w:themeColor="text1"/>
                <w:sz w:val="20"/>
                <w:szCs w:val="20"/>
              </w:rPr>
            </w:pPr>
          </w:p>
        </w:tc>
        <w:tc>
          <w:tcPr>
            <w:tcW w:w="1297" w:type="dxa"/>
          </w:tcPr>
          <w:p w:rsidR="008A679F" w:rsidRDefault="008A679F">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331200</w:t>
            </w:r>
            <w:bookmarkEnd w:id="8"/>
          </w:p>
        </w:tc>
      </w:tr>
      <w:tr w:rsidR="00B91CF4">
        <w:trPr>
          <w:trHeight w:val="315"/>
          <w:jc w:val="center"/>
        </w:trPr>
        <w:tc>
          <w:tcPr>
            <w:tcW w:w="1919" w:type="dxa"/>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A679F" w:rsidRDefault="008A679F">
            <w:pPr>
              <w:spacing w:line="320" w:lineRule="exact"/>
              <w:rPr>
                <w:rFonts w:ascii="宋体" w:hAnsi="宋体"/>
                <w:b/>
                <w:color w:val="000000" w:themeColor="text1"/>
                <w:sz w:val="20"/>
                <w:szCs w:val="20"/>
              </w:rPr>
            </w:pPr>
          </w:p>
        </w:tc>
        <w:tc>
          <w:tcPr>
            <w:tcW w:w="540" w:type="dxa"/>
            <w:vMerge/>
            <w:vAlign w:val="center"/>
          </w:tcPr>
          <w:p w:rsidR="008A679F" w:rsidRDefault="008A679F">
            <w:pPr>
              <w:spacing w:line="320" w:lineRule="exact"/>
              <w:jc w:val="center"/>
              <w:rPr>
                <w:rFonts w:ascii="宋体" w:hAnsi="宋体"/>
                <w:b/>
                <w:color w:val="000000" w:themeColor="text1"/>
                <w:sz w:val="20"/>
                <w:szCs w:val="20"/>
              </w:rPr>
            </w:pPr>
          </w:p>
        </w:tc>
        <w:tc>
          <w:tcPr>
            <w:tcW w:w="1297" w:type="dxa"/>
          </w:tcPr>
          <w:p w:rsidR="008A679F" w:rsidRDefault="008A679F">
            <w:pPr>
              <w:spacing w:line="320" w:lineRule="exact"/>
              <w:rPr>
                <w:rFonts w:ascii="宋体" w:hAnsi="宋体"/>
                <w:b/>
                <w:color w:val="000000" w:themeColor="text1"/>
                <w:sz w:val="20"/>
                <w:szCs w:val="20"/>
              </w:rPr>
            </w:pPr>
          </w:p>
        </w:tc>
      </w:tr>
      <w:tr w:rsidR="00B91CF4">
        <w:trPr>
          <w:trHeight w:val="315"/>
          <w:jc w:val="center"/>
        </w:trPr>
        <w:tc>
          <w:tcPr>
            <w:tcW w:w="1919" w:type="dxa"/>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A679F" w:rsidRDefault="008A679F">
            <w:pPr>
              <w:spacing w:line="320" w:lineRule="exact"/>
              <w:rPr>
                <w:rFonts w:ascii="宋体" w:hAnsi="宋体"/>
                <w:b/>
                <w:color w:val="000000" w:themeColor="text1"/>
                <w:sz w:val="20"/>
                <w:szCs w:val="20"/>
              </w:rPr>
            </w:pPr>
          </w:p>
        </w:tc>
        <w:tc>
          <w:tcPr>
            <w:tcW w:w="540" w:type="dxa"/>
            <w:vMerge/>
            <w:vAlign w:val="center"/>
          </w:tcPr>
          <w:p w:rsidR="008A679F" w:rsidRDefault="008A679F">
            <w:pPr>
              <w:spacing w:line="320" w:lineRule="exact"/>
              <w:jc w:val="center"/>
              <w:rPr>
                <w:rFonts w:ascii="宋体" w:hAnsi="宋体"/>
                <w:b/>
                <w:color w:val="000000" w:themeColor="text1"/>
                <w:sz w:val="20"/>
                <w:szCs w:val="20"/>
              </w:rPr>
            </w:pPr>
          </w:p>
        </w:tc>
        <w:tc>
          <w:tcPr>
            <w:tcW w:w="1297" w:type="dxa"/>
          </w:tcPr>
          <w:p w:rsidR="008A679F" w:rsidRDefault="008A679F">
            <w:pPr>
              <w:spacing w:line="320" w:lineRule="exact"/>
              <w:rPr>
                <w:rFonts w:ascii="宋体" w:hAnsi="宋体"/>
                <w:b/>
                <w:color w:val="000000" w:themeColor="text1"/>
                <w:sz w:val="20"/>
                <w:szCs w:val="20"/>
              </w:rPr>
            </w:pPr>
          </w:p>
        </w:tc>
      </w:tr>
      <w:tr w:rsidR="00B91CF4">
        <w:trPr>
          <w:trHeight w:val="237"/>
          <w:jc w:val="center"/>
        </w:trPr>
        <w:tc>
          <w:tcPr>
            <w:tcW w:w="1919" w:type="dxa"/>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A679F" w:rsidRDefault="008A679F">
            <w:pPr>
              <w:spacing w:line="320" w:lineRule="exact"/>
              <w:rPr>
                <w:rFonts w:ascii="宋体" w:hAnsi="宋体"/>
                <w:b/>
                <w:color w:val="000000" w:themeColor="text1"/>
                <w:sz w:val="20"/>
                <w:szCs w:val="20"/>
              </w:rPr>
            </w:pPr>
          </w:p>
        </w:tc>
        <w:tc>
          <w:tcPr>
            <w:tcW w:w="540" w:type="dxa"/>
            <w:vMerge/>
            <w:vAlign w:val="center"/>
          </w:tcPr>
          <w:p w:rsidR="008A679F" w:rsidRDefault="008A679F">
            <w:pPr>
              <w:spacing w:line="320" w:lineRule="exact"/>
              <w:jc w:val="center"/>
              <w:rPr>
                <w:rFonts w:ascii="宋体" w:hAnsi="宋体"/>
                <w:b/>
                <w:color w:val="000000" w:themeColor="text1"/>
                <w:sz w:val="20"/>
                <w:szCs w:val="20"/>
              </w:rPr>
            </w:pPr>
          </w:p>
        </w:tc>
        <w:tc>
          <w:tcPr>
            <w:tcW w:w="1297" w:type="dxa"/>
          </w:tcPr>
          <w:p w:rsidR="008A679F" w:rsidRDefault="008A679F">
            <w:pPr>
              <w:spacing w:line="320" w:lineRule="exact"/>
              <w:rPr>
                <w:rFonts w:ascii="宋体" w:hAnsi="宋体"/>
                <w:b/>
                <w:color w:val="000000" w:themeColor="text1"/>
                <w:sz w:val="20"/>
                <w:szCs w:val="20"/>
              </w:rPr>
            </w:pPr>
          </w:p>
        </w:tc>
      </w:tr>
      <w:tr w:rsidR="00B91CF4">
        <w:trPr>
          <w:trHeight w:val="247"/>
          <w:jc w:val="center"/>
        </w:trPr>
        <w:tc>
          <w:tcPr>
            <w:tcW w:w="1919" w:type="dxa"/>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A679F" w:rsidRDefault="008A679F">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皮丽霞</w:t>
            </w:r>
            <w:bookmarkEnd w:id="9"/>
          </w:p>
        </w:tc>
        <w:tc>
          <w:tcPr>
            <w:tcW w:w="1362" w:type="dxa"/>
            <w:gridSpan w:val="2"/>
            <w:vAlign w:val="center"/>
          </w:tcPr>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A679F" w:rsidRDefault="008A679F">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0795-7364666</w:t>
            </w:r>
            <w:bookmarkEnd w:id="10"/>
          </w:p>
        </w:tc>
        <w:tc>
          <w:tcPr>
            <w:tcW w:w="965" w:type="dxa"/>
            <w:gridSpan w:val="3"/>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A679F" w:rsidRDefault="008A679F">
            <w:pPr>
              <w:spacing w:line="320" w:lineRule="exact"/>
              <w:jc w:val="center"/>
              <w:rPr>
                <w:rFonts w:ascii="宋体" w:hAnsi="宋体"/>
                <w:b/>
                <w:color w:val="000000" w:themeColor="text1"/>
                <w:sz w:val="20"/>
                <w:szCs w:val="20"/>
              </w:rPr>
            </w:pPr>
            <w:bookmarkStart w:id="11" w:name="联系人传真"/>
            <w:bookmarkEnd w:id="11"/>
          </w:p>
        </w:tc>
      </w:tr>
      <w:tr w:rsidR="00B91CF4">
        <w:trPr>
          <w:jc w:val="center"/>
        </w:trPr>
        <w:tc>
          <w:tcPr>
            <w:tcW w:w="1919" w:type="dxa"/>
            <w:vAlign w:val="center"/>
          </w:tcPr>
          <w:p w:rsidR="008A679F" w:rsidRDefault="008A679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A679F" w:rsidRDefault="008A679F">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陈可</w:t>
            </w:r>
            <w:bookmarkEnd w:id="12"/>
          </w:p>
        </w:tc>
        <w:tc>
          <w:tcPr>
            <w:tcW w:w="1362" w:type="dxa"/>
            <w:gridSpan w:val="2"/>
            <w:vAlign w:val="center"/>
          </w:tcPr>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A679F" w:rsidRDefault="008A679F">
            <w:pPr>
              <w:spacing w:line="320" w:lineRule="exact"/>
              <w:rPr>
                <w:rFonts w:ascii="宋体" w:hAnsi="宋体"/>
                <w:b/>
                <w:color w:val="000000" w:themeColor="text1"/>
                <w:spacing w:val="-20"/>
                <w:sz w:val="20"/>
                <w:szCs w:val="20"/>
              </w:rPr>
            </w:pPr>
            <w:bookmarkStart w:id="13" w:name="最高管理者"/>
            <w:bookmarkEnd w:id="13"/>
            <w:r>
              <w:rPr>
                <w:rFonts w:ascii="宋体" w:hAnsi="宋体"/>
                <w:b/>
                <w:color w:val="000000" w:themeColor="text1"/>
                <w:spacing w:val="-20"/>
                <w:sz w:val="20"/>
                <w:szCs w:val="20"/>
              </w:rPr>
              <w:t>陈可</w:t>
            </w:r>
          </w:p>
        </w:tc>
        <w:tc>
          <w:tcPr>
            <w:tcW w:w="1440" w:type="dxa"/>
            <w:gridSpan w:val="5"/>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A679F" w:rsidRDefault="008A679F">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聂鹏</w:t>
            </w:r>
            <w:bookmarkEnd w:id="14"/>
          </w:p>
        </w:tc>
      </w:tr>
      <w:tr w:rsidR="00B91CF4">
        <w:trPr>
          <w:trHeight w:val="1050"/>
          <w:jc w:val="center"/>
        </w:trPr>
        <w:tc>
          <w:tcPr>
            <w:tcW w:w="1919" w:type="dxa"/>
            <w:vAlign w:val="center"/>
          </w:tcPr>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A679F" w:rsidRDefault="008A679F">
            <w:pPr>
              <w:spacing w:line="320" w:lineRule="exact"/>
              <w:jc w:val="center"/>
              <w:rPr>
                <w:rFonts w:ascii="宋体" w:hAnsi="宋体"/>
                <w:b/>
                <w:color w:val="000000" w:themeColor="text1"/>
                <w:sz w:val="20"/>
                <w:szCs w:val="20"/>
              </w:rPr>
            </w:pPr>
          </w:p>
        </w:tc>
        <w:tc>
          <w:tcPr>
            <w:tcW w:w="7957" w:type="dxa"/>
            <w:gridSpan w:val="14"/>
          </w:tcPr>
          <w:p w:rsidR="008A679F" w:rsidRDefault="008A679F">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Q：文件柜、货架、C级金库门、危险品库房（炸药、雷管）、危险品存放柜（炸药、雷管）、密集架、书架、专用架体的生产</w:t>
            </w:r>
          </w:p>
          <w:p w:rsidR="00B91CF4" w:rsidRDefault="008A679F">
            <w:pPr>
              <w:spacing w:line="320" w:lineRule="exact"/>
              <w:rPr>
                <w:rFonts w:ascii="宋体" w:hAnsi="宋体"/>
                <w:b/>
                <w:color w:val="000000" w:themeColor="text1"/>
                <w:sz w:val="20"/>
                <w:szCs w:val="20"/>
              </w:rPr>
            </w:pPr>
            <w:r>
              <w:rPr>
                <w:rFonts w:ascii="宋体" w:hAnsi="宋体"/>
                <w:b/>
                <w:color w:val="000000" w:themeColor="text1"/>
                <w:sz w:val="20"/>
                <w:szCs w:val="20"/>
              </w:rPr>
              <w:t>E：文件柜、货架、C级金库门、危险品库房（炸药、雷管）、危险品存放柜（炸药、雷管）、密集架、书架、专用架体的生产及其所涉及场所的相关环境管理活动</w:t>
            </w:r>
          </w:p>
          <w:p w:rsidR="00B91CF4" w:rsidRDefault="008A679F">
            <w:pPr>
              <w:spacing w:line="320" w:lineRule="exact"/>
              <w:rPr>
                <w:rFonts w:ascii="宋体" w:hAnsi="宋体"/>
                <w:b/>
                <w:color w:val="000000" w:themeColor="text1"/>
                <w:sz w:val="20"/>
                <w:szCs w:val="20"/>
              </w:rPr>
            </w:pPr>
            <w:r>
              <w:rPr>
                <w:rFonts w:ascii="宋体" w:hAnsi="宋体"/>
                <w:b/>
                <w:color w:val="000000" w:themeColor="text1"/>
                <w:sz w:val="20"/>
                <w:szCs w:val="20"/>
              </w:rPr>
              <w:t>O：文件柜、货架、C级金库门、危险品库房（炸药、雷管）、危险品存放柜（炸药、雷管）、密集架、书架、专用架体的生产所涉及场所的相关职业健康安全管理活动</w:t>
            </w:r>
            <w:bookmarkEnd w:id="15"/>
          </w:p>
        </w:tc>
      </w:tr>
      <w:tr w:rsidR="00B91CF4">
        <w:trPr>
          <w:trHeight w:val="606"/>
          <w:jc w:val="center"/>
        </w:trPr>
        <w:tc>
          <w:tcPr>
            <w:tcW w:w="1919" w:type="dxa"/>
            <w:vAlign w:val="center"/>
          </w:tcPr>
          <w:p w:rsidR="008A679F" w:rsidRDefault="008A6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A679F" w:rsidRDefault="008A679F">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Q：17.06.02;17.12.01;23.01.01</w:t>
            </w:r>
          </w:p>
          <w:p w:rsidR="008A679F" w:rsidRDefault="008A679F">
            <w:pPr>
              <w:spacing w:line="320" w:lineRule="exact"/>
              <w:rPr>
                <w:rFonts w:ascii="宋体" w:hAnsi="宋体"/>
                <w:b/>
                <w:color w:val="000000" w:themeColor="text1"/>
                <w:sz w:val="20"/>
                <w:szCs w:val="20"/>
              </w:rPr>
            </w:pPr>
            <w:r>
              <w:rPr>
                <w:rFonts w:ascii="宋体" w:hAnsi="宋体"/>
                <w:b/>
                <w:color w:val="000000" w:themeColor="text1"/>
                <w:sz w:val="20"/>
                <w:szCs w:val="20"/>
              </w:rPr>
              <w:t>E：17.06.02;17.12.01;23.01.01</w:t>
            </w:r>
          </w:p>
          <w:p w:rsidR="008A679F" w:rsidRDefault="008A679F">
            <w:pPr>
              <w:spacing w:line="320" w:lineRule="exact"/>
              <w:rPr>
                <w:rFonts w:ascii="宋体" w:hAnsi="宋体"/>
                <w:b/>
                <w:color w:val="000000" w:themeColor="text1"/>
                <w:sz w:val="20"/>
                <w:szCs w:val="20"/>
              </w:rPr>
            </w:pPr>
            <w:r>
              <w:rPr>
                <w:rFonts w:ascii="宋体" w:hAnsi="宋体"/>
                <w:b/>
                <w:color w:val="000000" w:themeColor="text1"/>
                <w:sz w:val="20"/>
                <w:szCs w:val="20"/>
              </w:rPr>
              <w:t>O：17.12.05;23.01.01</w:t>
            </w:r>
            <w:bookmarkEnd w:id="16"/>
          </w:p>
        </w:tc>
        <w:tc>
          <w:tcPr>
            <w:tcW w:w="2127" w:type="dxa"/>
            <w:gridSpan w:val="7"/>
            <w:vAlign w:val="center"/>
          </w:tcPr>
          <w:p w:rsidR="008A679F" w:rsidRDefault="008A679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A679F" w:rsidRDefault="008A679F">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B91CF4">
        <w:trPr>
          <w:trHeight w:val="564"/>
          <w:jc w:val="center"/>
        </w:trPr>
        <w:tc>
          <w:tcPr>
            <w:tcW w:w="1919" w:type="dxa"/>
            <w:vAlign w:val="center"/>
          </w:tcPr>
          <w:p w:rsidR="008A679F" w:rsidRDefault="008A679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A679F" w:rsidRDefault="008A679F" w:rsidP="008A679F">
            <w:pPr>
              <w:jc w:val="center"/>
              <w:rPr>
                <w:rFonts w:ascii="宋体" w:hAnsi="宋体"/>
                <w:b/>
                <w:color w:val="000000" w:themeColor="text1"/>
                <w:sz w:val="20"/>
                <w:szCs w:val="20"/>
              </w:rPr>
            </w:pPr>
            <w:bookmarkStart w:id="17" w:name="体系运行时间"/>
            <w:bookmarkStart w:id="18" w:name="_GoBack"/>
            <w:bookmarkEnd w:id="17"/>
            <w:bookmarkEnd w:id="18"/>
            <w:r>
              <w:rPr>
                <w:rFonts w:ascii="宋体" w:hAnsi="宋体" w:hint="eastAsia"/>
                <w:b/>
                <w:color w:val="000000" w:themeColor="text1"/>
                <w:sz w:val="20"/>
                <w:szCs w:val="20"/>
              </w:rPr>
              <w:t>2020.10.12</w:t>
            </w:r>
          </w:p>
        </w:tc>
        <w:tc>
          <w:tcPr>
            <w:tcW w:w="2403" w:type="dxa"/>
            <w:gridSpan w:val="6"/>
            <w:vAlign w:val="center"/>
          </w:tcPr>
          <w:p w:rsidR="008A679F" w:rsidRDefault="008A679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A679F" w:rsidRDefault="008A679F">
            <w:pPr>
              <w:rPr>
                <w:rFonts w:ascii="宋体" w:hAnsi="宋体"/>
                <w:b/>
                <w:color w:val="000000" w:themeColor="text1"/>
                <w:sz w:val="20"/>
                <w:szCs w:val="20"/>
              </w:rPr>
            </w:pPr>
          </w:p>
        </w:tc>
      </w:tr>
      <w:tr w:rsidR="00B91CF4">
        <w:trPr>
          <w:cantSplit/>
          <w:jc w:val="center"/>
        </w:trPr>
        <w:tc>
          <w:tcPr>
            <w:tcW w:w="1919" w:type="dxa"/>
            <w:vAlign w:val="center"/>
          </w:tcPr>
          <w:p w:rsidR="008A679F" w:rsidRDefault="008A679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A679F" w:rsidRDefault="008A679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A679F" w:rsidRDefault="008A679F">
            <w:pPr>
              <w:widowControl/>
              <w:jc w:val="left"/>
              <w:rPr>
                <w:rFonts w:ascii="宋体" w:hAnsi="宋体"/>
                <w:b/>
                <w:color w:val="000000" w:themeColor="text1"/>
                <w:spacing w:val="-20"/>
                <w:sz w:val="20"/>
                <w:szCs w:val="20"/>
              </w:rPr>
            </w:pPr>
          </w:p>
          <w:p w:rsidR="008A679F" w:rsidRDefault="008A679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A679F" w:rsidRDefault="008A679F">
            <w:pPr>
              <w:rPr>
                <w:rFonts w:ascii="宋体" w:hAnsi="宋体"/>
                <w:b/>
                <w:color w:val="000000" w:themeColor="text1"/>
                <w:sz w:val="20"/>
                <w:szCs w:val="20"/>
              </w:rPr>
            </w:pPr>
          </w:p>
        </w:tc>
      </w:tr>
      <w:tr w:rsidR="00B91CF4">
        <w:trPr>
          <w:cantSplit/>
          <w:jc w:val="center"/>
        </w:trPr>
        <w:tc>
          <w:tcPr>
            <w:tcW w:w="1919" w:type="dxa"/>
            <w:vAlign w:val="center"/>
          </w:tcPr>
          <w:p w:rsidR="008A679F" w:rsidRDefault="008A67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A679F" w:rsidRDefault="008A67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A679F" w:rsidRDefault="008A679F">
            <w:pPr>
              <w:widowControl/>
              <w:jc w:val="left"/>
              <w:rPr>
                <w:rFonts w:ascii="宋体" w:hAnsi="宋体"/>
                <w:b/>
                <w:color w:val="000000" w:themeColor="text1"/>
                <w:sz w:val="20"/>
                <w:szCs w:val="20"/>
              </w:rPr>
            </w:pPr>
          </w:p>
        </w:tc>
      </w:tr>
    </w:tbl>
    <w:p w:rsidR="008A679F" w:rsidRDefault="008A679F" w:rsidP="00BB50F6">
      <w:pPr>
        <w:snapToGrid w:val="0"/>
        <w:spacing w:afterLines="30"/>
        <w:jc w:val="center"/>
        <w:rPr>
          <w:rFonts w:ascii="楷体" w:eastAsia="楷体" w:hAnsi="楷体"/>
          <w:b/>
          <w:color w:val="000000" w:themeColor="text1"/>
          <w:sz w:val="28"/>
          <w:szCs w:val="28"/>
        </w:rPr>
      </w:pPr>
    </w:p>
    <w:p w:rsidR="008A679F" w:rsidRDefault="008A679F" w:rsidP="008A679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A679F" w:rsidRDefault="008A679F" w:rsidP="008A679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A679F" w:rsidRDefault="008A679F" w:rsidP="008A679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A679F">
        <w:tc>
          <w:tcPr>
            <w:tcW w:w="3119" w:type="dxa"/>
          </w:tcPr>
          <w:p w:rsidR="008A679F" w:rsidRDefault="008A679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A679F" w:rsidRDefault="008A679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A679F">
        <w:tc>
          <w:tcPr>
            <w:tcW w:w="3119" w:type="dxa"/>
          </w:tcPr>
          <w:p w:rsidR="008A679F" w:rsidRDefault="008A679F" w:rsidP="008A679F">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A679F" w:rsidRDefault="008A679F" w:rsidP="008A679F">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8A679F">
        <w:tc>
          <w:tcPr>
            <w:tcW w:w="3119" w:type="dxa"/>
          </w:tcPr>
          <w:p w:rsidR="008A679F" w:rsidRDefault="00E565D1" w:rsidP="00E565D1">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8A679F" w:rsidRDefault="008A679F" w:rsidP="00E565D1">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8A679F">
        <w:tc>
          <w:tcPr>
            <w:tcW w:w="3119" w:type="dxa"/>
          </w:tcPr>
          <w:p w:rsidR="008A679F" w:rsidRDefault="00E565D1" w:rsidP="008A679F">
            <w:pPr>
              <w:jc w:val="center"/>
              <w:rPr>
                <w:rFonts w:ascii="宋体" w:hAnsi="宋体"/>
                <w:b/>
                <w:color w:val="000000" w:themeColor="text1"/>
                <w:sz w:val="20"/>
                <w:szCs w:val="20"/>
              </w:rPr>
            </w:pPr>
            <w:r>
              <w:rPr>
                <w:rFonts w:ascii="宋体" w:hAnsi="宋体"/>
                <w:b/>
                <w:color w:val="000000" w:themeColor="text1"/>
                <w:sz w:val="20"/>
                <w:szCs w:val="20"/>
              </w:rPr>
              <w:t>销售</w:t>
            </w:r>
            <w:r w:rsidR="008A679F">
              <w:rPr>
                <w:rFonts w:ascii="宋体" w:hAnsi="宋体"/>
                <w:b/>
                <w:color w:val="000000" w:themeColor="text1"/>
                <w:sz w:val="20"/>
                <w:szCs w:val="20"/>
              </w:rPr>
              <w:t>部</w:t>
            </w:r>
          </w:p>
        </w:tc>
        <w:tc>
          <w:tcPr>
            <w:tcW w:w="6804" w:type="dxa"/>
          </w:tcPr>
          <w:p w:rsidR="008A679F" w:rsidRDefault="008A679F" w:rsidP="008A679F">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E565D1">
        <w:tc>
          <w:tcPr>
            <w:tcW w:w="3119" w:type="dxa"/>
          </w:tcPr>
          <w:p w:rsidR="00E565D1" w:rsidRDefault="00E565D1" w:rsidP="00726D0C">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E565D1" w:rsidRDefault="00E565D1" w:rsidP="00E565D1">
            <w:pPr>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采购管理、供方管理</w:t>
            </w:r>
            <w:r w:rsidRPr="00170E5F">
              <w:rPr>
                <w:rFonts w:ascii="宋体" w:hAnsi="宋体" w:hint="eastAsia"/>
                <w:bCs/>
                <w:color w:val="000000"/>
                <w:spacing w:val="-20"/>
                <w:sz w:val="20"/>
                <w:szCs w:val="20"/>
              </w:rPr>
              <w:t>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8A679F">
        <w:tc>
          <w:tcPr>
            <w:tcW w:w="3119" w:type="dxa"/>
          </w:tcPr>
          <w:p w:rsidR="008A679F" w:rsidRDefault="00E565D1" w:rsidP="008A679F">
            <w:pPr>
              <w:jc w:val="center"/>
              <w:rPr>
                <w:rFonts w:ascii="宋体" w:hAnsi="宋体"/>
                <w:b/>
                <w:color w:val="000000" w:themeColor="text1"/>
                <w:sz w:val="20"/>
                <w:szCs w:val="20"/>
              </w:rPr>
            </w:pPr>
            <w:r>
              <w:rPr>
                <w:rFonts w:ascii="宋体" w:hAnsi="宋体"/>
                <w:b/>
                <w:color w:val="000000" w:themeColor="text1"/>
                <w:sz w:val="20"/>
                <w:szCs w:val="20"/>
              </w:rPr>
              <w:t>生产</w:t>
            </w:r>
            <w:r w:rsidR="008A679F">
              <w:rPr>
                <w:rFonts w:ascii="宋体" w:hAnsi="宋体"/>
                <w:b/>
                <w:color w:val="000000" w:themeColor="text1"/>
                <w:sz w:val="20"/>
                <w:szCs w:val="20"/>
              </w:rPr>
              <w:t>部</w:t>
            </w:r>
          </w:p>
        </w:tc>
        <w:tc>
          <w:tcPr>
            <w:tcW w:w="6804" w:type="dxa"/>
          </w:tcPr>
          <w:p w:rsidR="008A679F" w:rsidRDefault="008A679F" w:rsidP="008A679F">
            <w:pPr>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00E565D1">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w:t>
            </w:r>
            <w:r w:rsidR="00E565D1">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8A679F">
        <w:tc>
          <w:tcPr>
            <w:tcW w:w="3119" w:type="dxa"/>
          </w:tcPr>
          <w:p w:rsidR="008A679F" w:rsidRDefault="00E565D1" w:rsidP="008A679F">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8A679F" w:rsidRDefault="00E565D1" w:rsidP="00E565D1">
            <w:pPr>
              <w:rPr>
                <w:rFonts w:ascii="宋体" w:hAnsi="宋体"/>
                <w:b/>
                <w:color w:val="000000" w:themeColor="text1"/>
                <w:spacing w:val="-20"/>
                <w:szCs w:val="21"/>
                <w:u w:val="single"/>
              </w:rPr>
            </w:pPr>
            <w:r w:rsidRPr="00E565D1">
              <w:rPr>
                <w:rFonts w:ascii="宋体" w:hAnsi="宋体"/>
                <w:bCs/>
                <w:color w:val="000000"/>
                <w:spacing w:val="-20"/>
                <w:sz w:val="20"/>
                <w:szCs w:val="20"/>
              </w:rPr>
              <w:t>产品过程监测、产品的放行、量仪管理、</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bl>
    <w:p w:rsidR="008A679F" w:rsidRDefault="008A679F" w:rsidP="008A679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A679F" w:rsidRDefault="008A679F" w:rsidP="008A679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A679F">
        <w:tc>
          <w:tcPr>
            <w:tcW w:w="3119" w:type="dxa"/>
          </w:tcPr>
          <w:p w:rsidR="008A679F" w:rsidRDefault="008A679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A679F" w:rsidRDefault="008A679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A679F" w:rsidRDefault="008A679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A679F">
        <w:tc>
          <w:tcPr>
            <w:tcW w:w="3119" w:type="dxa"/>
          </w:tcPr>
          <w:p w:rsidR="008A679F" w:rsidRDefault="008A679F">
            <w:pPr>
              <w:jc w:val="center"/>
              <w:rPr>
                <w:rFonts w:ascii="宋体" w:hAnsi="宋体"/>
                <w:b/>
                <w:color w:val="000000" w:themeColor="text1"/>
                <w:sz w:val="20"/>
                <w:szCs w:val="20"/>
              </w:rPr>
            </w:pPr>
          </w:p>
        </w:tc>
        <w:tc>
          <w:tcPr>
            <w:tcW w:w="3249" w:type="dxa"/>
          </w:tcPr>
          <w:p w:rsidR="008A679F" w:rsidRDefault="008A679F">
            <w:pPr>
              <w:jc w:val="center"/>
              <w:rPr>
                <w:rFonts w:ascii="宋体" w:hAnsi="宋体"/>
                <w:b/>
                <w:color w:val="000000" w:themeColor="text1"/>
                <w:spacing w:val="-20"/>
                <w:sz w:val="20"/>
                <w:szCs w:val="20"/>
                <w:u w:val="single"/>
              </w:rPr>
            </w:pPr>
          </w:p>
        </w:tc>
        <w:tc>
          <w:tcPr>
            <w:tcW w:w="3555" w:type="dxa"/>
          </w:tcPr>
          <w:p w:rsidR="008A679F" w:rsidRDefault="008A679F">
            <w:pPr>
              <w:jc w:val="center"/>
              <w:rPr>
                <w:rFonts w:ascii="宋体" w:hAnsi="宋体"/>
                <w:b/>
                <w:color w:val="000000" w:themeColor="text1"/>
                <w:spacing w:val="-20"/>
                <w:sz w:val="20"/>
                <w:szCs w:val="20"/>
                <w:u w:val="single"/>
              </w:rPr>
            </w:pPr>
          </w:p>
        </w:tc>
      </w:tr>
      <w:tr w:rsidR="008A679F">
        <w:tc>
          <w:tcPr>
            <w:tcW w:w="3119" w:type="dxa"/>
          </w:tcPr>
          <w:p w:rsidR="008A679F" w:rsidRDefault="008A679F">
            <w:pPr>
              <w:jc w:val="center"/>
              <w:rPr>
                <w:rFonts w:ascii="宋体" w:hAnsi="宋体"/>
                <w:b/>
                <w:color w:val="000000" w:themeColor="text1"/>
                <w:sz w:val="20"/>
                <w:szCs w:val="20"/>
              </w:rPr>
            </w:pPr>
          </w:p>
        </w:tc>
        <w:tc>
          <w:tcPr>
            <w:tcW w:w="3249" w:type="dxa"/>
          </w:tcPr>
          <w:p w:rsidR="008A679F" w:rsidRDefault="008A679F">
            <w:pPr>
              <w:jc w:val="center"/>
              <w:rPr>
                <w:rFonts w:ascii="宋体" w:hAnsi="宋体"/>
                <w:b/>
                <w:color w:val="000000" w:themeColor="text1"/>
                <w:spacing w:val="-20"/>
                <w:sz w:val="20"/>
                <w:szCs w:val="20"/>
                <w:u w:val="single"/>
              </w:rPr>
            </w:pPr>
          </w:p>
        </w:tc>
        <w:tc>
          <w:tcPr>
            <w:tcW w:w="3555" w:type="dxa"/>
          </w:tcPr>
          <w:p w:rsidR="008A679F" w:rsidRDefault="008A679F">
            <w:pPr>
              <w:jc w:val="center"/>
              <w:rPr>
                <w:rFonts w:ascii="宋体" w:hAnsi="宋体"/>
                <w:b/>
                <w:color w:val="000000" w:themeColor="text1"/>
                <w:spacing w:val="-20"/>
                <w:sz w:val="20"/>
                <w:szCs w:val="20"/>
                <w:u w:val="single"/>
              </w:rPr>
            </w:pPr>
          </w:p>
        </w:tc>
      </w:tr>
      <w:tr w:rsidR="008A679F">
        <w:tc>
          <w:tcPr>
            <w:tcW w:w="3119" w:type="dxa"/>
          </w:tcPr>
          <w:p w:rsidR="008A679F" w:rsidRDefault="008A679F">
            <w:pPr>
              <w:jc w:val="center"/>
              <w:rPr>
                <w:rFonts w:ascii="宋体" w:hAnsi="宋体"/>
                <w:b/>
                <w:color w:val="000000" w:themeColor="text1"/>
                <w:sz w:val="20"/>
                <w:szCs w:val="20"/>
              </w:rPr>
            </w:pPr>
          </w:p>
        </w:tc>
        <w:tc>
          <w:tcPr>
            <w:tcW w:w="3249" w:type="dxa"/>
          </w:tcPr>
          <w:p w:rsidR="008A679F" w:rsidRDefault="008A679F">
            <w:pPr>
              <w:jc w:val="center"/>
              <w:rPr>
                <w:rFonts w:ascii="宋体" w:hAnsi="宋体"/>
                <w:b/>
                <w:color w:val="000000" w:themeColor="text1"/>
                <w:spacing w:val="-20"/>
                <w:sz w:val="20"/>
                <w:szCs w:val="20"/>
                <w:u w:val="single"/>
              </w:rPr>
            </w:pPr>
          </w:p>
        </w:tc>
        <w:tc>
          <w:tcPr>
            <w:tcW w:w="3555" w:type="dxa"/>
          </w:tcPr>
          <w:p w:rsidR="008A679F" w:rsidRDefault="008A679F">
            <w:pPr>
              <w:jc w:val="center"/>
              <w:rPr>
                <w:rFonts w:ascii="宋体" w:hAnsi="宋体"/>
                <w:b/>
                <w:color w:val="000000" w:themeColor="text1"/>
                <w:spacing w:val="-20"/>
                <w:sz w:val="20"/>
                <w:szCs w:val="20"/>
                <w:u w:val="single"/>
              </w:rPr>
            </w:pPr>
          </w:p>
        </w:tc>
      </w:tr>
    </w:tbl>
    <w:p w:rsidR="008A679F" w:rsidRDefault="008A679F" w:rsidP="008A679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A679F" w:rsidRDefault="008A679F" w:rsidP="008A679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A679F">
        <w:tc>
          <w:tcPr>
            <w:tcW w:w="2130" w:type="dxa"/>
          </w:tcPr>
          <w:p w:rsidR="008A679F" w:rsidRDefault="008A679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A679F" w:rsidRDefault="008A679F">
            <w:pPr>
              <w:rPr>
                <w:b/>
                <w:color w:val="000000" w:themeColor="text1"/>
                <w:sz w:val="20"/>
                <w:szCs w:val="20"/>
              </w:rPr>
            </w:pPr>
            <w:r>
              <w:rPr>
                <w:rFonts w:hint="eastAsia"/>
                <w:b/>
                <w:color w:val="000000" w:themeColor="text1"/>
                <w:sz w:val="20"/>
                <w:szCs w:val="20"/>
              </w:rPr>
              <w:t>服务名称</w:t>
            </w:r>
          </w:p>
        </w:tc>
        <w:tc>
          <w:tcPr>
            <w:tcW w:w="2519" w:type="dxa"/>
          </w:tcPr>
          <w:p w:rsidR="008A679F" w:rsidRDefault="008A679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A679F" w:rsidRDefault="008A679F">
            <w:pPr>
              <w:rPr>
                <w:b/>
                <w:color w:val="000000" w:themeColor="text1"/>
                <w:sz w:val="20"/>
                <w:szCs w:val="20"/>
              </w:rPr>
            </w:pPr>
            <w:r>
              <w:rPr>
                <w:rFonts w:hint="eastAsia"/>
                <w:b/>
                <w:color w:val="000000" w:themeColor="text1"/>
                <w:sz w:val="20"/>
                <w:szCs w:val="20"/>
              </w:rPr>
              <w:t>服务类型</w:t>
            </w:r>
          </w:p>
        </w:tc>
        <w:tc>
          <w:tcPr>
            <w:tcW w:w="1843" w:type="dxa"/>
          </w:tcPr>
          <w:p w:rsidR="008A679F" w:rsidRDefault="008A679F">
            <w:pPr>
              <w:rPr>
                <w:b/>
                <w:color w:val="000000" w:themeColor="text1"/>
                <w:sz w:val="20"/>
                <w:szCs w:val="20"/>
              </w:rPr>
            </w:pPr>
            <w:r>
              <w:rPr>
                <w:rFonts w:hint="eastAsia"/>
                <w:b/>
                <w:color w:val="000000" w:themeColor="text1"/>
                <w:sz w:val="20"/>
                <w:szCs w:val="20"/>
              </w:rPr>
              <w:t>规格</w:t>
            </w:r>
          </w:p>
        </w:tc>
        <w:tc>
          <w:tcPr>
            <w:tcW w:w="3543" w:type="dxa"/>
          </w:tcPr>
          <w:p w:rsidR="008A679F" w:rsidRDefault="008A679F">
            <w:pPr>
              <w:rPr>
                <w:b/>
                <w:color w:val="000000" w:themeColor="text1"/>
                <w:sz w:val="20"/>
                <w:szCs w:val="20"/>
              </w:rPr>
            </w:pPr>
            <w:r>
              <w:rPr>
                <w:rFonts w:hint="eastAsia"/>
                <w:b/>
                <w:color w:val="000000" w:themeColor="text1"/>
                <w:sz w:val="20"/>
                <w:szCs w:val="20"/>
              </w:rPr>
              <w:t>执行标准</w:t>
            </w:r>
          </w:p>
        </w:tc>
      </w:tr>
      <w:tr w:rsidR="008A679F">
        <w:tc>
          <w:tcPr>
            <w:tcW w:w="2130" w:type="dxa"/>
          </w:tcPr>
          <w:p w:rsidR="008A679F" w:rsidRPr="009B6975" w:rsidRDefault="00E565D1">
            <w:pPr>
              <w:rPr>
                <w:color w:val="000000"/>
                <w:szCs w:val="21"/>
              </w:rPr>
            </w:pPr>
            <w:r w:rsidRPr="00E565D1">
              <w:rPr>
                <w:rFonts w:ascii="宋体" w:hAnsi="宋体" w:hint="eastAsia"/>
                <w:szCs w:val="21"/>
              </w:rPr>
              <w:t>文件柜、货架、C级金库门、危险品库房（炸药、雷管）、危险品存放柜（炸药、雷管）、密集架、书架、专用架体的生产</w:t>
            </w:r>
          </w:p>
        </w:tc>
        <w:tc>
          <w:tcPr>
            <w:tcW w:w="2519" w:type="dxa"/>
          </w:tcPr>
          <w:p w:rsidR="008A679F" w:rsidRDefault="008A679F">
            <w:pPr>
              <w:rPr>
                <w:b/>
                <w:color w:val="000000" w:themeColor="text1"/>
                <w:sz w:val="20"/>
                <w:szCs w:val="20"/>
              </w:rPr>
            </w:pPr>
          </w:p>
        </w:tc>
        <w:tc>
          <w:tcPr>
            <w:tcW w:w="1843" w:type="dxa"/>
          </w:tcPr>
          <w:p w:rsidR="008A679F" w:rsidRDefault="008A679F">
            <w:pPr>
              <w:rPr>
                <w:b/>
                <w:color w:val="000000" w:themeColor="text1"/>
                <w:sz w:val="20"/>
                <w:szCs w:val="20"/>
              </w:rPr>
            </w:pPr>
          </w:p>
        </w:tc>
        <w:tc>
          <w:tcPr>
            <w:tcW w:w="3543" w:type="dxa"/>
          </w:tcPr>
          <w:p w:rsidR="00E565D1" w:rsidRPr="00E565D1" w:rsidRDefault="00E565D1" w:rsidP="00E565D1">
            <w:pPr>
              <w:rPr>
                <w:b/>
                <w:color w:val="000000" w:themeColor="text1"/>
                <w:sz w:val="20"/>
                <w:szCs w:val="20"/>
              </w:rPr>
            </w:pPr>
            <w:r w:rsidRPr="00E565D1">
              <w:rPr>
                <w:rFonts w:hint="eastAsia"/>
                <w:b/>
                <w:color w:val="000000" w:themeColor="text1"/>
                <w:sz w:val="20"/>
                <w:szCs w:val="20"/>
              </w:rPr>
              <w:t>金属家具通用技术条件</w:t>
            </w:r>
            <w:r w:rsidRPr="00E565D1">
              <w:rPr>
                <w:rFonts w:hint="eastAsia"/>
                <w:b/>
                <w:color w:val="000000" w:themeColor="text1"/>
                <w:sz w:val="20"/>
                <w:szCs w:val="20"/>
              </w:rPr>
              <w:t>GB/T3325-2017</w:t>
            </w:r>
            <w:r w:rsidRPr="00E565D1">
              <w:rPr>
                <w:rFonts w:hint="eastAsia"/>
                <w:b/>
                <w:color w:val="000000" w:themeColor="text1"/>
                <w:sz w:val="20"/>
                <w:szCs w:val="20"/>
              </w:rPr>
              <w:t>、钢制文件柜技术条件</w:t>
            </w:r>
            <w:r w:rsidRPr="00E565D1">
              <w:rPr>
                <w:rFonts w:hint="eastAsia"/>
                <w:b/>
                <w:color w:val="000000" w:themeColor="text1"/>
                <w:sz w:val="20"/>
                <w:szCs w:val="20"/>
              </w:rPr>
              <w:t>QB1097</w:t>
            </w:r>
            <w:r w:rsidRPr="00E565D1">
              <w:rPr>
                <w:rFonts w:hint="eastAsia"/>
                <w:b/>
                <w:color w:val="000000" w:themeColor="text1"/>
                <w:sz w:val="20"/>
                <w:szCs w:val="20"/>
              </w:rPr>
              <w:t>—</w:t>
            </w:r>
            <w:r w:rsidRPr="00E565D1">
              <w:rPr>
                <w:rFonts w:hint="eastAsia"/>
                <w:b/>
                <w:color w:val="000000" w:themeColor="text1"/>
                <w:sz w:val="20"/>
                <w:szCs w:val="20"/>
              </w:rPr>
              <w:t>2010</w:t>
            </w:r>
            <w:r w:rsidRPr="00E565D1">
              <w:rPr>
                <w:rFonts w:hint="eastAsia"/>
                <w:b/>
                <w:color w:val="000000" w:themeColor="text1"/>
                <w:sz w:val="20"/>
                <w:szCs w:val="20"/>
              </w:rPr>
              <w:t>、钢制书架第</w:t>
            </w:r>
            <w:r w:rsidRPr="00E565D1">
              <w:rPr>
                <w:rFonts w:hint="eastAsia"/>
                <w:b/>
                <w:color w:val="000000" w:themeColor="text1"/>
                <w:sz w:val="20"/>
                <w:szCs w:val="20"/>
              </w:rPr>
              <w:t>1</w:t>
            </w:r>
            <w:r w:rsidRPr="00E565D1">
              <w:rPr>
                <w:rFonts w:hint="eastAsia"/>
                <w:b/>
                <w:color w:val="000000" w:themeColor="text1"/>
                <w:sz w:val="20"/>
                <w:szCs w:val="20"/>
              </w:rPr>
              <w:t>部分：单、复柱书架</w:t>
            </w:r>
          </w:p>
          <w:p w:rsidR="008A679F" w:rsidRPr="009B6975" w:rsidRDefault="00E565D1" w:rsidP="00E565D1">
            <w:pPr>
              <w:rPr>
                <w:b/>
                <w:color w:val="000000" w:themeColor="text1"/>
                <w:sz w:val="20"/>
                <w:szCs w:val="20"/>
              </w:rPr>
            </w:pPr>
            <w:r w:rsidRPr="00E565D1">
              <w:rPr>
                <w:rFonts w:hint="eastAsia"/>
                <w:b/>
                <w:color w:val="000000" w:themeColor="text1"/>
                <w:sz w:val="20"/>
                <w:szCs w:val="20"/>
              </w:rPr>
              <w:t>GB/T13677.1</w:t>
            </w:r>
            <w:r w:rsidRPr="00E565D1">
              <w:rPr>
                <w:rFonts w:hint="eastAsia"/>
                <w:b/>
                <w:color w:val="000000" w:themeColor="text1"/>
                <w:sz w:val="20"/>
                <w:szCs w:val="20"/>
              </w:rPr>
              <w:t>—</w:t>
            </w:r>
            <w:r w:rsidRPr="00E565D1">
              <w:rPr>
                <w:rFonts w:hint="eastAsia"/>
                <w:b/>
                <w:color w:val="000000" w:themeColor="text1"/>
                <w:sz w:val="20"/>
                <w:szCs w:val="20"/>
              </w:rPr>
              <w:t>2015</w:t>
            </w:r>
            <w:r w:rsidRPr="00E565D1">
              <w:rPr>
                <w:rFonts w:hint="eastAsia"/>
                <w:b/>
                <w:color w:val="000000" w:themeColor="text1"/>
                <w:sz w:val="20"/>
                <w:szCs w:val="20"/>
              </w:rPr>
              <w:t>、钢制书架第</w:t>
            </w:r>
            <w:r w:rsidRPr="00E565D1">
              <w:rPr>
                <w:rFonts w:hint="eastAsia"/>
                <w:b/>
                <w:color w:val="000000" w:themeColor="text1"/>
                <w:sz w:val="20"/>
                <w:szCs w:val="20"/>
              </w:rPr>
              <w:t>3</w:t>
            </w:r>
            <w:r w:rsidRPr="00E565D1">
              <w:rPr>
                <w:rFonts w:hint="eastAsia"/>
                <w:b/>
                <w:color w:val="000000" w:themeColor="text1"/>
                <w:sz w:val="20"/>
                <w:szCs w:val="20"/>
              </w:rPr>
              <w:t>部分：手动密集书架</w:t>
            </w:r>
            <w:r w:rsidRPr="00E565D1">
              <w:rPr>
                <w:rFonts w:hint="eastAsia"/>
                <w:b/>
                <w:color w:val="000000" w:themeColor="text1"/>
                <w:sz w:val="20"/>
                <w:szCs w:val="20"/>
              </w:rPr>
              <w:t>GB/T13677.3</w:t>
            </w:r>
            <w:r w:rsidRPr="00E565D1">
              <w:rPr>
                <w:rFonts w:hint="eastAsia"/>
                <w:b/>
                <w:color w:val="000000" w:themeColor="text1"/>
                <w:sz w:val="20"/>
                <w:szCs w:val="20"/>
              </w:rPr>
              <w:t>—</w:t>
            </w:r>
            <w:r w:rsidRPr="00E565D1">
              <w:rPr>
                <w:rFonts w:hint="eastAsia"/>
                <w:b/>
                <w:color w:val="000000" w:themeColor="text1"/>
                <w:sz w:val="20"/>
                <w:szCs w:val="20"/>
              </w:rPr>
              <w:t>2013</w:t>
            </w:r>
            <w:r w:rsidRPr="00E565D1">
              <w:rPr>
                <w:rFonts w:hint="eastAsia"/>
                <w:b/>
                <w:color w:val="000000" w:themeColor="text1"/>
                <w:sz w:val="20"/>
                <w:szCs w:val="20"/>
              </w:rPr>
              <w:t>、钢制书架第</w:t>
            </w:r>
            <w:r w:rsidRPr="00E565D1">
              <w:rPr>
                <w:rFonts w:hint="eastAsia"/>
                <w:b/>
                <w:color w:val="000000" w:themeColor="text1"/>
                <w:sz w:val="20"/>
                <w:szCs w:val="20"/>
              </w:rPr>
              <w:t>4</w:t>
            </w:r>
            <w:r w:rsidRPr="00E565D1">
              <w:rPr>
                <w:rFonts w:hint="eastAsia"/>
                <w:b/>
                <w:color w:val="000000" w:themeColor="text1"/>
                <w:sz w:val="20"/>
                <w:szCs w:val="20"/>
              </w:rPr>
              <w:t>部分：电动密集书架</w:t>
            </w:r>
            <w:r w:rsidRPr="00E565D1">
              <w:rPr>
                <w:rFonts w:hint="eastAsia"/>
                <w:b/>
                <w:color w:val="000000" w:themeColor="text1"/>
                <w:sz w:val="20"/>
                <w:szCs w:val="20"/>
              </w:rPr>
              <w:t>GB/T13677.4</w:t>
            </w:r>
            <w:r w:rsidRPr="00E565D1">
              <w:rPr>
                <w:rFonts w:hint="eastAsia"/>
                <w:b/>
                <w:color w:val="000000" w:themeColor="text1"/>
                <w:sz w:val="20"/>
                <w:szCs w:val="20"/>
              </w:rPr>
              <w:t>—</w:t>
            </w:r>
            <w:r w:rsidRPr="00E565D1">
              <w:rPr>
                <w:rFonts w:hint="eastAsia"/>
                <w:b/>
                <w:color w:val="000000" w:themeColor="text1"/>
                <w:sz w:val="20"/>
                <w:szCs w:val="20"/>
              </w:rPr>
              <w:t>2013</w:t>
            </w:r>
            <w:r w:rsidRPr="00E565D1">
              <w:rPr>
                <w:rFonts w:hint="eastAsia"/>
                <w:b/>
                <w:color w:val="000000" w:themeColor="text1"/>
                <w:sz w:val="20"/>
                <w:szCs w:val="20"/>
              </w:rPr>
              <w:t>、</w:t>
            </w:r>
            <w:r w:rsidRPr="00E565D1">
              <w:rPr>
                <w:rFonts w:hint="eastAsia"/>
                <w:b/>
                <w:color w:val="000000" w:themeColor="text1"/>
                <w:sz w:val="20"/>
                <w:szCs w:val="20"/>
              </w:rPr>
              <w:t xml:space="preserve">GBT 13667.3-2013 </w:t>
            </w:r>
            <w:r w:rsidRPr="00E565D1">
              <w:rPr>
                <w:rFonts w:hint="eastAsia"/>
                <w:b/>
                <w:color w:val="000000" w:themeColor="text1"/>
                <w:sz w:val="20"/>
                <w:szCs w:val="20"/>
              </w:rPr>
              <w:t>钢制书架第</w:t>
            </w:r>
            <w:r w:rsidRPr="00E565D1">
              <w:rPr>
                <w:rFonts w:hint="eastAsia"/>
                <w:b/>
                <w:color w:val="000000" w:themeColor="text1"/>
                <w:sz w:val="20"/>
                <w:szCs w:val="20"/>
              </w:rPr>
              <w:t>3</w:t>
            </w:r>
            <w:r w:rsidRPr="00E565D1">
              <w:rPr>
                <w:rFonts w:hint="eastAsia"/>
                <w:b/>
                <w:color w:val="000000" w:themeColor="text1"/>
                <w:sz w:val="20"/>
                <w:szCs w:val="20"/>
              </w:rPr>
              <w:t>部分：手动密集书架、钢制书柜、资料柜通用技术条件、防盗保险柜</w:t>
            </w:r>
            <w:r w:rsidRPr="00E565D1">
              <w:rPr>
                <w:rFonts w:hint="eastAsia"/>
                <w:b/>
                <w:color w:val="000000" w:themeColor="text1"/>
                <w:sz w:val="20"/>
                <w:szCs w:val="20"/>
              </w:rPr>
              <w:t>GB 10409-2019</w:t>
            </w:r>
            <w:r w:rsidRPr="00E565D1">
              <w:rPr>
                <w:rFonts w:hint="eastAsia"/>
                <w:b/>
                <w:color w:val="000000" w:themeColor="text1"/>
                <w:sz w:val="20"/>
                <w:szCs w:val="20"/>
              </w:rPr>
              <w:t>；</w:t>
            </w:r>
            <w:r w:rsidRPr="00E565D1">
              <w:rPr>
                <w:rFonts w:hint="eastAsia"/>
                <w:b/>
                <w:color w:val="000000" w:themeColor="text1"/>
                <w:sz w:val="20"/>
                <w:szCs w:val="20"/>
              </w:rPr>
              <w:t>GB/T13668-2015</w:t>
            </w:r>
            <w:r w:rsidRPr="00E565D1">
              <w:rPr>
                <w:rFonts w:hint="eastAsia"/>
                <w:b/>
                <w:color w:val="000000" w:themeColor="text1"/>
                <w:sz w:val="20"/>
                <w:szCs w:val="20"/>
              </w:rPr>
              <w:t>、金库门通用技术条件</w:t>
            </w:r>
            <w:r w:rsidRPr="00E565D1">
              <w:rPr>
                <w:rFonts w:hint="eastAsia"/>
                <w:b/>
                <w:color w:val="000000" w:themeColor="text1"/>
                <w:sz w:val="20"/>
                <w:szCs w:val="20"/>
              </w:rPr>
              <w:t>GA/T143</w:t>
            </w:r>
            <w:r w:rsidRPr="00E565D1">
              <w:rPr>
                <w:rFonts w:hint="eastAsia"/>
                <w:b/>
                <w:color w:val="000000" w:themeColor="text1"/>
                <w:sz w:val="20"/>
                <w:szCs w:val="20"/>
              </w:rPr>
              <w:t>—</w:t>
            </w:r>
            <w:r w:rsidRPr="00E565D1">
              <w:rPr>
                <w:rFonts w:hint="eastAsia"/>
                <w:b/>
                <w:color w:val="000000" w:themeColor="text1"/>
                <w:sz w:val="20"/>
                <w:szCs w:val="20"/>
              </w:rPr>
              <w:t>1996</w:t>
            </w:r>
            <w:r w:rsidRPr="00E565D1">
              <w:rPr>
                <w:rFonts w:hint="eastAsia"/>
                <w:b/>
                <w:color w:val="000000" w:themeColor="text1"/>
                <w:sz w:val="20"/>
                <w:szCs w:val="20"/>
              </w:rPr>
              <w:t>、金库门</w:t>
            </w:r>
            <w:r w:rsidRPr="00E565D1">
              <w:rPr>
                <w:rFonts w:hint="eastAsia"/>
                <w:b/>
                <w:color w:val="000000" w:themeColor="text1"/>
                <w:sz w:val="20"/>
                <w:szCs w:val="20"/>
              </w:rPr>
              <w:t>JR/T 0001-2000</w:t>
            </w:r>
            <w:r w:rsidRPr="00E565D1">
              <w:rPr>
                <w:rFonts w:hint="eastAsia"/>
                <w:b/>
                <w:color w:val="000000" w:themeColor="text1"/>
                <w:sz w:val="20"/>
                <w:szCs w:val="20"/>
              </w:rPr>
              <w:t>、钢制文件储物柜（架）技术要求及试验方法</w:t>
            </w:r>
            <w:r w:rsidRPr="00E565D1">
              <w:rPr>
                <w:rFonts w:hint="eastAsia"/>
                <w:b/>
                <w:color w:val="000000" w:themeColor="text1"/>
                <w:sz w:val="20"/>
                <w:szCs w:val="20"/>
              </w:rPr>
              <w:t>GB/T28200-2011</w:t>
            </w:r>
            <w:r>
              <w:rPr>
                <w:rFonts w:hint="eastAsia"/>
                <w:b/>
                <w:color w:val="000000" w:themeColor="text1"/>
                <w:sz w:val="20"/>
                <w:szCs w:val="20"/>
              </w:rPr>
              <w:t>等</w:t>
            </w:r>
          </w:p>
        </w:tc>
      </w:tr>
      <w:tr w:rsidR="008A679F">
        <w:tc>
          <w:tcPr>
            <w:tcW w:w="2130" w:type="dxa"/>
          </w:tcPr>
          <w:p w:rsidR="008A679F" w:rsidRDefault="008A679F">
            <w:pPr>
              <w:rPr>
                <w:b/>
                <w:color w:val="000000" w:themeColor="text1"/>
                <w:sz w:val="20"/>
                <w:szCs w:val="20"/>
              </w:rPr>
            </w:pPr>
          </w:p>
        </w:tc>
        <w:tc>
          <w:tcPr>
            <w:tcW w:w="2519" w:type="dxa"/>
          </w:tcPr>
          <w:p w:rsidR="008A679F" w:rsidRDefault="008A679F">
            <w:pPr>
              <w:rPr>
                <w:b/>
                <w:color w:val="000000" w:themeColor="text1"/>
                <w:sz w:val="20"/>
                <w:szCs w:val="20"/>
              </w:rPr>
            </w:pPr>
          </w:p>
        </w:tc>
        <w:tc>
          <w:tcPr>
            <w:tcW w:w="1843" w:type="dxa"/>
          </w:tcPr>
          <w:p w:rsidR="008A679F" w:rsidRDefault="008A679F">
            <w:pPr>
              <w:rPr>
                <w:b/>
                <w:color w:val="000000" w:themeColor="text1"/>
                <w:sz w:val="20"/>
                <w:szCs w:val="20"/>
              </w:rPr>
            </w:pPr>
          </w:p>
        </w:tc>
        <w:tc>
          <w:tcPr>
            <w:tcW w:w="3543" w:type="dxa"/>
          </w:tcPr>
          <w:p w:rsidR="008A679F" w:rsidRDefault="008A679F">
            <w:pPr>
              <w:rPr>
                <w:b/>
                <w:color w:val="000000" w:themeColor="text1"/>
                <w:sz w:val="20"/>
                <w:szCs w:val="20"/>
              </w:rPr>
            </w:pPr>
          </w:p>
        </w:tc>
      </w:tr>
      <w:tr w:rsidR="008A679F">
        <w:tc>
          <w:tcPr>
            <w:tcW w:w="2130" w:type="dxa"/>
          </w:tcPr>
          <w:p w:rsidR="008A679F" w:rsidRDefault="008A679F">
            <w:pPr>
              <w:rPr>
                <w:b/>
                <w:color w:val="000000" w:themeColor="text1"/>
                <w:sz w:val="20"/>
                <w:szCs w:val="20"/>
              </w:rPr>
            </w:pPr>
          </w:p>
        </w:tc>
        <w:tc>
          <w:tcPr>
            <w:tcW w:w="2519" w:type="dxa"/>
          </w:tcPr>
          <w:p w:rsidR="008A679F" w:rsidRDefault="008A679F">
            <w:pPr>
              <w:rPr>
                <w:b/>
                <w:color w:val="000000" w:themeColor="text1"/>
                <w:sz w:val="20"/>
                <w:szCs w:val="20"/>
              </w:rPr>
            </w:pPr>
          </w:p>
        </w:tc>
        <w:tc>
          <w:tcPr>
            <w:tcW w:w="1843" w:type="dxa"/>
          </w:tcPr>
          <w:p w:rsidR="008A679F" w:rsidRDefault="008A679F">
            <w:pPr>
              <w:rPr>
                <w:b/>
                <w:color w:val="000000" w:themeColor="text1"/>
                <w:sz w:val="20"/>
                <w:szCs w:val="20"/>
              </w:rPr>
            </w:pPr>
          </w:p>
        </w:tc>
        <w:tc>
          <w:tcPr>
            <w:tcW w:w="3543" w:type="dxa"/>
          </w:tcPr>
          <w:p w:rsidR="008A679F" w:rsidRDefault="008A679F">
            <w:pPr>
              <w:rPr>
                <w:b/>
                <w:color w:val="000000" w:themeColor="text1"/>
                <w:sz w:val="20"/>
                <w:szCs w:val="20"/>
              </w:rPr>
            </w:pPr>
          </w:p>
        </w:tc>
      </w:tr>
      <w:tr w:rsidR="008A679F">
        <w:tc>
          <w:tcPr>
            <w:tcW w:w="2130" w:type="dxa"/>
          </w:tcPr>
          <w:p w:rsidR="008A679F" w:rsidRDefault="008A679F">
            <w:pPr>
              <w:rPr>
                <w:b/>
                <w:color w:val="000000" w:themeColor="text1"/>
                <w:sz w:val="20"/>
                <w:szCs w:val="20"/>
              </w:rPr>
            </w:pPr>
          </w:p>
        </w:tc>
        <w:tc>
          <w:tcPr>
            <w:tcW w:w="2519" w:type="dxa"/>
          </w:tcPr>
          <w:p w:rsidR="008A679F" w:rsidRDefault="008A679F">
            <w:pPr>
              <w:rPr>
                <w:b/>
                <w:color w:val="000000" w:themeColor="text1"/>
                <w:sz w:val="20"/>
                <w:szCs w:val="20"/>
              </w:rPr>
            </w:pPr>
          </w:p>
        </w:tc>
        <w:tc>
          <w:tcPr>
            <w:tcW w:w="1843" w:type="dxa"/>
          </w:tcPr>
          <w:p w:rsidR="008A679F" w:rsidRDefault="008A679F">
            <w:pPr>
              <w:rPr>
                <w:b/>
                <w:color w:val="000000" w:themeColor="text1"/>
                <w:sz w:val="20"/>
                <w:szCs w:val="20"/>
              </w:rPr>
            </w:pPr>
          </w:p>
        </w:tc>
        <w:tc>
          <w:tcPr>
            <w:tcW w:w="3543" w:type="dxa"/>
          </w:tcPr>
          <w:p w:rsidR="008A679F" w:rsidRDefault="008A679F">
            <w:pPr>
              <w:rPr>
                <w:b/>
                <w:color w:val="000000" w:themeColor="text1"/>
                <w:sz w:val="20"/>
                <w:szCs w:val="20"/>
              </w:rPr>
            </w:pPr>
          </w:p>
        </w:tc>
      </w:tr>
    </w:tbl>
    <w:p w:rsidR="008A679F" w:rsidRDefault="008A679F" w:rsidP="008A679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A679F" w:rsidRDefault="008A679F" w:rsidP="008A679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1</w:t>
      </w:r>
      <w:r w:rsidR="00E565D1">
        <w:rPr>
          <w:rFonts w:hint="eastAsia"/>
          <w:b/>
          <w:color w:val="000000" w:themeColor="text1"/>
          <w:spacing w:val="-10"/>
          <w:szCs w:val="21"/>
        </w:rPr>
        <w:t>2</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sidR="00E565D1">
        <w:rPr>
          <w:rFonts w:hint="eastAsia"/>
          <w:b/>
          <w:color w:val="000000" w:themeColor="text1"/>
          <w:spacing w:val="-10"/>
          <w:szCs w:val="21"/>
        </w:rPr>
        <w:t>4</w:t>
      </w:r>
      <w:r>
        <w:rPr>
          <w:rFonts w:hint="eastAsia"/>
          <w:b/>
          <w:color w:val="000000" w:themeColor="text1"/>
          <w:spacing w:val="-10"/>
          <w:szCs w:val="21"/>
        </w:rPr>
        <w:t>月</w:t>
      </w:r>
      <w:r w:rsidR="00E565D1">
        <w:rPr>
          <w:rFonts w:hint="eastAsia"/>
          <w:b/>
          <w:color w:val="000000" w:themeColor="text1"/>
          <w:spacing w:val="-10"/>
          <w:szCs w:val="21"/>
        </w:rPr>
        <w:t>2</w:t>
      </w:r>
      <w:r>
        <w:rPr>
          <w:rFonts w:hint="eastAsia"/>
          <w:b/>
          <w:color w:val="000000" w:themeColor="text1"/>
          <w:spacing w:val="-10"/>
          <w:szCs w:val="21"/>
        </w:rPr>
        <w:t>日。</w:t>
      </w:r>
    </w:p>
    <w:p w:rsidR="008A679F" w:rsidRDefault="008A679F" w:rsidP="008A679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A679F" w:rsidRDefault="008A679F" w:rsidP="008A67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A679F" w:rsidRDefault="008A679F" w:rsidP="008A679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8A679F" w:rsidRDefault="008A679F" w:rsidP="008A679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A679F" w:rsidRDefault="008A679F" w:rsidP="008A679F">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A679F" w:rsidRDefault="008A679F" w:rsidP="00BB50F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A679F">
        <w:trPr>
          <w:cantSplit/>
          <w:trHeight w:val="985"/>
          <w:jc w:val="center"/>
        </w:trPr>
        <w:tc>
          <w:tcPr>
            <w:tcW w:w="720" w:type="dxa"/>
            <w:vMerge w:val="restart"/>
            <w:textDirection w:val="tbRlV"/>
            <w:vAlign w:val="center"/>
          </w:tcPr>
          <w:p w:rsidR="008A679F" w:rsidRDefault="008A679F" w:rsidP="008A679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9198" w:type="dxa"/>
          </w:tcPr>
          <w:p w:rsidR="008A679F" w:rsidRDefault="008A679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B739D" w:rsidRPr="00EB739D" w:rsidRDefault="00EB739D" w:rsidP="00EB739D">
            <w:pPr>
              <w:tabs>
                <w:tab w:val="left" w:pos="180"/>
                <w:tab w:val="left" w:pos="360"/>
                <w:tab w:val="left" w:pos="1080"/>
                <w:tab w:val="center" w:pos="4620"/>
              </w:tabs>
              <w:ind w:firstLineChars="200" w:firstLine="420"/>
              <w:rPr>
                <w:rFonts w:cs="宋体"/>
                <w:noProof/>
              </w:rPr>
            </w:pPr>
            <w:r w:rsidRPr="00EB739D">
              <w:rPr>
                <w:rFonts w:cs="宋体" w:hint="eastAsia"/>
                <w:noProof/>
              </w:rPr>
              <w:t>江西万佳保险设备有限公司统一社会信用代码：</w:t>
            </w:r>
            <w:r w:rsidRPr="00EB739D">
              <w:rPr>
                <w:rFonts w:cs="宋体" w:hint="eastAsia"/>
                <w:noProof/>
              </w:rPr>
              <w:t xml:space="preserve"> </w:t>
            </w:r>
            <w:r>
              <w:rPr>
                <w:rFonts w:ascii="微软雅黑" w:eastAsia="微软雅黑" w:hAnsi="微软雅黑" w:hint="eastAsia"/>
                <w:color w:val="131313"/>
                <w:sz w:val="16"/>
                <w:szCs w:val="16"/>
                <w:shd w:val="clear" w:color="auto" w:fill="FFFFFF"/>
              </w:rPr>
              <w:t>913609826128620312</w:t>
            </w:r>
            <w:r w:rsidRPr="00EB739D">
              <w:rPr>
                <w:rFonts w:cs="宋体" w:hint="eastAsia"/>
                <w:noProof/>
              </w:rPr>
              <w:t>，成立于</w:t>
            </w:r>
            <w:r w:rsidRPr="00F92944">
              <w:rPr>
                <w:rFonts w:hint="eastAsia"/>
              </w:rPr>
              <w:t>1999</w:t>
            </w:r>
            <w:r w:rsidRPr="00F92944">
              <w:rPr>
                <w:rFonts w:hint="eastAsia"/>
              </w:rPr>
              <w:t>年</w:t>
            </w:r>
            <w:r w:rsidRPr="00F92944">
              <w:rPr>
                <w:rFonts w:hint="eastAsia"/>
              </w:rPr>
              <w:t>07</w:t>
            </w:r>
            <w:r w:rsidRPr="00F92944">
              <w:rPr>
                <w:rFonts w:hint="eastAsia"/>
              </w:rPr>
              <w:t>月</w:t>
            </w:r>
            <w:r w:rsidRPr="00F92944">
              <w:rPr>
                <w:rFonts w:hint="eastAsia"/>
              </w:rPr>
              <w:t>02</w:t>
            </w:r>
            <w:r w:rsidRPr="00F92944">
              <w:rPr>
                <w:rFonts w:hint="eastAsia"/>
              </w:rPr>
              <w:t>日</w:t>
            </w:r>
            <w:r w:rsidRPr="00EB739D">
              <w:rPr>
                <w:rFonts w:cs="宋体" w:hint="eastAsia"/>
                <w:noProof/>
              </w:rPr>
              <w:t>，法人代表</w:t>
            </w:r>
            <w:r>
              <w:rPr>
                <w:rFonts w:cs="宋体" w:hint="eastAsia"/>
                <w:noProof/>
              </w:rPr>
              <w:t>陈可</w:t>
            </w:r>
            <w:r w:rsidRPr="00EB739D">
              <w:rPr>
                <w:rFonts w:cs="宋体" w:hint="eastAsia"/>
                <w:noProof/>
              </w:rPr>
              <w:t>，注册资本：</w:t>
            </w:r>
            <w:r>
              <w:rPr>
                <w:rFonts w:cs="宋体" w:hint="eastAsia"/>
                <w:noProof/>
              </w:rPr>
              <w:t>6588</w:t>
            </w:r>
            <w:r w:rsidRPr="00EB739D">
              <w:rPr>
                <w:rFonts w:cs="宋体" w:hint="eastAsia"/>
                <w:noProof/>
              </w:rPr>
              <w:t>万元，注册地址：</w:t>
            </w:r>
            <w:r w:rsidRPr="00F92944">
              <w:rPr>
                <w:rFonts w:hAnsi="宋体" w:hint="eastAsia"/>
              </w:rPr>
              <w:t>江西省樟树市工业园区</w:t>
            </w:r>
            <w:r w:rsidRPr="00EB739D">
              <w:rPr>
                <w:rFonts w:cs="宋体" w:hint="eastAsia"/>
                <w:noProof/>
              </w:rPr>
              <w:t>。是一家专业从事文件柜、货架、</w:t>
            </w:r>
            <w:r w:rsidRPr="00EB739D">
              <w:rPr>
                <w:rFonts w:cs="宋体" w:hint="eastAsia"/>
                <w:noProof/>
              </w:rPr>
              <w:t>C</w:t>
            </w:r>
            <w:r w:rsidRPr="00EB739D">
              <w:rPr>
                <w:rFonts w:cs="宋体" w:hint="eastAsia"/>
                <w:noProof/>
              </w:rPr>
              <w:t>级金库门、危险品库房（炸药、雷管）、危险品存放柜（炸药、雷管）、密集架、书架、专用架体的生产的公司，属于民营企业，</w:t>
            </w:r>
            <w:r>
              <w:rPr>
                <w:rFonts w:cs="宋体" w:hint="eastAsia"/>
                <w:noProof/>
              </w:rPr>
              <w:t>企业类型为有限责任公司</w:t>
            </w:r>
            <w:r w:rsidRPr="00EB739D">
              <w:rPr>
                <w:rFonts w:cs="宋体" w:hint="eastAsia"/>
                <w:noProof/>
              </w:rPr>
              <w:t>。</w:t>
            </w:r>
          </w:p>
          <w:p w:rsidR="00EB739D" w:rsidRPr="00EB739D" w:rsidRDefault="00EB739D" w:rsidP="00EB739D">
            <w:pPr>
              <w:tabs>
                <w:tab w:val="left" w:pos="180"/>
                <w:tab w:val="left" w:pos="360"/>
                <w:tab w:val="left" w:pos="1080"/>
                <w:tab w:val="center" w:pos="4620"/>
              </w:tabs>
              <w:ind w:firstLineChars="200" w:firstLine="420"/>
              <w:rPr>
                <w:rFonts w:cs="宋体"/>
                <w:noProof/>
              </w:rPr>
            </w:pPr>
            <w:r w:rsidRPr="00EB739D">
              <w:rPr>
                <w:rFonts w:cs="宋体" w:hint="eastAsia"/>
                <w:noProof/>
              </w:rPr>
              <w:t>公司现有员工</w:t>
            </w:r>
            <w:r>
              <w:rPr>
                <w:rFonts w:cs="宋体" w:hint="eastAsia"/>
                <w:noProof/>
              </w:rPr>
              <w:t>34</w:t>
            </w:r>
            <w:r w:rsidRPr="00EB739D">
              <w:rPr>
                <w:rFonts w:cs="宋体" w:hint="eastAsia"/>
                <w:noProof/>
              </w:rPr>
              <w:t>人，</w:t>
            </w:r>
            <w:r>
              <w:rPr>
                <w:rFonts w:cs="宋体" w:hint="eastAsia"/>
                <w:noProof/>
              </w:rPr>
              <w:t>下设办公室</w:t>
            </w:r>
            <w:r w:rsidRPr="00EB739D">
              <w:rPr>
                <w:rFonts w:cs="宋体" w:hint="eastAsia"/>
                <w:noProof/>
              </w:rPr>
              <w:t>、生产部</w:t>
            </w:r>
            <w:r>
              <w:rPr>
                <w:rFonts w:cs="宋体" w:hint="eastAsia"/>
                <w:noProof/>
              </w:rPr>
              <w:t>、质检部、采购部、销售部</w:t>
            </w:r>
            <w:r w:rsidRPr="00EB739D">
              <w:rPr>
                <w:rFonts w:cs="宋体" w:hint="eastAsia"/>
                <w:noProof/>
              </w:rPr>
              <w:t>。</w:t>
            </w:r>
          </w:p>
          <w:p w:rsidR="00EB739D" w:rsidRPr="00EB739D" w:rsidRDefault="00EB739D" w:rsidP="00EB739D">
            <w:pPr>
              <w:tabs>
                <w:tab w:val="left" w:pos="180"/>
                <w:tab w:val="left" w:pos="360"/>
                <w:tab w:val="left" w:pos="1080"/>
                <w:tab w:val="center" w:pos="4620"/>
              </w:tabs>
              <w:ind w:firstLineChars="200" w:firstLine="420"/>
              <w:rPr>
                <w:rFonts w:cs="宋体"/>
                <w:noProof/>
              </w:rPr>
            </w:pPr>
            <w:r w:rsidRPr="00EB739D">
              <w:rPr>
                <w:rFonts w:cs="宋体" w:hint="eastAsia"/>
                <w:noProof/>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8A679F" w:rsidRDefault="00EB739D" w:rsidP="00EB739D">
            <w:pPr>
              <w:tabs>
                <w:tab w:val="left" w:pos="180"/>
                <w:tab w:val="left" w:pos="360"/>
                <w:tab w:val="left" w:pos="1080"/>
                <w:tab w:val="center" w:pos="4620"/>
              </w:tabs>
              <w:ind w:firstLineChars="200" w:firstLine="420"/>
              <w:rPr>
                <w:b/>
                <w:color w:val="000000" w:themeColor="text1"/>
                <w:sz w:val="20"/>
                <w:szCs w:val="20"/>
              </w:rPr>
            </w:pPr>
            <w:r w:rsidRPr="00EB739D">
              <w:rPr>
                <w:rFonts w:cs="宋体" w:hint="eastAsia"/>
                <w:noProof/>
              </w:rPr>
              <w:t>公司每年根据由公司销售人员从市场、客户、网络等搜集到的信息并结合公司自身业务运作情况进行分析，通过分析对这些内部和外部因素的相关信息进行监视和评审以确保其充分和适宜。</w:t>
            </w:r>
          </w:p>
        </w:tc>
      </w:tr>
      <w:tr w:rsidR="008A679F">
        <w:trPr>
          <w:cantSplit/>
          <w:trHeight w:val="1417"/>
          <w:jc w:val="center"/>
        </w:trPr>
        <w:tc>
          <w:tcPr>
            <w:tcW w:w="720" w:type="dxa"/>
            <w:vMerge/>
            <w:textDirection w:val="tbRlV"/>
            <w:vAlign w:val="center"/>
          </w:tcPr>
          <w:p w:rsidR="008A679F" w:rsidRDefault="008A679F" w:rsidP="008A679F">
            <w:pPr>
              <w:spacing w:line="240" w:lineRule="exact"/>
              <w:ind w:left="201" w:right="113" w:hangingChars="100" w:hanging="201"/>
              <w:jc w:val="center"/>
              <w:rPr>
                <w:rFonts w:ascii="宋体" w:hAnsi="宋体"/>
                <w:b/>
                <w:color w:val="000000" w:themeColor="text1"/>
                <w:sz w:val="20"/>
                <w:szCs w:val="20"/>
              </w:rPr>
            </w:pPr>
          </w:p>
        </w:tc>
        <w:tc>
          <w:tcPr>
            <w:tcW w:w="9198" w:type="dxa"/>
          </w:tcPr>
          <w:p w:rsidR="008A679F" w:rsidRDefault="008A679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A679F" w:rsidRPr="00C4404B" w:rsidRDefault="008A679F" w:rsidP="008A679F">
            <w:pPr>
              <w:tabs>
                <w:tab w:val="left" w:pos="180"/>
                <w:tab w:val="left" w:pos="360"/>
                <w:tab w:val="left" w:pos="1080"/>
                <w:tab w:val="center" w:pos="4620"/>
              </w:tabs>
              <w:ind w:firstLineChars="200" w:firstLine="420"/>
              <w:rPr>
                <w:rFonts w:ascii="宋体"/>
                <w:szCs w:val="21"/>
              </w:rPr>
            </w:pPr>
            <w:r>
              <w:rPr>
                <w:rFonts w:cs="宋体" w:hint="eastAsia"/>
                <w:noProof/>
              </w:rPr>
              <w:t>在公司运营过程中充分考虑相关方方面的期望或要求，</w:t>
            </w:r>
            <w:r>
              <w:rPr>
                <w:rFonts w:ascii="宋体" w:hAnsi="宋体" w:hint="eastAsia"/>
                <w:szCs w:val="21"/>
              </w:rPr>
              <w:t>已识别公司的相关方涉及到顾客</w:t>
            </w:r>
            <w:r w:rsidR="00EB739D">
              <w:rPr>
                <w:rFonts w:ascii="宋体" w:hAnsi="宋体" w:hint="eastAsia"/>
                <w:szCs w:val="21"/>
              </w:rPr>
              <w:t>、业主</w:t>
            </w:r>
            <w:r w:rsidRPr="00C4404B">
              <w:rPr>
                <w:rFonts w:ascii="宋体" w:hAnsi="宋体" w:hint="eastAsia"/>
                <w:szCs w:val="21"/>
              </w:rPr>
              <w:t>、银行、外部供应商、员工、法律法规监管机构等。</w:t>
            </w:r>
          </w:p>
          <w:p w:rsidR="008A679F" w:rsidRPr="00273870" w:rsidRDefault="008A679F" w:rsidP="008A679F">
            <w:pPr>
              <w:tabs>
                <w:tab w:val="left" w:pos="180"/>
                <w:tab w:val="left" w:pos="360"/>
                <w:tab w:val="left" w:pos="1080"/>
                <w:tab w:val="center" w:pos="4620"/>
              </w:tabs>
              <w:ind w:firstLineChars="200" w:firstLine="42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8A679F" w:rsidRPr="00273870" w:rsidRDefault="008A679F" w:rsidP="008A679F">
            <w:pPr>
              <w:tabs>
                <w:tab w:val="left" w:pos="180"/>
                <w:tab w:val="left" w:pos="360"/>
                <w:tab w:val="left" w:pos="1080"/>
                <w:tab w:val="center" w:pos="4620"/>
              </w:tabs>
              <w:ind w:firstLineChars="200" w:firstLine="420"/>
              <w:rPr>
                <w:rFonts w:cs="宋体"/>
                <w:noProof/>
              </w:rPr>
            </w:pPr>
            <w:r w:rsidRPr="00273870">
              <w:rPr>
                <w:rFonts w:cs="宋体" w:hint="eastAsia"/>
                <w:noProof/>
              </w:rPr>
              <w:t>与公司高管交流，内外部相关方需求分析到位。</w:t>
            </w:r>
          </w:p>
          <w:p w:rsidR="008A679F" w:rsidRDefault="008A679F" w:rsidP="008A679F">
            <w:pPr>
              <w:tabs>
                <w:tab w:val="left" w:pos="180"/>
                <w:tab w:val="left" w:pos="360"/>
                <w:tab w:val="left" w:pos="1080"/>
                <w:tab w:val="center" w:pos="4620"/>
              </w:tabs>
              <w:ind w:firstLineChars="200" w:firstLine="420"/>
              <w:rPr>
                <w:b/>
                <w:color w:val="000000" w:themeColor="text1"/>
                <w:sz w:val="20"/>
                <w:szCs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8A679F">
        <w:trPr>
          <w:cantSplit/>
          <w:trHeight w:val="2077"/>
          <w:jc w:val="center"/>
        </w:trPr>
        <w:tc>
          <w:tcPr>
            <w:tcW w:w="720" w:type="dxa"/>
            <w:vMerge/>
            <w:textDirection w:val="tbRlV"/>
            <w:vAlign w:val="center"/>
          </w:tcPr>
          <w:p w:rsidR="008A679F" w:rsidRDefault="008A679F" w:rsidP="008A679F">
            <w:pPr>
              <w:spacing w:line="240" w:lineRule="exact"/>
              <w:ind w:left="201" w:right="113" w:hangingChars="100" w:hanging="201"/>
              <w:jc w:val="center"/>
              <w:rPr>
                <w:rFonts w:ascii="宋体" w:hAnsi="宋体"/>
                <w:b/>
                <w:color w:val="000000" w:themeColor="text1"/>
                <w:sz w:val="20"/>
                <w:szCs w:val="20"/>
              </w:rPr>
            </w:pPr>
          </w:p>
        </w:tc>
        <w:tc>
          <w:tcPr>
            <w:tcW w:w="9198" w:type="dxa"/>
          </w:tcPr>
          <w:p w:rsidR="008A679F" w:rsidRDefault="008A679F">
            <w:pPr>
              <w:spacing w:line="280" w:lineRule="exact"/>
              <w:rPr>
                <w:rFonts w:ascii="宋体" w:hAnsi="宋体"/>
                <w:b/>
                <w:color w:val="000000" w:themeColor="text1"/>
                <w:sz w:val="20"/>
                <w:szCs w:val="20"/>
              </w:rPr>
            </w:pPr>
            <w:r>
              <w:rPr>
                <w:b/>
                <w:color w:val="000000" w:themeColor="text1"/>
                <w:sz w:val="20"/>
                <w:szCs w:val="20"/>
              </w:rPr>
              <w:t>3.</w:t>
            </w:r>
            <w:r w:rsidR="009C4765">
              <w:rPr>
                <w:rFonts w:hint="eastAsia"/>
                <w:b/>
                <w:color w:val="000000" w:themeColor="text1"/>
                <w:spacing w:val="-10"/>
                <w:szCs w:val="21"/>
              </w:rPr>
              <w:t>□</w:t>
            </w:r>
            <w:r>
              <w:rPr>
                <w:rFonts w:ascii="宋体" w:hAnsi="宋体" w:hint="eastAsia"/>
                <w:b/>
                <w:color w:val="000000" w:themeColor="text1"/>
                <w:sz w:val="20"/>
                <w:szCs w:val="20"/>
              </w:rPr>
              <w:t>质量/</w:t>
            </w:r>
            <w:r w:rsidR="009C4765">
              <w:rPr>
                <w:rFonts w:hint="eastAsia"/>
                <w:b/>
                <w:color w:val="000000" w:themeColor="text1"/>
                <w:spacing w:val="-10"/>
                <w:szCs w:val="21"/>
              </w:rPr>
              <w:t>□</w:t>
            </w:r>
            <w:r>
              <w:rPr>
                <w:rFonts w:ascii="宋体" w:hAnsi="宋体" w:hint="eastAsia"/>
                <w:b/>
                <w:color w:val="000000" w:themeColor="text1"/>
                <w:sz w:val="20"/>
                <w:szCs w:val="20"/>
              </w:rPr>
              <w:t>环境/</w:t>
            </w:r>
            <w:r w:rsidR="00EB739D">
              <w:rPr>
                <w:rFonts w:ascii="MS Mincho" w:eastAsia="MS Mincho" w:hAnsi="MS Mincho" w:cs="MS Mincho" w:hint="eastAsia"/>
                <w:b/>
                <w:color w:val="000000" w:themeColor="text1"/>
                <w:spacing w:val="-1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A679F" w:rsidRPr="009C4765" w:rsidRDefault="008A679F" w:rsidP="008A679F">
            <w:pPr>
              <w:ind w:firstLineChars="147" w:firstLine="309"/>
              <w:rPr>
                <w:rFonts w:ascii="宋体" w:hAnsi="宋体" w:cs="宋体"/>
                <w:szCs w:val="21"/>
              </w:rPr>
            </w:pPr>
          </w:p>
          <w:p w:rsidR="008A679F" w:rsidRDefault="008A679F" w:rsidP="008A679F">
            <w:pPr>
              <w:ind w:firstLineChars="147" w:firstLine="309"/>
              <w:rPr>
                <w:rFonts w:ascii="宋体" w:hAnsi="宋体" w:cs="宋体"/>
                <w:szCs w:val="21"/>
              </w:rPr>
            </w:pPr>
            <w:r w:rsidRPr="00D94F2D">
              <w:rPr>
                <w:rFonts w:ascii="宋体" w:hAnsi="宋体" w:cs="宋体" w:hint="eastAsia"/>
                <w:szCs w:val="21"/>
              </w:rPr>
              <w:t>公司的管理方针是：</w:t>
            </w:r>
          </w:p>
          <w:p w:rsidR="00EB739D" w:rsidRPr="00EB739D" w:rsidRDefault="00EB739D" w:rsidP="00EB739D">
            <w:pPr>
              <w:ind w:firstLineChars="147" w:firstLine="309"/>
              <w:rPr>
                <w:rFonts w:ascii="宋体" w:hAnsi="宋体" w:cs="宋体"/>
                <w:szCs w:val="21"/>
              </w:rPr>
            </w:pPr>
            <w:r w:rsidRPr="00EB739D">
              <w:rPr>
                <w:rFonts w:ascii="宋体" w:hAnsi="宋体" w:cs="宋体" w:hint="eastAsia"/>
                <w:szCs w:val="21"/>
              </w:rPr>
              <w:t>技术创新、质量领先、客户至上、持续改进；</w:t>
            </w:r>
          </w:p>
          <w:p w:rsidR="008A679F" w:rsidRDefault="00EB739D" w:rsidP="00EB739D">
            <w:pPr>
              <w:ind w:firstLineChars="147" w:firstLine="309"/>
              <w:rPr>
                <w:rFonts w:ascii="宋体" w:hAnsi="宋体" w:cs="宋体"/>
                <w:szCs w:val="21"/>
              </w:rPr>
            </w:pPr>
            <w:r w:rsidRPr="00EB739D">
              <w:rPr>
                <w:rFonts w:ascii="宋体" w:hAnsi="宋体" w:cs="宋体" w:hint="eastAsia"/>
                <w:szCs w:val="21"/>
              </w:rPr>
              <w:t>污染预防、遵章守法、节能减排、爱护环境</w:t>
            </w:r>
            <w:r w:rsidR="008A679F" w:rsidRPr="009B6975">
              <w:rPr>
                <w:rFonts w:ascii="宋体" w:hAnsi="宋体" w:cs="宋体" w:hint="eastAsia"/>
                <w:szCs w:val="21"/>
              </w:rPr>
              <w:t>。</w:t>
            </w:r>
          </w:p>
          <w:p w:rsidR="008A679F" w:rsidRPr="00D94F2D" w:rsidRDefault="008A679F" w:rsidP="008A679F">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A679F" w:rsidRPr="00273870" w:rsidRDefault="008A679F" w:rsidP="008A679F">
            <w:pPr>
              <w:spacing w:line="240" w:lineRule="exact"/>
              <w:ind w:leftChars="95" w:left="199"/>
              <w:rPr>
                <w:b/>
                <w:color w:val="000000" w:themeColor="text1"/>
              </w:rPr>
            </w:pPr>
          </w:p>
        </w:tc>
      </w:tr>
      <w:tr w:rsidR="008A679F">
        <w:trPr>
          <w:cantSplit/>
          <w:trHeight w:val="1446"/>
          <w:jc w:val="center"/>
        </w:trPr>
        <w:tc>
          <w:tcPr>
            <w:tcW w:w="720" w:type="dxa"/>
            <w:vMerge/>
            <w:textDirection w:val="tbRlV"/>
            <w:vAlign w:val="center"/>
          </w:tcPr>
          <w:p w:rsidR="008A679F" w:rsidRDefault="008A679F" w:rsidP="008A679F">
            <w:pPr>
              <w:spacing w:line="240" w:lineRule="exact"/>
              <w:ind w:left="201" w:right="113" w:hangingChars="100" w:hanging="201"/>
              <w:jc w:val="center"/>
              <w:rPr>
                <w:rFonts w:ascii="宋体" w:hAnsi="宋体"/>
                <w:b/>
                <w:color w:val="000000" w:themeColor="text1"/>
                <w:sz w:val="20"/>
                <w:szCs w:val="20"/>
              </w:rPr>
            </w:pPr>
          </w:p>
        </w:tc>
        <w:tc>
          <w:tcPr>
            <w:tcW w:w="9198" w:type="dxa"/>
          </w:tcPr>
          <w:p w:rsidR="008A679F" w:rsidRDefault="008A679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A679F" w:rsidRPr="00273870" w:rsidRDefault="008A679F" w:rsidP="009C4765">
            <w:pPr>
              <w:ind w:firstLineChars="200" w:firstLine="422"/>
              <w:rPr>
                <w:b/>
                <w:color w:val="000000" w:themeColor="text1"/>
              </w:rPr>
            </w:pPr>
          </w:p>
        </w:tc>
      </w:tr>
      <w:tr w:rsidR="008A679F">
        <w:trPr>
          <w:cantSplit/>
          <w:trHeight w:val="1930"/>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A679F" w:rsidRDefault="008A679F" w:rsidP="008A679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A679F" w:rsidRDefault="008A679F" w:rsidP="008A679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w:t>
            </w:r>
          </w:p>
          <w:p w:rsidR="008A679F" w:rsidRDefault="008A679F" w:rsidP="008A679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p>
          <w:p w:rsidR="008A679F" w:rsidRPr="001F66C0" w:rsidRDefault="008C4A35" w:rsidP="008A679F">
            <w:pPr>
              <w:tabs>
                <w:tab w:val="left" w:pos="540"/>
              </w:tabs>
              <w:spacing w:line="300" w:lineRule="exact"/>
              <w:ind w:left="210" w:hangingChars="100" w:hanging="210"/>
              <w:rPr>
                <w:rFonts w:ascii="宋体" w:hAnsi="宋体"/>
                <w:b/>
                <w:sz w:val="20"/>
                <w:szCs w:val="20"/>
              </w:rPr>
            </w:pPr>
            <w:r w:rsidRPr="008C4A35">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0288" o:connectortype="straight"/>
              </w:pict>
            </w:r>
            <w:r w:rsidRPr="008C4A35">
              <w:rPr>
                <w:lang w:eastAsia="en-US"/>
              </w:rPr>
              <w:pict>
                <v:shape id="_x0000_s1030" type="#_x0000_t32" style="position:absolute;left:0;text-align:left;margin-left:55.15pt;margin-top:12.75pt;width:42pt;height:0;z-index:251661312" o:connectortype="straight"/>
              </w:pict>
            </w:r>
            <w:r w:rsidR="008A679F">
              <w:rPr>
                <w:rFonts w:ascii="宋体" w:hAnsi="宋体" w:hint="eastAsia"/>
                <w:b/>
                <w:color w:val="000000"/>
                <w:sz w:val="20"/>
                <w:szCs w:val="20"/>
              </w:rPr>
              <w:t>不适用条款是</w:t>
            </w:r>
            <w:r w:rsidR="008A679F">
              <w:rPr>
                <w:rFonts w:ascii="宋体" w:hAnsi="宋体"/>
                <w:b/>
                <w:color w:val="000000"/>
                <w:sz w:val="20"/>
                <w:szCs w:val="20"/>
              </w:rPr>
              <w:t xml:space="preserve">      </w:t>
            </w:r>
            <w:r w:rsidR="008A679F">
              <w:rPr>
                <w:rFonts w:ascii="宋体" w:hAnsi="宋体" w:hint="eastAsia"/>
                <w:b/>
                <w:color w:val="000000"/>
                <w:sz w:val="20"/>
                <w:szCs w:val="20"/>
              </w:rPr>
              <w:t>，</w:t>
            </w:r>
            <w:r w:rsidR="008A679F" w:rsidRPr="001F66C0">
              <w:rPr>
                <w:rFonts w:ascii="宋体" w:hAnsi="宋体" w:hint="eastAsia"/>
                <w:b/>
                <w:sz w:val="20"/>
                <w:szCs w:val="20"/>
              </w:rPr>
              <w:t>不适用理由：</w:t>
            </w:r>
            <w:r w:rsidR="008A679F">
              <w:rPr>
                <w:rFonts w:ascii="宋体" w:hAnsi="宋体" w:hint="eastAsia"/>
                <w:b/>
                <w:sz w:val="20"/>
                <w:szCs w:val="20"/>
              </w:rPr>
              <w:t xml:space="preserve">   </w:t>
            </w:r>
          </w:p>
          <w:p w:rsidR="008A679F" w:rsidRDefault="008A679F" w:rsidP="008A679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p w:rsidR="008A679F" w:rsidRDefault="008A679F" w:rsidP="008A679F">
            <w:pPr>
              <w:tabs>
                <w:tab w:val="left" w:pos="540"/>
              </w:tabs>
              <w:spacing w:line="300" w:lineRule="exact"/>
              <w:ind w:left="201" w:hangingChars="100" w:hanging="201"/>
              <w:rPr>
                <w:rFonts w:ascii="宋体" w:hAnsi="宋体"/>
                <w:b/>
                <w:color w:val="000000" w:themeColor="text1"/>
                <w:sz w:val="20"/>
                <w:szCs w:val="20"/>
              </w:rPr>
            </w:pPr>
          </w:p>
          <w:p w:rsidR="008A679F" w:rsidRDefault="008A679F" w:rsidP="008A679F">
            <w:pPr>
              <w:tabs>
                <w:tab w:val="left" w:pos="540"/>
              </w:tabs>
              <w:spacing w:line="300" w:lineRule="exact"/>
              <w:ind w:left="211" w:hangingChars="100" w:hanging="211"/>
              <w:rPr>
                <w:rFonts w:ascii="宋体" w:hAnsi="宋体"/>
                <w:b/>
                <w:color w:val="000000" w:themeColor="text1"/>
                <w:szCs w:val="21"/>
              </w:rPr>
            </w:pPr>
          </w:p>
        </w:tc>
      </w:tr>
      <w:tr w:rsidR="008A679F">
        <w:trPr>
          <w:cantSplit/>
          <w:trHeight w:val="2144"/>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A679F" w:rsidRDefault="008A679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A679F" w:rsidRDefault="008A679F" w:rsidP="008A679F">
            <w:pPr>
              <w:spacing w:line="300" w:lineRule="exact"/>
              <w:rPr>
                <w:b/>
                <w:color w:val="000000" w:themeColor="text1"/>
                <w:sz w:val="20"/>
                <w:szCs w:val="20"/>
              </w:rPr>
            </w:pPr>
          </w:p>
        </w:tc>
      </w:tr>
      <w:tr w:rsidR="008A679F">
        <w:trPr>
          <w:cantSplit/>
          <w:trHeight w:val="2144"/>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A679F" w:rsidRDefault="008A679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A679F" w:rsidRDefault="008A679F">
            <w:pPr>
              <w:spacing w:line="300" w:lineRule="exact"/>
              <w:rPr>
                <w:b/>
                <w:color w:val="000000" w:themeColor="text1"/>
                <w:sz w:val="20"/>
                <w:szCs w:val="20"/>
              </w:rPr>
            </w:pPr>
            <w:r>
              <w:rPr>
                <w:rFonts w:ascii="宋体" w:hAnsi="宋体" w:hint="eastAsia"/>
                <w:b/>
                <w:color w:val="000000"/>
                <w:spacing w:val="-8"/>
                <w:sz w:val="20"/>
                <w:szCs w:val="20"/>
              </w:rPr>
              <w:t>职业健康安全危险源</w:t>
            </w:r>
            <w:r w:rsidR="009C4765">
              <w:rPr>
                <w:rFonts w:ascii="宋体" w:hAnsi="宋体" w:hint="eastAsia"/>
                <w:b/>
                <w:color w:val="000000"/>
                <w:sz w:val="20"/>
                <w:szCs w:val="20"/>
              </w:rPr>
              <w:t>辨识充分，风险评价合理，重大危险源</w:t>
            </w:r>
            <w:r>
              <w:rPr>
                <w:rFonts w:ascii="宋体" w:hAnsi="宋体" w:hint="eastAsia"/>
                <w:b/>
                <w:color w:val="000000"/>
                <w:sz w:val="20"/>
                <w:szCs w:val="20"/>
              </w:rPr>
              <w:t>：</w:t>
            </w:r>
            <w:r w:rsidR="009C4765" w:rsidRPr="009C4765">
              <w:rPr>
                <w:rFonts w:ascii="宋体" w:hAnsi="宋体" w:hint="eastAsia"/>
                <w:b/>
                <w:color w:val="000000"/>
                <w:sz w:val="20"/>
                <w:szCs w:val="20"/>
              </w:rPr>
              <w:t>火灾，触电、粉尘/吸入性伤害、噪声伤害、机械伤害等</w:t>
            </w:r>
            <w:r>
              <w:rPr>
                <w:rFonts w:ascii="宋体" w:hAnsi="宋体" w:hint="eastAsia"/>
                <w:b/>
                <w:color w:val="000000"/>
                <w:sz w:val="20"/>
                <w:szCs w:val="20"/>
              </w:rPr>
              <w:t>，根据动态及时变更和控制。</w:t>
            </w:r>
          </w:p>
        </w:tc>
      </w:tr>
      <w:tr w:rsidR="008A679F">
        <w:trPr>
          <w:cantSplit/>
          <w:trHeight w:val="1890"/>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A679F" w:rsidRDefault="008A679F" w:rsidP="008A679F">
            <w:pPr>
              <w:tabs>
                <w:tab w:val="left" w:pos="540"/>
              </w:tabs>
              <w:spacing w:line="300" w:lineRule="exact"/>
              <w:ind w:left="211" w:hangingChars="100" w:hanging="211"/>
              <w:rPr>
                <w:rFonts w:ascii="宋体" w:hAnsi="宋体"/>
                <w:b/>
                <w:color w:val="000000" w:themeColor="text1"/>
                <w:szCs w:val="21"/>
              </w:rPr>
            </w:pPr>
          </w:p>
          <w:p w:rsidR="008A679F" w:rsidRDefault="008A6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8A679F" w:rsidRDefault="008A679F" w:rsidP="008A679F">
            <w:pPr>
              <w:tabs>
                <w:tab w:val="left" w:pos="540"/>
              </w:tabs>
              <w:spacing w:line="300" w:lineRule="exact"/>
              <w:ind w:leftChars="-43" w:left="1" w:hangingChars="43" w:hanging="91"/>
              <w:rPr>
                <w:rFonts w:ascii="宋体" w:hAnsi="宋体"/>
                <w:b/>
                <w:color w:val="000000" w:themeColor="text1"/>
                <w:szCs w:val="21"/>
                <w:u w:val="single"/>
              </w:rPr>
            </w:pPr>
          </w:p>
          <w:p w:rsidR="008A679F" w:rsidRDefault="008A6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8A679F" w:rsidRDefault="008A6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8A679F" w:rsidRDefault="008A6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p w:rsidR="008A679F" w:rsidRDefault="008A679F">
            <w:pPr>
              <w:tabs>
                <w:tab w:val="left" w:pos="0"/>
              </w:tabs>
              <w:spacing w:line="240" w:lineRule="exact"/>
              <w:rPr>
                <w:b/>
                <w:color w:val="000000" w:themeColor="text1"/>
                <w:sz w:val="14"/>
                <w:szCs w:val="14"/>
              </w:rPr>
            </w:pPr>
          </w:p>
        </w:tc>
      </w:tr>
      <w:tr w:rsidR="008A679F">
        <w:trPr>
          <w:cantSplit/>
          <w:trHeight w:val="2219"/>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A679F" w:rsidRDefault="008A679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sz w:val="20"/>
                <w:szCs w:val="20"/>
              </w:rPr>
              <w:t>质量目标：</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sz w:val="20"/>
                <w:szCs w:val="20"/>
              </w:rPr>
              <w:t>产品出厂合格率100%；</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sz w:val="20"/>
                <w:szCs w:val="20"/>
              </w:rPr>
              <w:t>顾客满意度≥9</w:t>
            </w:r>
            <w:r w:rsidRPr="009C4765">
              <w:rPr>
                <w:rFonts w:ascii="宋体" w:hAnsi="宋体" w:hint="eastAsia"/>
                <w:sz w:val="20"/>
                <w:szCs w:val="20"/>
              </w:rPr>
              <w:t>5</w:t>
            </w:r>
            <w:r w:rsidRPr="009C4765">
              <w:rPr>
                <w:rFonts w:ascii="宋体" w:hAnsi="宋体"/>
                <w:sz w:val="20"/>
                <w:szCs w:val="20"/>
              </w:rPr>
              <w:t>分 ；</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sz w:val="20"/>
                <w:szCs w:val="20"/>
              </w:rPr>
              <w:t>环保安全目标：</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固体废弃物分类管理，处理率为100%；</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重大火灾事故为0；</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职业病发病率为0；</w:t>
            </w:r>
          </w:p>
          <w:p w:rsidR="008A679F" w:rsidRPr="0031771D"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员工重大责任伤亡率为0</w:t>
            </w:r>
          </w:p>
          <w:p w:rsidR="008A679F" w:rsidRPr="00687E47" w:rsidRDefault="008A679F" w:rsidP="008A679F">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8A679F" w:rsidRDefault="008A679F" w:rsidP="008A679F">
            <w:pPr>
              <w:spacing w:line="240" w:lineRule="exact"/>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p w:rsidR="008A679F" w:rsidRPr="00DB7B3F" w:rsidRDefault="008A679F">
            <w:pPr>
              <w:spacing w:line="240" w:lineRule="exact"/>
              <w:rPr>
                <w:rFonts w:ascii="宋体" w:hAnsi="宋体"/>
                <w:b/>
                <w:color w:val="000000" w:themeColor="text1"/>
              </w:rPr>
            </w:pPr>
          </w:p>
        </w:tc>
      </w:tr>
      <w:tr w:rsidR="008A679F">
        <w:trPr>
          <w:cantSplit/>
          <w:trHeight w:val="1297"/>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策划了公司的管理体系文件，包括：</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《管理手册》C/0版，按ISO45001：2018新版标准修订文件，管理体系于2020年10月12日正式实施。</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另程序文件26个，C/0版，2020年10月12日正式实施；</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管理制度：安全教育管理制度、仓库安全管理制度、“5S”活动细则、消防安全管理制度、产品技术指标及检验规程等；</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作业指导书：下料(剪板)作业指导书、冲压作业指导书、折弯作业指导书、、点焊机作业指导书、电焊机作业指导书、喷涂作业指导书等；</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建立有外来文件清单，收集中华人民共和国产品质量法、中华人民共和国安全生产法、中华人民共和国环境保护法、金库门通用技术条件GA/T143-1996、金库门JR/T 0001-2000、金属家具通用技术条件GB/T3325-2017法律法规和技术标准、规范等17个；</w:t>
            </w:r>
          </w:p>
          <w:p w:rsidR="009C4765" w:rsidRPr="009C4765" w:rsidRDefault="009C4765" w:rsidP="009C4765">
            <w:pPr>
              <w:spacing w:line="360" w:lineRule="auto"/>
              <w:ind w:firstLineChars="200" w:firstLine="400"/>
              <w:rPr>
                <w:rFonts w:ascii="宋体" w:hAnsi="宋体"/>
                <w:sz w:val="20"/>
                <w:szCs w:val="20"/>
              </w:rPr>
            </w:pPr>
            <w:r w:rsidRPr="009C4765">
              <w:rPr>
                <w:rFonts w:ascii="宋体" w:hAnsi="宋体" w:hint="eastAsia"/>
                <w:sz w:val="20"/>
                <w:szCs w:val="20"/>
              </w:rPr>
              <w:t>建立环境、职业健康安全法律法规和其他要求清单，共98个。</w:t>
            </w:r>
          </w:p>
          <w:p w:rsidR="008A679F" w:rsidRPr="00DB7B3F" w:rsidRDefault="009C4765" w:rsidP="009C4765">
            <w:pPr>
              <w:spacing w:line="360" w:lineRule="auto"/>
              <w:ind w:firstLineChars="200" w:firstLine="400"/>
              <w:rPr>
                <w:rFonts w:ascii="宋体" w:hAnsi="宋体"/>
                <w:b/>
                <w:color w:val="000000" w:themeColor="text1"/>
                <w:sz w:val="20"/>
                <w:szCs w:val="20"/>
              </w:rPr>
            </w:pPr>
            <w:r w:rsidRPr="009C4765">
              <w:rPr>
                <w:rFonts w:ascii="宋体" w:hAnsi="宋体" w:hint="eastAsia"/>
                <w:sz w:val="20"/>
                <w:szCs w:val="20"/>
              </w:rPr>
              <w:t>文件化管理体系目前基本满足要求。</w:t>
            </w:r>
          </w:p>
        </w:tc>
      </w:tr>
      <w:tr w:rsidR="008A679F">
        <w:trPr>
          <w:cantSplit/>
          <w:trHeight w:val="1126"/>
          <w:jc w:val="center"/>
        </w:trPr>
        <w:tc>
          <w:tcPr>
            <w:tcW w:w="720" w:type="dxa"/>
            <w:vMerge w:val="restart"/>
            <w:textDirection w:val="tbRlV"/>
            <w:vAlign w:val="center"/>
          </w:tcPr>
          <w:p w:rsidR="008A679F" w:rsidRDefault="008A679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A679F" w:rsidRDefault="008A679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A679F" w:rsidRDefault="008A679F">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8A679F">
        <w:trPr>
          <w:cantSplit/>
          <w:trHeight w:val="64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A679F" w:rsidRDefault="00AC5244" w:rsidP="00AC5244">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主要包括</w:t>
            </w:r>
            <w:r w:rsidRPr="00AC5244">
              <w:rPr>
                <w:rFonts w:ascii="宋体" w:hAnsi="宋体" w:hint="eastAsia"/>
                <w:b/>
                <w:color w:val="000000" w:themeColor="text1"/>
                <w:sz w:val="20"/>
                <w:szCs w:val="20"/>
              </w:rPr>
              <w:t>剪板机、冲床、激光切割机、喷塑线、切割机、冲床、折弯机、电焊机、CO2气体保护焊机、烤炉等生产设备，设备运转正常，维护保养良好</w:t>
            </w:r>
            <w:r>
              <w:rPr>
                <w:rFonts w:ascii="宋体" w:hAnsi="宋体" w:hint="eastAsia"/>
                <w:b/>
                <w:color w:val="000000" w:themeColor="text1"/>
                <w:sz w:val="20"/>
                <w:szCs w:val="20"/>
              </w:rPr>
              <w:t>。</w:t>
            </w:r>
          </w:p>
        </w:tc>
      </w:tr>
      <w:tr w:rsidR="008A679F">
        <w:trPr>
          <w:cantSplit/>
          <w:trHeight w:val="64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C5244" w:rsidRPr="00AC5244" w:rsidRDefault="00AC5244" w:rsidP="00AC5244">
            <w:pPr>
              <w:ind w:firstLineChars="200" w:firstLine="420"/>
              <w:rPr>
                <w:szCs w:val="22"/>
              </w:rPr>
            </w:pPr>
            <w:r w:rsidRPr="00AC5244">
              <w:rPr>
                <w:rFonts w:hint="eastAsia"/>
                <w:szCs w:val="22"/>
              </w:rPr>
              <w:t>现场观察办公区、生产车间环境卫生管理，工作场所布局合理，总面积约</w:t>
            </w:r>
            <w:r w:rsidRPr="00AC5244">
              <w:rPr>
                <w:rFonts w:hint="eastAsia"/>
                <w:szCs w:val="22"/>
              </w:rPr>
              <w:t>15000</w:t>
            </w:r>
            <w:r w:rsidRPr="00AC5244">
              <w:rPr>
                <w:rFonts w:hint="eastAsia"/>
                <w:szCs w:val="22"/>
              </w:rPr>
              <w:t>平方米，温湿度适宜，照明良好，满足办公需求。有“办公环境卫生管理制度”、“安全防火规定等规章制度”等规章制度。运行环境满足要求</w:t>
            </w:r>
          </w:p>
          <w:p w:rsidR="00AC5244" w:rsidRPr="00AC5244" w:rsidRDefault="00AC5244" w:rsidP="00AC5244">
            <w:pPr>
              <w:ind w:firstLineChars="200" w:firstLine="420"/>
              <w:rPr>
                <w:szCs w:val="22"/>
              </w:rPr>
            </w:pPr>
            <w:r w:rsidRPr="00AC5244">
              <w:rPr>
                <w:rFonts w:hint="eastAsia"/>
                <w:szCs w:val="22"/>
              </w:rPr>
              <w:t>经与主管人员交谈，其对本部门在本条款管理中的职责、分工和接口关系清楚掌握，基本符合文件要求。</w:t>
            </w:r>
          </w:p>
          <w:p w:rsidR="00AC5244" w:rsidRPr="00AC5244" w:rsidRDefault="00AC5244" w:rsidP="00AC5244">
            <w:pPr>
              <w:ind w:firstLineChars="200" w:firstLine="420"/>
              <w:rPr>
                <w:szCs w:val="22"/>
              </w:rPr>
            </w:pPr>
            <w:r w:rsidRPr="00AC5244">
              <w:rPr>
                <w:rFonts w:hint="eastAsia"/>
                <w:szCs w:val="22"/>
              </w:rPr>
              <w:t>公司定期举行旅游活动、体检等，已缓解员工的心理压力、过度疲劳等。</w:t>
            </w:r>
          </w:p>
          <w:p w:rsidR="008A679F" w:rsidRPr="00AC5244" w:rsidRDefault="00AC5244" w:rsidP="00AC5244">
            <w:pPr>
              <w:ind w:firstLineChars="200" w:firstLine="420"/>
              <w:rPr>
                <w:szCs w:val="22"/>
              </w:rPr>
            </w:pPr>
            <w:r w:rsidRPr="00AC5244">
              <w:rPr>
                <w:rFonts w:hint="eastAsia"/>
                <w:szCs w:val="22"/>
              </w:rPr>
              <w:t>公司现场观察，公司办公场所和生产场所均环境良好，满足办公需要，无特殊环境要求。</w:t>
            </w:r>
            <w:r w:rsidR="008A679F" w:rsidRPr="00AC5244">
              <w:rPr>
                <w:rFonts w:hint="eastAsia"/>
                <w:szCs w:val="22"/>
              </w:rPr>
              <w:t>。</w:t>
            </w:r>
          </w:p>
          <w:p w:rsidR="008A679F" w:rsidRPr="00DB7B3F" w:rsidRDefault="008A679F">
            <w:pPr>
              <w:spacing w:line="240" w:lineRule="exact"/>
              <w:rPr>
                <w:rFonts w:ascii="宋体" w:hAnsi="宋体"/>
                <w:b/>
                <w:color w:val="000000" w:themeColor="text1"/>
                <w:sz w:val="20"/>
                <w:szCs w:val="20"/>
              </w:rPr>
            </w:pPr>
          </w:p>
        </w:tc>
      </w:tr>
      <w:tr w:rsidR="008A679F">
        <w:trPr>
          <w:cantSplit/>
          <w:trHeight w:val="64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A679F" w:rsidRPr="00AC5244" w:rsidRDefault="00AC5244" w:rsidP="008A679F">
            <w:pPr>
              <w:spacing w:line="360" w:lineRule="auto"/>
              <w:ind w:firstLineChars="200" w:firstLine="400"/>
              <w:rPr>
                <w:rFonts w:ascii="宋体" w:hAnsi="宋体"/>
                <w:sz w:val="20"/>
                <w:szCs w:val="20"/>
              </w:rPr>
            </w:pPr>
            <w:r>
              <w:rPr>
                <w:rFonts w:ascii="宋体" w:hAnsi="宋体"/>
                <w:sz w:val="20"/>
                <w:szCs w:val="20"/>
              </w:rPr>
              <w:t>游标卡尺、钢卷尺</w:t>
            </w:r>
            <w:r w:rsidRPr="00AC5244">
              <w:rPr>
                <w:rFonts w:ascii="宋体" w:hAnsi="宋体"/>
                <w:sz w:val="20"/>
                <w:szCs w:val="20"/>
              </w:rPr>
              <w:t>等</w:t>
            </w:r>
            <w:r>
              <w:rPr>
                <w:rFonts w:ascii="宋体" w:hAnsi="宋体"/>
                <w:sz w:val="20"/>
                <w:szCs w:val="20"/>
              </w:rPr>
              <w:t>提供了校准报告，符合要求</w:t>
            </w:r>
          </w:p>
          <w:p w:rsidR="008A679F" w:rsidRPr="00806D9C" w:rsidRDefault="008A679F">
            <w:pPr>
              <w:spacing w:line="240" w:lineRule="exact"/>
              <w:rPr>
                <w:rFonts w:ascii="宋体" w:hAnsi="宋体"/>
                <w:b/>
                <w:color w:val="000000" w:themeColor="text1"/>
                <w:sz w:val="20"/>
                <w:szCs w:val="20"/>
              </w:rPr>
            </w:pPr>
          </w:p>
        </w:tc>
      </w:tr>
      <w:tr w:rsidR="008A679F">
        <w:trPr>
          <w:cantSplit/>
          <w:trHeight w:val="64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A679F" w:rsidRPr="00AC5244" w:rsidRDefault="00AC5244" w:rsidP="008A679F">
            <w:pPr>
              <w:ind w:firstLineChars="200" w:firstLine="420"/>
              <w:rPr>
                <w:szCs w:val="22"/>
              </w:rPr>
            </w:pPr>
            <w:r w:rsidRPr="00AC5244">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A679F" w:rsidRPr="00806D9C" w:rsidRDefault="008A679F">
            <w:pPr>
              <w:spacing w:line="240" w:lineRule="exact"/>
              <w:rPr>
                <w:rFonts w:ascii="宋体" w:hAnsi="宋体"/>
                <w:b/>
                <w:color w:val="000000" w:themeColor="text1"/>
                <w:sz w:val="20"/>
                <w:szCs w:val="20"/>
              </w:rPr>
            </w:pPr>
          </w:p>
        </w:tc>
      </w:tr>
      <w:tr w:rsidR="008A679F">
        <w:trPr>
          <w:cantSplit/>
          <w:trHeight w:val="64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rsidP="00AC524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AC5244">
              <w:rPr>
                <w:rFonts w:ascii="宋体" w:hAnsi="宋体"/>
                <w:b/>
                <w:color w:val="000000" w:themeColor="text1"/>
                <w:sz w:val="20"/>
                <w:szCs w:val="20"/>
              </w:rPr>
              <w:t xml:space="preserve"> </w:t>
            </w:r>
          </w:p>
        </w:tc>
      </w:tr>
      <w:tr w:rsidR="008A679F">
        <w:trPr>
          <w:cantSplit/>
          <w:trHeight w:val="97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AC5244" w:rsidRPr="00AC5244">
              <w:rPr>
                <w:rFonts w:ascii="宋体" w:hAnsi="宋体" w:hint="eastAsia"/>
                <w:b/>
                <w:color w:val="000000"/>
                <w:sz w:val="20"/>
                <w:szCs w:val="20"/>
              </w:rPr>
              <w:t>灭火器、消防栓</w:t>
            </w:r>
            <w:r w:rsidR="006C6D05">
              <w:rPr>
                <w:rFonts w:ascii="宋体" w:hAnsi="宋体" w:hint="eastAsia"/>
                <w:b/>
                <w:color w:val="000000"/>
                <w:sz w:val="20"/>
                <w:szCs w:val="20"/>
              </w:rPr>
              <w:t>、</w:t>
            </w:r>
            <w:r w:rsidR="006C6D05" w:rsidRPr="006C6D05">
              <w:rPr>
                <w:rFonts w:ascii="宋体" w:hAnsi="宋体" w:hint="eastAsia"/>
                <w:b/>
                <w:color w:val="000000"/>
                <w:sz w:val="20"/>
                <w:szCs w:val="20"/>
              </w:rPr>
              <w:t>、警示牌</w:t>
            </w:r>
            <w:r>
              <w:rPr>
                <w:rFonts w:ascii="宋体" w:hAnsi="宋体" w:hint="eastAsia"/>
                <w:b/>
                <w:color w:val="000000"/>
                <w:sz w:val="20"/>
                <w:szCs w:val="20"/>
              </w:rPr>
              <w:t>等</w:t>
            </w:r>
          </w:p>
        </w:tc>
      </w:tr>
      <w:tr w:rsidR="008A679F">
        <w:trPr>
          <w:cantSplit/>
          <w:trHeight w:val="2531"/>
          <w:jc w:val="center"/>
        </w:trPr>
        <w:tc>
          <w:tcPr>
            <w:tcW w:w="720" w:type="dxa"/>
            <w:vMerge w:val="restart"/>
            <w:textDirection w:val="tbRlV"/>
            <w:vAlign w:val="center"/>
          </w:tcPr>
          <w:p w:rsidR="008A679F" w:rsidRDefault="008A679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A679F" w:rsidRDefault="008A679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A679F" w:rsidRDefault="008A679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A679F" w:rsidRDefault="008A679F">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8A679F">
        <w:trPr>
          <w:cantSplit/>
          <w:trHeight w:val="2553"/>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rsidP="008A679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A679F" w:rsidRDefault="008A679F" w:rsidP="008A679F">
            <w:pPr>
              <w:spacing w:line="240" w:lineRule="exact"/>
              <w:rPr>
                <w:rFonts w:ascii="楷体_GB2312" w:eastAsia="楷体_GB2312"/>
                <w:b/>
                <w:color w:val="000000" w:themeColor="text1"/>
                <w:sz w:val="20"/>
                <w:szCs w:val="20"/>
              </w:rPr>
            </w:pPr>
          </w:p>
          <w:p w:rsidR="008A679F" w:rsidRPr="00B9551C" w:rsidRDefault="008A679F" w:rsidP="008A6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8A679F" w:rsidRDefault="008A679F" w:rsidP="008A6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8A679F" w:rsidRDefault="008A679F" w:rsidP="008A679F">
            <w:pPr>
              <w:spacing w:line="240" w:lineRule="exact"/>
              <w:rPr>
                <w:rFonts w:ascii="楷体_GB2312" w:eastAsia="楷体_GB2312"/>
                <w:b/>
                <w:color w:val="000000" w:themeColor="text1"/>
                <w:sz w:val="20"/>
                <w:szCs w:val="20"/>
              </w:rPr>
            </w:pPr>
          </w:p>
          <w:p w:rsidR="008A679F" w:rsidRDefault="008A679F" w:rsidP="008A6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AC5244">
              <w:rPr>
                <w:rFonts w:ascii="楷体_GB2312" w:eastAsia="楷体_GB2312"/>
                <w:b/>
                <w:color w:val="000000" w:themeColor="text1"/>
                <w:sz w:val="20"/>
                <w:szCs w:val="20"/>
              </w:rPr>
              <w:t xml:space="preserve"> </w:t>
            </w:r>
          </w:p>
          <w:p w:rsidR="008A679F" w:rsidRDefault="008A679F" w:rsidP="008A679F">
            <w:pPr>
              <w:spacing w:line="240" w:lineRule="exact"/>
              <w:rPr>
                <w:rFonts w:ascii="楷体_GB2312" w:eastAsia="楷体_GB2312"/>
                <w:b/>
                <w:color w:val="000000" w:themeColor="text1"/>
                <w:sz w:val="20"/>
                <w:szCs w:val="20"/>
              </w:rPr>
            </w:pPr>
          </w:p>
          <w:p w:rsidR="008A679F" w:rsidRDefault="008A679F" w:rsidP="008A6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w:t>
            </w:r>
            <w:r w:rsidR="00AC5244">
              <w:rPr>
                <w:rFonts w:ascii="楷体_GB2312" w:eastAsia="楷体_GB2312" w:hint="eastAsia"/>
                <w:b/>
                <w:color w:val="000000" w:themeColor="text1"/>
                <w:sz w:val="20"/>
                <w:szCs w:val="20"/>
              </w:rPr>
              <w:t>填写）：办公室</w:t>
            </w:r>
            <w:r w:rsidRPr="00B9551C">
              <w:rPr>
                <w:rFonts w:ascii="楷体_GB2312" w:eastAsia="楷体_GB2312" w:hint="eastAsia"/>
                <w:b/>
                <w:color w:val="000000" w:themeColor="text1"/>
                <w:sz w:val="20"/>
                <w:szCs w:val="20"/>
              </w:rPr>
              <w:t>按建立的信息交流过程的规定及公司合规义务的要求，就三标一体化管理体系的相关信息进行外部信息交流，与进入工作场所的承包方和其他访问者进行沟通；接收、记录和回应来自外部相关方的相关沟通。</w:t>
            </w:r>
          </w:p>
          <w:p w:rsidR="008A679F" w:rsidRDefault="008A679F" w:rsidP="008A679F">
            <w:pPr>
              <w:spacing w:line="240" w:lineRule="exact"/>
              <w:rPr>
                <w:rFonts w:ascii="楷体_GB2312" w:eastAsia="楷体_GB2312"/>
                <w:b/>
                <w:color w:val="000000" w:themeColor="text1"/>
                <w:sz w:val="20"/>
                <w:szCs w:val="20"/>
              </w:rPr>
            </w:pPr>
          </w:p>
          <w:p w:rsidR="008A679F" w:rsidRDefault="008A679F" w:rsidP="008A6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AC5244">
              <w:rPr>
                <w:rFonts w:ascii="楷体_GB2312" w:eastAsia="楷体_GB2312"/>
                <w:b/>
                <w:color w:val="000000" w:themeColor="text1"/>
                <w:sz w:val="20"/>
                <w:szCs w:val="20"/>
              </w:rPr>
              <w:t xml:space="preserve"> </w:t>
            </w:r>
          </w:p>
          <w:p w:rsidR="008A679F" w:rsidRDefault="008A679F" w:rsidP="008A679F">
            <w:pPr>
              <w:spacing w:line="240" w:lineRule="exact"/>
              <w:rPr>
                <w:rFonts w:ascii="楷体_GB2312" w:eastAsia="楷体_GB2312"/>
                <w:b/>
                <w:color w:val="000000" w:themeColor="text1"/>
                <w:sz w:val="20"/>
                <w:szCs w:val="20"/>
              </w:rPr>
            </w:pPr>
          </w:p>
          <w:p w:rsidR="008A679F" w:rsidRDefault="008A679F" w:rsidP="008A679F">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8A679F" w:rsidRDefault="008A679F" w:rsidP="008A679F">
            <w:pPr>
              <w:spacing w:line="240" w:lineRule="exact"/>
              <w:rPr>
                <w:rFonts w:ascii="楷体_GB2312" w:eastAsia="楷体_GB2312"/>
                <w:b/>
                <w:color w:val="000000" w:themeColor="text1"/>
                <w:szCs w:val="21"/>
              </w:rPr>
            </w:pPr>
          </w:p>
          <w:p w:rsidR="008A679F" w:rsidRDefault="008A679F" w:rsidP="008A679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8A679F">
        <w:trPr>
          <w:cantSplit/>
          <w:trHeight w:val="2250"/>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A679F" w:rsidRDefault="008A679F" w:rsidP="008A679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A679F" w:rsidRDefault="00EF3A48">
            <w:pPr>
              <w:spacing w:line="240" w:lineRule="exact"/>
              <w:rPr>
                <w:b/>
                <w:color w:val="000000" w:themeColor="text1"/>
                <w:sz w:val="20"/>
                <w:szCs w:val="20"/>
              </w:rPr>
            </w:pPr>
            <w:r>
              <w:rPr>
                <w:rFonts w:hint="eastAsia"/>
                <w:b/>
                <w:color w:val="000000"/>
                <w:sz w:val="20"/>
                <w:szCs w:val="20"/>
              </w:rPr>
              <w:t>/</w:t>
            </w:r>
          </w:p>
        </w:tc>
      </w:tr>
      <w:tr w:rsidR="008A679F">
        <w:trPr>
          <w:cantSplit/>
          <w:trHeight w:val="2250"/>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A679F" w:rsidRDefault="00AC5244" w:rsidP="008A679F">
            <w:pPr>
              <w:spacing w:line="300" w:lineRule="exact"/>
              <w:rPr>
                <w:b/>
                <w:color w:val="000000"/>
                <w:sz w:val="20"/>
                <w:szCs w:val="20"/>
              </w:rPr>
            </w:pPr>
            <w:r>
              <w:rPr>
                <w:rFonts w:hint="eastAsia"/>
                <w:b/>
                <w:color w:val="000000"/>
                <w:sz w:val="20"/>
                <w:szCs w:val="20"/>
              </w:rPr>
              <w:t>/</w:t>
            </w:r>
          </w:p>
          <w:p w:rsidR="008A679F" w:rsidRPr="00806D9C" w:rsidRDefault="008A679F">
            <w:pPr>
              <w:spacing w:line="240" w:lineRule="exact"/>
              <w:rPr>
                <w:b/>
                <w:color w:val="000000" w:themeColor="text1"/>
                <w:sz w:val="20"/>
                <w:szCs w:val="20"/>
              </w:rPr>
            </w:pPr>
          </w:p>
        </w:tc>
      </w:tr>
      <w:tr w:rsidR="008A679F">
        <w:trPr>
          <w:cantSplit/>
          <w:trHeight w:val="2250"/>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A679F" w:rsidRDefault="008A679F" w:rsidP="008A679F">
            <w:pPr>
              <w:spacing w:line="240" w:lineRule="exact"/>
              <w:ind w:firstLineChars="100" w:firstLine="201"/>
              <w:rPr>
                <w:b/>
                <w:color w:val="000000" w:themeColor="text1"/>
                <w:sz w:val="20"/>
                <w:szCs w:val="20"/>
              </w:rPr>
            </w:pPr>
          </w:p>
          <w:p w:rsidR="008A679F" w:rsidRDefault="008A679F" w:rsidP="008A679F">
            <w:pPr>
              <w:spacing w:line="240" w:lineRule="exact"/>
              <w:ind w:firstLineChars="100" w:firstLine="201"/>
              <w:rPr>
                <w:b/>
                <w:color w:val="000000" w:themeColor="text1"/>
                <w:sz w:val="20"/>
                <w:szCs w:val="20"/>
              </w:rPr>
            </w:pPr>
          </w:p>
          <w:p w:rsidR="008A679F" w:rsidRDefault="00EF3A48">
            <w:pPr>
              <w:spacing w:line="240" w:lineRule="exact"/>
              <w:rPr>
                <w:b/>
                <w:color w:val="000000" w:themeColor="text1"/>
                <w:sz w:val="20"/>
                <w:szCs w:val="20"/>
              </w:rPr>
            </w:pPr>
            <w:r>
              <w:rPr>
                <w:b/>
                <w:color w:val="000000" w:themeColor="text1"/>
                <w:sz w:val="20"/>
                <w:szCs w:val="20"/>
              </w:rPr>
              <w:t>委托检验合格</w:t>
            </w:r>
          </w:p>
          <w:p w:rsidR="008A679F" w:rsidRDefault="008A679F" w:rsidP="008A679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A679F" w:rsidRDefault="008A679F">
            <w:pPr>
              <w:spacing w:line="300" w:lineRule="exact"/>
              <w:rPr>
                <w:b/>
                <w:color w:val="000000" w:themeColor="text1"/>
                <w:sz w:val="20"/>
                <w:szCs w:val="20"/>
              </w:rPr>
            </w:pPr>
          </w:p>
        </w:tc>
      </w:tr>
      <w:tr w:rsidR="008A679F">
        <w:trPr>
          <w:cantSplit/>
          <w:trHeight w:val="1679"/>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F3A48" w:rsidRPr="00EF3A48" w:rsidRDefault="00EF3A48" w:rsidP="00EF3A48">
            <w:pPr>
              <w:spacing w:line="360" w:lineRule="auto"/>
              <w:ind w:firstLineChars="200" w:firstLine="400"/>
              <w:rPr>
                <w:rFonts w:ascii="宋体" w:hAnsi="宋体"/>
                <w:sz w:val="20"/>
                <w:szCs w:val="20"/>
              </w:rPr>
            </w:pPr>
            <w:r w:rsidRPr="00EF3A48">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报告”，记录不合格品名称、规格/型号、数量、不合格事实、评审处置措施，验证结果等。</w:t>
            </w:r>
          </w:p>
          <w:p w:rsidR="00EF3A48" w:rsidRDefault="00EF3A48" w:rsidP="00EF3A48">
            <w:pPr>
              <w:spacing w:line="360" w:lineRule="auto"/>
              <w:ind w:firstLineChars="200" w:firstLine="400"/>
              <w:rPr>
                <w:rFonts w:ascii="宋体" w:hAnsi="宋体"/>
                <w:sz w:val="20"/>
                <w:szCs w:val="20"/>
              </w:rPr>
            </w:pPr>
            <w:r>
              <w:rPr>
                <w:rFonts w:ascii="宋体" w:hAnsi="宋体" w:hint="eastAsia"/>
                <w:sz w:val="20"/>
                <w:szCs w:val="20"/>
              </w:rPr>
              <w:t>抽查</w:t>
            </w:r>
            <w:r w:rsidRPr="00EF3A48">
              <w:rPr>
                <w:rFonts w:ascii="宋体" w:hAnsi="宋体" w:hint="eastAsia"/>
                <w:sz w:val="20"/>
                <w:szCs w:val="20"/>
              </w:rPr>
              <w:t>了2021.3.10日不合格品报告，</w:t>
            </w:r>
            <w:r>
              <w:rPr>
                <w:rFonts w:ascii="宋体" w:hAnsi="宋体" w:hint="eastAsia"/>
                <w:sz w:val="20"/>
                <w:szCs w:val="20"/>
              </w:rPr>
              <w:t>进行了纠正和预防。</w:t>
            </w:r>
          </w:p>
          <w:p w:rsidR="008A679F" w:rsidRDefault="008A679F" w:rsidP="008A679F">
            <w:pPr>
              <w:spacing w:line="360" w:lineRule="auto"/>
              <w:ind w:firstLineChars="200" w:firstLine="400"/>
              <w:rPr>
                <w:rFonts w:ascii="宋体" w:hAnsi="宋体"/>
                <w:sz w:val="20"/>
                <w:szCs w:val="20"/>
              </w:rPr>
            </w:pPr>
            <w:r w:rsidRPr="0031771D">
              <w:rPr>
                <w:rFonts w:ascii="宋体" w:hAnsi="宋体" w:hint="eastAsia"/>
                <w:sz w:val="20"/>
                <w:szCs w:val="20"/>
              </w:rPr>
              <w:t>公司能够使现场不合格品得到有效识别，并防止非预期使用和交付。</w:t>
            </w:r>
          </w:p>
          <w:p w:rsidR="008A679F" w:rsidRPr="0031771D" w:rsidRDefault="008A679F" w:rsidP="008A679F">
            <w:pPr>
              <w:spacing w:line="360" w:lineRule="auto"/>
              <w:ind w:firstLineChars="200" w:firstLine="400"/>
              <w:rPr>
                <w:rFonts w:ascii="宋体" w:hAnsi="宋体"/>
                <w:sz w:val="20"/>
                <w:szCs w:val="20"/>
              </w:rPr>
            </w:pPr>
            <w:r w:rsidRPr="0031771D">
              <w:rPr>
                <w:rFonts w:ascii="宋体" w:hAnsi="宋体" w:hint="eastAsia"/>
                <w:sz w:val="20"/>
                <w:szCs w:val="20"/>
              </w:rPr>
              <w:t>日常在环境/安全运行检查中发现的不符合项，责任部门进行了纠正，自查自纠，持续进行改善。</w:t>
            </w:r>
          </w:p>
          <w:p w:rsidR="008A679F" w:rsidRPr="00784B3A" w:rsidRDefault="008A679F" w:rsidP="008A679F">
            <w:pPr>
              <w:spacing w:line="360" w:lineRule="auto"/>
              <w:ind w:firstLineChars="200" w:firstLine="400"/>
              <w:rPr>
                <w:b/>
                <w:color w:val="000000" w:themeColor="text1"/>
                <w:sz w:val="20"/>
                <w:szCs w:val="20"/>
              </w:rPr>
            </w:pPr>
            <w:r w:rsidRPr="0031771D">
              <w:rPr>
                <w:rFonts w:ascii="宋体" w:hAnsi="宋体" w:hint="eastAsia"/>
                <w:sz w:val="20"/>
                <w:szCs w:val="20"/>
              </w:rPr>
              <w:t>企业不合格品控制基本有效。。</w:t>
            </w:r>
          </w:p>
        </w:tc>
      </w:tr>
      <w:tr w:rsidR="008A679F">
        <w:trPr>
          <w:cantSplit/>
          <w:trHeight w:val="1833"/>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A679F" w:rsidRDefault="008A679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A679F" w:rsidRPr="00784B3A" w:rsidRDefault="00EF3A48">
            <w:pPr>
              <w:spacing w:line="240" w:lineRule="exact"/>
              <w:rPr>
                <w:b/>
                <w:color w:val="000000" w:themeColor="text1"/>
                <w:sz w:val="20"/>
                <w:szCs w:val="20"/>
              </w:rPr>
            </w:pPr>
            <w:r>
              <w:rPr>
                <w:rFonts w:hint="eastAsia"/>
                <w:szCs w:val="21"/>
              </w:rPr>
              <w:t>/</w:t>
            </w:r>
          </w:p>
        </w:tc>
      </w:tr>
      <w:tr w:rsidR="008A679F">
        <w:trPr>
          <w:cantSplit/>
          <w:trHeight w:val="1263"/>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8A679F" w:rsidRDefault="00EF3A48" w:rsidP="008A679F">
            <w:pPr>
              <w:spacing w:line="240" w:lineRule="exact"/>
            </w:pPr>
            <w:r>
              <w:rPr>
                <w:rFonts w:hint="eastAsia"/>
              </w:rPr>
              <w:t>火灾、触电、吸入性伤害、噪音伤害</w:t>
            </w:r>
            <w:r w:rsidR="008A679F">
              <w:rPr>
                <w:rFonts w:hint="eastAsia"/>
              </w:rPr>
              <w:t>等不可接受风险控制有效，从未发生任何事故。</w:t>
            </w:r>
          </w:p>
          <w:p w:rsidR="008A679F" w:rsidRPr="00784B3A" w:rsidRDefault="008A679F">
            <w:pPr>
              <w:spacing w:line="240" w:lineRule="exact"/>
              <w:rPr>
                <w:b/>
                <w:color w:val="000000" w:themeColor="text1"/>
                <w:sz w:val="20"/>
                <w:szCs w:val="20"/>
              </w:rPr>
            </w:pPr>
          </w:p>
        </w:tc>
      </w:tr>
      <w:tr w:rsidR="008A679F">
        <w:trPr>
          <w:cantSplit/>
          <w:trHeight w:val="1403"/>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rsidP="008A679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A679F" w:rsidRDefault="008A679F" w:rsidP="00EF3A48">
            <w:pPr>
              <w:spacing w:line="240" w:lineRule="exact"/>
              <w:rPr>
                <w:b/>
                <w:color w:val="000000" w:themeColor="text1"/>
                <w:spacing w:val="-4"/>
                <w:sz w:val="20"/>
                <w:szCs w:val="20"/>
              </w:rPr>
            </w:pPr>
            <w:r>
              <w:rPr>
                <w:rFonts w:hint="eastAsia"/>
                <w:color w:val="000000"/>
                <w:spacing w:val="-4"/>
                <w:sz w:val="20"/>
                <w:szCs w:val="20"/>
              </w:rPr>
              <w:t>编制了火灾、触电、机械伤害等应急救援预案，在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11</w:t>
            </w:r>
            <w:r>
              <w:rPr>
                <w:rFonts w:hint="eastAsia"/>
                <w:color w:val="000000"/>
                <w:spacing w:val="-4"/>
                <w:sz w:val="20"/>
                <w:szCs w:val="20"/>
              </w:rPr>
              <w:t>月</w:t>
            </w:r>
            <w:r w:rsidR="00EF3A48">
              <w:rPr>
                <w:rFonts w:hint="eastAsia"/>
                <w:color w:val="000000"/>
                <w:spacing w:val="-4"/>
                <w:sz w:val="20"/>
                <w:szCs w:val="20"/>
              </w:rPr>
              <w:t>9</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w:t>
            </w:r>
            <w:r w:rsidR="00EF3A48">
              <w:rPr>
                <w:rFonts w:hint="eastAsia"/>
                <w:color w:val="000000"/>
                <w:spacing w:val="-4"/>
                <w:sz w:val="20"/>
                <w:szCs w:val="20"/>
              </w:rPr>
              <w:t>0</w:t>
            </w:r>
            <w:r>
              <w:rPr>
                <w:rFonts w:hint="eastAsia"/>
                <w:color w:val="000000"/>
                <w:spacing w:val="-4"/>
                <w:sz w:val="20"/>
                <w:szCs w:val="20"/>
              </w:rPr>
              <w:t>月</w:t>
            </w:r>
            <w:r w:rsidR="00EF3A48">
              <w:rPr>
                <w:rFonts w:hint="eastAsia"/>
                <w:color w:val="000000"/>
                <w:spacing w:val="-4"/>
                <w:sz w:val="20"/>
                <w:szCs w:val="20"/>
              </w:rPr>
              <w:t>2</w:t>
            </w:r>
            <w:r>
              <w:rPr>
                <w:rFonts w:hint="eastAsia"/>
                <w:color w:val="000000"/>
                <w:spacing w:val="-4"/>
                <w:sz w:val="20"/>
                <w:szCs w:val="20"/>
              </w:rPr>
              <w:t>5</w:t>
            </w:r>
            <w:r>
              <w:rPr>
                <w:rFonts w:hint="eastAsia"/>
                <w:color w:val="000000"/>
                <w:spacing w:val="-4"/>
                <w:sz w:val="20"/>
                <w:szCs w:val="20"/>
              </w:rPr>
              <w:t>日进行了触电</w:t>
            </w:r>
            <w:r>
              <w:rPr>
                <w:rFonts w:ascii="宋体" w:hAnsi="宋体" w:hint="eastAsia"/>
                <w:szCs w:val="21"/>
              </w:rPr>
              <w:t>应急预案演练，并对有效性做评价。</w:t>
            </w:r>
          </w:p>
        </w:tc>
      </w:tr>
      <w:tr w:rsidR="008A679F">
        <w:trPr>
          <w:cantSplit/>
          <w:trHeight w:val="961"/>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A679F" w:rsidRDefault="008A679F">
            <w:pPr>
              <w:spacing w:line="240" w:lineRule="exact"/>
              <w:rPr>
                <w:b/>
                <w:color w:val="000000" w:themeColor="text1"/>
                <w:sz w:val="20"/>
                <w:szCs w:val="20"/>
              </w:rPr>
            </w:pPr>
            <w:r>
              <w:rPr>
                <w:b/>
                <w:color w:val="000000" w:themeColor="text1"/>
                <w:sz w:val="20"/>
                <w:szCs w:val="20"/>
              </w:rPr>
              <w:t>特种设备，储气罐，未提供附件安全阀的年检报告，已开出不符合项，要求改善。</w:t>
            </w:r>
          </w:p>
          <w:p w:rsidR="008A679F" w:rsidRDefault="008A679F">
            <w:pPr>
              <w:spacing w:line="240" w:lineRule="exact"/>
              <w:rPr>
                <w:b/>
                <w:color w:val="000000" w:themeColor="text1"/>
                <w:sz w:val="20"/>
                <w:szCs w:val="20"/>
              </w:rPr>
            </w:pPr>
          </w:p>
        </w:tc>
      </w:tr>
      <w:tr w:rsidR="008A679F">
        <w:trPr>
          <w:cantSplit/>
          <w:trHeight w:val="1277"/>
          <w:jc w:val="center"/>
        </w:trPr>
        <w:tc>
          <w:tcPr>
            <w:tcW w:w="720" w:type="dxa"/>
            <w:vMerge/>
            <w:vAlign w:val="center"/>
          </w:tcPr>
          <w:p w:rsidR="008A679F" w:rsidRDefault="008A679F">
            <w:pPr>
              <w:spacing w:line="240" w:lineRule="exact"/>
              <w:jc w:val="center"/>
              <w:rPr>
                <w:b/>
                <w:color w:val="000000" w:themeColor="text1"/>
                <w:szCs w:val="21"/>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8A679F">
        <w:trPr>
          <w:cantSplit/>
          <w:trHeight w:val="1415"/>
          <w:jc w:val="center"/>
        </w:trPr>
        <w:tc>
          <w:tcPr>
            <w:tcW w:w="720" w:type="dxa"/>
            <w:vMerge w:val="restart"/>
            <w:textDirection w:val="tbRlV"/>
            <w:vAlign w:val="center"/>
          </w:tcPr>
          <w:p w:rsidR="008A679F" w:rsidRDefault="008A679F">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A679F" w:rsidRDefault="008A679F" w:rsidP="008A679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A679F" w:rsidRDefault="008A679F" w:rsidP="008A679F">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每季度对一体化目标进行定期检查考核，考核部门：办公室、生产部、质检部、采购部、销售部</w:t>
            </w:r>
            <w:r w:rsidRPr="001A08F2">
              <w:rPr>
                <w:rFonts w:hint="eastAsia"/>
                <w:b/>
                <w:color w:val="000000"/>
                <w:sz w:val="20"/>
                <w:szCs w:val="20"/>
              </w:rPr>
              <w:t>，从检查的情况看，均能完成目标指标。</w:t>
            </w:r>
          </w:p>
        </w:tc>
      </w:tr>
      <w:tr w:rsidR="008A679F">
        <w:trPr>
          <w:cantSplit/>
          <w:trHeight w:val="1415"/>
          <w:jc w:val="center"/>
        </w:trPr>
        <w:tc>
          <w:tcPr>
            <w:tcW w:w="720" w:type="dxa"/>
            <w:vMerge/>
            <w:textDirection w:val="tbRlV"/>
            <w:vAlign w:val="center"/>
          </w:tcPr>
          <w:p w:rsidR="008A679F" w:rsidRDefault="008A679F">
            <w:pPr>
              <w:spacing w:line="240" w:lineRule="exact"/>
              <w:ind w:left="113" w:right="113"/>
              <w:jc w:val="center"/>
              <w:rPr>
                <w:b/>
                <w:color w:val="000000" w:themeColor="text1"/>
                <w:szCs w:val="21"/>
              </w:rPr>
            </w:pPr>
          </w:p>
        </w:tc>
        <w:tc>
          <w:tcPr>
            <w:tcW w:w="9198" w:type="dxa"/>
          </w:tcPr>
          <w:p w:rsidR="008A679F" w:rsidRDefault="008A679F" w:rsidP="008A679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A679F" w:rsidRDefault="008A679F" w:rsidP="008A679F">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8A679F" w:rsidRDefault="008A679F" w:rsidP="008A679F">
            <w:pPr>
              <w:ind w:firstLineChars="200" w:firstLine="420"/>
              <w:rPr>
                <w:b/>
                <w:color w:val="000000"/>
                <w:sz w:val="20"/>
                <w:szCs w:val="20"/>
              </w:rPr>
            </w:pPr>
            <w:r>
              <w:rPr>
                <w:rFonts w:hint="eastAsia"/>
                <w:szCs w:val="21"/>
                <w:lang w:val="zh-CN"/>
              </w:rPr>
              <w:t>提供“顾客满意程度调查表”顾客较满意。</w:t>
            </w:r>
          </w:p>
          <w:p w:rsidR="008A679F" w:rsidRPr="00784B3A" w:rsidRDefault="008A679F" w:rsidP="008A679F">
            <w:pPr>
              <w:spacing w:line="240" w:lineRule="exact"/>
              <w:ind w:left="100" w:hangingChars="50" w:hanging="100"/>
              <w:rPr>
                <w:b/>
                <w:color w:val="000000" w:themeColor="text1"/>
                <w:sz w:val="20"/>
                <w:szCs w:val="20"/>
              </w:rPr>
            </w:pPr>
          </w:p>
        </w:tc>
      </w:tr>
      <w:tr w:rsidR="008A679F">
        <w:trPr>
          <w:cantSplit/>
          <w:trHeight w:val="2117"/>
          <w:jc w:val="center"/>
        </w:trPr>
        <w:tc>
          <w:tcPr>
            <w:tcW w:w="720" w:type="dxa"/>
            <w:vMerge/>
            <w:textDirection w:val="tbRlV"/>
            <w:vAlign w:val="center"/>
          </w:tcPr>
          <w:p w:rsidR="008A679F" w:rsidRDefault="008A679F" w:rsidP="008A679F">
            <w:pPr>
              <w:spacing w:line="240" w:lineRule="exact"/>
              <w:ind w:left="201" w:right="113" w:hangingChars="100" w:hanging="201"/>
              <w:jc w:val="center"/>
              <w:rPr>
                <w:b/>
                <w:color w:val="000000" w:themeColor="text1"/>
                <w:sz w:val="20"/>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A679F" w:rsidRDefault="008A679F">
            <w:pPr>
              <w:spacing w:line="240" w:lineRule="exact"/>
              <w:rPr>
                <w:b/>
                <w:color w:val="000000" w:themeColor="text1"/>
                <w:spacing w:val="-8"/>
                <w:sz w:val="20"/>
                <w:szCs w:val="20"/>
              </w:rPr>
            </w:pPr>
          </w:p>
          <w:p w:rsidR="008A679F" w:rsidRDefault="008A679F" w:rsidP="008A679F">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8A679F" w:rsidRPr="00784B3A" w:rsidRDefault="008A679F">
            <w:pPr>
              <w:spacing w:line="240" w:lineRule="exact"/>
              <w:rPr>
                <w:b/>
                <w:color w:val="000000" w:themeColor="text1"/>
                <w:sz w:val="20"/>
                <w:szCs w:val="20"/>
              </w:rPr>
            </w:pPr>
          </w:p>
        </w:tc>
      </w:tr>
      <w:tr w:rsidR="008A679F">
        <w:trPr>
          <w:cantSplit/>
          <w:trHeight w:val="1826"/>
          <w:jc w:val="center"/>
        </w:trPr>
        <w:tc>
          <w:tcPr>
            <w:tcW w:w="720" w:type="dxa"/>
            <w:vMerge/>
            <w:textDirection w:val="tbRlV"/>
            <w:vAlign w:val="center"/>
          </w:tcPr>
          <w:p w:rsidR="008A679F" w:rsidRDefault="008A679F" w:rsidP="008A679F">
            <w:pPr>
              <w:spacing w:line="240" w:lineRule="exact"/>
              <w:ind w:left="201" w:right="113" w:hangingChars="100" w:hanging="201"/>
              <w:jc w:val="center"/>
              <w:rPr>
                <w:b/>
                <w:color w:val="000000" w:themeColor="text1"/>
                <w:sz w:val="20"/>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A679F" w:rsidRDefault="008A679F">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8A679F">
        <w:trPr>
          <w:cantSplit/>
          <w:trHeight w:val="1834"/>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8A679F" w:rsidRPr="00EE7D4F" w:rsidRDefault="008A679F">
            <w:pPr>
              <w:spacing w:line="240" w:lineRule="exact"/>
              <w:rPr>
                <w:b/>
                <w:color w:val="000000" w:themeColor="text1"/>
                <w:sz w:val="20"/>
                <w:szCs w:val="20"/>
              </w:rPr>
            </w:pPr>
            <w:r>
              <w:rPr>
                <w:rFonts w:hint="eastAsia"/>
                <w:b/>
                <w:color w:val="000000" w:themeColor="text1"/>
                <w:sz w:val="20"/>
                <w:szCs w:val="20"/>
              </w:rPr>
              <w:t>/</w:t>
            </w:r>
          </w:p>
        </w:tc>
      </w:tr>
      <w:tr w:rsidR="008A679F">
        <w:trPr>
          <w:cantSplit/>
          <w:trHeight w:val="1546"/>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A679F" w:rsidRDefault="008A679F">
            <w:pPr>
              <w:spacing w:line="240" w:lineRule="exact"/>
              <w:rPr>
                <w:b/>
                <w:color w:val="000000" w:themeColor="text1"/>
                <w:sz w:val="20"/>
                <w:szCs w:val="20"/>
              </w:rPr>
            </w:pPr>
            <w:r>
              <w:rPr>
                <w:rFonts w:hint="eastAsia"/>
                <w:b/>
                <w:color w:val="000000" w:themeColor="text1"/>
                <w:sz w:val="20"/>
                <w:szCs w:val="20"/>
              </w:rPr>
              <w:t>/</w:t>
            </w:r>
          </w:p>
        </w:tc>
      </w:tr>
      <w:tr w:rsidR="008A679F">
        <w:trPr>
          <w:cantSplit/>
          <w:trHeight w:val="1399"/>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A679F" w:rsidRDefault="008A679F">
            <w:pPr>
              <w:spacing w:line="300" w:lineRule="exact"/>
              <w:rPr>
                <w:b/>
                <w:color w:val="000000" w:themeColor="text1"/>
                <w:sz w:val="20"/>
                <w:szCs w:val="20"/>
              </w:rPr>
            </w:pPr>
            <w:r>
              <w:rPr>
                <w:b/>
                <w:color w:val="000000" w:themeColor="text1"/>
                <w:sz w:val="20"/>
                <w:szCs w:val="20"/>
              </w:rPr>
              <w:t>每年度组织员工体检。</w:t>
            </w:r>
          </w:p>
          <w:p w:rsidR="008A679F" w:rsidRDefault="008A679F" w:rsidP="008A679F">
            <w:pPr>
              <w:spacing w:line="300" w:lineRule="exact"/>
              <w:rPr>
                <w:b/>
                <w:color w:val="000000" w:themeColor="text1"/>
                <w:sz w:val="20"/>
                <w:szCs w:val="20"/>
              </w:rPr>
            </w:pPr>
            <w:r w:rsidRPr="00EE7D4F">
              <w:rPr>
                <w:rFonts w:hint="eastAsia"/>
                <w:b/>
                <w:color w:val="000000" w:themeColor="text1"/>
                <w:sz w:val="20"/>
                <w:szCs w:val="20"/>
              </w:rPr>
              <w:t>每月对公司各区域进行环境</w:t>
            </w:r>
            <w:r w:rsidRPr="00EE7D4F">
              <w:rPr>
                <w:rFonts w:hint="eastAsia"/>
                <w:b/>
                <w:color w:val="000000" w:themeColor="text1"/>
                <w:sz w:val="20"/>
                <w:szCs w:val="20"/>
              </w:rPr>
              <w:t>/</w:t>
            </w:r>
            <w:r w:rsidRPr="00EE7D4F">
              <w:rPr>
                <w:rFonts w:hint="eastAsia"/>
                <w:b/>
                <w:color w:val="000000" w:themeColor="text1"/>
                <w:sz w:val="20"/>
                <w:szCs w:val="20"/>
              </w:rPr>
              <w:t>安全运行进行检查，每月对消防器材有效性进行检测，满足要求</w:t>
            </w:r>
          </w:p>
        </w:tc>
      </w:tr>
      <w:tr w:rsidR="008A679F">
        <w:trPr>
          <w:cantSplit/>
          <w:trHeight w:val="1404"/>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Pr>
          <w:p w:rsidR="008A679F" w:rsidRDefault="008A679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A679F" w:rsidRDefault="008A679F">
            <w:pPr>
              <w:spacing w:line="240" w:lineRule="exact"/>
              <w:rPr>
                <w:b/>
                <w:color w:val="000000" w:themeColor="text1"/>
                <w:sz w:val="20"/>
                <w:szCs w:val="20"/>
              </w:rPr>
            </w:pPr>
            <w:r>
              <w:rPr>
                <w:b/>
                <w:color w:val="000000" w:themeColor="text1"/>
                <w:sz w:val="20"/>
                <w:szCs w:val="20"/>
              </w:rPr>
              <w:t>无</w:t>
            </w:r>
          </w:p>
        </w:tc>
      </w:tr>
      <w:tr w:rsidR="008A679F">
        <w:trPr>
          <w:cantSplit/>
          <w:trHeight w:val="850"/>
          <w:jc w:val="center"/>
        </w:trPr>
        <w:tc>
          <w:tcPr>
            <w:tcW w:w="720" w:type="dxa"/>
            <w:vMerge/>
            <w:tcBorders>
              <w:bottom w:val="single" w:sz="4" w:space="0" w:color="auto"/>
            </w:tcBorders>
            <w:vAlign w:val="center"/>
          </w:tcPr>
          <w:p w:rsidR="008A679F" w:rsidRDefault="008A679F">
            <w:pPr>
              <w:spacing w:line="240" w:lineRule="exact"/>
              <w:jc w:val="center"/>
              <w:rPr>
                <w:b/>
                <w:color w:val="000000" w:themeColor="text1"/>
                <w:sz w:val="20"/>
              </w:rPr>
            </w:pPr>
          </w:p>
        </w:tc>
        <w:tc>
          <w:tcPr>
            <w:tcW w:w="9198" w:type="dxa"/>
            <w:tcBorders>
              <w:bottom w:val="single" w:sz="4" w:space="0" w:color="auto"/>
            </w:tcBorders>
          </w:tcPr>
          <w:p w:rsidR="008A679F" w:rsidRDefault="008A679F">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A679F" w:rsidRDefault="008A679F">
            <w:pPr>
              <w:spacing w:line="240" w:lineRule="exact"/>
              <w:rPr>
                <w:b/>
                <w:color w:val="000000" w:themeColor="text1"/>
                <w:sz w:val="20"/>
                <w:szCs w:val="20"/>
              </w:rPr>
            </w:pPr>
            <w:r>
              <w:rPr>
                <w:rFonts w:hint="eastAsia"/>
                <w:b/>
                <w:color w:val="000000" w:themeColor="text1"/>
                <w:sz w:val="20"/>
                <w:szCs w:val="20"/>
              </w:rPr>
              <w:t>无</w:t>
            </w:r>
          </w:p>
        </w:tc>
      </w:tr>
      <w:tr w:rsidR="008A679F">
        <w:trPr>
          <w:cantSplit/>
          <w:trHeight w:val="1550"/>
          <w:jc w:val="center"/>
        </w:trPr>
        <w:tc>
          <w:tcPr>
            <w:tcW w:w="720" w:type="dxa"/>
            <w:vMerge w:val="restart"/>
            <w:vAlign w:val="center"/>
          </w:tcPr>
          <w:p w:rsidR="008A679F" w:rsidRDefault="008A679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A679F" w:rsidRDefault="008A679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A679F" w:rsidRDefault="008A679F">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8A679F">
        <w:trPr>
          <w:cantSplit/>
          <w:trHeight w:val="1259"/>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679F" w:rsidRDefault="008A679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A679F" w:rsidRDefault="008A679F">
            <w:pPr>
              <w:spacing w:line="240" w:lineRule="exact"/>
              <w:rPr>
                <w:b/>
                <w:color w:val="000000" w:themeColor="text1"/>
                <w:spacing w:val="-20"/>
                <w:sz w:val="20"/>
                <w:szCs w:val="20"/>
              </w:rPr>
            </w:pPr>
          </w:p>
          <w:p w:rsidR="008A679F" w:rsidRDefault="008A679F">
            <w:pPr>
              <w:spacing w:line="240" w:lineRule="exact"/>
              <w:rPr>
                <w:b/>
                <w:color w:val="000000" w:themeColor="text1"/>
                <w:sz w:val="20"/>
                <w:szCs w:val="20"/>
              </w:rPr>
            </w:pPr>
            <w:r>
              <w:rPr>
                <w:b/>
                <w:color w:val="000000" w:themeColor="text1"/>
                <w:sz w:val="20"/>
                <w:szCs w:val="20"/>
              </w:rPr>
              <w:t>无</w:t>
            </w:r>
          </w:p>
        </w:tc>
      </w:tr>
      <w:tr w:rsidR="008A679F">
        <w:trPr>
          <w:cantSplit/>
          <w:trHeight w:val="1259"/>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679F" w:rsidRDefault="008A679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A679F" w:rsidRPr="00511412" w:rsidRDefault="008A679F">
            <w:pPr>
              <w:spacing w:line="240" w:lineRule="exact"/>
              <w:rPr>
                <w:color w:val="000000" w:themeColor="text1"/>
                <w:spacing w:val="-20"/>
                <w:sz w:val="20"/>
                <w:szCs w:val="20"/>
              </w:rPr>
            </w:pPr>
            <w:r>
              <w:rPr>
                <w:rFonts w:hint="eastAsia"/>
                <w:color w:val="000000"/>
                <w:spacing w:val="-20"/>
                <w:sz w:val="20"/>
                <w:szCs w:val="20"/>
              </w:rPr>
              <w:t>一阶段</w:t>
            </w:r>
            <w:r w:rsidRPr="00511412">
              <w:rPr>
                <w:rFonts w:hint="eastAsia"/>
                <w:color w:val="000000"/>
                <w:spacing w:val="-20"/>
                <w:sz w:val="20"/>
                <w:szCs w:val="20"/>
              </w:rPr>
              <w:t>审核发现的问题已经整改完毕</w:t>
            </w:r>
          </w:p>
        </w:tc>
      </w:tr>
      <w:tr w:rsidR="008A679F">
        <w:trPr>
          <w:cantSplit/>
          <w:trHeight w:val="1259"/>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679F" w:rsidRDefault="008A67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A679F" w:rsidRDefault="008A679F">
            <w:pPr>
              <w:spacing w:line="240" w:lineRule="exact"/>
              <w:rPr>
                <w:b/>
                <w:color w:val="000000" w:themeColor="text1"/>
                <w:sz w:val="20"/>
                <w:szCs w:val="20"/>
              </w:rPr>
            </w:pPr>
            <w:r>
              <w:rPr>
                <w:rFonts w:hint="eastAsia"/>
                <w:bCs/>
                <w:szCs w:val="21"/>
              </w:rPr>
              <w:t>体系运行至今无创新</w:t>
            </w:r>
          </w:p>
        </w:tc>
      </w:tr>
      <w:tr w:rsidR="008A679F" w:rsidTr="008A679F">
        <w:trPr>
          <w:cantSplit/>
          <w:trHeight w:val="618"/>
          <w:jc w:val="center"/>
        </w:trPr>
        <w:tc>
          <w:tcPr>
            <w:tcW w:w="720" w:type="dxa"/>
            <w:vMerge/>
            <w:vAlign w:val="center"/>
          </w:tcPr>
          <w:p w:rsidR="008A679F" w:rsidRDefault="008A6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A679F" w:rsidRDefault="008A679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A679F" w:rsidRDefault="008A679F">
      <w:pPr>
        <w:spacing w:line="300" w:lineRule="exact"/>
        <w:rPr>
          <w:b/>
          <w:color w:val="000000" w:themeColor="text1"/>
          <w:sz w:val="26"/>
          <w:szCs w:val="26"/>
        </w:rPr>
      </w:pPr>
    </w:p>
    <w:p w:rsidR="008A679F" w:rsidRDefault="008A679F" w:rsidP="008A679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A679F" w:rsidRDefault="008A679F" w:rsidP="008A679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8C4A35">
        <w:rPr>
          <w:b/>
          <w:color w:val="000000" w:themeColor="text1"/>
          <w:lang w:eastAsia="en-US"/>
        </w:rPr>
        <w:pict>
          <v:line id="_x0000_s1031" style="position:absolute;left:0;text-align:left;z-index:251662336;mso-position-horizontal-relative:text;mso-position-vertical-relative:text" from="210pt,16.2pt" to="210pt,16.2pt" o:allowincell="f"/>
        </w:pict>
      </w:r>
      <w:r>
        <w:rPr>
          <w:rFonts w:hint="eastAsia"/>
          <w:b/>
          <w:color w:val="000000" w:themeColor="text1"/>
        </w:rPr>
        <w:t>严重不符合项，一般不符合</w:t>
      </w:r>
      <w:r>
        <w:rPr>
          <w:rFonts w:hint="eastAsia"/>
          <w:b/>
          <w:color w:val="000000" w:themeColor="text1"/>
        </w:rPr>
        <w:t>1</w:t>
      </w:r>
      <w:r>
        <w:rPr>
          <w:rFonts w:hint="eastAsia"/>
          <w:b/>
          <w:color w:val="000000" w:themeColor="text1"/>
        </w:rPr>
        <w:t>项，观察项项分布在生产部</w:t>
      </w:r>
      <w:r>
        <w:rPr>
          <w:rFonts w:hint="eastAsia"/>
          <w:b/>
          <w:color w:val="000000" w:themeColor="text1"/>
        </w:rPr>
        <w:t>ISO45001</w:t>
      </w:r>
      <w:r>
        <w:rPr>
          <w:rFonts w:hint="eastAsia"/>
          <w:b/>
          <w:color w:val="000000" w:themeColor="text1"/>
        </w:rPr>
        <w:t>：</w:t>
      </w:r>
      <w:r>
        <w:rPr>
          <w:rFonts w:hint="eastAsia"/>
          <w:b/>
          <w:color w:val="000000" w:themeColor="text1"/>
        </w:rPr>
        <w:t>2018</w:t>
      </w:r>
      <w:r>
        <w:rPr>
          <w:rFonts w:hint="eastAsia"/>
          <w:b/>
          <w:color w:val="000000" w:themeColor="text1"/>
        </w:rPr>
        <w:t>标准</w:t>
      </w:r>
      <w:r>
        <w:rPr>
          <w:rFonts w:hint="eastAsia"/>
          <w:b/>
          <w:color w:val="000000" w:themeColor="text1"/>
        </w:rPr>
        <w:t>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A679F" w:rsidRDefault="008A679F" w:rsidP="008A679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8A679F" w:rsidRDefault="008A679F" w:rsidP="008A679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A679F" w:rsidRDefault="008A679F" w:rsidP="008A679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A679F">
        <w:tc>
          <w:tcPr>
            <w:tcW w:w="5246" w:type="dxa"/>
          </w:tcPr>
          <w:p w:rsidR="008A679F" w:rsidRDefault="008A679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A679F" w:rsidRDefault="008A679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A679F">
        <w:tc>
          <w:tcPr>
            <w:tcW w:w="5246" w:type="dxa"/>
          </w:tcPr>
          <w:p w:rsidR="008A679F" w:rsidRDefault="008A67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A679F" w:rsidRDefault="008A679F">
            <w:pPr>
              <w:snapToGrid w:val="0"/>
              <w:spacing w:line="360" w:lineRule="auto"/>
              <w:rPr>
                <w:rFonts w:ascii="宋体" w:hAnsi="宋体"/>
                <w:b/>
                <w:color w:val="000000" w:themeColor="text1"/>
                <w:szCs w:val="21"/>
              </w:rPr>
            </w:pPr>
          </w:p>
        </w:tc>
      </w:tr>
      <w:tr w:rsidR="008A679F">
        <w:tc>
          <w:tcPr>
            <w:tcW w:w="5246" w:type="dxa"/>
          </w:tcPr>
          <w:p w:rsidR="008A679F" w:rsidRDefault="008A67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A679F" w:rsidRDefault="008A679F">
            <w:pPr>
              <w:snapToGrid w:val="0"/>
              <w:spacing w:line="360" w:lineRule="auto"/>
              <w:rPr>
                <w:rFonts w:ascii="宋体" w:hAnsi="宋体"/>
                <w:b/>
                <w:color w:val="000000" w:themeColor="text1"/>
                <w:szCs w:val="21"/>
              </w:rPr>
            </w:pPr>
          </w:p>
        </w:tc>
      </w:tr>
      <w:tr w:rsidR="008A679F">
        <w:tc>
          <w:tcPr>
            <w:tcW w:w="5246" w:type="dxa"/>
          </w:tcPr>
          <w:p w:rsidR="008A679F" w:rsidRDefault="008A67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A679F" w:rsidRDefault="008A679F">
            <w:pPr>
              <w:snapToGrid w:val="0"/>
              <w:spacing w:line="360" w:lineRule="auto"/>
              <w:rPr>
                <w:rFonts w:ascii="宋体" w:hAnsi="宋体"/>
                <w:b/>
                <w:color w:val="000000" w:themeColor="text1"/>
                <w:szCs w:val="21"/>
              </w:rPr>
            </w:pPr>
          </w:p>
        </w:tc>
      </w:tr>
    </w:tbl>
    <w:p w:rsidR="008A679F" w:rsidRDefault="008A679F" w:rsidP="008A679F">
      <w:pPr>
        <w:snapToGrid w:val="0"/>
        <w:spacing w:line="360" w:lineRule="auto"/>
        <w:ind w:leftChars="-337" w:left="-191" w:hangingChars="271" w:hanging="517"/>
        <w:rPr>
          <w:b/>
          <w:color w:val="000000" w:themeColor="text1"/>
          <w:spacing w:val="-10"/>
          <w:szCs w:val="21"/>
        </w:rPr>
      </w:pPr>
    </w:p>
    <w:p w:rsidR="008A679F" w:rsidRDefault="008A679F">
      <w:pPr>
        <w:snapToGrid w:val="0"/>
        <w:spacing w:line="360" w:lineRule="auto"/>
        <w:rPr>
          <w:b/>
          <w:color w:val="000000" w:themeColor="text1"/>
          <w:spacing w:val="-10"/>
          <w:szCs w:val="21"/>
        </w:rPr>
      </w:pPr>
    </w:p>
    <w:p w:rsidR="008A679F" w:rsidRDefault="008A679F" w:rsidP="008A679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A679F" w:rsidRDefault="008A679F" w:rsidP="008A679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8A679F" w:rsidRDefault="008A679F" w:rsidP="008A679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A679F" w:rsidRDefault="008A679F" w:rsidP="008A679F">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A679F" w:rsidTr="008A679F">
        <w:trPr>
          <w:trHeight w:val="4195"/>
        </w:trPr>
        <w:tc>
          <w:tcPr>
            <w:tcW w:w="10080" w:type="dxa"/>
          </w:tcPr>
          <w:p w:rsidR="008A679F" w:rsidRDefault="008A679F" w:rsidP="008A679F">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A679F" w:rsidRDefault="008A679F" w:rsidP="008A679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A679F" w:rsidRDefault="008A679F" w:rsidP="008A679F">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A679F" w:rsidRDefault="008A679F" w:rsidP="008A679F">
            <w:pPr>
              <w:spacing w:line="240" w:lineRule="exact"/>
              <w:rPr>
                <w:b/>
                <w:color w:val="000000" w:themeColor="text1"/>
                <w:sz w:val="22"/>
                <w:szCs w:val="22"/>
              </w:rPr>
            </w:pPr>
          </w:p>
          <w:p w:rsidR="008A679F" w:rsidRDefault="008A679F" w:rsidP="008A679F">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A679F" w:rsidRDefault="008A679F">
            <w:pPr>
              <w:spacing w:line="240" w:lineRule="exact"/>
              <w:rPr>
                <w:b/>
                <w:color w:val="000000" w:themeColor="text1"/>
                <w:sz w:val="28"/>
                <w:szCs w:val="28"/>
              </w:rPr>
            </w:pPr>
          </w:p>
        </w:tc>
      </w:tr>
      <w:tr w:rsidR="008A679F">
        <w:trPr>
          <w:trHeight w:val="2820"/>
        </w:trPr>
        <w:tc>
          <w:tcPr>
            <w:tcW w:w="10080" w:type="dxa"/>
          </w:tcPr>
          <w:p w:rsidR="008A679F" w:rsidRDefault="008A679F">
            <w:pPr>
              <w:rPr>
                <w:b/>
                <w:color w:val="000000" w:themeColor="text1"/>
              </w:rPr>
            </w:pPr>
            <w:r>
              <w:rPr>
                <w:rFonts w:hint="eastAsia"/>
                <w:b/>
                <w:color w:val="000000" w:themeColor="text1"/>
              </w:rPr>
              <w:t>2.</w:t>
            </w:r>
            <w:r>
              <w:rPr>
                <w:rFonts w:hint="eastAsia"/>
                <w:b/>
                <w:color w:val="000000" w:themeColor="text1"/>
              </w:rPr>
              <w:t>对审核范围适宜性结论</w:t>
            </w:r>
          </w:p>
          <w:p w:rsidR="008A679F" w:rsidRDefault="008A679F">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8A679F" w:rsidRDefault="008A679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A679F" w:rsidRDefault="008A679F">
            <w:pPr>
              <w:spacing w:line="320" w:lineRule="exact"/>
              <w:rPr>
                <w:rFonts w:ascii="宋体" w:hAnsi="宋体"/>
                <w:b/>
                <w:color w:val="000000" w:themeColor="text1"/>
                <w:u w:val="single"/>
              </w:rPr>
            </w:pPr>
            <w:r>
              <w:rPr>
                <w:rFonts w:ascii="宋体" w:hAnsi="宋体"/>
                <w:b/>
                <w:color w:val="000000" w:themeColor="text1"/>
              </w:rPr>
              <w:t>QMS:</w:t>
            </w:r>
          </w:p>
          <w:p w:rsidR="008A679F" w:rsidRDefault="008A679F">
            <w:pPr>
              <w:spacing w:line="320" w:lineRule="exact"/>
              <w:rPr>
                <w:rFonts w:ascii="宋体" w:hAnsi="宋体"/>
                <w:b/>
                <w:color w:val="000000" w:themeColor="text1"/>
                <w:u w:val="single"/>
              </w:rPr>
            </w:pPr>
          </w:p>
          <w:p w:rsidR="008A679F" w:rsidRDefault="008A679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A679F" w:rsidRDefault="008A679F">
            <w:pPr>
              <w:spacing w:line="320" w:lineRule="exact"/>
              <w:rPr>
                <w:rFonts w:ascii="宋体" w:hAnsi="宋体"/>
                <w:b/>
                <w:color w:val="000000" w:themeColor="text1"/>
                <w:u w:val="single"/>
                <w:lang w:val="en-GB"/>
              </w:rPr>
            </w:pPr>
          </w:p>
          <w:p w:rsidR="008A679F" w:rsidRDefault="008A679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A679F" w:rsidRDefault="008A679F">
            <w:pPr>
              <w:snapToGrid w:val="0"/>
              <w:spacing w:line="280" w:lineRule="exact"/>
              <w:rPr>
                <w:b/>
                <w:color w:val="000000" w:themeColor="text1"/>
                <w:spacing w:val="-10"/>
                <w:sz w:val="22"/>
                <w:szCs w:val="22"/>
              </w:rPr>
            </w:pPr>
          </w:p>
        </w:tc>
      </w:tr>
      <w:tr w:rsidR="008A679F" w:rsidTr="008A679F">
        <w:trPr>
          <w:trHeight w:val="3328"/>
        </w:trPr>
        <w:tc>
          <w:tcPr>
            <w:tcW w:w="10080" w:type="dxa"/>
          </w:tcPr>
          <w:p w:rsidR="008A679F" w:rsidRDefault="008A679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A679F" w:rsidRDefault="008A679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8A679F" w:rsidRDefault="008A679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A679F" w:rsidRDefault="008A679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A679F">
        <w:tblPrEx>
          <w:tblBorders>
            <w:left w:val="nil"/>
            <w:bottom w:val="nil"/>
            <w:right w:val="nil"/>
            <w:insideH w:val="nil"/>
            <w:insideV w:val="nil"/>
          </w:tblBorders>
        </w:tblPrEx>
        <w:trPr>
          <w:trHeight w:val="100"/>
        </w:trPr>
        <w:tc>
          <w:tcPr>
            <w:tcW w:w="10080" w:type="dxa"/>
            <w:tcBorders>
              <w:top w:val="single" w:sz="4" w:space="0" w:color="auto"/>
            </w:tcBorders>
          </w:tcPr>
          <w:p w:rsidR="008A679F" w:rsidRDefault="008A679F">
            <w:pPr>
              <w:spacing w:line="360" w:lineRule="auto"/>
              <w:rPr>
                <w:b/>
                <w:color w:val="000000" w:themeColor="text1"/>
              </w:rPr>
            </w:pPr>
          </w:p>
        </w:tc>
      </w:tr>
    </w:tbl>
    <w:p w:rsidR="008A679F" w:rsidRDefault="008A679F" w:rsidP="008A679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A679F" w:rsidRDefault="008A679F" w:rsidP="008A679F">
      <w:pPr>
        <w:snapToGrid w:val="0"/>
        <w:spacing w:line="360" w:lineRule="auto"/>
        <w:ind w:leftChars="-406" w:left="-853" w:firstLineChars="201" w:firstLine="424"/>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A679F" w:rsidRDefault="008A679F" w:rsidP="008A679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A679F" w:rsidRDefault="008A679F" w:rsidP="008A679F">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A679F" w:rsidRDefault="008A679F" w:rsidP="00BB50F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A679F" w:rsidRDefault="008A679F" w:rsidP="00BB50F6">
      <w:pPr>
        <w:spacing w:beforeLines="50" w:afterLines="50"/>
        <w:ind w:leftChars="-405" w:left="-326" w:hangingChars="326" w:hanging="524"/>
        <w:rPr>
          <w:b/>
          <w:color w:val="000000" w:themeColor="text1"/>
          <w:sz w:val="16"/>
          <w:szCs w:val="16"/>
        </w:rPr>
      </w:pPr>
    </w:p>
    <w:p w:rsidR="008A679F" w:rsidRDefault="008A679F">
      <w:pPr>
        <w:snapToGrid w:val="0"/>
        <w:rPr>
          <w:b/>
          <w:bCs/>
          <w:color w:val="000000" w:themeColor="text1"/>
          <w:szCs w:val="28"/>
          <w:u w:val="single"/>
        </w:rPr>
      </w:pPr>
    </w:p>
    <w:p w:rsidR="008A679F" w:rsidRDefault="008A679F" w:rsidP="00BB50F6">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1699260</wp:posOffset>
            </wp:positionH>
            <wp:positionV relativeFrom="paragraph">
              <wp:posOffset>391795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8A679F" w:rsidRDefault="008A679F" w:rsidP="00BB50F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A679F" w:rsidRDefault="008A679F" w:rsidP="00BB50F6">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1619250</wp:posOffset>
            </wp:positionH>
            <wp:positionV relativeFrom="paragraph">
              <wp:posOffset>48260</wp:posOffset>
            </wp:positionV>
            <wp:extent cx="829310" cy="504190"/>
            <wp:effectExtent l="19050" t="0" r="8890" b="0"/>
            <wp:wrapNone/>
            <wp:docPr id="3"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829310" cy="504190"/>
                    </a:xfrm>
                    <a:prstGeom prst="rect">
                      <a:avLst/>
                    </a:prstGeom>
                  </pic:spPr>
                </pic:pic>
              </a:graphicData>
            </a:graphic>
          </wp:anchor>
        </w:drawing>
      </w:r>
    </w:p>
    <w:p w:rsidR="008A679F" w:rsidRDefault="008A679F" w:rsidP="00BB50F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A679F" w:rsidRDefault="008A679F" w:rsidP="008A679F">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年  4 月  2日</w:t>
      </w:r>
    </w:p>
    <w:p w:rsidR="008A679F" w:rsidRDefault="008A679F" w:rsidP="00BB50F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A679F" w:rsidRDefault="008A679F" w:rsidP="00BB50F6">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A679F" w:rsidRDefault="008A679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A679F" w:rsidRDefault="008A679F">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A679F" w:rsidRDefault="008A679F">
      <w:pPr>
        <w:spacing w:line="360" w:lineRule="auto"/>
        <w:rPr>
          <w:b/>
          <w:color w:val="000000" w:themeColor="text1"/>
          <w:szCs w:val="21"/>
          <w:u w:val="single"/>
        </w:rPr>
      </w:pPr>
      <w:r>
        <w:rPr>
          <w:rFonts w:hint="eastAsia"/>
          <w:b/>
          <w:color w:val="000000" w:themeColor="text1"/>
          <w:szCs w:val="21"/>
        </w:rPr>
        <w:t>存在问题说明及意见：</w:t>
      </w:r>
    </w:p>
    <w:p w:rsidR="008A679F" w:rsidRDefault="008A679F" w:rsidP="00BB50F6">
      <w:pPr>
        <w:spacing w:afterLines="50"/>
        <w:ind w:firstLineChars="200" w:firstLine="422"/>
        <w:rPr>
          <w:b/>
          <w:color w:val="000000" w:themeColor="text1"/>
          <w:szCs w:val="21"/>
        </w:rPr>
      </w:pPr>
    </w:p>
    <w:p w:rsidR="008A679F" w:rsidRDefault="008A679F" w:rsidP="00BB50F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A679F" w:rsidRDefault="008A679F" w:rsidP="008A679F">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A679F" w:rsidRDefault="008A679F" w:rsidP="00BB50F6">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8480" behindDoc="0" locked="0" layoutInCell="1" allowOverlap="1">
            <wp:simplePos x="0" y="0"/>
            <wp:positionH relativeFrom="column">
              <wp:posOffset>785318</wp:posOffset>
            </wp:positionH>
            <wp:positionV relativeFrom="paragraph">
              <wp:posOffset>108560</wp:posOffset>
            </wp:positionV>
            <wp:extent cx="580796" cy="336499"/>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BB50F6">
        <w:rPr>
          <w:rFonts w:hint="eastAsia"/>
          <w:b/>
          <w:color w:val="000000" w:themeColor="text1"/>
          <w:szCs w:val="21"/>
        </w:rPr>
        <w:t>2021</w:t>
      </w:r>
      <w:r>
        <w:rPr>
          <w:rFonts w:hint="eastAsia"/>
          <w:b/>
          <w:color w:val="000000" w:themeColor="text1"/>
          <w:szCs w:val="21"/>
        </w:rPr>
        <w:t>年</w:t>
      </w:r>
      <w:r w:rsidR="00BB50F6">
        <w:rPr>
          <w:rFonts w:hint="eastAsia"/>
          <w:b/>
          <w:color w:val="000000" w:themeColor="text1"/>
          <w:szCs w:val="21"/>
        </w:rPr>
        <w:t>4</w:t>
      </w:r>
      <w:r>
        <w:rPr>
          <w:rFonts w:hint="eastAsia"/>
          <w:b/>
          <w:color w:val="000000" w:themeColor="text1"/>
          <w:szCs w:val="21"/>
        </w:rPr>
        <w:t>月</w:t>
      </w:r>
      <w:r w:rsidR="00BB50F6">
        <w:rPr>
          <w:rFonts w:hint="eastAsia"/>
          <w:b/>
          <w:color w:val="000000" w:themeColor="text1"/>
          <w:szCs w:val="21"/>
        </w:rPr>
        <w:t>12</w:t>
      </w:r>
      <w:r>
        <w:rPr>
          <w:rFonts w:hint="eastAsia"/>
          <w:b/>
          <w:color w:val="000000" w:themeColor="text1"/>
          <w:szCs w:val="21"/>
        </w:rPr>
        <w:t>日</w:t>
      </w:r>
    </w:p>
    <w:p w:rsidR="008A679F" w:rsidRDefault="008A679F" w:rsidP="008A679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A679F" w:rsidRDefault="008A679F" w:rsidP="008A679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A679F" w:rsidRDefault="008A679F" w:rsidP="008A679F">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A679F" w:rsidRDefault="008A679F" w:rsidP="008A679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A679F" w:rsidRDefault="008A679F" w:rsidP="008A679F">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A679F" w:rsidRDefault="008A679F" w:rsidP="008A679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A679F" w:rsidRDefault="008A679F" w:rsidP="008A679F">
      <w:pPr>
        <w:snapToGrid w:val="0"/>
        <w:spacing w:line="360" w:lineRule="auto"/>
        <w:ind w:leftChars="-405" w:hangingChars="403" w:hanging="850"/>
        <w:rPr>
          <w:b/>
          <w:color w:val="000000" w:themeColor="text1"/>
          <w:szCs w:val="21"/>
          <w:u w:val="single"/>
        </w:rPr>
      </w:pPr>
    </w:p>
    <w:p w:rsidR="008A679F" w:rsidRDefault="008A679F" w:rsidP="008A679F">
      <w:pPr>
        <w:snapToGrid w:val="0"/>
        <w:spacing w:line="360" w:lineRule="auto"/>
        <w:ind w:leftChars="-405" w:hangingChars="403" w:hanging="850"/>
        <w:rPr>
          <w:b/>
          <w:color w:val="000000" w:themeColor="text1"/>
          <w:szCs w:val="21"/>
          <w:u w:val="single"/>
        </w:rPr>
      </w:pPr>
    </w:p>
    <w:p w:rsidR="008A679F" w:rsidRDefault="008A679F" w:rsidP="008A679F">
      <w:pPr>
        <w:snapToGrid w:val="0"/>
        <w:spacing w:line="360" w:lineRule="auto"/>
        <w:ind w:left="738" w:hangingChars="350" w:hanging="738"/>
        <w:rPr>
          <w:b/>
          <w:color w:val="000000" w:themeColor="text1"/>
          <w:szCs w:val="21"/>
          <w:u w:val="single"/>
        </w:rPr>
      </w:pPr>
    </w:p>
    <w:p w:rsidR="008A679F" w:rsidRDefault="008A679F" w:rsidP="00BB50F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A679F" w:rsidRDefault="008A679F" w:rsidP="00BB50F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A679F" w:rsidRDefault="008A679F" w:rsidP="00BB50F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A679F" w:rsidRDefault="008A679F" w:rsidP="00BB50F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A679F" w:rsidRDefault="008A679F" w:rsidP="008A679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A679F" w:rsidRDefault="008A679F" w:rsidP="008A679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A679F" w:rsidRDefault="008A679F" w:rsidP="008A679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A679F" w:rsidRDefault="008A679F" w:rsidP="008A679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A679F" w:rsidRDefault="008A679F" w:rsidP="008A679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A679F" w:rsidRDefault="008A679F" w:rsidP="008A679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A679F" w:rsidRDefault="008A679F" w:rsidP="008A679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A679F" w:rsidRDefault="008A679F" w:rsidP="008A679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A679F" w:rsidRDefault="008A679F" w:rsidP="008A679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A679F" w:rsidRDefault="008A679F">
      <w:pPr>
        <w:rPr>
          <w:rFonts w:ascii="宋体" w:hAnsi="宋体"/>
          <w:b/>
          <w:color w:val="000000" w:themeColor="text1"/>
          <w:sz w:val="26"/>
          <w:szCs w:val="26"/>
        </w:rPr>
      </w:pPr>
    </w:p>
    <w:sectPr w:rsidR="008A679F" w:rsidSect="008A679F">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C0" w:rsidRDefault="001B2DC0" w:rsidP="00B91CF4">
      <w:r>
        <w:separator/>
      </w:r>
    </w:p>
  </w:endnote>
  <w:endnote w:type="continuationSeparator" w:id="1">
    <w:p w:rsidR="001B2DC0" w:rsidRDefault="001B2DC0" w:rsidP="00B91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C0" w:rsidRDefault="001B2DC0" w:rsidP="00B91CF4">
      <w:r>
        <w:separator/>
      </w:r>
    </w:p>
  </w:footnote>
  <w:footnote w:type="continuationSeparator" w:id="1">
    <w:p w:rsidR="001B2DC0" w:rsidRDefault="001B2DC0" w:rsidP="00B91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9F" w:rsidRPr="00390345" w:rsidRDefault="008C4A35" w:rsidP="008A679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9" w:name="_Hlk8555230"/>
    <w:r w:rsidRPr="008C4A3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A679F" w:rsidRPr="00532B87" w:rsidRDefault="008A679F" w:rsidP="008A679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A679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8A679F" w:rsidRPr="00390345">
      <w:rPr>
        <w:rStyle w:val="CharChar1"/>
        <w:rFonts w:hint="default"/>
      </w:rPr>
      <w:t>北京国标联合认证有限公司</w:t>
    </w:r>
    <w:r w:rsidR="008A679F" w:rsidRPr="00390345">
      <w:rPr>
        <w:rStyle w:val="CharChar1"/>
        <w:rFonts w:hint="default"/>
      </w:rPr>
      <w:tab/>
    </w:r>
    <w:r w:rsidR="008A679F" w:rsidRPr="00390345">
      <w:rPr>
        <w:rStyle w:val="CharChar1"/>
        <w:rFonts w:hint="default"/>
      </w:rPr>
      <w:tab/>
    </w:r>
    <w:r w:rsidR="008A679F">
      <w:rPr>
        <w:rStyle w:val="CharChar1"/>
        <w:rFonts w:hint="default"/>
      </w:rPr>
      <w:tab/>
    </w:r>
    <w:bookmarkEnd w:id="19"/>
  </w:p>
  <w:p w:rsidR="008A679F" w:rsidRPr="008E67FF" w:rsidRDefault="008A679F" w:rsidP="008A679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CF4"/>
    <w:rsid w:val="001B2DC0"/>
    <w:rsid w:val="003A4E84"/>
    <w:rsid w:val="006C6D05"/>
    <w:rsid w:val="007608BF"/>
    <w:rsid w:val="008A679F"/>
    <w:rsid w:val="008C4A35"/>
    <w:rsid w:val="009C4765"/>
    <w:rsid w:val="00AC5244"/>
    <w:rsid w:val="00B12E99"/>
    <w:rsid w:val="00B91CF4"/>
    <w:rsid w:val="00BB50F6"/>
    <w:rsid w:val="00E565D1"/>
    <w:rsid w:val="00EB739D"/>
    <w:rsid w:val="00EF3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9C4765"/>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9C4765"/>
    <w:rPr>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1421</Words>
  <Characters>8103</Characters>
  <Application>Microsoft Office Word</Application>
  <DocSecurity>0</DocSecurity>
  <Lines>67</Lines>
  <Paragraphs>19</Paragraphs>
  <ScaleCrop>false</ScaleCrop>
  <Company>微软中国</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cp:lastPrinted>2019-05-13T03:19:00Z</cp:lastPrinted>
  <dcterms:created xsi:type="dcterms:W3CDTF">2015-06-17T14:51:00Z</dcterms:created>
  <dcterms:modified xsi:type="dcterms:W3CDTF">2021-04-12T02:34:00Z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