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default" w:ascii="Times New Roman" w:hAnsi="Times New Roman" w:cs="Times New Roman" w:eastAsiaTheme="minorEastAsia"/>
          <w:sz w:val="20"/>
          <w:szCs w:val="28"/>
          <w:lang w:val="en-US" w:eastAsia="zh-CN"/>
        </w:rPr>
      </w:pPr>
      <w:r>
        <w:rPr>
          <w:rFonts w:hint="eastAsia" w:eastAsiaTheme="minorEastAsia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-1123315</wp:posOffset>
            </wp:positionV>
            <wp:extent cx="7447915" cy="10084435"/>
            <wp:effectExtent l="0" t="0" r="635" b="12065"/>
            <wp:wrapNone/>
            <wp:docPr id="3" name="图片 3" descr="D ISC-A-II-06 测量设备溯源抽查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 ISC-A-II-06 测量设备溯源抽查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1008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ascii="Times New Roman" w:hAnsi="Times New Roman" w:cs="Times New Roman"/>
          <w:sz w:val="20"/>
          <w:szCs w:val="28"/>
          <w:u w:val="single"/>
        </w:rPr>
        <w:t>0063-2020</w:t>
      </w:r>
      <w:bookmarkEnd w:id="0"/>
      <w:r>
        <w:rPr>
          <w:rFonts w:hint="eastAsia" w:ascii="Times New Roman" w:hAnsi="Times New Roman" w:cs="Times New Roman"/>
          <w:sz w:val="20"/>
          <w:szCs w:val="28"/>
          <w:u w:val="single"/>
          <w:lang w:val="en-US" w:eastAsia="zh-CN"/>
        </w:rPr>
        <w:t>-2021</w:t>
      </w:r>
    </w:p>
    <w:tbl>
      <w:tblPr>
        <w:tblStyle w:val="6"/>
        <w:tblpPr w:leftFromText="180" w:rightFromText="180" w:vertAnchor="text" w:horzAnchor="margin" w:tblpXSpec="center" w:tblpY="1220"/>
        <w:tblW w:w="11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"/>
        <w:gridCol w:w="1259"/>
        <w:gridCol w:w="971"/>
        <w:gridCol w:w="1295"/>
        <w:gridCol w:w="1185"/>
        <w:gridCol w:w="1365"/>
        <w:gridCol w:w="1785"/>
        <w:gridCol w:w="1270"/>
        <w:gridCol w:w="1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0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6075" w:type="dxa"/>
            <w:gridSpan w:val="5"/>
            <w:vAlign w:val="center"/>
          </w:tcPr>
          <w:p>
            <w:pPr>
              <w:rPr>
                <w:rFonts w:hint="eastAsia" w:eastAsiaTheme="minorEastAsia"/>
                <w:szCs w:val="21"/>
                <w:lang w:eastAsia="zh-CN"/>
              </w:rPr>
            </w:pPr>
            <w:bookmarkStart w:id="1" w:name="组织名称"/>
            <w:r>
              <w:rPr>
                <w:szCs w:val="21"/>
              </w:rPr>
              <w:t>成都千嘉科技有限公司</w:t>
            </w:r>
            <w:bookmarkEnd w:id="1"/>
          </w:p>
        </w:tc>
        <w:tc>
          <w:tcPr>
            <w:tcW w:w="1785" w:type="dxa"/>
            <w:vAlign w:val="center"/>
          </w:tcPr>
          <w:p>
            <w:pPr>
              <w:ind w:firstLine="105" w:firstLineChars="50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</w:t>
            </w:r>
          </w:p>
        </w:tc>
        <w:tc>
          <w:tcPr>
            <w:tcW w:w="2363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胡琳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0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部门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测量设备名称</w:t>
            </w:r>
          </w:p>
        </w:tc>
        <w:tc>
          <w:tcPr>
            <w:tcW w:w="971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测量设备编号</w:t>
            </w:r>
          </w:p>
        </w:tc>
        <w:tc>
          <w:tcPr>
            <w:tcW w:w="129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规格</w:t>
            </w:r>
          </w:p>
        </w:tc>
        <w:tc>
          <w:tcPr>
            <w:tcW w:w="118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测量设备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准确度等级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测量标准置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准确度等级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检定/校准机构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检定/校准日期</w:t>
            </w:r>
          </w:p>
        </w:tc>
        <w:tc>
          <w:tcPr>
            <w:tcW w:w="1093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合打</w:t>
            </w:r>
            <w:r>
              <w:rPr>
                <w:rFonts w:hint="eastAsia" w:ascii="宋体" w:hAnsi="宋体"/>
                <w:szCs w:val="21"/>
              </w:rPr>
              <w:t>√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合打</w:t>
            </w:r>
            <w:r>
              <w:rPr>
                <w:rFonts w:ascii="Times New Roman" w:hAnsi="Times New Roman" w:cs="Times New Roman"/>
                <w:szCs w:val="21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009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品质保证部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电子称</w:t>
            </w:r>
          </w:p>
        </w:tc>
        <w:tc>
          <w:tcPr>
            <w:tcW w:w="971" w:type="dxa"/>
          </w:tcPr>
          <w:p>
            <w:pPr>
              <w:jc w:val="both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01</w:t>
            </w:r>
          </w:p>
        </w:tc>
        <w:tc>
          <w:tcPr>
            <w:tcW w:w="1295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ACS-30</w:t>
            </w:r>
          </w:p>
        </w:tc>
        <w:tc>
          <w:tcPr>
            <w:tcW w:w="1185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Ⅲ级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F1等级砝码</w:t>
            </w:r>
          </w:p>
        </w:tc>
        <w:tc>
          <w:tcPr>
            <w:tcW w:w="1785" w:type="dxa"/>
            <w:vAlign w:val="center"/>
          </w:tcPr>
          <w:p>
            <w:pPr>
              <w:jc w:val="both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深圳天溯计量检测股份有限公司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2021.01.21</w:t>
            </w:r>
          </w:p>
        </w:tc>
        <w:tc>
          <w:tcPr>
            <w:tcW w:w="1093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0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品质保证部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活塞压力计</w:t>
            </w:r>
          </w:p>
        </w:tc>
        <w:tc>
          <w:tcPr>
            <w:tcW w:w="971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0053</w:t>
            </w:r>
          </w:p>
        </w:tc>
        <w:tc>
          <w:tcPr>
            <w:tcW w:w="129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(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0.1-6</w:t>
            </w:r>
            <w:r>
              <w:rPr>
                <w:rFonts w:hint="eastAsia" w:ascii="宋体" w:hAnsi="宋体" w:eastAsia="宋体" w:cs="宋体"/>
                <w:szCs w:val="21"/>
              </w:rPr>
              <w:t>)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MPa</w:t>
            </w:r>
          </w:p>
        </w:tc>
        <w:tc>
          <w:tcPr>
            <w:tcW w:w="1185" w:type="dxa"/>
            <w:vAlign w:val="center"/>
          </w:tcPr>
          <w:p>
            <w:pPr>
              <w:jc w:val="both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0.05级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0.02级活塞式压力计标准装置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中国测试研究院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2020.01.13（有效期两年）</w:t>
            </w:r>
          </w:p>
        </w:tc>
        <w:tc>
          <w:tcPr>
            <w:tcW w:w="1093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0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品质保证部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压力表</w:t>
            </w:r>
          </w:p>
        </w:tc>
        <w:tc>
          <w:tcPr>
            <w:tcW w:w="971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1310A602</w:t>
            </w:r>
          </w:p>
        </w:tc>
        <w:tc>
          <w:tcPr>
            <w:tcW w:w="1295" w:type="dxa"/>
            <w:vAlign w:val="center"/>
          </w:tcPr>
          <w:p>
            <w:pPr>
              <w:jc w:val="both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(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0-1.6MPa</w:t>
            </w:r>
          </w:p>
        </w:tc>
        <w:tc>
          <w:tcPr>
            <w:tcW w:w="1185" w:type="dxa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0.05级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0.02级活塞式压力计标准装置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深圳天溯计量检测股份有限公司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 w:eastAsia="zh-CN"/>
              </w:rPr>
              <w:t>2021.01.07</w:t>
            </w:r>
          </w:p>
        </w:tc>
        <w:tc>
          <w:tcPr>
            <w:tcW w:w="1093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0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品质保证部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微型电子秤</w:t>
            </w:r>
          </w:p>
        </w:tc>
        <w:tc>
          <w:tcPr>
            <w:tcW w:w="971" w:type="dxa"/>
            <w:vAlign w:val="top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 w:eastAsia="zh-CN"/>
              </w:rPr>
              <w:t>SC-GJ-FY-0598</w:t>
            </w:r>
          </w:p>
        </w:tc>
        <w:tc>
          <w:tcPr>
            <w:tcW w:w="1295" w:type="dxa"/>
            <w:vAlign w:val="center"/>
          </w:tcPr>
          <w:p>
            <w:pPr>
              <w:jc w:val="both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(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0-500</w:t>
            </w:r>
            <w:r>
              <w:rPr>
                <w:rFonts w:hint="eastAsia" w:ascii="宋体" w:hAnsi="宋体" w:eastAsia="宋体" w:cs="宋体"/>
                <w:szCs w:val="21"/>
              </w:rPr>
              <w:t>)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g</w:t>
            </w:r>
          </w:p>
        </w:tc>
        <w:tc>
          <w:tcPr>
            <w:tcW w:w="11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/>
                <w:i/>
                <w:iCs/>
                <w:szCs w:val="21"/>
                <w:lang w:val="en-US" w:eastAsia="zh-CN"/>
              </w:rPr>
              <w:t>U</w:t>
            </w:r>
            <w:r>
              <w:rPr>
                <w:rFonts w:hint="eastAsia"/>
                <w:szCs w:val="21"/>
                <w:lang w:val="en-US" w:eastAsia="zh-CN"/>
              </w:rPr>
              <w:t>=</w:t>
            </w:r>
            <w:r>
              <w:rPr>
                <w:rFonts w:hint="eastAsia" w:eastAsia="宋体"/>
                <w:szCs w:val="21"/>
                <w:lang w:val="en-US" w:eastAsia="zh-CN"/>
              </w:rPr>
              <w:t>0.01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g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i/>
                <w:iCs/>
                <w:szCs w:val="21"/>
                <w:lang w:val="en-US" w:eastAsia="zh-CN"/>
              </w:rPr>
              <w:t>K</w:t>
            </w:r>
            <w:r>
              <w:rPr>
                <w:rFonts w:hint="eastAsia"/>
                <w:szCs w:val="21"/>
                <w:lang w:val="en-US" w:eastAsia="zh-CN"/>
              </w:rPr>
              <w:t>=2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E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>₂</w:t>
            </w:r>
            <w:r>
              <w:rPr>
                <w:rFonts w:hint="eastAsia"/>
                <w:szCs w:val="21"/>
                <w:lang w:val="en-US" w:eastAsia="zh-CN"/>
              </w:rPr>
              <w:t>等级砝码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深圳天溯计量检测股份有限公司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 w:eastAsia="zh-CN"/>
              </w:rPr>
              <w:t>2020.05.12</w:t>
            </w:r>
          </w:p>
        </w:tc>
        <w:tc>
          <w:tcPr>
            <w:tcW w:w="1093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0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品质保证部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音速喷嘴式燃气表检验装置</w:t>
            </w:r>
          </w:p>
        </w:tc>
        <w:tc>
          <w:tcPr>
            <w:tcW w:w="971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180604</w:t>
            </w:r>
          </w:p>
        </w:tc>
        <w:tc>
          <w:tcPr>
            <w:tcW w:w="129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MJ221-12</w:t>
            </w:r>
          </w:p>
        </w:tc>
        <w:tc>
          <w:tcPr>
            <w:tcW w:w="1185" w:type="dxa"/>
            <w:vAlign w:val="center"/>
          </w:tcPr>
          <w:p>
            <w:pPr>
              <w:jc w:val="both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i/>
                <w:iCs/>
                <w:szCs w:val="21"/>
                <w:lang w:val="en-US" w:eastAsia="zh-CN"/>
              </w:rPr>
              <w:t>Urel</w:t>
            </w:r>
            <w:r>
              <w:rPr>
                <w:rFonts w:hint="eastAsia"/>
                <w:szCs w:val="21"/>
                <w:lang w:val="en-US" w:eastAsia="zh-CN"/>
              </w:rPr>
              <w:t>=0.5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%</w:t>
            </w:r>
          </w:p>
          <w:p>
            <w:pPr>
              <w:jc w:val="both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i/>
                <w:iCs/>
                <w:szCs w:val="21"/>
                <w:lang w:val="en-US" w:eastAsia="zh-CN"/>
              </w:rPr>
              <w:t>K</w:t>
            </w:r>
            <w:r>
              <w:rPr>
                <w:rFonts w:hint="eastAsia"/>
                <w:szCs w:val="21"/>
                <w:lang w:val="en-US" w:eastAsia="zh-CN"/>
              </w:rPr>
              <w:t>=2</w:t>
            </w:r>
          </w:p>
        </w:tc>
        <w:tc>
          <w:tcPr>
            <w:tcW w:w="1365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活塞式气体流量标准装置</w:t>
            </w:r>
            <w:r>
              <w:rPr>
                <w:rFonts w:hint="eastAsia"/>
                <w:i/>
                <w:iCs/>
                <w:szCs w:val="21"/>
                <w:lang w:val="en-US" w:eastAsia="zh-CN"/>
              </w:rPr>
              <w:t>Urel</w:t>
            </w:r>
            <w:r>
              <w:rPr>
                <w:rFonts w:hint="eastAsia"/>
                <w:szCs w:val="21"/>
                <w:lang w:val="en-US" w:eastAsia="zh-CN"/>
              </w:rPr>
              <w:t>=0.05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%</w:t>
            </w:r>
          </w:p>
          <w:p>
            <w:pPr>
              <w:jc w:val="both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i/>
                <w:iCs/>
                <w:szCs w:val="21"/>
                <w:lang w:val="en-US" w:eastAsia="zh-CN"/>
              </w:rPr>
              <w:t>K</w:t>
            </w:r>
            <w:r>
              <w:rPr>
                <w:rFonts w:hint="eastAsia"/>
                <w:szCs w:val="21"/>
                <w:lang w:val="en-US" w:eastAsia="zh-CN"/>
              </w:rPr>
              <w:t>=2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浙江省计量科学研究院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2019.05.04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(周期两年)</w:t>
            </w:r>
          </w:p>
        </w:tc>
        <w:tc>
          <w:tcPr>
            <w:tcW w:w="1093" w:type="dxa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0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品质保证部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钟罩气体流量标准装置</w:t>
            </w:r>
          </w:p>
        </w:tc>
        <w:tc>
          <w:tcPr>
            <w:tcW w:w="971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090717</w:t>
            </w:r>
          </w:p>
        </w:tc>
        <w:tc>
          <w:tcPr>
            <w:tcW w:w="1295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LJQ-20</w:t>
            </w:r>
          </w:p>
        </w:tc>
        <w:tc>
          <w:tcPr>
            <w:tcW w:w="1185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0.5级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气体流量标准装置</w:t>
            </w:r>
            <w:r>
              <w:rPr>
                <w:rFonts w:hint="eastAsia"/>
                <w:i/>
                <w:iCs/>
                <w:szCs w:val="21"/>
                <w:lang w:val="en-US" w:eastAsia="zh-CN"/>
              </w:rPr>
              <w:t>U</w:t>
            </w:r>
            <w:r>
              <w:rPr>
                <w:rFonts w:hint="eastAsia"/>
                <w:szCs w:val="21"/>
                <w:lang w:val="en-US" w:eastAsia="zh-CN"/>
              </w:rPr>
              <w:t>=0.05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‰</w:t>
            </w:r>
            <w:r>
              <w:rPr>
                <w:rFonts w:hint="eastAsia"/>
                <w:i/>
                <w:iCs/>
                <w:szCs w:val="21"/>
                <w:lang w:val="en-US" w:eastAsia="zh-CN"/>
              </w:rPr>
              <w:t>K</w:t>
            </w:r>
            <w:r>
              <w:rPr>
                <w:rFonts w:hint="eastAsia"/>
                <w:szCs w:val="21"/>
                <w:lang w:val="en-US" w:eastAsia="zh-CN"/>
              </w:rPr>
              <w:t>=2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中国测试研究院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2019.04.29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(周期两年)</w:t>
            </w:r>
          </w:p>
        </w:tc>
        <w:tc>
          <w:tcPr>
            <w:tcW w:w="1093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009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品质保证部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静电测试仪</w:t>
            </w:r>
          </w:p>
        </w:tc>
        <w:tc>
          <w:tcPr>
            <w:tcW w:w="971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01498014001472</w:t>
            </w:r>
          </w:p>
        </w:tc>
        <w:tc>
          <w:tcPr>
            <w:tcW w:w="1295" w:type="dxa"/>
            <w:vAlign w:val="center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HAKKO498</w:t>
            </w:r>
          </w:p>
        </w:tc>
        <w:tc>
          <w:tcPr>
            <w:tcW w:w="1185" w:type="dxa"/>
            <w:vAlign w:val="center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i/>
                <w:iCs/>
                <w:szCs w:val="21"/>
                <w:lang w:val="en-US" w:eastAsia="zh-CN"/>
              </w:rPr>
              <w:t>Urel</w:t>
            </w:r>
            <w:r>
              <w:rPr>
                <w:rFonts w:hint="eastAsia"/>
                <w:szCs w:val="21"/>
                <w:lang w:val="en-US" w:eastAsia="zh-CN"/>
              </w:rPr>
              <w:t>=1.9%</w:t>
            </w:r>
          </w:p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i/>
                <w:iCs/>
                <w:szCs w:val="21"/>
                <w:lang w:val="en-US" w:eastAsia="zh-CN"/>
              </w:rPr>
              <w:t>K</w:t>
            </w:r>
            <w:r>
              <w:rPr>
                <w:rFonts w:hint="eastAsia"/>
                <w:szCs w:val="21"/>
                <w:lang w:val="en-US" w:eastAsia="zh-CN"/>
              </w:rPr>
              <w:t>=2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绝缘电阻表检定装置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深圳天溯计量检测股份有限公司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2020.05.12</w:t>
            </w:r>
          </w:p>
        </w:tc>
        <w:tc>
          <w:tcPr>
            <w:tcW w:w="1093" w:type="dxa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6" w:hRule="atLeast"/>
        </w:trPr>
        <w:tc>
          <w:tcPr>
            <w:tcW w:w="11232" w:type="dxa"/>
            <w:gridSpan w:val="9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审核综合意見：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已制定《计量确认程序》、《计量外部供方管理程序》和《溯源性管理程序》，公司测量设备全部送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至</w:t>
            </w:r>
            <w:r>
              <w:rPr>
                <w:rFonts w:hint="eastAsia"/>
                <w:szCs w:val="21"/>
                <w:lang w:val="en-US" w:eastAsia="zh-CN"/>
              </w:rPr>
              <w:t>中国测试研究院、浙江省计量科学研究院、深圳天溯计量检测股份有限公司</w:t>
            </w:r>
            <w:r>
              <w:rPr>
                <w:rFonts w:hint="eastAsia"/>
                <w:color w:val="000000" w:themeColor="text1"/>
                <w:szCs w:val="21"/>
              </w:rPr>
              <w:t>校准/检定，校准/检定机构按《计量外部供方管理程序》管理，校准/检定证书由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品质保证部部</w:t>
            </w:r>
            <w:r>
              <w:rPr>
                <w:rFonts w:hint="eastAsia"/>
                <w:color w:val="000000" w:themeColor="text1"/>
                <w:szCs w:val="21"/>
              </w:rPr>
              <w:t>保存，符合公司对溯源性管理的要求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232" w:type="dxa"/>
            <w:gridSpan w:val="9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年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19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日</w:t>
            </w:r>
          </w:p>
          <w:p>
            <w:pPr>
              <w:rPr>
                <w:rFonts w:hint="eastAsia" w:ascii="宋体" w:hAnsi="宋体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员签字：</w:t>
            </w:r>
            <w:r>
              <w:drawing>
                <wp:inline distT="0" distB="0" distL="114300" distR="114300">
                  <wp:extent cx="752475" cy="321310"/>
                  <wp:effectExtent l="0" t="0" r="9525" b="889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                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部门代表签字：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>
      <w:pPr>
        <w:jc w:val="center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</w:rPr>
        <w:t>抽查表</w:t>
      </w:r>
    </w:p>
    <w:p>
      <w:pPr>
        <w:spacing w:before="240" w:after="240"/>
        <w:rPr>
          <w:rFonts w:asciiTheme="minorEastAsia" w:hAnsiTheme="minorEastAsia"/>
          <w:b/>
          <w:color w:val="000000" w:themeColor="text1"/>
          <w:sz w:val="28"/>
          <w:szCs w:val="28"/>
        </w:rPr>
      </w:pPr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1135" w:right="1266" w:bottom="1440" w:left="11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w:pict>
        <v:shape id="_x0000_s3073" o:spid="_x0000_s3073" o:spt="202" type="#_x0000_t202" style="position:absolute;left:0pt;margin-left:266.5pt;margin-top:-0.4pt;height:20.6pt;width:215.8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06</w:t>
                </w:r>
                <w:r>
                  <w:rPr>
                    <w:rFonts w:ascii="Times New Roman" w:hAnsi="Times New Roman" w:cs="Times New Roman"/>
                    <w:szCs w:val="21"/>
                  </w:rPr>
                  <w:t>测量设备溯源抽查表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shape id="直接连接符 3" o:spid="_x0000_s3074" o:spt="32" type="#_x0000_t32" style="position:absolute;left:0pt;margin-left:-0.45pt;margin-top:3pt;height:0pt;width:478pt;z-index:251659264;mso-width-relative:page;mso-height-relative:page;" filled="f" coordsize="21600,21600">
          <v:path arrowok="t"/>
          <v:fill on="f" focussize="0,0"/>
          <v:stroke/>
          <v:imagedata o:title=""/>
          <o:lock v:ext="edit"/>
        </v:shape>
      </w:pict>
    </w: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直接连接符 3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174BF2"/>
    <w:rsid w:val="04920B69"/>
    <w:rsid w:val="09143251"/>
    <w:rsid w:val="1EC54757"/>
    <w:rsid w:val="20AA455B"/>
    <w:rsid w:val="2C10669F"/>
    <w:rsid w:val="2CEA79F4"/>
    <w:rsid w:val="349F16D9"/>
    <w:rsid w:val="4630059B"/>
    <w:rsid w:val="46440704"/>
    <w:rsid w:val="47E5700A"/>
    <w:rsid w:val="5BAF5A02"/>
    <w:rsid w:val="767D0FA7"/>
    <w:rsid w:val="7A9E11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53</Words>
  <Characters>306</Characters>
  <Lines>2</Lines>
  <Paragraphs>1</Paragraphs>
  <TotalTime>1</TotalTime>
  <ScaleCrop>false</ScaleCrop>
  <LinksUpToDate>false</LinksUpToDate>
  <CharactersWithSpaces>358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兴武老孙</cp:lastModifiedBy>
  <dcterms:modified xsi:type="dcterms:W3CDTF">2021-03-25T02:30:00Z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