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1-2015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阳春新钢铁有限责任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