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rPr>
          <w:rFonts w:ascii="Times New Roman"/>
          <w:sz w:val="16"/>
        </w:rPr>
      </w:pPr>
    </w:p>
    <w:p>
      <w:pPr>
        <w:pStyle w:val="2"/>
        <w:spacing w:before="0" w:line="20" w:lineRule="exact"/>
        <w:ind w:left="212" w:right="-29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id="_x0000_s2050" o:spid="_x0000_s2050" o:spt="203" style="height:0.75pt;width:733.9pt;" coordsize="14678,15">
            <o:lock v:ext="edit"/>
            <v:line id="_x0000_s2051" o:spid="_x0000_s2051" o:spt="20" style="position:absolute;left:0;top:7;height:0;width:14678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spacing w:before="21"/>
        <w:ind w:left="5920" w:right="5740" w:firstLine="0"/>
        <w:jc w:val="center"/>
        <w:rPr>
          <w:sz w:val="36"/>
        </w:rPr>
      </w:pPr>
      <w:r>
        <w:rPr>
          <w:sz w:val="36"/>
        </w:rPr>
        <w:t>管理体系审核记录表</w:t>
      </w: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960"/>
        <w:gridCol w:w="10650"/>
        <w:gridCol w:w="9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</w:tcPr>
          <w:p>
            <w:pPr>
              <w:pStyle w:val="10"/>
              <w:spacing w:before="2"/>
              <w:ind w:lef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pStyle w:val="10"/>
              <w:spacing w:line="364" w:lineRule="auto"/>
              <w:ind w:left="599" w:right="348" w:hanging="24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过程与活动、抽样计划</w:t>
            </w:r>
          </w:p>
        </w:tc>
        <w:tc>
          <w:tcPr>
            <w:tcW w:w="960" w:type="dxa"/>
            <w:vMerge w:val="restart"/>
          </w:tcPr>
          <w:p>
            <w:pPr>
              <w:pStyle w:val="10"/>
              <w:spacing w:before="6"/>
              <w:ind w:lef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pStyle w:val="10"/>
              <w:spacing w:line="364" w:lineRule="auto"/>
              <w:ind w:right="36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涉及条款</w:t>
            </w:r>
          </w:p>
        </w:tc>
        <w:tc>
          <w:tcPr>
            <w:tcW w:w="10650" w:type="dxa"/>
          </w:tcPr>
          <w:p>
            <w:pPr>
              <w:pStyle w:val="10"/>
              <w:tabs>
                <w:tab w:val="left" w:pos="4106"/>
                <w:tab w:val="left" w:pos="5666"/>
                <w:tab w:val="left" w:pos="7346"/>
              </w:tabs>
              <w:spacing w:before="98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受审核部门：生产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主管领导：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廖园园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陪同人员：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朱吉先</w:t>
            </w:r>
          </w:p>
        </w:tc>
        <w:tc>
          <w:tcPr>
            <w:tcW w:w="939" w:type="dxa"/>
            <w:vMerge w:val="restart"/>
          </w:tcPr>
          <w:p>
            <w:pPr>
              <w:pStyle w:val="10"/>
              <w:spacing w:before="6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ind w:left="10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50" w:type="dxa"/>
          </w:tcPr>
          <w:p>
            <w:pPr>
              <w:pStyle w:val="10"/>
              <w:tabs>
                <w:tab w:val="left" w:pos="2747"/>
              </w:tabs>
              <w:spacing w:before="99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审核员：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周涛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安涛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Q）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ab/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审核时间：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2021.3.21 </w:t>
            </w:r>
          </w:p>
        </w:tc>
        <w:tc>
          <w:tcPr>
            <w:tcW w:w="939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50" w:type="dxa"/>
          </w:tcPr>
          <w:p>
            <w:pPr>
              <w:pStyle w:val="10"/>
              <w:spacing w:before="98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审核条款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Q:5.3/6.2/7.4/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Cs w:val="21"/>
              </w:rPr>
              <w:t>/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>E:5.3/6.2/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</w:rPr>
              <w:t>6.1.2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7.4/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</w:rPr>
              <w:t>8.1</w:t>
            </w:r>
          </w:p>
          <w:p>
            <w:pPr>
              <w:spacing w:line="260" w:lineRule="exact"/>
              <w:jc w:val="left"/>
              <w:rPr>
                <w:rFonts w:hint="eastAsia" w:ascii="宋体" w:hAnsi="宋体" w:cs="宋体"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</w:rPr>
              <w:t>S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</w:rPr>
              <w:t>5.3/6.1.2/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  <w:lang w:val="en-US" w:eastAsia="zh-CN"/>
              </w:rPr>
              <w:t>7.4/</w:t>
            </w:r>
            <w:r>
              <w:rPr>
                <w:rFonts w:ascii="宋体" w:hAnsi="宋体" w:cs="宋体"/>
                <w:bCs/>
                <w:sz w:val="21"/>
                <w:szCs w:val="21"/>
                <w:u w:val="single"/>
              </w:rPr>
              <w:t>7.5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</w:rPr>
              <w:t>/8.1</w:t>
            </w:r>
          </w:p>
          <w:p>
            <w:pPr>
              <w:pStyle w:val="10"/>
              <w:spacing w:before="98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  <w:lang w:val="en-US" w:eastAsia="zh-CN"/>
              </w:rPr>
              <w:t>En：5.3/6.2/7.4/8.1</w:t>
            </w:r>
          </w:p>
        </w:tc>
        <w:tc>
          <w:tcPr>
            <w:tcW w:w="939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5" w:hRule="atLeast"/>
        </w:trPr>
        <w:tc>
          <w:tcPr>
            <w:tcW w:w="2160" w:type="dxa"/>
          </w:tcPr>
          <w:p>
            <w:pPr>
              <w:pStyle w:val="10"/>
              <w:spacing w:before="76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岗位职责和权限</w:t>
            </w:r>
          </w:p>
        </w:tc>
        <w:tc>
          <w:tcPr>
            <w:tcW w:w="960" w:type="dxa"/>
          </w:tcPr>
          <w:p>
            <w:pPr>
              <w:pStyle w:val="10"/>
              <w:spacing w:before="76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QES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  <w:lang w:val="en-US" w:eastAsia="zh-CN"/>
              </w:rPr>
              <w:t>En</w:t>
            </w:r>
          </w:p>
          <w:p>
            <w:pPr>
              <w:pStyle w:val="10"/>
              <w:spacing w:before="76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5.3</w:t>
            </w:r>
          </w:p>
          <w:p>
            <w:pPr>
              <w:pStyle w:val="10"/>
              <w:spacing w:before="76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0" w:type="dxa"/>
          </w:tcPr>
          <w:p>
            <w:pPr>
              <w:pStyle w:val="10"/>
              <w:spacing w:line="362" w:lineRule="auto"/>
              <w:ind w:right="-29" w:firstLine="48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生产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，部门人数10人，设有主任、副主任、调度长、调度员、统计等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的职责和权限，描述为</w:t>
            </w:r>
          </w:p>
          <w:p>
            <w:pPr>
              <w:pStyle w:val="10"/>
              <w:spacing w:before="3"/>
              <w:ind w:left="587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安排生产计划、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产量统计、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部门过程目标的分解、实现过程控制、标识、防护、统计分析；</w:t>
            </w:r>
          </w:p>
          <w:p>
            <w:pPr>
              <w:pStyle w:val="10"/>
              <w:spacing w:before="161"/>
              <w:ind w:left="587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事故处理、风险控制的监视和测量；</w:t>
            </w:r>
          </w:p>
          <w:p>
            <w:pPr>
              <w:pStyle w:val="10"/>
              <w:spacing w:before="158"/>
              <w:ind w:left="587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参与安全、环境事故的调查和处理--等。</w:t>
            </w:r>
          </w:p>
          <w:p>
            <w:pPr>
              <w:pStyle w:val="10"/>
              <w:spacing w:before="158"/>
              <w:ind w:left="587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符合性确认：职责描述清晰，与部门过程职责相符合、适宜。</w:t>
            </w:r>
          </w:p>
        </w:tc>
        <w:tc>
          <w:tcPr>
            <w:tcW w:w="939" w:type="dxa"/>
          </w:tcPr>
          <w:p>
            <w:pPr>
              <w:pStyle w:val="10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ind w:left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2160" w:type="dxa"/>
          </w:tcPr>
          <w:p>
            <w:pPr>
              <w:pStyle w:val="10"/>
              <w:spacing w:before="75" w:line="364" w:lineRule="auto"/>
              <w:ind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质量目标及及其实现的策划</w:t>
            </w:r>
          </w:p>
        </w:tc>
        <w:tc>
          <w:tcPr>
            <w:tcW w:w="960" w:type="dxa"/>
          </w:tcPr>
          <w:p>
            <w:pPr>
              <w:pStyle w:val="10"/>
              <w:spacing w:before="7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QE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  <w:lang w:val="en-US" w:eastAsia="zh-CN"/>
              </w:rPr>
              <w:t>En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6.2</w:t>
            </w:r>
          </w:p>
        </w:tc>
        <w:tc>
          <w:tcPr>
            <w:tcW w:w="10650" w:type="dxa"/>
          </w:tcPr>
          <w:p>
            <w:pPr>
              <w:pStyle w:val="10"/>
              <w:spacing w:before="1" w:line="364" w:lineRule="auto"/>
              <w:ind w:right="3930"/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0"/>
              <w:spacing w:before="1" w:line="364" w:lineRule="auto"/>
              <w:ind w:right="80" w:rightChars="0" w:firstLine="480" w:firstLineChars="200"/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  <w:t>2021年部门目标：</w:t>
            </w:r>
            <w:r>
              <w:rPr>
                <w:rFonts w:hint="eastAsia" w:cs="宋体"/>
                <w:sz w:val="24"/>
                <w:szCs w:val="24"/>
                <w:highlight w:val="none"/>
                <w:lang w:eastAsia="zh-CN"/>
              </w:rPr>
              <w:t>锌粉</w:t>
            </w:r>
            <w:r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  <w:t>有效锌品位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&gt;</w:t>
            </w:r>
            <w:r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  <w:t>88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%以上</w:t>
            </w:r>
            <w:r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  <w:t>；锌直收率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&gt;</w:t>
            </w:r>
            <w:r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  <w:t>94.5%;</w:t>
            </w:r>
          </w:p>
          <w:p>
            <w:pPr>
              <w:pStyle w:val="10"/>
              <w:tabs>
                <w:tab w:val="left" w:pos="3947"/>
              </w:tabs>
              <w:spacing w:before="160"/>
              <w:ind w:firstLine="480" w:firstLineChars="200"/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  <w:t>硫酸转化率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&gt;</w:t>
            </w:r>
            <w:r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  <w:t>99.7%；次氧化锌含锌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&gt;</w:t>
            </w:r>
            <w:r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  <w:t>45%；锌粉综合电耗：小于4000千万时/吨 ，工艺培训100%</w:t>
            </w:r>
          </w:p>
          <w:p>
            <w:pPr>
              <w:pStyle w:val="10"/>
              <w:spacing w:before="90"/>
              <w:rPr>
                <w:sz w:val="24"/>
              </w:rPr>
            </w:pPr>
            <w:r>
              <w:rPr>
                <w:sz w:val="24"/>
              </w:rPr>
              <w:t>同时达到：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948"/>
              </w:tabs>
              <w:spacing w:before="160" w:after="0" w:line="240" w:lineRule="auto"/>
              <w:ind w:left="94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生产过程运行控制符合</w:t>
            </w:r>
            <w:r>
              <w:rPr>
                <w:rFonts w:hint="eastAsia"/>
                <w:sz w:val="24"/>
                <w:lang w:eastAsia="zh-CN"/>
              </w:rPr>
              <w:t>标准、制度要求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948"/>
              </w:tabs>
              <w:spacing w:before="161" w:after="0" w:line="364" w:lineRule="auto"/>
              <w:ind w:left="587" w:right="80" w:rightChars="0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生产环境、安全、过程监视和和测量控制符合法律法规要求。</w:t>
            </w:r>
            <w:r>
              <w:rPr>
                <w:sz w:val="24"/>
              </w:rPr>
              <w:t>符合性确认：目标分解是在公司的方针、总目标下进行。分解的目标与过程职责、标准要求相符合，量化合理，符合性好。</w:t>
            </w:r>
          </w:p>
          <w:p>
            <w:pPr>
              <w:pStyle w:val="10"/>
              <w:tabs>
                <w:tab w:val="left" w:pos="3947"/>
              </w:tabs>
              <w:spacing w:before="160"/>
              <w:ind w:left="587"/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  <w:t>目标完成情况：提供生产技术部2月生产成本跟踪表</w:t>
            </w:r>
          </w:p>
          <w:p>
            <w:pPr>
              <w:pStyle w:val="10"/>
              <w:tabs>
                <w:tab w:val="left" w:pos="3947"/>
              </w:tabs>
              <w:spacing w:before="160"/>
              <w:ind w:firstLine="2160" w:firstLineChars="900"/>
              <w:rPr>
                <w:rFonts w:hint="default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  <w:t>目标                                   完成情况</w: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948"/>
              </w:tabs>
              <w:spacing w:before="161" w:after="0" w:line="364" w:lineRule="auto"/>
              <w:ind w:left="587" w:leftChars="0" w:right="80" w:rightChars="0"/>
              <w:jc w:val="left"/>
              <w:rPr>
                <w:rFonts w:hint="default"/>
                <w:spacing w:val="-1"/>
                <w:sz w:val="24"/>
                <w:lang w:val="en-US" w:eastAsia="zh-CN"/>
              </w:rPr>
            </w:pPr>
            <w:r>
              <w:rPr>
                <w:rFonts w:hint="eastAsia"/>
                <w:spacing w:val="-1"/>
                <w:sz w:val="24"/>
                <w:lang w:eastAsia="zh-CN"/>
              </w:rPr>
              <w:t>锌粉</w:t>
            </w:r>
            <w:r>
              <w:rPr>
                <w:rFonts w:hint="eastAsia"/>
                <w:spacing w:val="-1"/>
                <w:sz w:val="24"/>
                <w:lang w:val="en-US" w:eastAsia="zh-CN"/>
              </w:rPr>
              <w:t>有效锌品位</w:t>
            </w:r>
            <w:r>
              <w:rPr>
                <w:rFonts w:hint="eastAsia"/>
                <w:spacing w:val="-1"/>
                <w:sz w:val="24"/>
              </w:rPr>
              <w:t>&gt;</w:t>
            </w:r>
            <w:r>
              <w:rPr>
                <w:rFonts w:hint="eastAsia"/>
                <w:spacing w:val="-1"/>
                <w:sz w:val="24"/>
                <w:lang w:val="en-US" w:eastAsia="zh-CN"/>
              </w:rPr>
              <w:t>88</w:t>
            </w:r>
            <w:r>
              <w:rPr>
                <w:rFonts w:hint="eastAsia"/>
                <w:spacing w:val="-1"/>
                <w:sz w:val="24"/>
              </w:rPr>
              <w:t>%以上</w:t>
            </w:r>
            <w:r>
              <w:rPr>
                <w:rFonts w:hint="eastAsia"/>
                <w:spacing w:val="-1"/>
                <w:sz w:val="24"/>
                <w:lang w:val="en-US" w:eastAsia="zh-CN"/>
              </w:rPr>
              <w:t>；锌直收率</w:t>
            </w:r>
            <w:r>
              <w:rPr>
                <w:rFonts w:hint="eastAsia"/>
                <w:spacing w:val="-1"/>
                <w:sz w:val="24"/>
              </w:rPr>
              <w:t>&gt;</w:t>
            </w:r>
            <w:r>
              <w:rPr>
                <w:rFonts w:hint="eastAsia"/>
                <w:spacing w:val="-1"/>
                <w:sz w:val="24"/>
                <w:lang w:val="en-US" w:eastAsia="zh-CN"/>
              </w:rPr>
              <w:t xml:space="preserve">94.5%;              89.1%；94.59%    </w: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948"/>
              </w:tabs>
              <w:spacing w:before="161" w:after="0" w:line="364" w:lineRule="auto"/>
              <w:ind w:left="587" w:leftChars="0" w:right="80" w:rightChars="0"/>
              <w:jc w:val="left"/>
              <w:rPr>
                <w:rFonts w:hint="default"/>
                <w:spacing w:val="-1"/>
                <w:sz w:val="24"/>
                <w:lang w:val="en-US" w:eastAsia="zh-CN"/>
              </w:rPr>
            </w:pPr>
            <w:r>
              <w:rPr>
                <w:rFonts w:hint="eastAsia"/>
                <w:spacing w:val="-1"/>
                <w:sz w:val="24"/>
                <w:lang w:val="en-US" w:eastAsia="zh-CN"/>
              </w:rPr>
              <w:t>硫酸98%、93%硫酸转化率</w:t>
            </w:r>
            <w:r>
              <w:rPr>
                <w:rFonts w:hint="eastAsia"/>
                <w:spacing w:val="-1"/>
                <w:sz w:val="24"/>
              </w:rPr>
              <w:t>&gt;</w:t>
            </w:r>
            <w:r>
              <w:rPr>
                <w:rFonts w:hint="eastAsia"/>
                <w:spacing w:val="-1"/>
                <w:sz w:val="24"/>
                <w:lang w:val="en-US" w:eastAsia="zh-CN"/>
              </w:rPr>
              <w:t xml:space="preserve">99.7%                         99.90%   </w: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948"/>
              </w:tabs>
              <w:spacing w:before="161" w:after="0" w:line="364" w:lineRule="auto"/>
              <w:ind w:left="587" w:leftChars="0" w:right="80" w:rightChars="0"/>
              <w:jc w:val="left"/>
              <w:rPr>
                <w:rFonts w:hint="default"/>
                <w:spacing w:val="-1"/>
                <w:sz w:val="24"/>
                <w:lang w:val="en-US" w:eastAsia="zh-CN"/>
              </w:rPr>
            </w:pPr>
            <w:r>
              <w:rPr>
                <w:rFonts w:hint="eastAsia"/>
                <w:spacing w:val="-1"/>
                <w:sz w:val="24"/>
                <w:lang w:val="en-US" w:eastAsia="zh-CN"/>
              </w:rPr>
              <w:t>次氧化锌含锌</w:t>
            </w:r>
            <w:r>
              <w:rPr>
                <w:rFonts w:hint="eastAsia"/>
                <w:spacing w:val="-1"/>
                <w:sz w:val="24"/>
              </w:rPr>
              <w:t>&gt;</w:t>
            </w:r>
            <w:r>
              <w:rPr>
                <w:rFonts w:hint="eastAsia"/>
                <w:spacing w:val="-1"/>
                <w:sz w:val="24"/>
                <w:lang w:val="en-US" w:eastAsia="zh-CN"/>
              </w:rPr>
              <w:t xml:space="preserve">45%                                     51.51%      </w: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948"/>
              </w:tabs>
              <w:spacing w:before="161" w:after="0" w:line="364" w:lineRule="auto"/>
              <w:ind w:left="587" w:leftChars="0" w:right="80" w:rightChars="0"/>
              <w:jc w:val="left"/>
              <w:rPr>
                <w:sz w:val="24"/>
              </w:rPr>
            </w:pPr>
            <w:r>
              <w:rPr>
                <w:rFonts w:hint="eastAsia"/>
                <w:spacing w:val="-1"/>
                <w:sz w:val="24"/>
                <w:lang w:val="en-US" w:eastAsia="zh-CN"/>
              </w:rPr>
              <w:t>工艺培训100%                                            100%</w:t>
            </w:r>
          </w:p>
          <w:p>
            <w:pPr>
              <w:pStyle w:val="10"/>
              <w:tabs>
                <w:tab w:val="left" w:pos="3947"/>
              </w:tabs>
              <w:spacing w:before="160"/>
              <w:rPr>
                <w:rFonts w:hint="default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提供了本部门目标完成情况报告，各项目标均已完成，编</w:t>
            </w:r>
            <w:r>
              <w:rPr>
                <w:rFonts w:hint="eastAsia"/>
                <w:sz w:val="24"/>
                <w:highlight w:val="none"/>
                <w:lang w:eastAsia="zh-CN"/>
              </w:rPr>
              <w:t>制：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张永英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highlight w:val="none"/>
                <w:lang w:eastAsia="zh-CN"/>
              </w:rPr>
              <w:t>审批：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廖园园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21.2.27</w:t>
            </w:r>
          </w:p>
        </w:tc>
        <w:tc>
          <w:tcPr>
            <w:tcW w:w="939" w:type="dxa"/>
          </w:tcPr>
          <w:p>
            <w:pPr>
              <w:pStyle w:val="10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ind w:left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2160" w:type="dxa"/>
            <w:vAlign w:val="center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沟通</w:t>
            </w:r>
          </w:p>
        </w:tc>
        <w:tc>
          <w:tcPr>
            <w:tcW w:w="960" w:type="dxa"/>
            <w:vAlign w:val="center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Q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ESEn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7.4</w:t>
            </w:r>
          </w:p>
        </w:tc>
        <w:tc>
          <w:tcPr>
            <w:tcW w:w="10650" w:type="dxa"/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2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en-US" w:bidi="en-US"/>
              </w:rPr>
              <w:t>企业主要通过以下措施实施内部、外部的信息交流和信息沟通：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2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en-US" w:bidi="en-US"/>
              </w:rPr>
              <w:t>1）内部沟通：a)通过各种列会传达、通报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en-US"/>
              </w:rPr>
              <w:t>生产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en-US" w:bidi="en-US"/>
              </w:rPr>
              <w:t>管理情况（如工作例会、经营会议等)；b)各部门内部会议等；c)内部文件的学习和传递；d)公司宣传栏等方式。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2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en-US" w:bidi="en-US"/>
              </w:rPr>
              <w:t>2）外部沟通：a)与供方沟通采购产品信息，产品质量和交货信息等；b)与顾客沟通产品信息信息、产品质量、交付情况和服务方面等；c)与当地政府主管部门进行交流沟通。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2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en-US" w:bidi="en-US"/>
              </w:rPr>
              <w:t>内外部信息交流/沟通方式可行、有效。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2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en-US" w:bidi="en-US"/>
              </w:rPr>
              <w:t>公司沟通机制已经建立，基本有效。</w:t>
            </w:r>
          </w:p>
          <w:p>
            <w:pPr>
              <w:ind w:left="0" w:leftChars="0" w:right="0" w:rightChars="0" w:firstLine="480" w:firstLineChars="200"/>
              <w:rPr>
                <w:rFonts w:hint="eastAsia" w:ascii="宋体" w:hAnsi="宋体" w:eastAsia="宋体" w:cs="宋体"/>
                <w:b w:val="0"/>
                <w:bCs w:val="0"/>
                <w:spacing w:val="1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en-US" w:bidi="en-US"/>
              </w:rPr>
              <w:t>尚未发生因交流、沟通不畅而导致体系运行受阻现象影响。</w:t>
            </w:r>
          </w:p>
        </w:tc>
        <w:tc>
          <w:tcPr>
            <w:tcW w:w="939" w:type="dxa"/>
          </w:tcPr>
          <w:p>
            <w:pPr>
              <w:pStyle w:val="10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ind w:left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2160" w:type="dxa"/>
          </w:tcPr>
          <w:p>
            <w:pPr>
              <w:pStyle w:val="10"/>
              <w:spacing w:before="75" w:line="364" w:lineRule="auto"/>
              <w:ind w:right="96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运行的策划和控制</w:t>
            </w:r>
          </w:p>
        </w:tc>
        <w:tc>
          <w:tcPr>
            <w:tcW w:w="960" w:type="dxa"/>
          </w:tcPr>
          <w:p>
            <w:pPr>
              <w:pStyle w:val="10"/>
              <w:spacing w:before="76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QES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  <w:lang w:val="en-US" w:eastAsia="zh-CN"/>
              </w:rPr>
              <w:t>En</w:t>
            </w:r>
          </w:p>
          <w:p>
            <w:pPr>
              <w:pStyle w:val="10"/>
              <w:spacing w:before="7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8.1</w:t>
            </w:r>
          </w:p>
        </w:tc>
        <w:tc>
          <w:tcPr>
            <w:tcW w:w="10650" w:type="dxa"/>
          </w:tcPr>
          <w:p>
            <w:pPr>
              <w:pStyle w:val="10"/>
              <w:spacing w:before="1" w:line="364" w:lineRule="auto"/>
              <w:ind w:right="80" w:rightChars="0" w:firstLine="48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手册描述：锌粉、硫酸和次氧化锌的生产过程进行策划。为实现该过程编制了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pStyle w:val="10"/>
              <w:spacing w:before="1" w:line="364" w:lineRule="auto"/>
              <w:ind w:right="80" w:rightChars="0" w:firstLine="4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《产品实现的策划控制程序》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生产和服务过程控制程序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危险源辩识、风险评价和风险控制策划程序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应急准备和响应控制程序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，同时策划形成文件： </w:t>
            </w:r>
          </w:p>
          <w:p>
            <w:pPr>
              <w:pStyle w:val="10"/>
              <w:spacing w:before="1" w:line="364" w:lineRule="auto"/>
              <w:ind w:right="80" w:rightChars="0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方针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严格依法依规、追求卓越质量、保证顾客满意；</w:t>
            </w:r>
          </w:p>
          <w:p>
            <w:pPr>
              <w:pStyle w:val="10"/>
              <w:spacing w:before="1" w:line="364" w:lineRule="auto"/>
              <w:ind w:right="80" w:rightChars="0" w:firstLine="240" w:firstLineChars="100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全面预防污染、创建绿色企业、提升环境绩效；坚持人本管理、消除危害因素、确保健康安全。</w:t>
            </w:r>
          </w:p>
          <w:p>
            <w:pPr>
              <w:pStyle w:val="10"/>
              <w:spacing w:before="1" w:line="364" w:lineRule="auto"/>
              <w:ind w:right="80" w:rightChars="0" w:firstLine="480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目标策划：</w:t>
            </w:r>
            <w:bookmarkStart w:id="0" w:name="_Toc8259"/>
            <w:bookmarkStart w:id="1" w:name="_Toc10515"/>
            <w:bookmarkStart w:id="2" w:name="_Toc2131"/>
            <w:bookmarkStart w:id="3" w:name="_Toc24123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质量：</w:t>
            </w:r>
          </w:p>
          <w:p>
            <w:pPr>
              <w:pStyle w:val="10"/>
              <w:spacing w:before="1" w:line="364" w:lineRule="auto"/>
              <w:ind w:right="80" w:rightChars="0" w:firstLine="480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1.出厂锌粉合格率  100%；</w:t>
            </w:r>
            <w:bookmarkEnd w:id="0"/>
            <w:bookmarkEnd w:id="1"/>
            <w:bookmarkEnd w:id="2"/>
            <w:bookmarkEnd w:id="3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2.出厂硫酸合格率  100%；3.出厂次氧化锌合格率  100%；</w:t>
            </w:r>
            <w:bookmarkStart w:id="4" w:name="_Toc20669"/>
            <w:bookmarkStart w:id="5" w:name="_Toc26455"/>
            <w:bookmarkStart w:id="6" w:name="_Toc22828"/>
            <w:bookmarkStart w:id="7" w:name="_Toc425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.顾客满意度≥9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%；</w:t>
            </w:r>
            <w:bookmarkEnd w:id="4"/>
            <w:bookmarkEnd w:id="5"/>
            <w:bookmarkEnd w:id="6"/>
            <w:bookmarkEnd w:id="7"/>
            <w:bookmarkStart w:id="8" w:name="_Toc10614"/>
            <w:bookmarkStart w:id="9" w:name="_Toc6589"/>
            <w:bookmarkStart w:id="10" w:name="_Toc23580"/>
            <w:bookmarkStart w:id="11" w:name="_Toc11962"/>
          </w:p>
          <w:bookmarkEnd w:id="8"/>
          <w:bookmarkEnd w:id="9"/>
          <w:bookmarkEnd w:id="10"/>
          <w:bookmarkEnd w:id="11"/>
          <w:p>
            <w:pPr>
              <w:pStyle w:val="10"/>
              <w:spacing w:before="1" w:line="364" w:lineRule="auto"/>
              <w:ind w:right="80" w:rightChars="0" w:firstLine="480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bookmarkStart w:id="12" w:name="_Toc1753"/>
            <w:bookmarkStart w:id="13" w:name="_Toc30291"/>
            <w:bookmarkStart w:id="14" w:name="_Toc4084"/>
            <w:bookmarkStart w:id="15" w:name="_Toc15157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环境：1.环境污染与破坏事故为零；2.主要污染物稳定达标排放；3.</w:t>
            </w:r>
            <w:bookmarkEnd w:id="12"/>
            <w:bookmarkEnd w:id="13"/>
            <w:bookmarkEnd w:id="14"/>
            <w:bookmarkEnd w:id="15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环境管理“三同时”执行率100%；</w:t>
            </w:r>
          </w:p>
          <w:p>
            <w:pPr>
              <w:pStyle w:val="10"/>
              <w:spacing w:before="1" w:line="364" w:lineRule="auto"/>
              <w:ind w:right="80" w:rightChars="0" w:firstLine="4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职业健康安全：1.重伤、死亡事故为零；职业病患者为零；中毒、爆炸、火灾事故为零。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469"/>
                <w:tab w:val="left" w:leader="hyphen" w:pos="9227"/>
              </w:tabs>
              <w:spacing w:before="1" w:after="0" w:line="240" w:lineRule="auto"/>
              <w:ind w:left="468" w:right="0" w:hanging="362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生产设备策划：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侧吹炉、烟化炉、</w:t>
            </w:r>
            <w:r>
              <w:rPr>
                <w:rFonts w:hint="eastAsia" w:cs="宋体"/>
                <w:sz w:val="24"/>
                <w:szCs w:val="24"/>
                <w:highlight w:val="none"/>
                <w:lang w:eastAsia="zh-CN"/>
              </w:rPr>
              <w:t>电炉、回转窑、锅炉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等，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还有辅助设备：送料机、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收尘、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料仓、成品仓、维修等。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469"/>
              </w:tabs>
              <w:spacing w:before="160" w:after="0" w:line="240" w:lineRule="auto"/>
              <w:ind w:left="468" w:right="0" w:hanging="362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产品和服务要求策划：包括了“产品质量、人力、物力、财务支持、服务等资源”。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469"/>
              </w:tabs>
              <w:spacing w:before="1" w:after="0" w:line="240" w:lineRule="auto"/>
              <w:ind w:left="468" w:right="0" w:hanging="362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对产品符合性要求的策划：提供满足监视和测量要求的设备并应用到生产检测中。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469"/>
              </w:tabs>
              <w:spacing w:before="161" w:after="0" w:line="364" w:lineRule="auto"/>
              <w:ind w:left="107" w:right="92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</w:rPr>
              <w:t>过程要求及控制策划：编制工艺流程和工艺控制文件、作业指导书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  <w:lang w:eastAsia="zh-CN"/>
              </w:rPr>
              <w:t>（如：</w:t>
            </w:r>
            <w:r>
              <w:rPr>
                <w:rFonts w:hint="eastAsia" w:cs="宋体"/>
                <w:color w:val="auto"/>
                <w:spacing w:val="-4"/>
                <w:sz w:val="24"/>
                <w:szCs w:val="24"/>
                <w:lang w:eastAsia="zh-CN"/>
              </w:rPr>
              <w:t>生产作业指导书、操作规程、生产方案、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金属平衡规范、生产计划编制制度、生产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部生产组织考核制度、统计管理制度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</w:rPr>
              <w:t>--等文件，经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培训并发放到工作岗位实施。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469"/>
              </w:tabs>
              <w:spacing w:before="1" w:after="0" w:line="240" w:lineRule="auto"/>
              <w:ind w:left="468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编制产品接收准则文件并实施。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469"/>
              </w:tabs>
              <w:spacing w:before="161" w:after="0" w:line="364" w:lineRule="auto"/>
              <w:ind w:left="107" w:right="92" w:firstLine="0"/>
              <w:jc w:val="left"/>
              <w:rPr>
                <w:rFonts w:hint="eastAsia"/>
                <w:color w:val="auto"/>
                <w:spacing w:val="-4"/>
                <w:sz w:val="24"/>
                <w:lang w:eastAsia="zh-CN"/>
              </w:rPr>
            </w:pPr>
            <w:r>
              <w:rPr>
                <w:color w:val="auto"/>
                <w:spacing w:val="-4"/>
                <w:sz w:val="24"/>
              </w:rPr>
              <w:t>按国家法律法规要求和本公司实际情况，实施符合性策划和控制。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469"/>
              </w:tabs>
              <w:spacing w:before="161" w:after="0" w:line="364" w:lineRule="auto"/>
              <w:ind w:left="107" w:right="92" w:firstLine="0"/>
              <w:jc w:val="left"/>
              <w:rPr>
                <w:rFonts w:hint="eastAsia"/>
                <w:color w:val="auto"/>
                <w:spacing w:val="-4"/>
                <w:sz w:val="24"/>
                <w:lang w:eastAsia="zh-CN"/>
              </w:rPr>
            </w:pPr>
            <w:r>
              <w:rPr>
                <w:color w:val="auto"/>
                <w:spacing w:val="-4"/>
                <w:sz w:val="24"/>
              </w:rPr>
              <w:t>按标准要求策划、编制了质量管理手册：</w:t>
            </w:r>
            <w:r>
              <w:rPr>
                <w:rFonts w:hint="eastAsia"/>
                <w:color w:val="auto"/>
                <w:spacing w:val="-4"/>
                <w:sz w:val="24"/>
                <w:lang w:val="en-US"/>
              </w:rPr>
              <w:t>QHXH/SC</w:t>
            </w:r>
            <w:r>
              <w:rPr>
                <w:rFonts w:hint="eastAsia"/>
                <w:color w:val="auto"/>
                <w:spacing w:val="-4"/>
                <w:sz w:val="24"/>
              </w:rPr>
              <w:t>-20</w:t>
            </w:r>
            <w:r>
              <w:rPr>
                <w:rFonts w:hint="eastAsia"/>
                <w:color w:val="auto"/>
                <w:spacing w:val="-4"/>
                <w:sz w:val="24"/>
                <w:lang w:val="en-US"/>
              </w:rPr>
              <w:t>20</w:t>
            </w:r>
            <w:r>
              <w:rPr>
                <w:rFonts w:hint="eastAsia"/>
                <w:color w:val="auto"/>
                <w:spacing w:val="-4"/>
                <w:sz w:val="24"/>
              </w:rPr>
              <w:t xml:space="preserve"> 版  号：A</w:t>
            </w:r>
            <w:r>
              <w:rPr>
                <w:rFonts w:hint="eastAsia"/>
                <w:color w:val="auto"/>
                <w:spacing w:val="-4"/>
                <w:sz w:val="24"/>
                <w:lang w:val="en-US"/>
              </w:rPr>
              <w:t>/0</w:t>
            </w:r>
            <w:r>
              <w:rPr>
                <w:rFonts w:hint="eastAsia"/>
                <w:color w:val="auto"/>
                <w:spacing w:val="-4"/>
                <w:sz w:val="24"/>
              </w:rPr>
              <w:t>·</w:t>
            </w:r>
            <w:r>
              <w:rPr>
                <w:rFonts w:hint="eastAsia"/>
                <w:color w:val="auto"/>
                <w:spacing w:val="-4"/>
                <w:sz w:val="24"/>
                <w:lang w:eastAsia="zh-CN"/>
              </w:rPr>
              <w:t>等文件。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469"/>
              </w:tabs>
              <w:spacing w:before="161" w:after="0" w:line="364" w:lineRule="auto"/>
              <w:ind w:left="107" w:right="92" w:firstLine="0"/>
              <w:jc w:val="left"/>
              <w:rPr>
                <w:sz w:val="24"/>
              </w:rPr>
            </w:pPr>
            <w:r>
              <w:rPr>
                <w:color w:val="auto"/>
                <w:spacing w:val="-4"/>
                <w:sz w:val="24"/>
              </w:rPr>
              <w:t xml:space="preserve">包含必要的形成文件的信息“程序文件 </w:t>
            </w:r>
            <w:r>
              <w:rPr>
                <w:rFonts w:hint="eastAsia"/>
                <w:color w:val="auto"/>
                <w:spacing w:val="-4"/>
                <w:sz w:val="24"/>
                <w:lang w:eastAsia="zh-CN"/>
              </w:rPr>
              <w:t>QHXH/CX</w:t>
            </w:r>
            <w:r>
              <w:rPr>
                <w:rFonts w:hint="eastAsia"/>
                <w:color w:val="auto"/>
                <w:spacing w:val="-4"/>
                <w:sz w:val="24"/>
              </w:rPr>
              <w:t>-</w:t>
            </w:r>
            <w:r>
              <w:rPr>
                <w:rFonts w:hint="eastAsia"/>
                <w:color w:val="auto"/>
                <w:spacing w:val="-4"/>
                <w:sz w:val="24"/>
                <w:lang w:eastAsia="zh-CN"/>
              </w:rPr>
              <w:t xml:space="preserve">2020   </w:t>
            </w:r>
            <w:r>
              <w:rPr>
                <w:rFonts w:hint="eastAsia"/>
                <w:color w:val="auto"/>
                <w:spacing w:val="-4"/>
                <w:sz w:val="24"/>
              </w:rPr>
              <w:t>版  号：A</w:t>
            </w:r>
            <w:r>
              <w:rPr>
                <w:rFonts w:hint="eastAsia"/>
                <w:color w:val="auto"/>
                <w:spacing w:val="-4"/>
                <w:sz w:val="24"/>
                <w:lang w:eastAsia="zh-CN"/>
              </w:rPr>
              <w:t>/0</w:t>
            </w:r>
            <w:r>
              <w:rPr>
                <w:color w:val="auto"/>
                <w:spacing w:val="-4"/>
                <w:sz w:val="24"/>
              </w:rPr>
              <w:t>”；证实体系</w:t>
            </w:r>
            <w:r>
              <w:rPr>
                <w:spacing w:val="-1"/>
                <w:sz w:val="24"/>
              </w:rPr>
              <w:t xml:space="preserve">运行有效运行的文件化信息； </w:t>
            </w:r>
            <w:r>
              <w:rPr>
                <w:sz w:val="24"/>
              </w:rPr>
              <w:t>任职要求和岗位职责描述、工艺文件、规程、作业指导书等。</w:t>
            </w:r>
          </w:p>
          <w:p>
            <w:pPr>
              <w:pStyle w:val="10"/>
              <w:tabs>
                <w:tab w:val="left" w:pos="3947"/>
              </w:tabs>
              <w:spacing w:before="160"/>
              <w:rPr>
                <w:sz w:val="24"/>
              </w:rPr>
            </w:pPr>
            <w:r>
              <w:rPr>
                <w:sz w:val="24"/>
              </w:rPr>
              <w:t>符合性确认：策划过程、目标、文件化信息等，与该公司产品和法律法规要求相符合；与过程控制要求相符合。策划的结果已形成文件并得到宣贯、下发。</w:t>
            </w:r>
          </w:p>
          <w:p>
            <w:pPr>
              <w:pStyle w:val="10"/>
              <w:tabs>
                <w:tab w:val="left" w:pos="3947"/>
              </w:tabs>
              <w:spacing w:before="160"/>
              <w:rPr>
                <w:rFonts w:hint="eastAsia"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val="en-US" w:eastAsia="zh-CN"/>
              </w:rPr>
              <w:t>能源的过程控制情况：</w:t>
            </w:r>
          </w:p>
          <w:p>
            <w:pPr>
              <w:rPr>
                <w:rFonts w:hint="eastAsia"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a）如缺少过程准则会导</w:t>
            </w:r>
            <w:bookmarkStart w:id="16" w:name="_GoBack"/>
            <w:bookmarkEnd w:id="16"/>
            <w:r>
              <w:rPr>
                <w:rFonts w:hint="eastAsia" w:ascii="宋体" w:hAnsi="宋体" w:eastAsia="宋体" w:cs="宋体"/>
                <w:color w:val="0000FF"/>
                <w:szCs w:val="21"/>
              </w:rPr>
              <w:t>致与预期能源绩效的重大偏离，建立过程（包括设施、设备、系统和用能过程的有效运行和维护）的准则。如冶炼生产工序及相关运行过程，规定工序作业规范；</w:t>
            </w:r>
          </w:p>
          <w:p>
            <w:pPr>
              <w:rPr>
                <w:rFonts w:hint="eastAsia"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b）主要用能设备（系统）的运行和维护过程，规定操作规程、管理制度等；</w:t>
            </w:r>
          </w:p>
          <w:p>
            <w:pPr>
              <w:rPr>
                <w:rFonts w:hint="eastAsia"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c）辅助生产系统和附属生产系统的运行过程，并规定其运行准则；</w:t>
            </w:r>
          </w:p>
          <w:p>
            <w:pPr>
              <w:rPr>
                <w:rFonts w:hint="eastAsia"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d）生产管理运行过程，规定其运行准则；</w:t>
            </w:r>
          </w:p>
          <w:p>
            <w:pPr>
              <w:rPr>
                <w:rFonts w:hint="eastAsia"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e）操作人员规定岗位操作要求等；</w:t>
            </w:r>
          </w:p>
          <w:p>
            <w:pPr>
              <w:ind w:firstLine="440" w:firstLineChars="200"/>
              <w:rPr>
                <w:rFonts w:hint="eastAsia"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确保重要岗位人员获得、理解相关的运行和维护准则。如果主要能源使用的运行和维护涉及外包和相关方，责任部门应将控制要求及时传递到外包和相关方，并监督要求得到有效实施。对潜在的事故和紧急情况，如：能源供应的中断；水、气输送管道破裂；电气设备老化引起的事故；操作失误、设备故障；电力故障等运行过程的能源消耗、能源利用效率造成影响的潜在紧急情况和事故等编制预案，每年对应急预案进行评审，尤其是在事故发生后，必要时进行演练。</w:t>
            </w:r>
          </w:p>
          <w:p>
            <w:pPr>
              <w:ind w:firstLine="440" w:firstLineChars="200"/>
              <w:rPr>
                <w:rFonts w:hint="eastAsia"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按照准则对过程实施控制，包括按照建立的准则运行和维护设施、设备、系统和用能过程；并及时补充完善运行和维护准则，确保其适宜性和有效性。</w:t>
            </w:r>
          </w:p>
          <w:p>
            <w:pPr>
              <w:ind w:firstLine="440" w:firstLineChars="200"/>
              <w:rPr>
                <w:rFonts w:hint="eastAsia"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如果发生产品、工艺、设备、能源供应等计划中的变更，各主要用能部门应预先评审其可能的后果，必要时对运行和维护准则进行进行修改，以减轻对能源消耗的不利影响。</w:t>
            </w:r>
          </w:p>
          <w:p>
            <w:pPr>
              <w:ind w:firstLine="440" w:firstLineChars="200"/>
              <w:rPr>
                <w:rFonts w:hint="eastAsia"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设备能源部应配合相关业务部门统筹安排，合理组织生产，确保能源的高效使用。</w:t>
            </w:r>
          </w:p>
          <w:p>
            <w:pPr>
              <w:pStyle w:val="10"/>
              <w:tabs>
                <w:tab w:val="left" w:pos="3947"/>
              </w:tabs>
              <w:spacing w:before="16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设备能源部对运行和维护准则的执行情况进行监督检查。</w:t>
            </w:r>
          </w:p>
        </w:tc>
        <w:tc>
          <w:tcPr>
            <w:tcW w:w="939" w:type="dxa"/>
          </w:tcPr>
          <w:p>
            <w:pPr>
              <w:pStyle w:val="10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ind w:left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y</w:t>
            </w:r>
          </w:p>
        </w:tc>
      </w:tr>
    </w:tbl>
    <w:p>
      <w:pPr>
        <w:spacing w:after="0"/>
        <w:rPr>
          <w:rFonts w:ascii="Times New Roman"/>
          <w:sz w:val="22"/>
        </w:rPr>
        <w:sectPr>
          <w:headerReference r:id="rId5" w:type="default"/>
          <w:footerReference r:id="rId6" w:type="default"/>
          <w:type w:val="continuous"/>
          <w:pgSz w:w="16840" w:h="11910" w:orient="landscape"/>
          <w:pgMar w:top="1520" w:right="1040" w:bottom="1340" w:left="860" w:header="859" w:footer="1144" w:gutter="0"/>
          <w:pgNumType w:start="1"/>
          <w:cols w:space="720" w:num="1"/>
        </w:sectPr>
      </w:pPr>
    </w:p>
    <w:tbl>
      <w:tblPr>
        <w:tblStyle w:val="5"/>
        <w:tblpPr w:leftFromText="180" w:rightFromText="180" w:vertAnchor="text" w:horzAnchor="page" w:tblpX="923" w:tblpY="359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960"/>
        <w:gridCol w:w="10650"/>
        <w:gridCol w:w="9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2" w:hRule="atLeast"/>
        </w:trPr>
        <w:tc>
          <w:tcPr>
            <w:tcW w:w="2160" w:type="dxa"/>
          </w:tcPr>
          <w:p>
            <w:pPr>
              <w:pStyle w:val="10"/>
              <w:spacing w:before="81" w:line="364" w:lineRule="auto"/>
              <w:ind w:righ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生产和服务提供控制</w:t>
            </w:r>
          </w:p>
        </w:tc>
        <w:tc>
          <w:tcPr>
            <w:tcW w:w="960" w:type="dxa"/>
          </w:tcPr>
          <w:p>
            <w:pPr>
              <w:pStyle w:val="10"/>
              <w:spacing w:before="8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Q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8.5.1</w:t>
            </w:r>
          </w:p>
        </w:tc>
        <w:tc>
          <w:tcPr>
            <w:tcW w:w="10650" w:type="dxa"/>
          </w:tcPr>
          <w:p>
            <w:pPr>
              <w:pStyle w:val="10"/>
              <w:spacing w:before="81" w:line="364" w:lineRule="auto"/>
              <w:ind w:right="97"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询问过程职责，描述：通过对锌粉、硫酸和次氧化锌的生产作业活动、生产过程进行控制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保证产品质量满足要求。各部门在本条款覆盖下的职责，也在 8.5.1 中进行了描述。</w: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473"/>
              </w:tabs>
              <w:spacing w:before="175" w:after="0" w:line="364" w:lineRule="auto"/>
              <w:ind w:right="97" w:rightChars="0" w:firstLine="44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color w:val="000000"/>
              </w:rPr>
              <w:pict>
                <v:shape id="文本框 115" o:spid="_x0000_s2083" o:spt="202" type="#_x0000_t202" style="position:absolute;left:0pt;margin-left:464.3pt;margin-top:30.35pt;height:24.4pt;width:38.6pt;z-index:251676672;mso-width-relative:page;mso-height-relative:page;" fillcolor="#FFFFFF" filled="t" stroked="t" coordsize="21600,21600" o:gfxdata="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MjQXbVAAAABgEAAA8AAAAAAAAAAQAgAAAAIgAAAGRycy9kb3ducmV2LnhtbFBLAQIUABQA&#10;AAAIAIdO4kCXZurm8wEAAOoDAAAOAAAAAAAAAAEAIAAAACQBAABkcnMvZTJvRG9jLnhtbFBLBQYA&#10;AAAABgAGAFkBAACJBQAAAAA=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硫酸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  <w:szCs w:val="18"/>
              </w:rPr>
              <w:pict>
                <v:shape id="文本框 111" o:spid="_x0000_s2084" o:spt="202" type="#_x0000_t202" style="position:absolute;left:0pt;margin-left:200.45pt;margin-top:29.25pt;height:25.1pt;width:61.65pt;z-index:251664384;mso-width-relative:page;mso-height-relative:page;" fillcolor="#FFFFFF" filled="t" stroked="t" coordsize="21600,21600" o:gfxdata="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djINLYAAAACQEAAA8AAAAAAAAAAQAgAAAAIgAAAGRycy9kb3ducmV2LnhtbFBLAQIU&#10;ABQAAAAIAIdO4kCDG1DR8wEAAOkDAAAOAAAAAAAAAAEAIAAAACcBAABkcnMvZTJvRG9jLnhtbFBL&#10;BQYAAAAABgAGAFkBAACMBQAAAAA=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侧吹炉渣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文本框 104" o:spid="_x0000_s2085" o:spt="202" type="#_x0000_t202" style="position:absolute;left:0pt;margin-left:91.7pt;margin-top:29.1pt;height:25.2pt;width:83.2pt;z-index:251672576;mso-width-relative:page;mso-height-relative:page;" fillcolor="#FFFFFF" filled="t" stroked="t" coordsize="21600,21600" o:gfxdata="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CfkPTYAAAACQEAAA8AAAAAAAAAAQAgAAAAIgAAAGRycy9kb3ducmV2LnhtbFBLAQIU&#10;ABQAAAAIAIdO4kAl4pOW8wEAAOoDAAAOAAAAAAAAAAEAIAAAACcBAABkcnMvZTJvRG9jLnhtbFBL&#10;BQYAAAAABgAGAFkBAACMBQAAAAA=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富氧侧吹熔炼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文本框 108" o:spid="_x0000_s2086" o:spt="202" type="#_x0000_t202" style="position:absolute;left:0pt;margin-left:284.05pt;margin-top:28.4pt;height:26.6pt;width:60.35pt;z-index:251666432;mso-width-relative:page;mso-height-relative:page;" fillcolor="#FFFFFF" filled="t" stroked="t" coordsize="21600,21600" o:gfxdata="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9MZHD2AAAAAkBAAAPAAAAAAAAAAEAIAAAACIAAABkcnMvZG93bnJldi54bWxQSwEC&#10;FAAUAAAACACHTuJA+wt02PQBAADpAwAADgAAAAAAAAABACAAAAAnAQAAZHJzL2Uyb0RvYy54bWxQ&#10;SwUGAAAAAAYABgBZAQAAjQUAAAAA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烟气输送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文本框 112" o:spid="_x0000_s2087" o:spt="202" type="#_x0000_t202" style="position:absolute;left:0pt;margin-left:9.5pt;margin-top:29.85pt;height:64.15pt;width:51.05pt;z-index:251670528;mso-width-relative:page;mso-height-relative:page;" fillcolor="#FFFFFF" filled="t" stroked="t" coordsize="21600,21600" o:gfxdata="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mG93C1AAAAAYBAAAPAAAAAAAAAAEAIAAAACIAAABkcnMvZG93bnJldi54bWxQSwECFAAUAAAA&#10;CACHTuJAr0vdoPIBAADpAwAADgAAAAAAAAABACAAAAAjAQAAZHJzL2Uyb0RvYy54bWxQSwUGAAAA&#10;AAYABgBZAQAAhwUAAAAA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锌尾渣</w:t>
                        </w: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烟煤</w:t>
                        </w: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石灰石</w:t>
                        </w: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石英石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文本框 106" o:spid="_x0000_s2088" o:spt="202" type="#_x0000_t202" style="position:absolute;left:0pt;margin-left:374.45pt;margin-top:28.15pt;height:25.9pt;width:62.25pt;z-index:251668480;mso-width-relative:page;mso-height-relative:page;" fillcolor="#FFFFFF" filled="t" stroked="t" coordsize="21600,21600" o:gfxdata="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j62U2QAAAAkBAAAPAAAAAAAAAAEAIAAAACIAAABkcnMvZG93bnJldi54bWxQSwEC&#10;FAAUAAAACACHTuJAWrQ6KPMBAADpAwAADgAAAAAAAAABACAAAAAoAQAAZHJzL2Uyb0RvYy54bWxQ&#10;SwUGAAAAAAYABgBZAQAAjQUAAAAA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制酸系统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公司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质量管理体系申请认证范围：锌粉、硫酸和次氧化锌的生产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产品生产流程：</w: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473"/>
              </w:tabs>
              <w:spacing w:before="175" w:after="0" w:line="364" w:lineRule="auto"/>
              <w:ind w:right="97" w:rightChars="0" w:firstLine="44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color w:val="000000"/>
                <w:szCs w:val="18"/>
              </w:rPr>
              <w:pict>
                <v:shape id="自选图形 110" o:spid="_x0000_s2090" o:spt="32" type="#_x0000_t32" style="position:absolute;left:0pt;margin-left:253.8pt;margin-top:9.95pt;height:0pt;width:30pt;z-index:251665408;mso-width-relative:page;mso-height-relative:page;" filled="f" coordsize="21600,21600" o:gfxdata="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hoRCq2AAAAAkBAAAP&#10;AAAAAAAAAAEAIAAAACIAAABkcnMvZG93bnJldi54bWxQSwECFAAUAAAACACHTuJAo0g7kN8BAACa&#10;AwAADgAAAAAAAAABACAAAAAnAQAAZHJzL2Uyb0RvYy54bWxQSwUGAAAAAAYABgBZAQAAeAUAAAAA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自选图形 103" o:spid="_x0000_s2093" o:spt="32" type="#_x0000_t32" style="position:absolute;left:0pt;margin-left:170.2pt;margin-top:9.85pt;height:0pt;width:30pt;z-index:251673600;mso-width-relative:page;mso-height-relative:page;" filled="f" coordsize="21600,21600" o:gfxdata="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ya8JbYAAAACQEA&#10;AA8AAAAAAAAAAQAgAAAAIgAAAGRycy9kb3ducmV2LnhtbFBLAQIUABQAAAAIAIdO4kA+6ZLY4QEA&#10;AJsDAAAOAAAAAAAAAAEAIAAAACcBAABkcnMvZTJvRG9jLnhtbFBLBQYAAAAABgAGAFkBAAB6BQAA&#10;AAA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自选图形 113" o:spid="_x0000_s2094" o:spt="32" type="#_x0000_t32" style="position:absolute;left:0pt;margin-left:60.8pt;margin-top:8.75pt;height:0pt;width:30pt;z-index:251671552;mso-width-relative:page;mso-height-relative:page;" filled="f" coordsize="21600,21600" o:gfxdata="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HV5ns1wAAAAkBAAAP&#10;AAAAAAAAAAEAIAAAACIAAABkcnMvZG93bnJldi54bWxQSwECFAAUAAAACACHTuJAQWSKxuABAACa&#10;AwAADgAAAAAAAAABACAAAAAmAQAAZHJzL2Uyb0RvYy54bWxQSwUGAAAAAAYABgBZAQAAeAUAAAAA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自选图形 107" o:spid="_x0000_s2096" o:spt="32" type="#_x0000_t32" style="position:absolute;left:0pt;margin-left:434.5pt;margin-top:8.85pt;height:0pt;width:30pt;z-index:251669504;mso-width-relative:page;mso-height-relative:page;" filled="f" coordsize="21600,21600" o:gfxdata="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Peh6rYAAAACgEA&#10;AA8AAAAAAAAAAQAgAAAAIgAAAGRycy9kb3ducmV2LnhtbFBLAQIUABQAAAAIAIdO4kCyPFTZ4QEA&#10;AJoDAAAOAAAAAAAAAAEAIAAAACcBAABkcnMvZTJvRG9jLnhtbFBLBQYAAAAABgAGAFkBAAB6BQAA&#10;AAA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自选图形 109" o:spid="_x0000_s2089" o:spt="32" type="#_x0000_t32" style="position:absolute;left:0pt;margin-left:344.15pt;margin-top:9.1pt;height:0pt;width:30pt;z-index:251667456;mso-width-relative:page;mso-height-relative:page;" filled="f" coordsize="21600,21600" o:gfxdata="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DNA7HYAAAACQEA&#10;AA8AAAAAAAAAAQAgAAAAIgAAAGRycy9kb3ducmV2LnhtbFBLAQIUABQAAAAIAIdO4kDtuFNV4QEA&#10;AJoDAAAOAAAAAAAAAAEAIAAAACcBAABkcnMvZTJvRG9jLnhtbFBLBQYAAAAABgAGAFkBAAB6BQAA&#10;AAA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sz w:val="21"/>
              </w:rPr>
              <w:pict>
                <v:shape id="_x0000_s2095" o:spid="_x0000_s2095" o:spt="33" type="#_x0000_t33" style="position:absolute;left:0pt;flip:y;margin-left:235.75pt;margin-top:17.5pt;height:34.05pt;width:25.1pt;rotation:-5898240f;z-index:251677696;mso-width-relative:page;mso-height-relative:page;" filled="f" stroked="t" coordsize="21600,21600">
                  <v:path arrowok="t"/>
                  <v:fill on="f" focussize="0,0"/>
                  <v:stroke color="#000000" joinstyle="miter" endarrow="open"/>
                  <v:imagedata o:title=""/>
                  <o:lock v:ext="edit" aspectratio="f"/>
                </v:shape>
              </w:pic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473"/>
              </w:tabs>
              <w:spacing w:before="175" w:after="0" w:line="364" w:lineRule="auto"/>
              <w:ind w:left="107" w:leftChars="0" w:right="97" w:rightChars="0" w:firstLine="440" w:firstLineChars="20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color w:val="000000"/>
              </w:rPr>
              <w:pict>
                <v:shape id="文本框 121" o:spid="_x0000_s2091" o:spt="202" type="#_x0000_t202" style="position:absolute;left:0pt;margin-left:352.15pt;margin-top:2.5pt;height:20.65pt;width:61.05pt;z-index:251674624;mso-width-relative:page;mso-height-relative:page;" fillcolor="#FFFFFF" filled="t" stroked="t" coordsize="21600,21600" o:gfxdata="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HT5GvXAAAACAEAAA8AAAAAAAAAAQAgAAAAIgAAAGRycy9kb3ducmV2LnhtbFBLAQIU&#10;ABQAAAAIAIdO4kAJ5JKe9AEAAOoDAAAOAAAAAAAAAAEAIAAAACYBAABkcnMvZTJvRG9jLnhtbFBL&#10;BQYAAAAABgAGAFkBAACMBQAAAAA=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次氧化锌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文本框 119" o:spid="_x0000_s2092" o:spt="202" type="#_x0000_t202" style="position:absolute;left:0pt;margin-left:263.6pt;margin-top:2.4pt;height:21.4pt;width:61.1pt;z-index:251675648;mso-width-relative:page;mso-height-relative:page;" fillcolor="#FFFFFF" filled="t" stroked="t" coordsize="21600,21600" o:gfxdata="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JPBKJ2AAAAAgBAAAPAAAAAAAAAAEAIAAAACIAAABkcnMvZG93bnJldi54bWxQSwEC&#10;FAAUAAAACACHTuJA/ddJ9vQBAADqAwAADgAAAAAAAAABACAAAAAnAQAAZHJzL2Uyb0RvYy54bWxQ&#10;SwUGAAAAAAYABgBZAQAAjQUAAAAA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烟化吹炼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_x0000_s2097" o:spid="_x0000_s2097" o:spt="32" type="#_x0000_t32" style="position:absolute;left:0pt;margin-left:321.9pt;margin-top:12.9pt;height:0pt;width:30pt;z-index:251678720;mso-width-relative:page;mso-height-relative:page;" filled="f" coordsize="21600,21600" o:gfxdata="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DNA7HYAAAACQEA&#10;AA8AAAAAAAAAAQAgAAAAIgAAAGRycy9kb3ducmV2LnhtbFBLAQIUABQAAAAIAIdO4kDtuFNV4QEA&#10;AJoDAAAOAAAAAAAAAAEAIAAAACcBAABkcnMvZTJvRG9jLnhtbFBLBQYAAAAABgAGAFkBAAB6BQAA&#10;AAA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_x0000_s2098" o:spid="_x0000_s2098" o:spt="202" type="#_x0000_t202" style="position:absolute;left:0pt;margin-left:120.15pt;margin-top:7.4pt;height:51.1pt;width:52.75pt;z-index:251693056;mso-width-relative:page;mso-height-relative:page;" fillcolor="#FFFFFF" filled="t" stroked="t" coordsize="21600,21600" o:gfxdata="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mG93C1AAAAAYBAAAPAAAAAAAAAAEAIAAAACIAAABkcnMvZG93bnJldi54bWxQSwECFAAUAAAA&#10;CACHTuJAr0vdoPIBAADpAwAADgAAAAAAAAABACAAAAAjAQAAZHJzL2Uyb0RvYy54bWxQSwUGAAAA&#10;AAYABgBZAQAAhwUAAAAA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锌浮渣</w:t>
                        </w: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石灰石</w:t>
                        </w: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石英石</w:t>
                        </w: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</w:p>
                    </w:txbxContent>
                  </v:textbox>
                </v:shape>
              </w:pic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473"/>
              </w:tabs>
              <w:spacing w:before="175" w:after="0" w:line="364" w:lineRule="auto"/>
              <w:ind w:left="107" w:leftChars="0" w:right="97" w:rightChars="0" w:firstLine="440" w:firstLineChars="20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color w:val="000000"/>
              </w:rPr>
              <w:pict>
                <v:shape id="_x0000_s2099" o:spid="_x0000_s2099" o:spt="202" type="#_x0000_t202" style="position:absolute;left:0pt;margin-left:6.55pt;margin-top:21pt;height:70.85pt;width:52.75pt;z-index:251679744;mso-width-relative:page;mso-height-relative:page;" fillcolor="#FFFFFF" filled="t" stroked="t" coordsize="21600,21600" o:gfxdata="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mG93C1AAAAAYBAAAPAAAAAAAAAAEAIAAAACIAAABkcnMvZG93bnJldi54bWxQSwECFAAUAAAA&#10;CACHTuJAr0vdoPIBAADpAwAADgAAAAAAAAABACAAAAAjAQAAZHJzL2Uyb0RvYy54bWxQSwUGAAAA&#10;AAYABgBZAQAAhwUAAAAA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锌碚砂</w:t>
                        </w: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焦炭</w:t>
                        </w: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石灰石</w:t>
                        </w: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石英石</w:t>
                        </w: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_x0000_s2101" o:spid="_x0000_s2101" o:spt="32" type="#_x0000_t32" style="position:absolute;left:0pt;margin-left:140.9pt;margin-top:26.75pt;height:26.75pt;width:0.35pt;z-index:251694080;mso-width-relative:page;mso-height-relative:page;" filled="f" stroked="t" coordsize="21600,21600">
                  <v:path arrowok="t"/>
                  <v:fill on="f" focussize="0,0"/>
                  <v:stroke color="#000000" endarrow="block"/>
                  <v:imagedata o:title=""/>
                  <o:lock v:ext="edit" aspectratio="f"/>
                </v:shape>
              </w:pic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473"/>
              </w:tabs>
              <w:spacing w:before="175" w:after="0" w:line="364" w:lineRule="auto"/>
              <w:ind w:left="107" w:leftChars="0" w:right="97" w:rightChars="0" w:firstLine="440" w:firstLineChars="20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color w:val="000000"/>
              </w:rPr>
              <w:pict>
                <v:shape id="_x0000_s2100" o:spid="_x0000_s2100" o:spt="202" type="#_x0000_t202" style="position:absolute;left:0pt;margin-left:481.3pt;margin-top:2.45pt;height:42.15pt;width:38.2pt;z-index:251692032;mso-width-relative:page;mso-height-relative:page;" fillcolor="#FFFFFF" filled="t" stroked="t" coordsize="21600,21600" o:gfxdata="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CfkPTYAAAACQEAAA8AAAAAAAAAAQAgAAAAIgAAAGRycy9kb3ducmV2LnhtbFBLAQIU&#10;ABQAAAAIAIdO4kAl4pOW8wEAAOoDAAAOAAAAAAAAAAEAIAAAACcBAABkcnMvZTJvRG9jLnhtbFBL&#10;BQYAAAAABgAGAFkBAACMBQAAAAA=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筛分包装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_x0000_s2102" o:spid="_x0000_s2102" o:spt="202" type="#_x0000_t202" style="position:absolute;left:0pt;margin-left:344.15pt;margin-top:11.5pt;height:25.2pt;width:38.2pt;z-index:251687936;mso-width-relative:page;mso-height-relative:page;" fillcolor="#FFFFFF" filled="t" stroked="t" coordsize="21600,21600" o:gfxdata="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CfkPTYAAAACQEAAA8AAAAAAAAAAQAgAAAAIgAAAGRycy9kb3ducmV2LnhtbFBLAQIU&#10;ABQAAAAIAIdO4kAl4pOW8wEAAOoDAAAOAAAAAAAAAAEAIAAAACcBAABkcnMvZTJvRG9jLnhtbFBL&#10;BQYAAAAABgAGAFkBAACMBQAAAAA=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冷凝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_x0000_s2103" o:spid="_x0000_s2103" o:spt="32" type="#_x0000_t32" style="position:absolute;left:0pt;margin-left:314.05pt;margin-top:23.2pt;height:0pt;width:30pt;z-index:251686912;mso-width-relative:page;mso-height-relative:page;" filled="f" coordsize="21600,21600" o:gfxdata="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HV5ns1wAAAAkBAAAP&#10;AAAAAAAAAAEAIAAAACIAAABkcnMvZG93bnJldi54bWxQSwECFAAUAAAACACHTuJAQWSKxuABAACa&#10;AwAADgAAAAAAAAABACAAAAAmAQAAZHJzL2Uyb0RvYy54bWxQSwUGAAAAAAYABgBZAQAAeAUAAAAA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_x0000_s2161" o:spid="_x0000_s2161" o:spt="202" type="#_x0000_t202" style="position:absolute;left:0pt;margin-left:263.85pt;margin-top:11pt;height:25.2pt;width:50.45pt;z-index:251685888;mso-width-relative:page;mso-height-relative:page;" fillcolor="#FFFFFF" filled="t" stroked="t" coordsize="21600,21600" o:gfxdata="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CfkPTYAAAACQEAAA8AAAAAAAAAAQAgAAAAIgAAAGRycy9kb3ducmV2LnhtbFBLAQIU&#10;ABQAAAAIAIdO4kAl4pOW8wEAAOoDAAAOAAAAAAAAAAEAIAAAACcBAABkcnMvZTJvRG9jLnhtbFBL&#10;BQYAAAAABgAGAFkBAACMBQAAAAA=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锌蒸汽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_x0000_s2162" o:spid="_x0000_s2162" o:spt="32" type="#_x0000_t32" style="position:absolute;left:0pt;margin-left:233.7pt;margin-top:23.45pt;height:0pt;width:30pt;z-index:251684864;mso-width-relative:page;mso-height-relative:page;" filled="f" stroked="t" coordsize="21600,21600" o:gfxdata="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HV5ns1wAAAAkBAAAP&#10;AAAAAAAAAAEAIAAAACIAAABkcnMvZG93bnJldi54bWxQSwECFAAUAAAACACHTuJAQWSKxuABAACa&#10;AwAADgAAAAAAAAABACAAAAAmAQAAZHJzL2Uyb0RvYy54bWxQSwUGAAAAAAYABgBZAQAAeAUAAAAA&#10;">
                  <v:path arrowok="t"/>
                  <v:fill on="f" focussize="0,0"/>
                  <v:stroke color="#000000" endarrow="block"/>
                  <v:imagedata o:title=""/>
                  <o:lock v:ext="edit" aspectratio="f"/>
                </v:shape>
              </w:pict>
            </w:r>
            <w:r>
              <w:rPr>
                <w:color w:val="000000"/>
              </w:rPr>
              <w:pict>
                <v:shape id="_x0000_s2163" o:spid="_x0000_s2163" o:spt="202" type="#_x0000_t202" style="position:absolute;left:0pt;margin-left:154.35pt;margin-top:10.7pt;height:25.2pt;width:83.35pt;z-index:251683840;mso-width-relative:page;mso-height-relative:page;" fillcolor="#FFFFFF" filled="t" stroked="t" coordsize="21600,21600" o:gfxdata="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CfkPTYAAAACQEAAA8AAAAAAAAAAQAgAAAAIgAAAGRycy9kb3ducmV2LnhtbFBLAQIU&#10;ABQAAAAIAIdO4kAl4pOW8wEAAOoDAAAOAAAAAAAAAAEAIAAAACcBAABkcnMvZTJvRG9jLnhtbFBL&#10;BQYAAAAABgAGAFkBAACMBQAAAAA=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电炉还原熔炼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_x0000_s2164" o:spid="_x0000_s2164" o:spt="32" type="#_x0000_t32" style="position:absolute;left:0pt;margin-left:124.85pt;margin-top:21.95pt;height:0pt;width:30pt;z-index:251682816;mso-width-relative:page;mso-height-relative:page;" filled="f" coordsize="21600,21600" o:gfxdata="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HV5ns1wAAAAkBAAAP&#10;AAAAAAAAAAEAIAAAACIAAABkcnMvZG93bnJldi54bWxQSwECFAAUAAAACACHTuJAQWSKxuABAACa&#10;AwAADgAAAAAAAAABACAAAAAmAQAAZHJzL2Uyb0RvYy54bWxQSwUGAAAAAAYABgBZAQAAeAUAAAAA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_x0000_s2165" o:spid="_x0000_s2165" o:spt="32" type="#_x0000_t32" style="position:absolute;left:0pt;margin-left:57.8pt;margin-top:21.95pt;height:0pt;width:30pt;z-index:251680768;mso-width-relative:page;mso-height-relative:page;" filled="f" coordsize="21600,21600" o:gfxdata="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HV5ns1wAAAAkBAAAP&#10;AAAAAAAAAAEAIAAAACIAAABkcnMvZG93bnJldi54bWxQSwECFAAUAAAACACHTuJAQWSKxuABAACa&#10;AwAADgAAAAAAAAABACAAAAAmAQAAZHJzL2Uyb0RvYy54bWxQSwUGAAAAAAYABgBZAQAAeAUAAAAA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_x0000_s2166" o:spid="_x0000_s2166" o:spt="202" type="#_x0000_t202" style="position:absolute;left:0pt;margin-left:87.2pt;margin-top:9.2pt;height:25.2pt;width:41.5pt;z-index:251681792;mso-width-relative:page;mso-height-relative:page;" fillcolor="#FFFFFF" filled="t" stroked="t" coordsize="21600,21600" o:gfxdata="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CfkPTYAAAACQEAAA8AAAAAAAAAAQAgAAAAIgAAAGRycy9kb3ducmV2LnhtbFBLAQIU&#10;ABQAAAAIAIdO4kAl4pOW8wEAAOoDAAAOAAAAAAAAAAEAIAAAACcBAABkcnMvZTJvRG9jLnhtbFBL&#10;BQYAAAAABgAGAFkBAACMBQAAAAA=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烘焙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_x0000_s2167" o:spid="_x0000_s2167" o:spt="32" type="#_x0000_t32" style="position:absolute;left:0pt;margin-left:451.95pt;margin-top:24.05pt;height:0pt;width:30pt;z-index:251691008;mso-width-relative:page;mso-height-relative:page;" filled="f" coordsize="21600,21600" o:gfxdata="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HV5ns1wAAAAkBAAAP&#10;AAAAAAAAAAEAIAAAACIAAABkcnMvZG93bnJldi54bWxQSwECFAAUAAAACACHTuJAQWSKxuABAACa&#10;AwAADgAAAAAAAAABACAAAAAmAQAAZHJzL2Uyb0RvYy54bWxQSwUGAAAAAAYABgBZAQAAeAUAAAAA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_x0000_s2168" o:spid="_x0000_s2168" o:spt="202" type="#_x0000_t202" style="position:absolute;left:0pt;margin-left:413.4pt;margin-top:11.85pt;height:25.2pt;width:38.2pt;z-index:251689984;mso-width-relative:page;mso-height-relative:page;" fillcolor="#FFFFFF" filled="t" stroked="t" coordsize="21600,21600" o:gfxdata="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CfkPTYAAAACQEAAA8AAAAAAAAAAQAgAAAAIgAAAGRycy9kb3ducmV2LnhtbFBLAQIU&#10;ABQAAAAIAIdO4kAl4pOW8wEAAOoDAAAOAAAAAAAAAAEAIAAAACcBAABkcnMvZTJvRG9jLnhtbFBL&#10;BQYAAAAABgAGAFkBAACMBQAAAAA=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锌粉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_x0000_s2169" o:spid="_x0000_s2169" o:spt="32" type="#_x0000_t32" style="position:absolute;left:0pt;margin-left:383.3pt;margin-top:25pt;height:0pt;width:30pt;z-index:251688960;mso-width-relative:page;mso-height-relative:page;" filled="f" coordsize="21600,21600" o:gfxdata="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HV5ns1wAAAAkBAAAP&#10;AAAAAAAAAAEAIAAAACIAAABkcnMvZG93bnJldi54bWxQSwECFAAUAAAACACHTuJAQWSKxuABAACa&#10;AwAADgAAAAAAAAABACAAAAAmAQAAZHJzL2Uyb0RvYy54bWxQSwUGAAAAAAYABgBZAQAAeAUAAAAA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473"/>
              </w:tabs>
              <w:spacing w:before="175" w:after="0" w:line="364" w:lineRule="auto"/>
              <w:ind w:left="107" w:leftChars="0" w:right="97" w:rightChars="0" w:firstLine="480" w:firstLineChars="20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tabs>
                <w:tab w:val="left" w:pos="540"/>
              </w:tabs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en-US" w:bidi="en-US"/>
              </w:rPr>
            </w:pPr>
          </w:p>
          <w:p>
            <w:pPr>
              <w:tabs>
                <w:tab w:val="left" w:pos="540"/>
              </w:tabs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 w:bidi="en-US"/>
              </w:rPr>
              <w:t>其中关键过程有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en-US"/>
              </w:rPr>
              <w:t>：</w:t>
            </w:r>
            <w:r>
              <w:rPr>
                <w:rFonts w:hint="eastAsia" w:cs="宋体"/>
                <w:sz w:val="24"/>
                <w:szCs w:val="24"/>
                <w:lang w:val="en-US" w:eastAsia="zh-CN" w:bidi="en-US"/>
              </w:rPr>
              <w:t>富氧侧吹熔炼、电炉还原熔</w:t>
            </w:r>
            <w:r>
              <w:rPr>
                <w:rFonts w:hint="eastAsia" w:cs="宋体"/>
                <w:sz w:val="24"/>
                <w:szCs w:val="24"/>
                <w:highlight w:val="none"/>
                <w:lang w:val="en-US" w:eastAsia="zh-CN" w:bidi="en-US"/>
              </w:rPr>
              <w:t>炼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en-US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 w:bidi="en-US"/>
              </w:rPr>
              <w:t>需要确认过程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en-U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 w:bidi="en-US"/>
              </w:rPr>
              <w:t>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en-US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pStyle w:val="10"/>
              <w:spacing w:before="2"/>
              <w:rPr>
                <w:rFonts w:hint="eastAsia" w:ascii="宋体" w:hAnsi="宋体" w:eastAsia="宋体" w:cs="宋体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en-US"/>
              </w:rPr>
              <w:t>查 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en-US"/>
              </w:rPr>
              <w:t>：过程职责描述：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en-US"/>
              </w:rPr>
              <w:t>查有《生产和服务提供控制程序》为过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程控制的纲领性文件，总领产品实现过程的控制；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查有“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工艺文件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”、“技术标准”等文件，明确规定了产品的特性；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查有</w:t>
            </w:r>
            <w:r>
              <w:rPr>
                <w:rFonts w:hint="eastAsia" w:cs="宋体"/>
                <w:b w:val="0"/>
                <w:bCs/>
                <w:sz w:val="24"/>
                <w:szCs w:val="24"/>
                <w:highlight w:val="none"/>
                <w:lang w:eastAsia="zh-CN"/>
              </w:rPr>
              <w:t>《</w:t>
            </w:r>
            <w:r>
              <w:rPr>
                <w:rFonts w:hint="eastAsia" w:cs="宋体"/>
                <w:color w:val="auto"/>
                <w:spacing w:val="-4"/>
                <w:sz w:val="24"/>
                <w:szCs w:val="24"/>
                <w:highlight w:val="none"/>
                <w:lang w:eastAsia="zh-CN"/>
              </w:rPr>
              <w:t>生产方案</w:t>
            </w:r>
            <w:r>
              <w:rPr>
                <w:rFonts w:hint="eastAsia" w:cs="宋体"/>
                <w:b w:val="0"/>
                <w:bCs/>
                <w:sz w:val="24"/>
                <w:szCs w:val="24"/>
                <w:highlight w:val="none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《工艺流程图》、《作业指导书》、《操作说明书》、《检验规范》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金属平衡规范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、《生产计划编制制度》、《生产调度部生产组织考核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制度》、《统计管理制度》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等过程控制的辅助性文件，明确规定了产品生产过程的具体要求和操作步骤；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查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质量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目标数据，明确规定了拟实现的结果。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查到“监视和测量设备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一览表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”，有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分析天平、管式炉、恒温干燥箱、微机定硫仪、离子计量、量热仪等检验仪器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等，状态均为正常，满足产品生产过程的监视和测量需求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公司通过对产品特性、过程参数、作业人员、作业过程活动、工作环境等方面的监控，来验证各阶段过程、输出或产品与其要求的符合性。</w:t>
            </w: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</w:tabs>
              <w:spacing w:line="364" w:lineRule="auto"/>
              <w:ind w:left="0" w:leftChars="0" w:right="1710" w:firstLine="0" w:firstLineChars="0"/>
              <w:rPr>
                <w:rFonts w:hint="eastAsia" w:ascii="宋体" w:hAnsi="宋体" w:eastAsia="宋体" w:cs="宋体"/>
                <w:b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查</w:t>
            </w:r>
            <w:r>
              <w:rPr>
                <w:rFonts w:hint="eastAsia" w:ascii="宋体" w:hAnsi="宋体" w:eastAsia="宋体" w:cs="宋体"/>
                <w:b/>
                <w:spacing w:val="-6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生产信息获得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pacing w:val="-2"/>
                <w:sz w:val="24"/>
                <w:szCs w:val="24"/>
              </w:rPr>
              <w:t>产品和过程的监视和测量</w:t>
            </w: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</w:tabs>
              <w:spacing w:line="364" w:lineRule="auto"/>
              <w:ind w:left="0" w:leftChars="0" w:right="1710" w:firstLine="0" w:firstLineChars="0"/>
              <w:rPr>
                <w:rFonts w:hint="eastAsia" w:ascii="宋体" w:hAnsi="宋体" w:eastAsia="宋体" w:cs="宋体"/>
                <w:b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-2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413635" cy="1810385"/>
                  <wp:effectExtent l="0" t="0" r="5715" b="18415"/>
                  <wp:docPr id="2" name="图片 2" descr="06F98A8450483531C7F1B697E8CE65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6F98A8450483531C7F1B697E8CE654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635" cy="1810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spacing w:val="-2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447925" cy="1836420"/>
                  <wp:effectExtent l="0" t="0" r="9525" b="11430"/>
                  <wp:docPr id="3" name="图片 3" descr="A6E1A071DF1A15546EA7D39E7A99B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6E1A071DF1A15546EA7D39E7A99BE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  <w:tab w:val="left" w:pos="8800"/>
              </w:tabs>
              <w:spacing w:line="364" w:lineRule="auto"/>
              <w:ind w:left="0" w:leftChars="0" w:right="80" w:rightChars="0" w:firstLine="480" w:firstLineChars="200"/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提供“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青海湘和公司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2020年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月份生产计划”其中对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锌粉、硫酸、产量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、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直收率、转化率、原料购进及消耗、2020年10月份计划完成情况、2020年计划完成率等项目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做出明确规定，编制：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张永英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，审核：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廖园园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，批准：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孔俊杰2020.10.22</w:t>
            </w: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  <w:tab w:val="left" w:pos="8800"/>
              </w:tabs>
              <w:spacing w:line="364" w:lineRule="auto"/>
              <w:ind w:left="0" w:leftChars="0" w:right="80" w:rightChars="0" w:firstLine="0" w:firstLineChars="0"/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提供“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青海湘和公司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20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年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月份生产计划”其中对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锌粉、硫酸、产量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、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直收率、转化率、原料购进及消耗、2021年1月份计划完成情况、2021年计划完成率、2021年2月份计划等项目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做出明确规定，编制：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张永英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，审核：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廖园园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，批准：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孔俊杰2021.1.22</w:t>
            </w: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  <w:tab w:val="left" w:pos="8800"/>
              </w:tabs>
              <w:spacing w:line="364" w:lineRule="auto"/>
              <w:ind w:left="0" w:leftChars="0" w:right="80" w:rightChars="0" w:firstLine="480" w:firstLineChars="200"/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</w:pP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  <w:tab w:val="left" w:pos="8800"/>
              </w:tabs>
              <w:spacing w:line="364" w:lineRule="auto"/>
              <w:ind w:left="0" w:leftChars="0" w:right="80" w:rightChars="0" w:firstLine="0" w:firstLineChars="0"/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drawing>
                <wp:inline distT="0" distB="0" distL="114300" distR="114300">
                  <wp:extent cx="4136390" cy="1200785"/>
                  <wp:effectExtent l="0" t="0" r="16510" b="18415"/>
                  <wp:docPr id="4" name="图片 4" descr="AD7672BD13E769D257629B6167C73F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D7672BD13E769D257629B6167C73F4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6879" r="2575" b="554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6390" cy="120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0"/>
              <w:spacing w:before="2"/>
              <w:ind w:left="0" w:leftChars="0"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提供2021年青海湘和公司年度产品产量计划，内容有锌粉、次氧化锌、硫酸等产品1-12月产量、合计等项目。</w:t>
            </w: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  <w:tab w:val="left" w:pos="8800"/>
              </w:tabs>
              <w:spacing w:line="364" w:lineRule="auto"/>
              <w:ind w:right="80" w:right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red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en-US"/>
              </w:rPr>
              <w:t>生产报表</w:t>
            </w: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  <w:tab w:val="left" w:pos="8800"/>
              </w:tabs>
              <w:spacing w:line="364" w:lineRule="auto"/>
              <w:ind w:left="0" w:leftChars="0" w:right="80" w:rightChars="0" w:firstLine="0"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red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red"/>
                <w:lang w:val="en-US" w:eastAsia="zh-CN" w:bidi="en-US"/>
              </w:rPr>
              <w:drawing>
                <wp:inline distT="0" distB="0" distL="114300" distR="114300">
                  <wp:extent cx="3703955" cy="1843405"/>
                  <wp:effectExtent l="0" t="0" r="10795" b="4445"/>
                  <wp:docPr id="5" name="图片 5" descr="C498FCF27D5D76ACCB59580FF3D6AD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498FCF27D5D76ACCB59580FF3D6ADD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3955" cy="184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  <w:tab w:val="left" w:pos="8800"/>
              </w:tabs>
              <w:spacing w:line="364" w:lineRule="auto"/>
              <w:ind w:left="557" w:leftChars="253" w:right="80" w:rightChars="0" w:firstLine="216" w:firstLineChars="90"/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提供20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.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.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2“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湘和公司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生产日报表”其中对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原辅料、硫酸、次氧化锌、锌粉、烟化水渣等</w:t>
            </w: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  <w:tab w:val="left" w:pos="8800"/>
              </w:tabs>
              <w:spacing w:line="364" w:lineRule="auto"/>
              <w:ind w:left="0" w:leftChars="0" w:right="80" w:rightChars="0" w:firstLine="0" w:firstLineChars="0"/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产品的期初库存、日产出量、月累计产出量、年累计产出量、期末库存等项目进行统计。</w:t>
            </w: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  <w:tab w:val="left" w:pos="8800"/>
              </w:tabs>
              <w:spacing w:line="364" w:lineRule="auto"/>
              <w:ind w:right="80" w:rightChars="0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编制：张永英，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审核：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廖园园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，批准：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孔俊杰2021.3.12</w:t>
            </w: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  <w:tab w:val="left" w:pos="8800"/>
              </w:tabs>
              <w:spacing w:line="364" w:lineRule="auto"/>
              <w:ind w:left="557" w:leftChars="253" w:right="80" w:rightChars="0" w:firstLine="216" w:firstLineChars="90"/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提供20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.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.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“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湘和公司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生产日报表”其中对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原辅料、硫酸、次氧化锌、锌粉、烟化水渣等</w:t>
            </w: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  <w:tab w:val="left" w:pos="8800"/>
              </w:tabs>
              <w:spacing w:line="364" w:lineRule="auto"/>
              <w:ind w:right="80" w:rightChars="0"/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产品的期初库存、日产出量、月累计产出量、年累计产出量、期末库存等项目进行统计。</w:t>
            </w: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  <w:tab w:val="left" w:pos="8800"/>
              </w:tabs>
              <w:spacing w:line="364" w:lineRule="auto"/>
              <w:ind w:left="0" w:leftChars="0" w:right="80" w:rightChars="0" w:firstLine="0" w:firstLineChars="0"/>
              <w:rPr>
                <w:rFonts w:hint="default" w:cs="宋体"/>
                <w:b w:val="0"/>
                <w:bCs/>
                <w:sz w:val="24"/>
                <w:szCs w:val="24"/>
                <w:lang w:val="en-US" w:eastAsia="zh-CN" w:bidi="en-US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编制：张永英，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审核：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廖园园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，批准：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 xml:space="preserve">孔俊杰2021.3.1 </w:t>
            </w: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  <w:tab w:val="left" w:pos="8800"/>
              </w:tabs>
              <w:spacing w:line="364" w:lineRule="auto"/>
              <w:ind w:left="557" w:leftChars="253" w:right="80" w:rightChars="0" w:firstLine="216" w:firstLineChars="90"/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提供2020年12月生产统计报表，内容有：指标名称：工业总产值、产品销售率、锌粉、硫</w:t>
            </w: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  <w:tab w:val="left" w:pos="8800"/>
              </w:tabs>
              <w:spacing w:line="364" w:lineRule="auto"/>
              <w:ind w:left="0" w:leftChars="0" w:right="80" w:rightChars="0" w:firstLine="0" w:firstLineChars="0"/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酸、次氧化锌、炉渣等产品计划产量、实际产量、上年同期实际产量等。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编制：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张永英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，审核：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廖园园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，批准：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孔俊杰2021.1.4</w:t>
            </w: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  <w:tab w:val="left" w:pos="8800"/>
              </w:tabs>
              <w:spacing w:line="364" w:lineRule="auto"/>
              <w:ind w:left="0" w:leftChars="0" w:right="80" w:rightChars="0" w:firstLine="0" w:firstLineChars="0"/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drawing>
                <wp:inline distT="0" distB="0" distL="114300" distR="114300">
                  <wp:extent cx="2413635" cy="1810385"/>
                  <wp:effectExtent l="0" t="0" r="5715" b="18415"/>
                  <wp:docPr id="6" name="图片 6" descr="826580E420DE47EDD7816AD6CCE64C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26580E420DE47EDD7816AD6CCE64C5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635" cy="1810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drawing>
                <wp:inline distT="0" distB="0" distL="114300" distR="114300">
                  <wp:extent cx="3805555" cy="1498600"/>
                  <wp:effectExtent l="0" t="0" r="4445" b="6350"/>
                  <wp:docPr id="7" name="图片 7" descr="CDCD7CA296D14039D75EB7E1CAB179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DCD7CA296D14039D75EB7E1CAB179E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2070" b="454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5555" cy="149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  <w:tab w:val="left" w:pos="8800"/>
              </w:tabs>
              <w:spacing w:line="364" w:lineRule="auto"/>
              <w:ind w:left="557" w:leftChars="253" w:right="80" w:rightChars="0" w:firstLine="216" w:firstLineChars="90"/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提供2021年1月生产统计报表，内容有：指标名称：工业总产值、产品销售率、锌粉、硫酸、</w:t>
            </w: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  <w:tab w:val="left" w:pos="8800"/>
              </w:tabs>
              <w:spacing w:line="364" w:lineRule="auto"/>
              <w:ind w:left="0" w:leftChars="0" w:right="80" w:rightChars="0" w:firstLine="0" w:firstLineChars="0"/>
              <w:rPr>
                <w:rFonts w:hint="default" w:cs="宋体"/>
                <w:b w:val="0"/>
                <w:bCs/>
                <w:sz w:val="24"/>
                <w:szCs w:val="24"/>
                <w:lang w:val="en-US" w:eastAsia="zh-CN" w:bidi="en-US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次氧化锌、炉渣等产品计划产量、实际产量、上年同期实际产量等。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编制：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张永英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，审核：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廖园园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，批准：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孔俊杰2021.1.28</w:t>
            </w: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  <w:tab w:val="left" w:pos="8800"/>
              </w:tabs>
              <w:spacing w:line="364" w:lineRule="auto"/>
              <w:ind w:left="557" w:leftChars="253" w:right="80" w:rightChars="0" w:firstLine="216" w:firstLineChars="90"/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提供2020年年度生产能力报表，内容有：锌粉、硫酸、次氧化锌的年初生产设计能力、本年</w:t>
            </w: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  <w:tab w:val="left" w:pos="8800"/>
              </w:tabs>
              <w:spacing w:line="364" w:lineRule="auto"/>
              <w:ind w:left="0" w:leftChars="0" w:right="80" w:rightChars="0" w:firstLine="0" w:firstLineChars="0"/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生产量（锌粉4968.13、硫酸55320、次氧化锌199）等完成情况统计。</w:t>
            </w: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  <w:tab w:val="left" w:pos="8800"/>
              </w:tabs>
              <w:spacing w:line="364" w:lineRule="auto"/>
              <w:ind w:left="0" w:leftChars="0" w:right="80" w:rightChars="0" w:firstLine="480" w:firstLineChars="200"/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单位负责人：张春发    统计负责人：廖园园，填表人：张永英2021.2.9</w:t>
            </w: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  <w:tab w:val="left" w:pos="8800"/>
              </w:tabs>
              <w:spacing w:line="364" w:lineRule="auto"/>
              <w:ind w:left="0" w:leftChars="0" w:right="80" w:rightChars="0" w:firstLine="0"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</w:pP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  <w:tab w:val="left" w:pos="8800"/>
              </w:tabs>
              <w:spacing w:line="364" w:lineRule="auto"/>
              <w:ind w:left="0" w:leftChars="0" w:right="80" w:rightChars="0" w:firstLine="0"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drawing>
                <wp:inline distT="0" distB="0" distL="114300" distR="114300">
                  <wp:extent cx="3028950" cy="1383030"/>
                  <wp:effectExtent l="0" t="0" r="0" b="7620"/>
                  <wp:docPr id="8" name="图片 8" descr="C2B5EE57ACECCFA87274FD9E17E7FB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2B5EE57ACECCFA87274FD9E17E7FBE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20876" r="4515" b="210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138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  <w:tab w:val="left" w:pos="8800"/>
              </w:tabs>
              <w:spacing w:line="364" w:lineRule="auto"/>
              <w:ind w:left="0" w:leftChars="0" w:right="80" w:rightChars="0" w:firstLine="480" w:firstLineChars="200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提供20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.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1.15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“生产调度日报”其中对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各车间、侧吹炉、烟化炉的运行时间、生产负荷；尾矿渣、煤粒、石英石、焦炭的消耗、产出；锌粉辅料消耗产出（石灰石、石英石等）、硫酸产出等以上项目的本班、日累、月累、库存进行统计，及次氧化锌、硫酸、锌粉工段设备运行情况进行统计、监视。填写人：王强   审批：张启良</w:t>
            </w: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  <w:tab w:val="left" w:pos="8800"/>
              </w:tabs>
              <w:spacing w:line="364" w:lineRule="auto"/>
              <w:ind w:left="0" w:leftChars="0" w:right="80" w:rightChars="0" w:firstLine="480" w:firstLineChars="200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提供20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.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.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“生产调度日报”其中对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各车间、侧吹炉、烟化炉的运行时间、生产负荷；尾矿渣、煤粒、石英石、焦炭的消耗、产出；锌粉辅料消耗产出（石灰石、石英石等）、硫酸产出等以上项目的本班、日累、月累、库存进行统计，及次氧化锌、硫酸、锌粉工段设备运行情况进行统计、监视。填写人：虎生海   审批：张启良</w:t>
            </w: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  <w:tab w:val="left" w:pos="8800"/>
              </w:tabs>
              <w:spacing w:line="364" w:lineRule="auto"/>
              <w:ind w:left="557" w:leftChars="253" w:right="80" w:rightChars="0" w:firstLine="216" w:firstLineChars="9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</w:pP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  <w:tab w:val="left" w:pos="8800"/>
              </w:tabs>
              <w:spacing w:line="364" w:lineRule="auto"/>
              <w:ind w:left="0" w:leftChars="0" w:right="80" w:rightChars="0" w:firstLine="0"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drawing>
                <wp:inline distT="0" distB="0" distL="114300" distR="114300">
                  <wp:extent cx="2381250" cy="1828165"/>
                  <wp:effectExtent l="0" t="0" r="0" b="635"/>
                  <wp:docPr id="9" name="图片 9" descr="扫描全能王 2021-03-22 13.53_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扫描全能王 2021-03-22 13.53_0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r="79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82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drawing>
                <wp:inline distT="0" distB="0" distL="114300" distR="114300">
                  <wp:extent cx="2458720" cy="1825625"/>
                  <wp:effectExtent l="0" t="0" r="17780" b="3175"/>
                  <wp:docPr id="10" name="图片 10" descr="扫描全能王 2021-03-22 13.5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扫描全能王 2021-03-22 13.53_0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r="48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720" cy="182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</w:tabs>
              <w:spacing w:line="364" w:lineRule="auto"/>
              <w:ind w:left="0" w:leftChars="0" w:right="80" w:rightChars="0" w:firstLine="480" w:firstLineChars="200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提供202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.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1.18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日“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湘和公司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生产调度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日志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”其中对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熔炼、硫酸、锌粉、原辅料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车间每班的处理量、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班次、入库、出库、库存、交接班、设备运行情况（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运行状态均正常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等数据的记录。调度员：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方慧，公司领导：吴占青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。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 xml:space="preserve">    提供：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湘和公司2月份生产运行总结，其中对产品产量完成情况、主要技术、经济、质量指标完成情况、本月生产存在的问题及改进措施等分析数据、决策结果等信息进行了全面的分析。</w:t>
            </w: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</w:tabs>
              <w:spacing w:line="364" w:lineRule="auto"/>
              <w:ind w:left="0" w:leftChars="0" w:right="80" w:rightChars="0" w:firstLine="0" w:firstLineChars="0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</w:tabs>
              <w:spacing w:line="364" w:lineRule="auto"/>
              <w:ind w:left="0" w:leftChars="0" w:right="-140" w:rightChars="0" w:firstLine="482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以上提供的记录从生产计划开始到生产日、月等报表及每日的生产调度台账、生产分析、运行记录中可以明确从计划到成品全过程受控有效，提供了中控室交接记录中每日生产状态衔接受控。并提供了检测报告验证产品质量。符合要求。</w:t>
            </w:r>
          </w:p>
        </w:tc>
        <w:tc>
          <w:tcPr>
            <w:tcW w:w="939" w:type="dxa"/>
          </w:tcPr>
          <w:p>
            <w:pPr>
              <w:pStyle w:val="10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1520" w:right="1040" w:bottom="1340" w:left="860" w:header="859" w:footer="1144" w:gutter="0"/>
          <w:cols w:space="720" w:num="1"/>
        </w:sectPr>
      </w:pPr>
    </w:p>
    <w:tbl>
      <w:tblPr>
        <w:tblStyle w:val="5"/>
        <w:tblpPr w:leftFromText="180" w:rightFromText="180" w:vertAnchor="text" w:horzAnchor="page" w:tblpX="955" w:tblpY="199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960"/>
        <w:gridCol w:w="10650"/>
        <w:gridCol w:w="9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8" w:hRule="atLeast"/>
        </w:trPr>
        <w:tc>
          <w:tcPr>
            <w:tcW w:w="2160" w:type="dxa"/>
          </w:tcPr>
          <w:p>
            <w:pPr>
              <w:pStyle w:val="10"/>
              <w:spacing w:before="81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标识和可追溯性</w:t>
            </w:r>
          </w:p>
        </w:tc>
        <w:tc>
          <w:tcPr>
            <w:tcW w:w="960" w:type="dxa"/>
          </w:tcPr>
          <w:p>
            <w:pPr>
              <w:pStyle w:val="10"/>
              <w:spacing w:before="81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Q</w:t>
            </w:r>
            <w:r>
              <w:rPr>
                <w:rFonts w:hint="eastAsia" w:ascii="宋体" w:hAnsi="宋体" w:eastAsia="宋体" w:cs="宋体"/>
                <w:sz w:val="24"/>
              </w:rPr>
              <w:t>8.5.2</w:t>
            </w:r>
          </w:p>
        </w:tc>
        <w:tc>
          <w:tcPr>
            <w:tcW w:w="10650" w:type="dxa"/>
          </w:tcPr>
          <w:p>
            <w:pPr>
              <w:pStyle w:val="10"/>
              <w:spacing w:before="160" w:line="364" w:lineRule="auto"/>
              <w:ind w:right="80" w:rightChars="0"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产品实现过程中避免产品或其状态的混淆和误用，以及实现作业过程和产品质量的追溯。各工序负责标识产品过程标识和最终产品标识；库管人员负责管理采购产品入厂待验、入库保管、发放的标识；检验人员负责检验状态的标识、检查及工序检验记录的填写。在有可追溯性要求的场合并做好记录。</w:t>
            </w:r>
          </w:p>
          <w:p>
            <w:pPr>
              <w:pStyle w:val="10"/>
              <w:spacing w:before="160" w:line="364" w:lineRule="auto"/>
              <w:ind w:right="80" w:rightChars="0" w:firstLine="24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查 1：标识符合性的现场观察到：</w:t>
            </w:r>
          </w:p>
          <w:p>
            <w:pPr>
              <w:pStyle w:val="10"/>
              <w:spacing w:before="160" w:line="364" w:lineRule="auto"/>
              <w:ind w:right="80" w:rightChars="0" w:firstLine="24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有“设备标识”“区域标识”“警示标识”“料/库区标识” 等。</w:t>
            </w:r>
          </w:p>
          <w:p>
            <w:pPr>
              <w:pStyle w:val="10"/>
              <w:spacing w:before="160" w:line="364" w:lineRule="auto"/>
              <w:ind w:right="80" w:rightChars="0" w:firstLine="24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管理区域有“科室牌”；检/化验室有“设备操作流程图”“管理制度”等可视管理标识。</w:t>
            </w:r>
          </w:p>
          <w:p>
            <w:pPr>
              <w:pStyle w:val="10"/>
              <w:spacing w:before="160" w:line="364" w:lineRule="auto"/>
              <w:ind w:right="80" w:rightChars="0" w:firstLine="24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red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查 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en-US"/>
              </w:rPr>
              <w:t>：追溯记录。</w:t>
            </w:r>
          </w:p>
          <w:p>
            <w:pPr>
              <w:pStyle w:val="10"/>
              <w:spacing w:before="160" w:line="364" w:lineRule="auto"/>
              <w:ind w:right="80" w:rightChars="0" w:firstLine="24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查产品的可追溯唯一性要求，公司无产品的唯一性追溯要求，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 w:bidi="en-US"/>
              </w:rPr>
              <w:t>锌粉、次氧化锌在成品打包装袋时，包装袋上注明：生产日期、班次、重量，通过以上信息可追溯至原料的烘焙时间等。硫酸每日生产成品，进入成品储存罐，硫酸分类存储。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en-US"/>
              </w:rPr>
              <w:t>产品通过发货车号、出库日期、生产日期、采样编号、化验单号等信息的综合分析，能够实现产品的生产追溯。</w:t>
            </w:r>
          </w:p>
        </w:tc>
        <w:tc>
          <w:tcPr>
            <w:tcW w:w="939" w:type="dxa"/>
          </w:tcPr>
          <w:p>
            <w:pPr>
              <w:pStyle w:val="10"/>
              <w:ind w:left="0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pStyle w:val="10"/>
              <w:ind w:left="0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pStyle w:val="10"/>
              <w:ind w:left="0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pStyle w:val="10"/>
              <w:ind w:left="0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pStyle w:val="10"/>
              <w:ind w:left="0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pStyle w:val="10"/>
              <w:ind w:left="0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pStyle w:val="10"/>
              <w:ind w:left="0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pStyle w:val="10"/>
              <w:ind w:left="0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pStyle w:val="10"/>
              <w:ind w:left="0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pStyle w:val="10"/>
              <w:ind w:left="0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pStyle w:val="10"/>
              <w:ind w:left="0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pStyle w:val="10"/>
              <w:ind w:left="0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pStyle w:val="10"/>
              <w:ind w:left="0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pStyle w:val="10"/>
              <w:ind w:left="0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pStyle w:val="10"/>
              <w:ind w:left="0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pStyle w:val="10"/>
              <w:ind w:left="0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pStyle w:val="10"/>
              <w:ind w:left="0" w:firstLine="220" w:firstLineChars="100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宋体" w:hAnsi="宋体" w:eastAsia="宋体" w:cs="宋体"/>
          <w:sz w:val="16"/>
        </w:r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960"/>
        <w:gridCol w:w="10650"/>
        <w:gridCol w:w="9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2160" w:type="dxa"/>
          </w:tcPr>
          <w:p>
            <w:pPr>
              <w:pStyle w:val="10"/>
              <w:spacing w:before="81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防护</w:t>
            </w:r>
          </w:p>
        </w:tc>
        <w:tc>
          <w:tcPr>
            <w:tcW w:w="960" w:type="dxa"/>
          </w:tcPr>
          <w:p>
            <w:pPr>
              <w:pStyle w:val="10"/>
              <w:spacing w:before="81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Q</w:t>
            </w:r>
            <w:r>
              <w:rPr>
                <w:rFonts w:hint="eastAsia" w:ascii="宋体" w:hAnsi="宋体" w:eastAsia="宋体" w:cs="宋体"/>
                <w:sz w:val="24"/>
              </w:rPr>
              <w:t>8.5.4</w:t>
            </w:r>
          </w:p>
        </w:tc>
        <w:tc>
          <w:tcPr>
            <w:tcW w:w="10650" w:type="dxa"/>
          </w:tcPr>
          <w:p>
            <w:pPr>
              <w:pStyle w:val="10"/>
              <w:spacing w:before="81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本部们负责产品及顾客财产在实现过程、交付过程中的防护活动。</w:t>
            </w:r>
          </w:p>
          <w:p>
            <w:pPr>
              <w:pStyle w:val="10"/>
              <w:spacing w:before="161" w:line="364" w:lineRule="auto"/>
              <w:ind w:right="80" w:right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查 1：原材料防护，有专用产地存放，混凝土地面、有</w:t>
            </w:r>
            <w:r>
              <w:rPr>
                <w:rFonts w:hint="eastAsia" w:cs="宋体"/>
                <w:sz w:val="24"/>
                <w:lang w:eastAsia="zh-CN"/>
              </w:rPr>
              <w:t>存储仓库，防水、防风化，防止产品含量降低。</w:t>
            </w:r>
            <w:r>
              <w:rPr>
                <w:rFonts w:hint="eastAsia" w:ascii="宋体" w:hAnsi="宋体" w:eastAsia="宋体" w:cs="宋体"/>
                <w:sz w:val="24"/>
              </w:rPr>
              <w:t>有标识。</w:t>
            </w:r>
          </w:p>
          <w:p>
            <w:pPr>
              <w:pStyle w:val="10"/>
              <w:spacing w:before="161" w:line="364" w:lineRule="auto"/>
              <w:ind w:right="921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查 2：过程产品在生产过程中是连续的，无中间逸出，设备维护到位无泄露。</w:t>
            </w:r>
          </w:p>
          <w:p>
            <w:pPr>
              <w:pStyle w:val="10"/>
              <w:spacing w:before="1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查 3：最终产品防护，有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装运</w:t>
            </w:r>
            <w:r>
              <w:rPr>
                <w:rFonts w:hint="eastAsia" w:ascii="宋体" w:hAnsi="宋体" w:eastAsia="宋体" w:cs="宋体"/>
                <w:sz w:val="24"/>
              </w:rPr>
              <w:t>管理规则</w:t>
            </w:r>
            <w:r>
              <w:rPr>
                <w:rFonts w:hint="eastAsia" w:cs="宋体"/>
                <w:sz w:val="24"/>
                <w:lang w:eastAsia="zh-CN"/>
              </w:rPr>
              <w:t>，防水、防风化，防止产品含量降低。均有封闭库房存储。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运输时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使用有足够强度、防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水、防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渗漏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、防污染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塑料布进行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防护。</w:t>
            </w:r>
          </w:p>
          <w:p>
            <w:pPr>
              <w:pStyle w:val="10"/>
              <w:spacing w:before="161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查 4：顾客财产防护：经识别无顾客实物财产。</w:t>
            </w:r>
          </w:p>
          <w:p>
            <w:pPr>
              <w:pStyle w:val="10"/>
              <w:spacing w:before="160"/>
              <w:ind w:left="827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39" w:type="dxa"/>
          </w:tcPr>
          <w:p>
            <w:pPr>
              <w:pStyle w:val="10"/>
              <w:ind w:left="0"/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2160" w:type="dxa"/>
            <w:vAlign w:val="center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650" w:type="dxa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39" w:type="dxa"/>
          </w:tcPr>
          <w:p>
            <w:pPr>
              <w:pStyle w:val="10"/>
              <w:ind w:left="0"/>
              <w:rPr>
                <w:rFonts w:hint="eastAsia" w:ascii="宋体" w:hAnsi="宋体" w:eastAsia="宋体" w:cs="宋体"/>
                <w:sz w:val="22"/>
              </w:rPr>
            </w:pPr>
          </w:p>
        </w:tc>
      </w:tr>
    </w:tbl>
    <w:p>
      <w:pPr>
        <w:pStyle w:val="2"/>
        <w:rPr>
          <w:rFonts w:ascii="Times New Roman"/>
          <w:sz w:val="20"/>
        </w:rPr>
      </w:pPr>
    </w:p>
    <w:p>
      <w:pPr>
        <w:spacing w:before="75"/>
        <w:ind w:left="220" w:right="0" w:firstLine="0"/>
        <w:jc w:val="left"/>
        <w:rPr>
          <w:rFonts w:hint="eastAsia" w:ascii="黑体" w:hAnsi="黑体" w:eastAsia="黑体"/>
          <w:sz w:val="18"/>
        </w:rPr>
      </w:pPr>
      <w:r>
        <w:rPr>
          <w:rFonts w:hint="eastAsia" w:ascii="黑体" w:hAnsi="黑体" w:eastAsia="黑体"/>
          <w:sz w:val="18"/>
        </w:rPr>
        <w:t>说明：不符合标注“N”</w:t>
      </w:r>
    </w:p>
    <w:sectPr>
      <w:pgSz w:w="16840" w:h="11910" w:orient="landscape"/>
      <w:pgMar w:top="1520" w:right="1040" w:bottom="1380" w:left="860" w:header="859" w:footer="114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15"/>
      </w:rPr>
    </w:pPr>
    <w:r>
      <w:pict>
        <v:shape id="_x0000_s3075" o:spid="_x0000_s3075" o:spt="202" type="#_x0000_t202" style="position:absolute;left:0pt;margin-left:410.9pt;margin-top:524.3pt;height:12.1pt;width:19.0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4"/>
                  <w:ind w:left="4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ascii="Times New Roman"/>
                    <w:b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 xml:space="preserve">/ </w:t>
                </w:r>
                <w:r>
                  <w:rPr>
                    <w:rFonts w:ascii="Times New Roman"/>
                    <w:b/>
                    <w:sz w:val="18"/>
                  </w:rPr>
                  <w:t>9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20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685800</wp:posOffset>
          </wp:positionH>
          <wp:positionV relativeFrom="page">
            <wp:posOffset>545465</wp:posOffset>
          </wp:positionV>
          <wp:extent cx="392430" cy="42735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2633" cy="42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3" o:spid="_x0000_s3073" o:spt="202" type="#_x0000_t202" style="position:absolute;left:0pt;margin-left:53pt;margin-top:45.35pt;height:28.45pt;width:285.2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before="0" w:line="259" w:lineRule="exact"/>
                  <w:ind w:left="744"/>
                </w:pPr>
                <w:r>
                  <w:t>北京国标联合认证有限公司</w:t>
                </w:r>
              </w:p>
              <w:p>
                <w:pPr>
                  <w:pStyle w:val="2"/>
                  <w:spacing w:before="50" w:line="259" w:lineRule="exact"/>
                  <w:ind w:left="20"/>
                </w:pPr>
                <w:r>
                  <w:rPr>
                    <w:w w:val="95"/>
                  </w:rPr>
                  <w:t>Beijing</w:t>
                </w:r>
                <w:r>
                  <w:rPr>
                    <w:spacing w:val="-64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International</w:t>
                </w:r>
                <w:r>
                  <w:rPr>
                    <w:spacing w:val="-64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Standard</w:t>
                </w:r>
                <w:r>
                  <w:rPr>
                    <w:spacing w:val="-63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united</w:t>
                </w:r>
                <w:r>
                  <w:rPr>
                    <w:spacing w:val="-63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Certification</w:t>
                </w:r>
                <w:r>
                  <w:rPr>
                    <w:spacing w:val="-63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Co.,Ltd.</w:t>
                </w:r>
              </w:p>
            </w:txbxContent>
          </v:textbox>
        </v:shape>
      </w:pict>
    </w:r>
    <w:r>
      <w:pict>
        <v:shape id="_x0000_s3074" o:spid="_x0000_s3074" o:spt="202" type="#_x0000_t202" style="position:absolute;left:0pt;margin-left:614.95pt;margin-top:64.3pt;height:12pt;width:152.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Times New Roman" w:eastAsia="Times New Roman"/>
                    <w:sz w:val="18"/>
                  </w:rPr>
                </w:pPr>
                <w:r>
                  <w:rPr>
                    <w:rFonts w:ascii="Times New Roman" w:eastAsia="Times New Roman"/>
                    <w:sz w:val="18"/>
                  </w:rPr>
                  <w:t xml:space="preserve">ISC-B-I-31 </w:t>
                </w:r>
                <w:r>
                  <w:rPr>
                    <w:sz w:val="18"/>
                  </w:rPr>
                  <w:t>管理体系审核记录表</w:t>
                </w:r>
                <w:r>
                  <w:rPr>
                    <w:rFonts w:ascii="Times New Roman" w:eastAsia="Times New Roman"/>
                    <w:sz w:val="18"/>
                  </w:rPr>
                  <w:t xml:space="preserve">(03 </w:t>
                </w:r>
                <w:r>
                  <w:rPr>
                    <w:sz w:val="18"/>
                  </w:rPr>
                  <w:t>版</w:t>
                </w:r>
                <w:r>
                  <w:rPr>
                    <w:rFonts w:ascii="Times New Roman" w:eastAsia="Times New Roman"/>
                    <w:sz w:val="18"/>
                  </w:rPr>
                  <w:t>)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2"/>
      <w:numFmt w:val="decimal"/>
      <w:lvlText w:val="%1）"/>
      <w:lvlJc w:val="left"/>
      <w:pPr>
        <w:ind w:left="107" w:hanging="365"/>
        <w:jc w:val="left"/>
      </w:pPr>
      <w:rPr>
        <w:rFonts w:hint="default" w:ascii="宋体" w:hAnsi="宋体" w:eastAsia="宋体" w:cs="宋体"/>
        <w:spacing w:val="2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154" w:hanging="365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208" w:hanging="365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262" w:hanging="365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316" w:hanging="365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370" w:hanging="365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424" w:hanging="365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478" w:hanging="365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532" w:hanging="365"/>
      </w:pPr>
      <w:rPr>
        <w:rFonts w:hint="default"/>
        <w:lang w:val="en-US" w:eastAsia="en-US" w:bidi="en-US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upperLetter"/>
      <w:lvlText w:val="%1."/>
      <w:lvlJc w:val="left"/>
      <w:pPr>
        <w:ind w:left="947" w:hanging="360"/>
        <w:jc w:val="left"/>
      </w:pPr>
      <w:rPr>
        <w:rFonts w:hint="default" w:ascii="宋体" w:hAnsi="宋体" w:eastAsia="宋体" w:cs="宋体"/>
        <w:w w:val="100"/>
        <w:sz w:val="24"/>
        <w:szCs w:val="24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730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1A4220E"/>
    <w:rsid w:val="049B7AE1"/>
    <w:rsid w:val="05543FEE"/>
    <w:rsid w:val="07133FAB"/>
    <w:rsid w:val="085619CC"/>
    <w:rsid w:val="0886435B"/>
    <w:rsid w:val="0C712A52"/>
    <w:rsid w:val="0CFF558A"/>
    <w:rsid w:val="129703EE"/>
    <w:rsid w:val="13227578"/>
    <w:rsid w:val="15B734BA"/>
    <w:rsid w:val="17B961DD"/>
    <w:rsid w:val="1A1D3C05"/>
    <w:rsid w:val="1B1C7B16"/>
    <w:rsid w:val="1B6D7DAC"/>
    <w:rsid w:val="1E964009"/>
    <w:rsid w:val="262C64BF"/>
    <w:rsid w:val="26843589"/>
    <w:rsid w:val="29B81E93"/>
    <w:rsid w:val="2EA17A11"/>
    <w:rsid w:val="2F5B4B70"/>
    <w:rsid w:val="305E7A93"/>
    <w:rsid w:val="33103A2C"/>
    <w:rsid w:val="33A62287"/>
    <w:rsid w:val="344710B6"/>
    <w:rsid w:val="38E76D03"/>
    <w:rsid w:val="393D6913"/>
    <w:rsid w:val="3CBD77B1"/>
    <w:rsid w:val="3DFB5D77"/>
    <w:rsid w:val="40AC4CB5"/>
    <w:rsid w:val="434E7714"/>
    <w:rsid w:val="44BD128D"/>
    <w:rsid w:val="44CE6279"/>
    <w:rsid w:val="46130415"/>
    <w:rsid w:val="47A419A3"/>
    <w:rsid w:val="4B9219F9"/>
    <w:rsid w:val="4D792FD0"/>
    <w:rsid w:val="4DBB37BF"/>
    <w:rsid w:val="4DE94BF8"/>
    <w:rsid w:val="50275685"/>
    <w:rsid w:val="50B80BD1"/>
    <w:rsid w:val="533D15E7"/>
    <w:rsid w:val="535B7344"/>
    <w:rsid w:val="5744209D"/>
    <w:rsid w:val="580355BA"/>
    <w:rsid w:val="5B4B0DE1"/>
    <w:rsid w:val="5C0F63B1"/>
    <w:rsid w:val="5D692730"/>
    <w:rsid w:val="5E8E22D1"/>
    <w:rsid w:val="63687E3E"/>
    <w:rsid w:val="6713152D"/>
    <w:rsid w:val="67DA1164"/>
    <w:rsid w:val="68B807C5"/>
    <w:rsid w:val="69F71F54"/>
    <w:rsid w:val="69F82C54"/>
    <w:rsid w:val="6A36345D"/>
    <w:rsid w:val="6CE32EB2"/>
    <w:rsid w:val="6D4638DB"/>
    <w:rsid w:val="6F531E9D"/>
    <w:rsid w:val="70B618A6"/>
    <w:rsid w:val="760E2A56"/>
    <w:rsid w:val="76AB27EF"/>
    <w:rsid w:val="76E85BBC"/>
    <w:rsid w:val="77490841"/>
    <w:rsid w:val="7A5B6A6E"/>
    <w:rsid w:val="7C4441CF"/>
    <w:rsid w:val="7E03404D"/>
    <w:rsid w:val="7EC57D5D"/>
    <w:rsid w:val="7FBD1D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自选图形 109"/>
        <o:r id="V:Rule2" type="connector" idref="#自选图形 110"/>
        <o:r id="V:Rule3" type="connector" idref="#自选图形 103"/>
        <o:r id="V:Rule4" type="connector" idref="#自选图形 113"/>
        <o:r id="V:Rule5" type="connector" idref="#_x0000_s2095">
          <o:proxy start="" idref="#文本框 111" connectloc="2"/>
        </o:r>
        <o:r id="V:Rule6" type="connector" idref="#自选图形 107"/>
        <o:r id="V:Rule7" type="connector" idref="#_x0000_s2097"/>
        <o:r id="V:Rule8" type="connector" idref="#_x0000_s2101"/>
        <o:r id="V:Rule9" type="connector" idref="#_x0000_s2103"/>
        <o:r id="V:Rule10" type="connector" idref="#_x0000_s2162"/>
        <o:r id="V:Rule11" type="connector" idref="#_x0000_s2164"/>
        <o:r id="V:Rule12" type="connector" idref="#_x0000_s2165"/>
        <o:r id="V:Rule13" type="connector" idref="#_x0000_s2167"/>
        <o:r id="V:Rule14" type="connector" idref="#_x0000_s216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0"/>
    </w:pPr>
    <w:rPr>
      <w:rFonts w:ascii="宋体" w:hAnsi="宋体" w:eastAsia="宋体" w:cs="宋体"/>
      <w:sz w:val="21"/>
      <w:szCs w:val="21"/>
      <w:lang w:val="en-US" w:eastAsia="en-US" w:bidi="en-US"/>
    </w:rPr>
  </w:style>
  <w:style w:type="paragraph" w:styleId="3">
    <w:name w:val="Body Text Indent"/>
    <w:basedOn w:val="1"/>
    <w:qFormat/>
    <w:uiPriority w:val="0"/>
    <w:pPr>
      <w:ind w:firstLine="425"/>
    </w:pPr>
  </w:style>
  <w:style w:type="paragraph" w:styleId="4">
    <w:name w:val="Title"/>
    <w:basedOn w:val="1"/>
    <w:next w:val="1"/>
    <w:qFormat/>
    <w:uiPriority w:val="99"/>
    <w:pPr>
      <w:spacing w:before="100" w:after="60"/>
      <w:jc w:val="center"/>
      <w:outlineLvl w:val="0"/>
    </w:pPr>
    <w:rPr>
      <w:rFonts w:ascii="Cambria" w:hAnsi="Cambria" w:eastAsia="黑体"/>
      <w:bCs/>
      <w:sz w:val="32"/>
      <w:szCs w:val="32"/>
    </w:rPr>
  </w:style>
  <w:style w:type="paragraph" w:customStyle="1" w:styleId="7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en-US" w:eastAsia="en-US" w:bidi="en-US"/>
    </w:rPr>
  </w:style>
  <w:style w:type="paragraph" w:customStyle="1" w:styleId="10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en-US" w:eastAsia="en-US" w:bidi="en-US"/>
    </w:rPr>
  </w:style>
  <w:style w:type="paragraph" w:customStyle="1" w:styleId="11">
    <w:name w:val="样式 正文文本缩进 + 左侧:  2 字符 首行缩进:  2 字符"/>
    <w:basedOn w:val="3"/>
    <w:qFormat/>
    <w:uiPriority w:val="0"/>
    <w:pPr>
      <w:spacing w:line="360" w:lineRule="auto"/>
      <w:ind w:firstLine="420" w:firstLineChars="200"/>
      <w:jc w:val="both"/>
    </w:pPr>
    <w:rPr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3"/>
    <customShpInfo spid="_x0000_s3074"/>
    <customShpInfo spid="_x0000_s3075"/>
    <customShpInfo spid="_x0000_s2051"/>
    <customShpInfo spid="_x0000_s2050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90"/>
    <customShpInfo spid="_x0000_s2093"/>
    <customShpInfo spid="_x0000_s2094"/>
    <customShpInfo spid="_x0000_s2096"/>
    <customShpInfo spid="_x0000_s2089"/>
    <customShpInfo spid="_x0000_s2095"/>
    <customShpInfo spid="_x0000_s2091"/>
    <customShpInfo spid="_x0000_s2092"/>
    <customShpInfo spid="_x0000_s2097"/>
    <customShpInfo spid="_x0000_s2098"/>
    <customShpInfo spid="_x0000_s2099"/>
    <customShpInfo spid="_x0000_s2101"/>
    <customShpInfo spid="_x0000_s2100"/>
    <customShpInfo spid="_x0000_s2102"/>
    <customShpInfo spid="_x0000_s2103"/>
    <customShpInfo spid="_x0000_s2161"/>
    <customShpInfo spid="_x0000_s2162"/>
    <customShpInfo spid="_x0000_s2163"/>
    <customShpInfo spid="_x0000_s2164"/>
    <customShpInfo spid="_x0000_s2165"/>
    <customShpInfo spid="_x0000_s2166"/>
    <customShpInfo spid="_x0000_s2167"/>
    <customShpInfo spid="_x0000_s2168"/>
    <customShpInfo spid="_x0000_s216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2020-08-03T09:31:00Z</dcterms:created>
  <dc:creator>微软用户</dc:creator>
  <cp:lastModifiedBy>Lenovo</cp:lastModifiedBy>
  <dcterms:modified xsi:type="dcterms:W3CDTF">2021-04-02T03:46:41Z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2020-08-03T00:00:00Z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BE77BB1D9B474A53A14F9DDFF1D4F334</vt:lpwstr>
  </property>
</Properties>
</file>