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0250-2019-2021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0" w:rightFromText="180" w:vertAnchor="page" w:horzAnchor="page" w:tblpX="1577" w:tblpY="2858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826"/>
        <w:gridCol w:w="692"/>
        <w:gridCol w:w="1418"/>
        <w:gridCol w:w="142"/>
        <w:gridCol w:w="815"/>
        <w:gridCol w:w="1134"/>
        <w:gridCol w:w="17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管材断裂伸长率测试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断裂伸长率370%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±20%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8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 电子万能试验机</w:t>
            </w:r>
          </w:p>
        </w:tc>
        <w:tc>
          <w:tcPr>
            <w:tcW w:w="21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</w:rPr>
            </w:pPr>
            <w:r>
              <w:rPr>
                <w:rFonts w:ascii="宋体" w:hAnsi="宋体" w:eastAsia="宋体" w:cs="Arial"/>
                <w:bCs/>
              </w:rPr>
              <w:t>0</w:t>
            </w:r>
            <w:r>
              <w:rPr>
                <w:rFonts w:hint="eastAsia" w:ascii="宋体" w:hAnsi="宋体" w:eastAsia="宋体" w:cs="Arial"/>
                <w:bCs/>
              </w:rPr>
              <w:t>～20</w:t>
            </w:r>
            <w:r>
              <w:rPr>
                <w:rFonts w:ascii="宋体" w:hAnsi="宋体" w:eastAsia="宋体" w:cs="Arial"/>
                <w:bCs/>
              </w:rPr>
              <w:t>k</w:t>
            </w:r>
            <w:r>
              <w:rPr>
                <w:rFonts w:hint="eastAsia" w:ascii="宋体" w:hAnsi="宋体" w:eastAsia="宋体" w:cs="Arial"/>
                <w:bCs/>
              </w:rPr>
              <w:t>N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拉伸位移0-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</w:rPr>
              <w:t>99.9mm</w:t>
            </w: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</w:rPr>
              <w:t>±</w:t>
            </w:r>
            <w:r>
              <w:rPr>
                <w:rFonts w:ascii="宋体" w:hAnsi="宋体" w:eastAsia="宋体" w:cs="Arial"/>
                <w:bCs/>
              </w:rPr>
              <w:t>1</w:t>
            </w:r>
            <w:r>
              <w:rPr>
                <w:rFonts w:hint="eastAsia" w:ascii="宋体" w:hAnsi="宋体" w:eastAsia="宋体" w:cs="Arial"/>
                <w:bCs/>
              </w:rPr>
              <w:t>%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 8804.2-2003《热塑性塑料管材 拉伸性能测试》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李红梅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附录A：断裂伸长率测量过程不确定度的评定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附录B：断裂伸长率测量过程有效性确认记录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附录C：断裂伸长率监视控制图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937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附录C：断裂伸长率监视控制图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>日               审核员：</w:t>
      </w:r>
      <w:r>
        <w:drawing>
          <wp:inline distT="0" distB="0" distL="114300" distR="114300">
            <wp:extent cx="462280" cy="248285"/>
            <wp:effectExtent l="0" t="0" r="7620" b="5715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1"/>
                    <pic:cNvPicPr/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7576185</wp:posOffset>
            </wp:positionV>
            <wp:extent cx="958850" cy="455930"/>
            <wp:effectExtent l="0" t="0" r="12700" b="127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：</w:t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231ECD"/>
    <w:rsid w:val="4CEE000E"/>
    <w:rsid w:val="4D1158CC"/>
    <w:rsid w:val="673D184A"/>
    <w:rsid w:val="76E43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2021-03-25T02:12:57Z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