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重庆远聪科技有限公司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10691-2025-EO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重庆市渝北区黄山大道中段53号双鱼座A栋25层2502号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重庆市渝北区黄山大道中段53号双鱼座A栋25层2502号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陈刚</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13608395567</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22</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243090573@qq.com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2025年06月10日 09:00至2025年06月10日 17:30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E:车辆及轨道交通的电子电控、电池管理设备、测试设备、环境监测产品的设计、技术服务；金属包装物的销售；软件产品的开发与技术服务所涉及场所的相关环境管理活动</w:t>
            </w:r>
          </w:p>
          <w:p>
            <w:pPr>
              <w:tabs>
                <w:tab w:val="left" w:pos="0"/>
              </w:tabs>
              <w:jc w:val="left"/>
              <w:rPr>
                <w:rFonts w:hint="eastAsia"/>
                <w:sz w:val="21"/>
                <w:szCs w:val="21"/>
              </w:rPr>
            </w:pPr>
            <w:r>
              <w:rPr>
                <w:rFonts w:hint="eastAsia"/>
                <w:sz w:val="21"/>
                <w:szCs w:val="21"/>
              </w:rPr>
              <w:t>O:车辆及轨道交通的电子电控、电池管理设备、测试设备、环境监测产品的设计、技术服务；金属包装物的销售；软件产品的开发与技术服务所涉及场所的相关职业健康安全管理活动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E:18.05.07,19.05.01,19.14.00,29.12.00,33.02.01,33.02.04,O:18.05.07,19.05.01,19.14.00,29.12.00,33.02.01,33.02.04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文平</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2022-N1OHSMS-3093566</w:t>
            </w:r>
          </w:p>
        </w:tc>
        <w:tc>
          <w:tcPr>
            <w:tcW w:w="3684" w:type="dxa"/>
            <w:gridSpan w:val="9"/>
            <w:vAlign w:val="center"/>
          </w:tcPr>
          <w:p w:rsidR="00E12FF5">
            <w:pPr>
              <w:jc w:val="center"/>
              <w:rPr>
                <w:sz w:val="21"/>
                <w:szCs w:val="21"/>
              </w:rPr>
            </w:pPr>
            <w:r>
              <w:t>18.05.07,19.05.01,19.14.00,29.12.00,33.02.01,33.02.04</w:t>
            </w:r>
          </w:p>
        </w:tc>
        <w:tc>
          <w:tcPr>
            <w:tcW w:w="1560" w:type="dxa"/>
            <w:gridSpan w:val="2"/>
            <w:vAlign w:val="center"/>
          </w:tcPr>
          <w:p w:rsidR="00E12FF5">
            <w:pPr>
              <w:jc w:val="center"/>
              <w:rPr>
                <w:sz w:val="21"/>
                <w:szCs w:val="21"/>
              </w:rPr>
            </w:pPr>
            <w:bookmarkStart w:id="11" w:name="_GoBack"/>
            <w:bookmarkEnd w:id="11"/>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文平</w:t>
            </w:r>
          </w:p>
        </w:tc>
        <w:tc>
          <w:tcPr>
            <w:tcW w:w="850" w:type="dxa"/>
            <w:vAlign w:val="center"/>
          </w:tcPr>
          <w:p>
            <w:pPr>
              <w:jc w:val="center"/>
            </w:pPr>
            <w:r>
              <w:t>男</w:t>
            </w:r>
          </w:p>
        </w:tc>
        <w:tc>
          <w:tcPr>
            <w:tcW w:w="2699" w:type="dxa"/>
            <w:gridSpan w:val="4"/>
            <w:vAlign w:val="center"/>
          </w:tcPr>
          <w:p>
            <w:pPr>
              <w:jc w:val="both"/>
            </w:pPr>
            <w:r>
              <w:t>2024-N1EMS-4093566</w:t>
            </w:r>
          </w:p>
        </w:tc>
        <w:tc>
          <w:tcPr>
            <w:tcW w:w="3684" w:type="dxa"/>
            <w:gridSpan w:val="9"/>
            <w:vAlign w:val="center"/>
          </w:tcPr>
          <w:p>
            <w:pPr>
              <w:jc w:val="center"/>
            </w:pPr>
            <w:r>
              <w:t>18.05.07,19.05.01,19.14.00,29.12.00,33.02.01,33.02.04</w:t>
            </w:r>
          </w:p>
        </w:tc>
        <w:tc>
          <w:tcPr>
            <w:tcW w:w="1560" w:type="dxa"/>
            <w:gridSpan w:val="2"/>
            <w:vAlign w:val="center"/>
          </w:tcPr>
          <w:p>
            <w:pPr>
              <w:jc w:val="center"/>
            </w:pPr>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陈政</w:t>
            </w:r>
          </w:p>
        </w:tc>
        <w:tc>
          <w:tcPr>
            <w:tcW w:w="850" w:type="dxa"/>
            <w:vAlign w:val="center"/>
          </w:tcPr>
          <w:p>
            <w:pPr>
              <w:jc w:val="center"/>
            </w:pPr>
            <w:r>
              <w:t>男</w:t>
            </w:r>
          </w:p>
        </w:tc>
        <w:tc>
          <w:tcPr>
            <w:tcW w:w="2699" w:type="dxa"/>
            <w:gridSpan w:val="4"/>
            <w:vAlign w:val="center"/>
          </w:tcPr>
          <w:p>
            <w:pPr>
              <w:jc w:val="both"/>
            </w:pPr>
            <w:r>
              <w:t>2025-N1OHSMS-1301648</w:t>
            </w:r>
          </w:p>
        </w:tc>
        <w:tc>
          <w:tcPr>
            <w:tcW w:w="3684" w:type="dxa"/>
            <w:gridSpan w:val="9"/>
            <w:vAlign w:val="center"/>
          </w:tcPr>
          <w:p>
            <w:pPr>
              <w:jc w:val="center"/>
            </w:pPr>
            <w:r>
              <w:t>29.12.00,33.02.01,33.02.04</w:t>
            </w:r>
          </w:p>
        </w:tc>
        <w:tc>
          <w:tcPr>
            <w:tcW w:w="1560" w:type="dxa"/>
            <w:gridSpan w:val="2"/>
            <w:vAlign w:val="center"/>
          </w:tcPr>
          <w:p>
            <w:pPr>
              <w:jc w:val="center"/>
            </w:pPr>
            <w:r>
              <w:t>15086786780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陈政</w:t>
            </w:r>
          </w:p>
        </w:tc>
        <w:tc>
          <w:tcPr>
            <w:tcW w:w="850" w:type="dxa"/>
            <w:vAlign w:val="center"/>
          </w:tcPr>
          <w:p>
            <w:pPr>
              <w:jc w:val="center"/>
            </w:pPr>
            <w:r>
              <w:t>男</w:t>
            </w:r>
          </w:p>
        </w:tc>
        <w:tc>
          <w:tcPr>
            <w:tcW w:w="2699" w:type="dxa"/>
            <w:gridSpan w:val="4"/>
            <w:vAlign w:val="center"/>
          </w:tcPr>
          <w:p>
            <w:pPr>
              <w:jc w:val="both"/>
            </w:pPr>
            <w:r>
              <w:t>2025-N1EMS-1301648</w:t>
            </w:r>
          </w:p>
        </w:tc>
        <w:tc>
          <w:tcPr>
            <w:tcW w:w="3684" w:type="dxa"/>
            <w:gridSpan w:val="9"/>
            <w:vAlign w:val="center"/>
          </w:tcPr>
          <w:p>
            <w:pPr>
              <w:jc w:val="center"/>
            </w:pPr>
            <w:r>
              <w:t>29.12.00,33.02.01,33.02.04</w:t>
            </w:r>
          </w:p>
        </w:tc>
        <w:tc>
          <w:tcPr>
            <w:tcW w:w="1560" w:type="dxa"/>
            <w:gridSpan w:val="2"/>
            <w:vAlign w:val="center"/>
          </w:tcPr>
          <w:p>
            <w:pPr>
              <w:jc w:val="center"/>
            </w:pPr>
            <w:r>
              <w:t>15086786780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2024-N1OHSMS-2267598</w:t>
            </w:r>
          </w:p>
        </w:tc>
        <w:tc>
          <w:tcPr>
            <w:tcW w:w="3684" w:type="dxa"/>
            <w:gridSpan w:val="9"/>
            <w:vAlign w:val="center"/>
          </w:tcPr>
          <w:p>
            <w:pPr>
              <w:jc w:val="center"/>
            </w:pPr>
            <w:r>
              <w:t>19.05.01,19.14.00,29.12.00,33.02.01,33.02.04</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2023-N1EMS-2267598</w:t>
            </w:r>
          </w:p>
        </w:tc>
        <w:tc>
          <w:tcPr>
            <w:tcW w:w="3684" w:type="dxa"/>
            <w:gridSpan w:val="9"/>
            <w:vAlign w:val="center"/>
          </w:tcPr>
          <w:p>
            <w:pPr>
              <w:jc w:val="center"/>
            </w:pPr>
            <w:r>
              <w:t>19.05.01,19.14.00,29.12.00,33.02.01,33.02.04</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2025-06-06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6076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688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