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6"/>
        <w:gridCol w:w="1009"/>
        <w:gridCol w:w="11146"/>
        <w:gridCol w:w="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626" w:type="dxa"/>
            <w:vMerge w:val="restart"/>
            <w:vAlign w:val="center"/>
          </w:tcPr>
          <w:p>
            <w:pPr>
              <w:bidi w:val="0"/>
              <w:rPr>
                <w:rFonts w:hint="eastAsia" w:ascii="楷体" w:hAnsi="楷体" w:eastAsia="楷体" w:cs="楷体"/>
              </w:rPr>
            </w:pPr>
            <w:r>
              <w:rPr>
                <w:rFonts w:hint="eastAsia" w:ascii="楷体" w:hAnsi="楷体" w:eastAsia="楷体" w:cs="楷体"/>
              </w:rPr>
              <w:t>过程与活动、</w:t>
            </w:r>
          </w:p>
          <w:p>
            <w:pPr>
              <w:bidi w:val="0"/>
              <w:rPr>
                <w:rFonts w:hint="eastAsia" w:ascii="楷体" w:hAnsi="楷体" w:eastAsia="楷体" w:cs="楷体"/>
              </w:rPr>
            </w:pPr>
            <w:r>
              <w:rPr>
                <w:rFonts w:hint="eastAsia" w:ascii="楷体" w:hAnsi="楷体" w:eastAsia="楷体" w:cs="楷体"/>
              </w:rPr>
              <w:t>抽样计划</w:t>
            </w:r>
          </w:p>
        </w:tc>
        <w:tc>
          <w:tcPr>
            <w:tcW w:w="1009" w:type="dxa"/>
            <w:vMerge w:val="restart"/>
            <w:vAlign w:val="center"/>
          </w:tcPr>
          <w:p>
            <w:pPr>
              <w:bidi w:val="0"/>
              <w:rPr>
                <w:rFonts w:hint="eastAsia" w:ascii="楷体" w:hAnsi="楷体" w:eastAsia="楷体" w:cs="楷体"/>
              </w:rPr>
            </w:pPr>
            <w:r>
              <w:rPr>
                <w:rFonts w:hint="eastAsia" w:ascii="楷体" w:hAnsi="楷体" w:eastAsia="楷体" w:cs="楷体"/>
              </w:rPr>
              <w:t>涉及</w:t>
            </w:r>
          </w:p>
          <w:p>
            <w:pPr>
              <w:bidi w:val="0"/>
              <w:rPr>
                <w:rFonts w:hint="eastAsia" w:ascii="楷体" w:hAnsi="楷体" w:eastAsia="楷体" w:cs="楷体"/>
              </w:rPr>
            </w:pPr>
            <w:r>
              <w:rPr>
                <w:rFonts w:hint="eastAsia" w:ascii="楷体" w:hAnsi="楷体" w:eastAsia="楷体" w:cs="楷体"/>
              </w:rPr>
              <w:t>条款</w:t>
            </w:r>
          </w:p>
        </w:tc>
        <w:tc>
          <w:tcPr>
            <w:tcW w:w="11146" w:type="dxa"/>
            <w:vAlign w:val="center"/>
          </w:tcPr>
          <w:p>
            <w:pPr>
              <w:bidi w:val="0"/>
              <w:rPr>
                <w:rFonts w:hint="eastAsia" w:ascii="楷体" w:hAnsi="楷体" w:eastAsia="楷体" w:cs="楷体"/>
                <w:lang w:val="en-US" w:eastAsia="zh-CN"/>
              </w:rPr>
            </w:pPr>
            <w:r>
              <w:rPr>
                <w:rFonts w:hint="eastAsia" w:ascii="楷体" w:hAnsi="楷体" w:eastAsia="楷体" w:cs="楷体"/>
              </w:rPr>
              <w:t xml:space="preserve">受审核部门：管理层      主管领导：总经理/管代  </w:t>
            </w:r>
            <w:r>
              <w:rPr>
                <w:rFonts w:hint="eastAsia" w:ascii="楷体" w:hAnsi="楷体" w:eastAsia="楷体" w:cs="楷体"/>
                <w:lang w:val="en-US" w:eastAsia="zh-CN"/>
              </w:rPr>
              <w:t>丁雷</w:t>
            </w:r>
            <w:r>
              <w:rPr>
                <w:rFonts w:hint="eastAsia" w:ascii="楷体" w:hAnsi="楷体" w:eastAsia="楷体" w:cs="楷体"/>
              </w:rPr>
              <w:t xml:space="preserve">        陪同人员：</w:t>
            </w:r>
            <w:r>
              <w:rPr>
                <w:rFonts w:hint="eastAsia" w:ascii="楷体" w:hAnsi="楷体" w:eastAsia="楷体" w:cs="楷体"/>
                <w:lang w:val="en-US" w:eastAsia="zh-CN"/>
              </w:rPr>
              <w:t>田保军</w:t>
            </w:r>
          </w:p>
        </w:tc>
        <w:tc>
          <w:tcPr>
            <w:tcW w:w="928" w:type="dxa"/>
            <w:vMerge w:val="restart"/>
            <w:vAlign w:val="center"/>
          </w:tcPr>
          <w:p>
            <w:pPr>
              <w:bidi w:val="0"/>
              <w:rPr>
                <w:rFonts w:hint="eastAsia" w:ascii="楷体" w:hAnsi="楷体" w:eastAsia="楷体" w:cs="楷体"/>
              </w:rPr>
            </w:pPr>
            <w:r>
              <w:rPr>
                <w:rFonts w:hint="eastAsia" w:ascii="楷体" w:hAnsi="楷体" w:eastAsia="楷体" w:cs="楷体"/>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626" w:type="dxa"/>
            <w:vMerge w:val="continue"/>
            <w:vAlign w:val="center"/>
          </w:tcPr>
          <w:p>
            <w:pPr>
              <w:bidi w:val="0"/>
              <w:rPr>
                <w:rFonts w:hint="eastAsia" w:ascii="楷体" w:hAnsi="楷体" w:eastAsia="楷体" w:cs="楷体"/>
              </w:rPr>
            </w:pPr>
          </w:p>
        </w:tc>
        <w:tc>
          <w:tcPr>
            <w:tcW w:w="1009" w:type="dxa"/>
            <w:vMerge w:val="continue"/>
            <w:vAlign w:val="center"/>
          </w:tcPr>
          <w:p>
            <w:pPr>
              <w:bidi w:val="0"/>
              <w:rPr>
                <w:rFonts w:hint="eastAsia" w:ascii="楷体" w:hAnsi="楷体" w:eastAsia="楷体" w:cs="楷体"/>
              </w:rPr>
            </w:pPr>
          </w:p>
        </w:tc>
        <w:tc>
          <w:tcPr>
            <w:tcW w:w="11146" w:type="dxa"/>
            <w:vAlign w:val="center"/>
          </w:tcPr>
          <w:p>
            <w:pPr>
              <w:bidi w:val="0"/>
              <w:rPr>
                <w:rFonts w:hint="eastAsia" w:ascii="楷体" w:hAnsi="楷体" w:eastAsia="楷体" w:cs="楷体"/>
                <w:lang w:val="en-US" w:eastAsia="zh-CN"/>
              </w:rPr>
            </w:pPr>
            <w:r>
              <w:rPr>
                <w:rFonts w:hint="eastAsia" w:ascii="楷体" w:hAnsi="楷体" w:eastAsia="楷体" w:cs="楷体"/>
              </w:rPr>
              <w:t>审核员：周文廷            审核时间：202</w:t>
            </w:r>
            <w:r>
              <w:rPr>
                <w:rFonts w:hint="eastAsia" w:ascii="楷体" w:hAnsi="楷体" w:eastAsia="楷体" w:cs="楷体"/>
                <w:lang w:val="en-US" w:eastAsia="zh-CN"/>
              </w:rPr>
              <w:t>1.3.23</w:t>
            </w:r>
          </w:p>
        </w:tc>
        <w:tc>
          <w:tcPr>
            <w:tcW w:w="928" w:type="dxa"/>
            <w:vMerge w:val="continue"/>
          </w:tcPr>
          <w:p>
            <w:pPr>
              <w:bidi w:val="0"/>
              <w:rPr>
                <w:rFonts w:hint="eastAsia" w:ascii="楷体" w:hAnsi="楷体" w:eastAsia="楷体" w:cs="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626" w:type="dxa"/>
            <w:vMerge w:val="continue"/>
            <w:vAlign w:val="center"/>
          </w:tcPr>
          <w:p>
            <w:pPr>
              <w:bidi w:val="0"/>
              <w:rPr>
                <w:rFonts w:hint="eastAsia" w:ascii="楷体" w:hAnsi="楷体" w:eastAsia="楷体" w:cs="楷体"/>
              </w:rPr>
            </w:pPr>
          </w:p>
        </w:tc>
        <w:tc>
          <w:tcPr>
            <w:tcW w:w="1009" w:type="dxa"/>
            <w:vMerge w:val="continue"/>
            <w:vAlign w:val="center"/>
          </w:tcPr>
          <w:p>
            <w:pPr>
              <w:bidi w:val="0"/>
              <w:rPr>
                <w:rFonts w:hint="eastAsia" w:ascii="楷体" w:hAnsi="楷体" w:eastAsia="楷体" w:cs="楷体"/>
              </w:rPr>
            </w:pPr>
          </w:p>
        </w:tc>
        <w:tc>
          <w:tcPr>
            <w:tcW w:w="11146" w:type="dxa"/>
            <w:vAlign w:val="center"/>
          </w:tcPr>
          <w:p>
            <w:pPr>
              <w:bidi w:val="0"/>
              <w:rPr>
                <w:rFonts w:hint="eastAsia" w:ascii="楷体" w:hAnsi="楷体" w:eastAsia="楷体" w:cs="楷体"/>
              </w:rPr>
            </w:pPr>
            <w:r>
              <w:rPr>
                <w:rFonts w:hint="eastAsia" w:ascii="楷体" w:hAnsi="楷体" w:eastAsia="楷体" w:cs="楷体"/>
              </w:rPr>
              <w:t>审核条款：QJ 4.1/4.3/4.4/（3.1）/5.2（3.2）/6.2（3.2）/7.1.1（3.4.1）9.2（12.2）/9.3（12.4）</w:t>
            </w:r>
          </w:p>
        </w:tc>
        <w:tc>
          <w:tcPr>
            <w:tcW w:w="928" w:type="dxa"/>
            <w:vMerge w:val="continue"/>
          </w:tcPr>
          <w:p>
            <w:pPr>
              <w:bidi w:val="0"/>
              <w:rPr>
                <w:rFonts w:hint="eastAsia" w:ascii="楷体" w:hAnsi="楷体" w:eastAsia="楷体" w:cs="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2" w:hRule="atLeast"/>
        </w:trPr>
        <w:tc>
          <w:tcPr>
            <w:tcW w:w="1626" w:type="dxa"/>
          </w:tcPr>
          <w:p>
            <w:pPr>
              <w:bidi w:val="0"/>
              <w:rPr>
                <w:rFonts w:hint="eastAsia" w:ascii="楷体" w:hAnsi="楷体" w:eastAsia="楷体" w:cs="楷体"/>
              </w:rPr>
            </w:pPr>
            <w:r>
              <w:rPr>
                <w:rFonts w:hint="eastAsia" w:ascii="楷体" w:hAnsi="楷体" w:eastAsia="楷体" w:cs="楷体"/>
              </w:rPr>
              <w:t>企业基本信息</w:t>
            </w:r>
          </w:p>
        </w:tc>
        <w:tc>
          <w:tcPr>
            <w:tcW w:w="1009" w:type="dxa"/>
          </w:tcPr>
          <w:p>
            <w:pPr>
              <w:bidi w:val="0"/>
              <w:rPr>
                <w:rFonts w:hint="eastAsia" w:ascii="楷体" w:hAnsi="楷体" w:eastAsia="楷体" w:cs="楷体"/>
              </w:rPr>
            </w:pPr>
            <w:r>
              <w:rPr>
                <w:rFonts w:hint="eastAsia" w:ascii="楷体" w:hAnsi="楷体" w:eastAsia="楷体" w:cs="楷体"/>
              </w:rPr>
              <w:t xml:space="preserve"> </w:t>
            </w:r>
          </w:p>
          <w:p>
            <w:pPr>
              <w:bidi w:val="0"/>
              <w:rPr>
                <w:rFonts w:hint="eastAsia" w:ascii="楷体" w:hAnsi="楷体" w:eastAsia="楷体" w:cs="楷体"/>
              </w:rPr>
            </w:pPr>
          </w:p>
        </w:tc>
        <w:tc>
          <w:tcPr>
            <w:tcW w:w="11146" w:type="dxa"/>
          </w:tcPr>
          <w:p>
            <w:pPr>
              <w:bidi w:val="0"/>
              <w:rPr>
                <w:rFonts w:hint="eastAsia" w:ascii="楷体" w:hAnsi="楷体" w:eastAsia="楷体" w:cs="楷体"/>
                <w:lang w:val="zh-CN"/>
              </w:rPr>
            </w:pPr>
            <w:r>
              <w:rPr>
                <w:rFonts w:hint="eastAsia" w:ascii="楷体" w:hAnsi="楷体" w:eastAsia="楷体" w:cs="楷体"/>
                <w:lang w:val="zh-CN"/>
              </w:rPr>
              <w:t>企业基本信息：</w:t>
            </w:r>
          </w:p>
          <w:p>
            <w:pPr>
              <w:bidi w:val="0"/>
              <w:rPr>
                <w:rFonts w:hint="eastAsia" w:ascii="楷体" w:hAnsi="楷体" w:eastAsia="楷体" w:cs="楷体"/>
                <w:lang w:val="en-US" w:eastAsia="zh-CN"/>
              </w:rPr>
            </w:pPr>
            <w:r>
              <w:rPr>
                <w:rFonts w:hint="eastAsia" w:ascii="楷体" w:hAnsi="楷体" w:eastAsia="楷体" w:cs="楷体"/>
              </w:rPr>
              <w:t xml:space="preserve">1、总经理/管代   </w:t>
            </w:r>
            <w:r>
              <w:rPr>
                <w:rFonts w:hint="eastAsia" w:ascii="楷体" w:hAnsi="楷体" w:eastAsia="楷体" w:cs="楷体"/>
                <w:lang w:val="en-US" w:eastAsia="zh-CN"/>
              </w:rPr>
              <w:t>丁雷</w:t>
            </w:r>
          </w:p>
          <w:p>
            <w:pPr>
              <w:bidi w:val="0"/>
              <w:rPr>
                <w:rFonts w:hint="eastAsia" w:ascii="楷体" w:hAnsi="楷体" w:eastAsia="楷体" w:cs="楷体"/>
                <w:lang w:val="en-US" w:eastAsia="zh-CN"/>
              </w:rPr>
            </w:pPr>
            <w:r>
              <w:rPr>
                <w:rFonts w:hint="eastAsia" w:ascii="楷体" w:hAnsi="楷体" w:eastAsia="楷体" w:cs="楷体"/>
              </w:rPr>
              <w:t>2、</w:t>
            </w:r>
            <w:bookmarkStart w:id="0" w:name="组织名称"/>
            <w:r>
              <w:rPr>
                <w:rFonts w:hint="eastAsia" w:ascii="楷体" w:hAnsi="楷体" w:eastAsia="楷体" w:cs="楷体"/>
              </w:rPr>
              <w:t>保定市仁和电力安装工程有限公司</w:t>
            </w:r>
            <w:bookmarkEnd w:id="0"/>
            <w:r>
              <w:rPr>
                <w:rFonts w:hint="eastAsia" w:ascii="楷体" w:hAnsi="楷体" w:eastAsia="楷体" w:cs="楷体"/>
              </w:rPr>
              <w:t>，主要从事资质范围内的输变电工程专业承包，</w:t>
            </w:r>
            <w:r>
              <w:rPr>
                <w:rFonts w:hint="eastAsia" w:ascii="楷体" w:hAnsi="楷体" w:eastAsia="楷体" w:cs="楷体"/>
                <w:lang w:val="en-US" w:eastAsia="zh-CN"/>
              </w:rPr>
              <w:t xml:space="preserve"> </w:t>
            </w:r>
          </w:p>
          <w:p>
            <w:pPr>
              <w:bidi w:val="0"/>
              <w:rPr>
                <w:rFonts w:hint="eastAsia" w:ascii="楷体" w:hAnsi="楷体" w:eastAsia="楷体" w:cs="楷体"/>
              </w:rPr>
            </w:pPr>
            <w:r>
              <w:rPr>
                <w:rFonts w:hint="eastAsia" w:ascii="楷体" w:hAnsi="楷体" w:eastAsia="楷体" w:cs="楷体"/>
              </w:rPr>
              <w:t>3、公司成立于20</w:t>
            </w:r>
            <w:r>
              <w:rPr>
                <w:rFonts w:hint="eastAsia" w:ascii="楷体" w:hAnsi="楷体" w:eastAsia="楷体" w:cs="楷体"/>
                <w:lang w:val="en-US" w:eastAsia="zh-CN"/>
              </w:rPr>
              <w:t>07</w:t>
            </w:r>
            <w:r>
              <w:rPr>
                <w:rFonts w:hint="eastAsia" w:ascii="楷体" w:hAnsi="楷体" w:eastAsia="楷体" w:cs="楷体"/>
              </w:rPr>
              <w:t>年</w:t>
            </w:r>
            <w:r>
              <w:rPr>
                <w:rFonts w:hint="eastAsia" w:ascii="楷体" w:hAnsi="楷体" w:eastAsia="楷体" w:cs="楷体"/>
                <w:lang w:val="en-US" w:eastAsia="zh-CN"/>
              </w:rPr>
              <w:t>8</w:t>
            </w:r>
            <w:r>
              <w:rPr>
                <w:rFonts w:hint="eastAsia" w:ascii="楷体" w:hAnsi="楷体" w:eastAsia="楷体" w:cs="楷体"/>
              </w:rPr>
              <w:t>月2日，注册资金</w:t>
            </w:r>
            <w:r>
              <w:rPr>
                <w:rFonts w:hint="eastAsia" w:ascii="楷体" w:hAnsi="楷体" w:eastAsia="楷体" w:cs="楷体"/>
                <w:lang w:val="en-US" w:eastAsia="zh-CN"/>
              </w:rPr>
              <w:t>12</w:t>
            </w:r>
            <w:r>
              <w:rPr>
                <w:rFonts w:hint="eastAsia" w:ascii="楷体" w:hAnsi="楷体" w:eastAsia="楷体" w:cs="楷体"/>
              </w:rPr>
              <w:t>00万元。</w:t>
            </w:r>
          </w:p>
          <w:p>
            <w:pPr>
              <w:bidi w:val="0"/>
              <w:rPr>
                <w:rFonts w:hint="eastAsia" w:ascii="楷体" w:hAnsi="楷体" w:eastAsia="楷体" w:cs="楷体"/>
              </w:rPr>
            </w:pPr>
            <w:r>
              <w:rPr>
                <w:rFonts w:hint="eastAsia" w:ascii="楷体" w:hAnsi="楷体" w:eastAsia="楷体" w:cs="楷体"/>
              </w:rPr>
              <w:t>4、资质：</w:t>
            </w:r>
          </w:p>
          <w:p>
            <w:pPr>
              <w:bidi w:val="0"/>
              <w:rPr>
                <w:rFonts w:hint="eastAsia" w:ascii="楷体" w:hAnsi="楷体" w:eastAsia="楷体" w:cs="楷体"/>
                <w:lang w:val="en-US" w:eastAsia="zh-CN"/>
              </w:rPr>
            </w:pPr>
            <w:r>
              <w:rPr>
                <w:rFonts w:hint="eastAsia" w:ascii="楷体" w:hAnsi="楷体" w:eastAsia="楷体" w:cs="楷体"/>
              </w:rPr>
              <w:t>1）营业执照：9113</w:t>
            </w:r>
            <w:r>
              <w:rPr>
                <w:rFonts w:hint="eastAsia" w:ascii="楷体" w:hAnsi="楷体" w:eastAsia="楷体" w:cs="楷体"/>
                <w:lang w:val="en-US" w:eastAsia="zh-CN"/>
              </w:rPr>
              <w:t>06026652857680</w:t>
            </w:r>
          </w:p>
          <w:p>
            <w:pPr>
              <w:bidi w:val="0"/>
              <w:rPr>
                <w:rFonts w:hint="eastAsia" w:ascii="楷体" w:hAnsi="楷体" w:eastAsia="楷体" w:cs="楷体"/>
                <w:lang w:val="en-US" w:eastAsia="zh-CN"/>
              </w:rPr>
            </w:pPr>
            <w:r>
              <w:rPr>
                <w:rFonts w:hint="eastAsia" w:ascii="楷体" w:hAnsi="楷体" w:eastAsia="楷体" w:cs="楷体"/>
              </w:rPr>
              <w:t>2）建筑业企业资质证书，资质类别及等级：输变电工程专业承包</w:t>
            </w:r>
            <w:r>
              <w:rPr>
                <w:rFonts w:hint="eastAsia" w:ascii="楷体" w:hAnsi="楷体" w:eastAsia="楷体" w:cs="楷体"/>
                <w:lang w:val="en-US" w:eastAsia="zh-CN"/>
              </w:rPr>
              <w:t>三级</w:t>
            </w:r>
            <w:r>
              <w:rPr>
                <w:rFonts w:hint="eastAsia" w:ascii="楷体" w:hAnsi="楷体" w:eastAsia="楷体" w:cs="楷体"/>
              </w:rPr>
              <w:t>，证书编号：D</w:t>
            </w:r>
            <w:r>
              <w:rPr>
                <w:rFonts w:hint="eastAsia" w:ascii="楷体" w:hAnsi="楷体" w:eastAsia="楷体" w:cs="楷体"/>
                <w:lang w:val="en-US" w:eastAsia="zh-CN"/>
              </w:rPr>
              <w:t>313043951</w:t>
            </w:r>
          </w:p>
          <w:p>
            <w:pPr>
              <w:bidi w:val="0"/>
              <w:rPr>
                <w:rFonts w:hint="eastAsia" w:ascii="楷体" w:hAnsi="楷体" w:eastAsia="楷体" w:cs="楷体"/>
                <w:lang w:val="en-US" w:eastAsia="zh-CN"/>
              </w:rPr>
            </w:pPr>
            <w:r>
              <w:rPr>
                <w:rFonts w:hint="eastAsia" w:ascii="楷体" w:hAnsi="楷体" w:eastAsia="楷体" w:cs="楷体"/>
                <w:lang w:val="en-US" w:eastAsia="zh-CN"/>
              </w:rPr>
              <w:t>3</w:t>
            </w:r>
            <w:r>
              <w:rPr>
                <w:rFonts w:hint="eastAsia" w:ascii="楷体" w:hAnsi="楷体" w:eastAsia="楷体" w:cs="楷体"/>
              </w:rPr>
              <w:t>）安全生产许可证：（冀）JZ安许可证【20</w:t>
            </w:r>
            <w:r>
              <w:rPr>
                <w:rFonts w:hint="eastAsia" w:ascii="楷体" w:hAnsi="楷体" w:eastAsia="楷体" w:cs="楷体"/>
                <w:lang w:val="en-US" w:eastAsia="zh-CN"/>
              </w:rPr>
              <w:t>09</w:t>
            </w:r>
            <w:r>
              <w:rPr>
                <w:rFonts w:hint="eastAsia" w:ascii="楷体" w:hAnsi="楷体" w:eastAsia="楷体" w:cs="楷体"/>
              </w:rPr>
              <w:t>】</w:t>
            </w:r>
            <w:r>
              <w:rPr>
                <w:rFonts w:hint="eastAsia" w:ascii="楷体" w:hAnsi="楷体" w:eastAsia="楷体" w:cs="楷体"/>
                <w:lang w:val="en-US" w:eastAsia="zh-CN"/>
              </w:rPr>
              <w:t>003966</w:t>
            </w:r>
          </w:p>
          <w:p>
            <w:pPr>
              <w:bidi w:val="0"/>
              <w:rPr>
                <w:rFonts w:hint="eastAsia" w:ascii="楷体" w:hAnsi="楷体" w:eastAsia="楷体" w:cs="楷体"/>
              </w:rPr>
            </w:pPr>
            <w:r>
              <w:rPr>
                <w:rFonts w:hint="eastAsia" w:ascii="楷体" w:hAnsi="楷体" w:eastAsia="楷体" w:cs="楷体"/>
              </w:rPr>
              <w:t>以上资质经现场验证，现行有效</w:t>
            </w:r>
          </w:p>
          <w:p>
            <w:pPr>
              <w:bidi w:val="0"/>
              <w:rPr>
                <w:rFonts w:hint="eastAsia" w:ascii="楷体" w:hAnsi="楷体" w:eastAsia="楷体" w:cs="楷体"/>
                <w:lang w:val="zh-CN"/>
              </w:rPr>
            </w:pPr>
            <w:r>
              <w:rPr>
                <w:rFonts w:hint="eastAsia" w:ascii="楷体" w:hAnsi="楷体" w:eastAsia="楷体" w:cs="楷体"/>
              </w:rPr>
              <w:t>5、</w:t>
            </w:r>
            <w:r>
              <w:rPr>
                <w:rFonts w:hint="eastAsia" w:ascii="楷体" w:hAnsi="楷体" w:eastAsia="楷体" w:cs="楷体"/>
                <w:lang w:val="zh-CN"/>
              </w:rPr>
              <w:t>公司下设：管理层、工程部、办公室、</w:t>
            </w:r>
            <w:r>
              <w:rPr>
                <w:rFonts w:hint="eastAsia" w:ascii="楷体" w:hAnsi="楷体" w:eastAsia="楷体" w:cs="楷体"/>
                <w:lang w:val="en-US" w:eastAsia="zh-CN"/>
              </w:rPr>
              <w:t>供销</w:t>
            </w:r>
            <w:r>
              <w:rPr>
                <w:rFonts w:hint="eastAsia" w:ascii="楷体" w:hAnsi="楷体" w:eastAsia="楷体" w:cs="楷体"/>
                <w:lang w:val="zh-CN"/>
              </w:rPr>
              <w:t>部等，</w:t>
            </w:r>
          </w:p>
          <w:p>
            <w:pPr>
              <w:bidi w:val="0"/>
              <w:rPr>
                <w:rFonts w:hint="eastAsia" w:ascii="楷体" w:hAnsi="楷体" w:eastAsia="楷体" w:cs="楷体"/>
                <w:lang w:val="zh-CN"/>
              </w:rPr>
            </w:pPr>
            <w:r>
              <w:rPr>
                <w:rFonts w:hint="eastAsia" w:ascii="楷体" w:hAnsi="楷体" w:eastAsia="楷体" w:cs="楷体"/>
                <w:lang w:val="zh-CN"/>
              </w:rPr>
              <w:t>6、</w:t>
            </w:r>
            <w:r>
              <w:rPr>
                <w:rFonts w:hint="eastAsia" w:ascii="楷体" w:hAnsi="楷体" w:eastAsia="楷体" w:cs="楷体"/>
              </w:rPr>
              <w:t>组建了专业的就输变电工程安装团队、工程师团队、技术团队，</w:t>
            </w:r>
            <w:r>
              <w:rPr>
                <w:rFonts w:hint="eastAsia" w:ascii="楷体" w:hAnsi="楷体" w:eastAsia="楷体" w:cs="楷体"/>
                <w:lang w:val="zh-CN"/>
              </w:rPr>
              <w:t>目前涉及认证范围内的员工人数</w:t>
            </w:r>
            <w:r>
              <w:rPr>
                <w:rFonts w:hint="eastAsia" w:ascii="楷体" w:hAnsi="楷体" w:eastAsia="楷体" w:cs="楷体"/>
                <w:lang w:val="en-US" w:eastAsia="zh-CN"/>
              </w:rPr>
              <w:t>45</w:t>
            </w:r>
            <w:r>
              <w:rPr>
                <w:rFonts w:hint="eastAsia" w:ascii="楷体" w:hAnsi="楷体" w:eastAsia="楷体" w:cs="楷体"/>
                <w:lang w:val="zh-CN"/>
              </w:rPr>
              <w:t>人，拥有建造师、项目经理、安全管理人员、质量员、材料员、资料员、机械员、施工员等各类人员。</w:t>
            </w:r>
          </w:p>
          <w:p>
            <w:pPr>
              <w:bidi w:val="0"/>
              <w:rPr>
                <w:rFonts w:hint="eastAsia" w:ascii="楷体" w:hAnsi="楷体" w:eastAsia="楷体" w:cs="楷体"/>
              </w:rPr>
            </w:pPr>
            <w:r>
              <w:rPr>
                <w:rFonts w:hint="eastAsia" w:ascii="楷体" w:hAnsi="楷体" w:eastAsia="楷体" w:cs="楷体"/>
                <w:lang w:val="zh-CN"/>
              </w:rPr>
              <w:t>7、</w:t>
            </w:r>
            <w:r>
              <w:rPr>
                <w:rFonts w:hint="eastAsia" w:ascii="楷体" w:hAnsi="楷体" w:eastAsia="楷体" w:cs="楷体"/>
                <w:lang w:val="en-US" w:eastAsia="zh-CN"/>
              </w:rPr>
              <w:t>注册地址：</w:t>
            </w:r>
            <w:bookmarkStart w:id="1" w:name="注册地址"/>
            <w:r>
              <w:rPr>
                <w:rFonts w:hint="eastAsia" w:ascii="楷体" w:hAnsi="楷体" w:eastAsia="楷体" w:cs="楷体"/>
              </w:rPr>
              <w:t>保定市朝阳南大街香江好天地商业广场B段529室</w:t>
            </w:r>
            <w:bookmarkEnd w:id="1"/>
          </w:p>
          <w:p>
            <w:pPr>
              <w:bidi w:val="0"/>
              <w:rPr>
                <w:rFonts w:hint="eastAsia" w:ascii="楷体" w:hAnsi="楷体" w:eastAsia="楷体" w:cs="楷体"/>
              </w:rPr>
            </w:pPr>
            <w:r>
              <w:rPr>
                <w:rFonts w:hint="eastAsia" w:ascii="楷体" w:hAnsi="楷体" w:eastAsia="楷体" w:cs="楷体"/>
              </w:rPr>
              <w:t>生产经营地址</w:t>
            </w:r>
            <w:r>
              <w:rPr>
                <w:rFonts w:hint="eastAsia" w:ascii="楷体" w:hAnsi="楷体" w:eastAsia="楷体" w:cs="楷体"/>
                <w:lang w:eastAsia="zh-CN"/>
              </w:rPr>
              <w:t>：</w:t>
            </w:r>
            <w:r>
              <w:rPr>
                <w:rFonts w:hint="eastAsia" w:ascii="楷体" w:hAnsi="楷体" w:eastAsia="楷体" w:cs="楷体"/>
              </w:rPr>
              <w:tab/>
            </w:r>
            <w:r>
              <w:rPr>
                <w:rFonts w:hint="eastAsia" w:ascii="楷体" w:hAnsi="楷体" w:eastAsia="楷体" w:cs="楷体"/>
              </w:rPr>
              <w:t>保定市竞秀区复兴中路3108号康泰国际2001</w:t>
            </w:r>
          </w:p>
          <w:p>
            <w:pPr>
              <w:bidi w:val="0"/>
              <w:rPr>
                <w:rFonts w:hint="eastAsia" w:ascii="楷体" w:hAnsi="楷体" w:eastAsia="楷体" w:cs="楷体"/>
              </w:rPr>
            </w:pPr>
            <w:r>
              <w:rPr>
                <w:rFonts w:hint="eastAsia" w:ascii="楷体" w:hAnsi="楷体" w:eastAsia="楷体" w:cs="楷体"/>
              </w:rPr>
              <w:t>8、企业在建项目：北京团结湖-朝阳门220kV线路工程</w:t>
            </w:r>
          </w:p>
          <w:p>
            <w:pPr>
              <w:bidi w:val="0"/>
              <w:rPr>
                <w:rFonts w:hint="eastAsia" w:ascii="楷体" w:hAnsi="楷体" w:eastAsia="楷体" w:cs="楷体"/>
              </w:rPr>
            </w:pPr>
            <w:r>
              <w:rPr>
                <w:rFonts w:hint="eastAsia" w:ascii="楷体" w:hAnsi="楷体" w:eastAsia="楷体" w:cs="楷体"/>
              </w:rPr>
              <w:t>9、</w:t>
            </w:r>
            <w:r>
              <w:rPr>
                <w:rFonts w:hint="eastAsia" w:ascii="楷体" w:hAnsi="楷体" w:eastAsia="楷体" w:cs="楷体"/>
                <w:lang w:val="en-US" w:eastAsia="zh-CN"/>
              </w:rPr>
              <w:t>丁</w:t>
            </w:r>
            <w:r>
              <w:rPr>
                <w:rFonts w:hint="eastAsia" w:ascii="楷体" w:hAnsi="楷体" w:eastAsia="楷体" w:cs="楷体"/>
              </w:rPr>
              <w:t>经理介绍:企业成立以来未发生过质量事故、安全事故、环境事故，未发生过被投诉情况，施工质量可靠，信誉良好。</w:t>
            </w:r>
          </w:p>
        </w:tc>
        <w:tc>
          <w:tcPr>
            <w:tcW w:w="928" w:type="dxa"/>
          </w:tcPr>
          <w:p>
            <w:pPr>
              <w:bidi w:val="0"/>
              <w:rPr>
                <w:rFonts w:hint="eastAsia" w:ascii="楷体" w:hAnsi="楷体" w:eastAsia="楷体" w:cs="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6" w:hRule="atLeast"/>
        </w:trPr>
        <w:tc>
          <w:tcPr>
            <w:tcW w:w="1626" w:type="dxa"/>
          </w:tcPr>
          <w:p>
            <w:pPr>
              <w:bidi w:val="0"/>
              <w:rPr>
                <w:rFonts w:hint="eastAsia" w:ascii="楷体" w:hAnsi="楷体" w:eastAsia="楷体" w:cs="楷体"/>
              </w:rPr>
            </w:pPr>
            <w:r>
              <w:rPr>
                <w:rFonts w:hint="eastAsia" w:ascii="楷体" w:hAnsi="楷体" w:eastAsia="楷体" w:cs="楷体"/>
              </w:rPr>
              <w:t>组织机构、体系策划实施情况</w:t>
            </w:r>
          </w:p>
          <w:p>
            <w:pPr>
              <w:bidi w:val="0"/>
              <w:rPr>
                <w:rFonts w:hint="eastAsia" w:ascii="楷体" w:hAnsi="楷体" w:eastAsia="楷体" w:cs="楷体"/>
              </w:rPr>
            </w:pPr>
            <w:r>
              <w:rPr>
                <w:rFonts w:hint="eastAsia" w:ascii="楷体" w:hAnsi="楷体" w:eastAsia="楷体" w:cs="楷体"/>
              </w:rPr>
              <w:t>认证范围确认</w:t>
            </w:r>
          </w:p>
          <w:p>
            <w:pPr>
              <w:bidi w:val="0"/>
              <w:rPr>
                <w:rFonts w:hint="eastAsia" w:ascii="楷体" w:hAnsi="楷体" w:eastAsia="楷体" w:cs="楷体"/>
              </w:rPr>
            </w:pPr>
            <w:r>
              <w:rPr>
                <w:rFonts w:hint="eastAsia" w:ascii="楷体" w:hAnsi="楷体" w:eastAsia="楷体" w:cs="楷体"/>
              </w:rPr>
              <w:t>适用条款确认</w:t>
            </w:r>
          </w:p>
          <w:p>
            <w:pPr>
              <w:bidi w:val="0"/>
              <w:rPr>
                <w:rFonts w:hint="eastAsia" w:ascii="楷体" w:hAnsi="楷体" w:eastAsia="楷体" w:cs="楷体"/>
              </w:rPr>
            </w:pPr>
            <w:r>
              <w:rPr>
                <w:rFonts w:hint="eastAsia" w:ascii="楷体" w:hAnsi="楷体" w:eastAsia="楷体" w:cs="楷体"/>
              </w:rPr>
              <w:t>外包过程</w:t>
            </w:r>
          </w:p>
        </w:tc>
        <w:tc>
          <w:tcPr>
            <w:tcW w:w="1009" w:type="dxa"/>
          </w:tcPr>
          <w:p>
            <w:pPr>
              <w:bidi w:val="0"/>
              <w:rPr>
                <w:rFonts w:hint="eastAsia" w:ascii="楷体" w:hAnsi="楷体" w:eastAsia="楷体" w:cs="楷体"/>
              </w:rPr>
            </w:pPr>
            <w:r>
              <w:rPr>
                <w:rFonts w:hint="eastAsia" w:ascii="楷体" w:hAnsi="楷体" w:eastAsia="楷体" w:cs="楷体"/>
              </w:rPr>
              <w:t>Q4.1</w:t>
            </w:r>
          </w:p>
          <w:p>
            <w:pPr>
              <w:bidi w:val="0"/>
              <w:rPr>
                <w:rFonts w:hint="eastAsia" w:ascii="楷体" w:hAnsi="楷体" w:eastAsia="楷体" w:cs="楷体"/>
              </w:rPr>
            </w:pPr>
            <w:r>
              <w:rPr>
                <w:rFonts w:hint="eastAsia" w:ascii="楷体" w:hAnsi="楷体" w:eastAsia="楷体" w:cs="楷体"/>
              </w:rPr>
              <w:t>4.3</w:t>
            </w:r>
          </w:p>
          <w:p>
            <w:pPr>
              <w:bidi w:val="0"/>
              <w:rPr>
                <w:rFonts w:hint="eastAsia" w:ascii="楷体" w:hAnsi="楷体" w:eastAsia="楷体" w:cs="楷体"/>
              </w:rPr>
            </w:pPr>
            <w:r>
              <w:rPr>
                <w:rFonts w:hint="eastAsia" w:ascii="楷体" w:hAnsi="楷体" w:eastAsia="楷体" w:cs="楷体"/>
              </w:rPr>
              <w:t>4.4</w:t>
            </w:r>
          </w:p>
          <w:p>
            <w:pPr>
              <w:bidi w:val="0"/>
              <w:rPr>
                <w:rFonts w:hint="eastAsia" w:ascii="楷体" w:hAnsi="楷体" w:eastAsia="楷体" w:cs="楷体"/>
              </w:rPr>
            </w:pPr>
          </w:p>
          <w:p>
            <w:pPr>
              <w:bidi w:val="0"/>
              <w:rPr>
                <w:rFonts w:hint="eastAsia" w:ascii="楷体" w:hAnsi="楷体" w:eastAsia="楷体" w:cs="楷体"/>
              </w:rPr>
            </w:pPr>
            <w:r>
              <w:rPr>
                <w:rFonts w:hint="eastAsia" w:ascii="楷体" w:hAnsi="楷体" w:eastAsia="楷体" w:cs="楷体"/>
              </w:rPr>
              <w:t>QJ3.1</w:t>
            </w:r>
          </w:p>
          <w:p>
            <w:pPr>
              <w:bidi w:val="0"/>
              <w:rPr>
                <w:rFonts w:hint="eastAsia" w:ascii="楷体" w:hAnsi="楷体" w:eastAsia="楷体" w:cs="楷体"/>
              </w:rPr>
            </w:pPr>
          </w:p>
          <w:p>
            <w:pPr>
              <w:bidi w:val="0"/>
              <w:rPr>
                <w:rFonts w:hint="eastAsia" w:ascii="楷体" w:hAnsi="楷体" w:eastAsia="楷体" w:cs="楷体"/>
              </w:rPr>
            </w:pPr>
          </w:p>
        </w:tc>
        <w:tc>
          <w:tcPr>
            <w:tcW w:w="11146" w:type="dxa"/>
          </w:tcPr>
          <w:p>
            <w:pPr>
              <w:bidi w:val="0"/>
              <w:rPr>
                <w:rFonts w:hint="eastAsia" w:ascii="楷体" w:hAnsi="楷体" w:eastAsia="楷体" w:cs="楷体"/>
              </w:rPr>
            </w:pPr>
            <w:r>
              <w:rPr>
                <w:rFonts w:hint="eastAsia" w:ascii="楷体" w:hAnsi="楷体" w:eastAsia="楷体" w:cs="楷体"/>
              </w:rPr>
              <w:t>●根据企业发展及经营管理的需求，公司组织了对管理体系标准的学习，依据标准的要求结合实际情况对管理体系进行了策划。策划基本体现了PDCA的思路。建立了文件化的管理体系，文件基本符合标准的要求，基本符合企业的实际情况。</w:t>
            </w:r>
          </w:p>
          <w:p>
            <w:pPr>
              <w:bidi w:val="0"/>
              <w:rPr>
                <w:rFonts w:hint="eastAsia" w:ascii="楷体" w:hAnsi="楷体" w:eastAsia="楷体" w:cs="楷体"/>
              </w:rPr>
            </w:pPr>
            <w:r>
              <w:rPr>
                <w:rFonts w:hint="eastAsia" w:ascii="楷体" w:hAnsi="楷体" w:eastAsia="楷体" w:cs="楷体"/>
              </w:rPr>
              <w:t>●根据过程对组织结构进行了合理的设计，明确了各岗位人员的职责和接口，配备了相应的人员、设施、技术、信息等资源。工作环境基本能满足生产和管理的需求。</w:t>
            </w:r>
            <w:r>
              <w:rPr>
                <w:rFonts w:hint="eastAsia" w:ascii="楷体" w:hAnsi="楷体" w:eastAsia="楷体" w:cs="楷体"/>
                <w:lang w:val="en-GB"/>
              </w:rPr>
              <w:t>通过制定管理制度、作业文件及相关措施，对活动的主要环节实施了有效的控制。</w:t>
            </w:r>
            <w:r>
              <w:rPr>
                <w:rFonts w:hint="eastAsia" w:ascii="楷体" w:hAnsi="楷体" w:eastAsia="楷体" w:cs="楷体"/>
              </w:rPr>
              <w:t>各种制度及规定基本建立。管理手册中对组织机构和职责进行了策划，形成了文件。组织机构的设置，职责、权限的分配基本明确，基本适宜，人力资源基本满足需求。</w:t>
            </w:r>
          </w:p>
          <w:p>
            <w:pPr>
              <w:bidi w:val="0"/>
              <w:rPr>
                <w:rFonts w:hint="eastAsia" w:ascii="楷体" w:hAnsi="楷体" w:eastAsia="楷体" w:cs="楷体"/>
              </w:rPr>
            </w:pPr>
            <w:r>
              <w:rPr>
                <w:rFonts w:hint="eastAsia" w:ascii="楷体" w:hAnsi="楷体" w:eastAsia="楷体" w:cs="楷体"/>
              </w:rPr>
              <w:t>●策划管理体系时，公司确定了与其宗旨和战略方向相关并影响其实现质量管理体系预期结果的能力的各种外部和内部因素。</w:t>
            </w:r>
          </w:p>
          <w:p>
            <w:pPr>
              <w:bidi w:val="0"/>
              <w:rPr>
                <w:rFonts w:hint="eastAsia" w:ascii="楷体" w:hAnsi="楷体" w:eastAsia="楷体" w:cs="楷体"/>
                <w:lang w:val="en-GB"/>
              </w:rPr>
            </w:pPr>
            <w:r>
              <w:rPr>
                <w:rFonts w:hint="eastAsia" w:ascii="楷体" w:hAnsi="楷体" w:eastAsia="楷体" w:cs="楷体"/>
              </w:rPr>
              <w:t>●同时，确定了与质量管理体系有关的相关方及相关要求。并根据所确定的各种因素及相关方和其要求，确定了公司应对的风险和机遇，并对应对措施进行了策划。</w:t>
            </w:r>
          </w:p>
          <w:p>
            <w:pPr>
              <w:bidi w:val="0"/>
              <w:rPr>
                <w:rFonts w:hint="eastAsia" w:ascii="楷体" w:hAnsi="楷体" w:eastAsia="楷体" w:cs="楷体"/>
              </w:rPr>
            </w:pPr>
            <w:r>
              <w:rPr>
                <w:rFonts w:hint="eastAsia" w:ascii="楷体" w:hAnsi="楷体" w:eastAsia="楷体" w:cs="楷体"/>
              </w:rPr>
              <w:t>●审核组与受审核方确认的审核范围：</w:t>
            </w:r>
          </w:p>
          <w:p>
            <w:pPr>
              <w:bidi w:val="0"/>
              <w:rPr>
                <w:rFonts w:hint="eastAsia" w:ascii="楷体" w:hAnsi="楷体" w:eastAsia="楷体" w:cs="楷体"/>
              </w:rPr>
            </w:pPr>
            <w:r>
              <w:rPr>
                <w:rFonts w:hint="eastAsia" w:ascii="楷体" w:hAnsi="楷体" w:eastAsia="楷体" w:cs="楷体"/>
              </w:rPr>
              <w:t>QJ：资质范围内的输变电工程专业承包</w:t>
            </w:r>
          </w:p>
          <w:p>
            <w:pPr>
              <w:bidi w:val="0"/>
              <w:rPr>
                <w:rFonts w:hint="eastAsia" w:ascii="楷体" w:hAnsi="楷体" w:eastAsia="楷体" w:cs="楷体"/>
              </w:rPr>
            </w:pPr>
            <w:r>
              <w:rPr>
                <w:rFonts w:hint="eastAsia" w:ascii="楷体" w:hAnsi="楷体" w:eastAsia="楷体" w:cs="楷体"/>
              </w:rPr>
              <w:t>●不适用条款：GB/T19001-2016标准第8.3条款、根据本公司建筑施工特点，要求公司依据国家标准规定组织施工，在服务和施工过程中只负责专项施工方案的策划，不负责工程设计，施工和控制方法按审批的专项方案进行。因此不存在工程设计过程，故GB/T19001-2016标准8.3条款、GB/T50430-2017标准10.3条款暂不适用，公司所确定的不适用的要求不影响实现顾客满意度影响，不影响组织提供满足顾客要求和适用的法律、法规要求的能力和责任</w:t>
            </w:r>
          </w:p>
          <w:p>
            <w:pPr>
              <w:bidi w:val="0"/>
              <w:rPr>
                <w:rFonts w:hint="default" w:ascii="楷体" w:hAnsi="楷体" w:eastAsia="楷体" w:cs="楷体"/>
                <w:lang w:val="en-US" w:eastAsia="zh-CN"/>
              </w:rPr>
            </w:pPr>
            <w:r>
              <w:rPr>
                <w:rFonts w:hint="eastAsia" w:ascii="楷体" w:hAnsi="楷体" w:eastAsia="楷体" w:cs="楷体"/>
              </w:rPr>
              <w:t>●外包过程：</w:t>
            </w:r>
            <w:r>
              <w:rPr>
                <w:rFonts w:hint="eastAsia" w:ascii="楷体" w:hAnsi="楷体" w:eastAsia="楷体" w:cs="楷体"/>
                <w:lang w:val="en-US" w:eastAsia="zh-CN"/>
              </w:rPr>
              <w:t>监视测量设备的租赁</w:t>
            </w:r>
          </w:p>
          <w:p>
            <w:pPr>
              <w:bidi w:val="0"/>
              <w:rPr>
                <w:rFonts w:hint="eastAsia" w:ascii="楷体" w:hAnsi="楷体" w:eastAsia="楷体" w:cs="楷体"/>
                <w:lang w:val="zh-CN"/>
              </w:rPr>
            </w:pPr>
            <w:r>
              <w:rPr>
                <w:rFonts w:hint="eastAsia" w:ascii="楷体" w:hAnsi="楷体" w:eastAsia="楷体" w:cs="楷体"/>
              </w:rPr>
              <w:t>●管理体系覆盖人数</w:t>
            </w:r>
            <w:r>
              <w:rPr>
                <w:rFonts w:hint="eastAsia" w:ascii="楷体" w:hAnsi="楷体" w:eastAsia="楷体" w:cs="楷体"/>
                <w:lang w:val="en-US" w:eastAsia="zh-CN"/>
              </w:rPr>
              <w:t>45</w:t>
            </w:r>
            <w:r>
              <w:rPr>
                <w:rFonts w:hint="eastAsia" w:ascii="楷体" w:hAnsi="楷体" w:eastAsia="楷体" w:cs="楷体"/>
              </w:rPr>
              <w:t>人，无倒班情况</w:t>
            </w:r>
          </w:p>
        </w:tc>
        <w:tc>
          <w:tcPr>
            <w:tcW w:w="928" w:type="dxa"/>
          </w:tcPr>
          <w:p>
            <w:pPr>
              <w:bidi w:val="0"/>
              <w:rPr>
                <w:rFonts w:hint="eastAsia" w:ascii="楷体" w:hAnsi="楷体" w:eastAsia="楷体" w:cs="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626" w:type="dxa"/>
          </w:tcPr>
          <w:p>
            <w:pPr>
              <w:bidi w:val="0"/>
              <w:rPr>
                <w:rFonts w:hint="eastAsia" w:ascii="楷体" w:hAnsi="楷体" w:eastAsia="楷体" w:cs="楷体"/>
              </w:rPr>
            </w:pPr>
            <w:r>
              <w:rPr>
                <w:rFonts w:hint="eastAsia" w:ascii="楷体" w:hAnsi="楷体" w:eastAsia="楷体" w:cs="楷体"/>
              </w:rPr>
              <w:t>管理方针和目标的适宜性</w:t>
            </w:r>
          </w:p>
          <w:p>
            <w:pPr>
              <w:bidi w:val="0"/>
              <w:rPr>
                <w:rFonts w:hint="eastAsia" w:ascii="楷体" w:hAnsi="楷体" w:eastAsia="楷体" w:cs="楷体"/>
              </w:rPr>
            </w:pPr>
          </w:p>
        </w:tc>
        <w:tc>
          <w:tcPr>
            <w:tcW w:w="1009" w:type="dxa"/>
          </w:tcPr>
          <w:p>
            <w:pPr>
              <w:bidi w:val="0"/>
              <w:rPr>
                <w:rFonts w:hint="eastAsia" w:ascii="楷体" w:hAnsi="楷体" w:eastAsia="楷体" w:cs="楷体"/>
              </w:rPr>
            </w:pPr>
            <w:r>
              <w:rPr>
                <w:rFonts w:hint="eastAsia" w:ascii="楷体" w:hAnsi="楷体" w:eastAsia="楷体" w:cs="楷体"/>
              </w:rPr>
              <w:t>Q5.2     6.2</w:t>
            </w:r>
          </w:p>
          <w:p>
            <w:pPr>
              <w:bidi w:val="0"/>
              <w:rPr>
                <w:rFonts w:hint="eastAsia" w:ascii="楷体" w:hAnsi="楷体" w:eastAsia="楷体" w:cs="楷体"/>
              </w:rPr>
            </w:pPr>
            <w:r>
              <w:rPr>
                <w:rFonts w:hint="eastAsia" w:ascii="楷体" w:hAnsi="楷体" w:eastAsia="楷体" w:cs="楷体"/>
              </w:rPr>
              <w:t>QJ3.2</w:t>
            </w:r>
          </w:p>
        </w:tc>
        <w:tc>
          <w:tcPr>
            <w:tcW w:w="11146" w:type="dxa"/>
          </w:tcPr>
          <w:p>
            <w:pPr>
              <w:bidi w:val="0"/>
              <w:rPr>
                <w:rFonts w:hint="eastAsia" w:ascii="楷体" w:hAnsi="楷体" w:eastAsia="楷体" w:cs="楷体"/>
              </w:rPr>
            </w:pPr>
            <w:r>
              <w:rPr>
                <w:rFonts w:hint="eastAsia" w:ascii="楷体" w:hAnsi="楷体" w:eastAsia="楷体" w:cs="楷体"/>
              </w:rPr>
              <w:t>●管理手册明确了公司的管理方针：</w:t>
            </w:r>
          </w:p>
          <w:p>
            <w:pPr>
              <w:bidi w:val="0"/>
              <w:rPr>
                <w:rFonts w:hint="eastAsia" w:ascii="楷体" w:hAnsi="楷体" w:eastAsia="楷体" w:cs="楷体"/>
              </w:rPr>
            </w:pPr>
            <w:r>
              <w:rPr>
                <w:rFonts w:hint="eastAsia" w:ascii="楷体" w:hAnsi="楷体" w:eastAsia="楷体" w:cs="楷体"/>
              </w:rPr>
              <w:t xml:space="preserve">规范管理，工程优良； </w:t>
            </w:r>
          </w:p>
          <w:p>
            <w:pPr>
              <w:bidi w:val="0"/>
              <w:rPr>
                <w:rFonts w:hint="eastAsia" w:ascii="楷体" w:hAnsi="楷体" w:eastAsia="楷体" w:cs="楷体"/>
              </w:rPr>
            </w:pPr>
            <w:r>
              <w:rPr>
                <w:rFonts w:hint="eastAsia" w:ascii="楷体" w:hAnsi="楷体" w:eastAsia="楷体" w:cs="楷体"/>
              </w:rPr>
              <w:t xml:space="preserve">遵守法规，履行承诺； </w:t>
            </w:r>
          </w:p>
          <w:p>
            <w:pPr>
              <w:bidi w:val="0"/>
              <w:rPr>
                <w:rFonts w:hint="eastAsia" w:ascii="楷体" w:hAnsi="楷体" w:eastAsia="楷体" w:cs="楷体"/>
              </w:rPr>
            </w:pPr>
            <w:r>
              <w:rPr>
                <w:rFonts w:hint="eastAsia" w:ascii="楷体" w:hAnsi="楷体" w:eastAsia="楷体" w:cs="楷体"/>
              </w:rPr>
              <w:t>预防污染，安全施工；</w:t>
            </w:r>
          </w:p>
          <w:p>
            <w:pPr>
              <w:bidi w:val="0"/>
              <w:rPr>
                <w:rFonts w:hint="eastAsia" w:ascii="楷体" w:hAnsi="楷体" w:eastAsia="楷体" w:cs="楷体"/>
              </w:rPr>
            </w:pPr>
            <w:r>
              <w:rPr>
                <w:rFonts w:hint="eastAsia" w:ascii="楷体" w:hAnsi="楷体" w:eastAsia="楷体" w:cs="楷体"/>
              </w:rPr>
              <w:t>持续改进，各方满意。</w:t>
            </w:r>
          </w:p>
          <w:p>
            <w:pPr>
              <w:bidi w:val="0"/>
              <w:rPr>
                <w:rFonts w:hint="eastAsia" w:ascii="楷体" w:hAnsi="楷体" w:eastAsia="楷体" w:cs="楷体"/>
              </w:rPr>
            </w:pPr>
            <w:r>
              <w:rPr>
                <w:rFonts w:hint="eastAsia" w:ascii="楷体" w:hAnsi="楷体" w:eastAsia="楷体" w:cs="楷体"/>
              </w:rPr>
              <w:t>总经理证实，与企业的宗旨一直，随管理手册的发布宣传贯彻。</w:t>
            </w:r>
          </w:p>
          <w:p>
            <w:pPr>
              <w:bidi w:val="0"/>
              <w:rPr>
                <w:rFonts w:hint="eastAsia" w:ascii="楷体" w:hAnsi="楷体" w:eastAsia="楷体" w:cs="楷体"/>
              </w:rPr>
            </w:pPr>
            <w:r>
              <w:rPr>
                <w:rFonts w:hint="eastAsia" w:ascii="楷体" w:hAnsi="楷体" w:eastAsia="楷体" w:cs="楷体"/>
              </w:rPr>
              <w:t>●公司质量目标：</w:t>
            </w:r>
          </w:p>
          <w:p>
            <w:pPr>
              <w:bidi w:val="0"/>
              <w:rPr>
                <w:rFonts w:hint="eastAsia" w:ascii="楷体" w:hAnsi="楷体" w:eastAsia="楷体" w:cs="楷体"/>
              </w:rPr>
            </w:pPr>
            <w:r>
              <w:rPr>
                <w:rFonts w:hint="eastAsia" w:ascii="楷体" w:hAnsi="楷体" w:eastAsia="楷体" w:cs="楷体"/>
              </w:rPr>
              <w:t>1.工程一次性交验合格率＞90%；</w:t>
            </w:r>
          </w:p>
          <w:p>
            <w:pPr>
              <w:bidi w:val="0"/>
              <w:rPr>
                <w:rFonts w:hint="eastAsia" w:ascii="楷体" w:hAnsi="楷体" w:eastAsia="楷体" w:cs="楷体"/>
              </w:rPr>
            </w:pPr>
            <w:r>
              <w:rPr>
                <w:rFonts w:hint="eastAsia" w:ascii="楷体" w:hAnsi="楷体" w:eastAsia="楷体" w:cs="楷体"/>
              </w:rPr>
              <w:t>2.顾客满意程度大于90%；</w:t>
            </w:r>
          </w:p>
          <w:p>
            <w:pPr>
              <w:bidi w:val="0"/>
              <w:rPr>
                <w:rFonts w:hint="eastAsia" w:ascii="楷体" w:hAnsi="楷体" w:eastAsia="楷体" w:cs="楷体"/>
              </w:rPr>
            </w:pPr>
            <w:r>
              <w:rPr>
                <w:rFonts w:hint="eastAsia" w:ascii="楷体" w:hAnsi="楷体" w:eastAsia="楷体" w:cs="楷体"/>
              </w:rPr>
              <w:t>●在方针框架下展开，并分解到各职能部门。</w:t>
            </w:r>
          </w:p>
        </w:tc>
        <w:tc>
          <w:tcPr>
            <w:tcW w:w="928" w:type="dxa"/>
          </w:tcPr>
          <w:p>
            <w:pPr>
              <w:bidi w:val="0"/>
              <w:rPr>
                <w:rFonts w:hint="eastAsia" w:ascii="楷体" w:hAnsi="楷体" w:eastAsia="楷体" w:cs="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1626" w:type="dxa"/>
          </w:tcPr>
          <w:p>
            <w:pPr>
              <w:bidi w:val="0"/>
              <w:rPr>
                <w:rFonts w:hint="eastAsia" w:ascii="楷体" w:hAnsi="楷体" w:eastAsia="楷体" w:cs="楷体"/>
              </w:rPr>
            </w:pPr>
            <w:r>
              <w:rPr>
                <w:rFonts w:hint="eastAsia" w:ascii="楷体" w:hAnsi="楷体" w:eastAsia="楷体" w:cs="楷体"/>
              </w:rPr>
              <w:t>资源总则</w:t>
            </w:r>
          </w:p>
        </w:tc>
        <w:tc>
          <w:tcPr>
            <w:tcW w:w="1009" w:type="dxa"/>
          </w:tcPr>
          <w:p>
            <w:pPr>
              <w:bidi w:val="0"/>
              <w:rPr>
                <w:rFonts w:hint="eastAsia" w:ascii="楷体" w:hAnsi="楷体" w:eastAsia="楷体" w:cs="楷体"/>
              </w:rPr>
            </w:pPr>
            <w:r>
              <w:rPr>
                <w:rFonts w:hint="eastAsia" w:ascii="楷体" w:hAnsi="楷体" w:eastAsia="楷体" w:cs="楷体"/>
              </w:rPr>
              <w:t>7.1.1</w:t>
            </w:r>
          </w:p>
          <w:p>
            <w:pPr>
              <w:bidi w:val="0"/>
              <w:rPr>
                <w:rFonts w:hint="eastAsia" w:ascii="楷体" w:hAnsi="楷体" w:eastAsia="楷体" w:cs="楷体"/>
              </w:rPr>
            </w:pPr>
            <w:r>
              <w:rPr>
                <w:rFonts w:hint="eastAsia" w:ascii="楷体" w:hAnsi="楷体" w:eastAsia="楷体" w:cs="楷体"/>
              </w:rPr>
              <w:t>3.4.1</w:t>
            </w:r>
          </w:p>
        </w:tc>
        <w:tc>
          <w:tcPr>
            <w:tcW w:w="11146" w:type="dxa"/>
            <w:vAlign w:val="center"/>
          </w:tcPr>
          <w:p>
            <w:pPr>
              <w:bidi w:val="0"/>
              <w:rPr>
                <w:rFonts w:hint="eastAsia" w:ascii="楷体" w:hAnsi="楷体" w:eastAsia="楷体" w:cs="楷体"/>
              </w:rPr>
            </w:pPr>
            <w:r>
              <w:rPr>
                <w:rFonts w:hint="eastAsia" w:ascii="楷体" w:hAnsi="楷体" w:eastAsia="楷体" w:cs="楷体"/>
              </w:rPr>
              <w:t>●组织为建立、实施、保持和持续改进管理体系，结合自有资源及可能从外部供方得到的资源支持，提供了以下资源：</w:t>
            </w:r>
          </w:p>
          <w:p>
            <w:pPr>
              <w:bidi w:val="0"/>
              <w:rPr>
                <w:rFonts w:hint="eastAsia" w:ascii="楷体" w:hAnsi="楷体" w:eastAsia="楷体" w:cs="楷体"/>
              </w:rPr>
            </w:pPr>
            <w:r>
              <w:rPr>
                <w:rFonts w:hint="eastAsia" w:ascii="楷体" w:hAnsi="楷体" w:eastAsia="楷体" w:cs="楷体"/>
              </w:rPr>
              <w:t>1）资金提供：注册资金</w:t>
            </w:r>
            <w:r>
              <w:rPr>
                <w:rFonts w:hint="eastAsia" w:ascii="楷体" w:hAnsi="楷体" w:eastAsia="楷体" w:cs="楷体"/>
                <w:lang w:val="en-US" w:eastAsia="zh-CN"/>
              </w:rPr>
              <w:t>1200</w:t>
            </w:r>
            <w:r>
              <w:rPr>
                <w:rFonts w:hint="eastAsia" w:ascii="楷体" w:hAnsi="楷体" w:eastAsia="楷体" w:cs="楷体"/>
              </w:rPr>
              <w:t>万元；</w:t>
            </w:r>
          </w:p>
          <w:p>
            <w:pPr>
              <w:bidi w:val="0"/>
              <w:rPr>
                <w:rFonts w:hint="eastAsia" w:ascii="楷体" w:hAnsi="楷体" w:eastAsia="楷体" w:cs="楷体"/>
              </w:rPr>
            </w:pPr>
            <w:r>
              <w:rPr>
                <w:rFonts w:hint="eastAsia" w:ascii="楷体" w:hAnsi="楷体" w:eastAsia="楷体" w:cs="楷体"/>
              </w:rPr>
              <w:t>2）人力资源：企业目前涉及认证范围内的员工</w:t>
            </w:r>
            <w:r>
              <w:rPr>
                <w:rFonts w:hint="eastAsia" w:ascii="楷体" w:hAnsi="楷体" w:eastAsia="楷体" w:cs="楷体"/>
                <w:lang w:val="en-US" w:eastAsia="zh-CN"/>
              </w:rPr>
              <w:t>4</w:t>
            </w:r>
            <w:r>
              <w:rPr>
                <w:rFonts w:hint="eastAsia" w:ascii="楷体" w:hAnsi="楷体" w:eastAsia="楷体" w:cs="楷体"/>
              </w:rPr>
              <w:t>5人，配备有建造师、施工员、资料员、质量员、安全员以及各类技工等专业人员</w:t>
            </w:r>
            <w:r>
              <w:rPr>
                <w:rFonts w:hint="eastAsia" w:ascii="楷体" w:hAnsi="楷体" w:eastAsia="楷体" w:cs="楷体"/>
                <w:lang w:eastAsia="zh-CN"/>
              </w:rPr>
              <w:t>，</w:t>
            </w:r>
            <w:r>
              <w:rPr>
                <w:rFonts w:hint="eastAsia" w:ascii="楷体" w:hAnsi="楷体" w:eastAsia="楷体" w:cs="楷体"/>
              </w:rPr>
              <w:t>配备充足</w:t>
            </w:r>
            <w:r>
              <w:rPr>
                <w:rFonts w:hint="eastAsia" w:ascii="楷体" w:hAnsi="楷体" w:eastAsia="楷体" w:cs="楷体"/>
                <w:lang w:eastAsia="zh-CN"/>
              </w:rPr>
              <w:t>；</w:t>
            </w:r>
            <w:r>
              <w:rPr>
                <w:rFonts w:hint="eastAsia" w:ascii="楷体" w:hAnsi="楷体" w:eastAsia="楷体" w:cs="楷体"/>
              </w:rPr>
              <w:t xml:space="preserve"> </w:t>
            </w:r>
          </w:p>
          <w:p>
            <w:pPr>
              <w:bidi w:val="0"/>
              <w:rPr>
                <w:rFonts w:hint="eastAsia" w:ascii="楷体" w:hAnsi="楷体" w:eastAsia="楷体" w:cs="楷体"/>
              </w:rPr>
            </w:pPr>
            <w:r>
              <w:rPr>
                <w:rFonts w:hint="eastAsia" w:ascii="楷体" w:hAnsi="楷体" w:eastAsia="楷体" w:cs="楷体"/>
              </w:rPr>
              <w:t>3）</w:t>
            </w:r>
            <w:r>
              <w:rPr>
                <w:rFonts w:hint="eastAsia" w:ascii="楷体" w:hAnsi="楷体" w:eastAsia="楷体" w:cs="楷体"/>
                <w:lang w:val="en-US" w:eastAsia="zh-CN"/>
              </w:rPr>
              <w:t>基础设施</w:t>
            </w:r>
            <w:r>
              <w:rPr>
                <w:rFonts w:hint="eastAsia" w:ascii="楷体" w:hAnsi="楷体" w:eastAsia="楷体" w:cs="楷体"/>
              </w:rPr>
              <w:t>：</w:t>
            </w:r>
            <w:r>
              <w:rPr>
                <w:rFonts w:hint="eastAsia" w:ascii="楷体" w:hAnsi="楷体" w:eastAsia="楷体" w:cs="楷体"/>
                <w:lang w:val="en-US" w:eastAsia="zh-CN"/>
              </w:rPr>
              <w:t>购买</w:t>
            </w:r>
            <w:r>
              <w:rPr>
                <w:rFonts w:hint="eastAsia" w:ascii="楷体" w:hAnsi="楷体" w:eastAsia="楷体" w:cs="楷体"/>
              </w:rPr>
              <w:t>保定市竞秀区复兴中路3108号康泰国际2001</w:t>
            </w:r>
            <w:r>
              <w:rPr>
                <w:rFonts w:hint="eastAsia" w:ascii="楷体" w:hAnsi="楷体" w:eastAsia="楷体" w:cs="楷体"/>
                <w:lang w:val="en-US" w:eastAsia="zh-CN"/>
              </w:rPr>
              <w:t>室写字楼一处，用于办公，</w:t>
            </w:r>
            <w:r>
              <w:rPr>
                <w:rFonts w:hint="eastAsia" w:ascii="楷体" w:hAnsi="楷体" w:eastAsia="楷体" w:cs="楷体"/>
              </w:rPr>
              <w:t>办公区域面积150余平，区域划分明确，各部门独立办公，能够满足公司办公/经营需求。</w:t>
            </w:r>
          </w:p>
          <w:p>
            <w:pPr>
              <w:bidi w:val="0"/>
              <w:rPr>
                <w:rFonts w:hint="eastAsia" w:ascii="楷体" w:hAnsi="楷体" w:eastAsia="楷体" w:cs="楷体"/>
              </w:rPr>
            </w:pPr>
            <w:r>
              <w:rPr>
                <w:rFonts w:hint="eastAsia" w:ascii="楷体" w:hAnsi="楷体" w:eastAsia="楷体" w:cs="楷体"/>
              </w:rPr>
              <w:t>4）生产设施：公司为施工现场配备有氩弧焊机</w:t>
            </w:r>
            <w:r>
              <w:rPr>
                <w:rFonts w:hint="eastAsia" w:ascii="楷体" w:hAnsi="楷体" w:eastAsia="楷体" w:cs="楷体"/>
                <w:lang w:eastAsia="zh-CN"/>
              </w:rPr>
              <w:t>、</w:t>
            </w:r>
            <w:r>
              <w:rPr>
                <w:rFonts w:hint="eastAsia" w:ascii="楷体" w:hAnsi="楷体" w:eastAsia="楷体" w:cs="楷体"/>
              </w:rPr>
              <w:t>烘箱</w:t>
            </w:r>
            <w:r>
              <w:rPr>
                <w:rFonts w:hint="eastAsia" w:ascii="楷体" w:hAnsi="楷体" w:eastAsia="楷体" w:cs="楷体"/>
                <w:lang w:eastAsia="zh-CN"/>
              </w:rPr>
              <w:t>、</w:t>
            </w:r>
            <w:r>
              <w:rPr>
                <w:rFonts w:hint="eastAsia" w:ascii="楷体" w:hAnsi="楷体" w:eastAsia="楷体" w:cs="楷体"/>
              </w:rPr>
              <w:t>空气压缩机</w:t>
            </w:r>
            <w:r>
              <w:rPr>
                <w:rFonts w:hint="eastAsia" w:ascii="楷体" w:hAnsi="楷体" w:eastAsia="楷体" w:cs="楷体"/>
                <w:lang w:eastAsia="zh-CN"/>
              </w:rPr>
              <w:t>、</w:t>
            </w:r>
            <w:r>
              <w:rPr>
                <w:rFonts w:hint="eastAsia" w:ascii="楷体" w:hAnsi="楷体" w:eastAsia="楷体" w:cs="楷体"/>
              </w:rPr>
              <w:t>电锯</w:t>
            </w:r>
            <w:r>
              <w:rPr>
                <w:rFonts w:hint="eastAsia" w:ascii="楷体" w:hAnsi="楷体" w:eastAsia="楷体" w:cs="楷体"/>
                <w:lang w:eastAsia="zh-CN"/>
              </w:rPr>
              <w:t>、</w:t>
            </w:r>
            <w:r>
              <w:rPr>
                <w:rFonts w:hint="eastAsia" w:ascii="楷体" w:hAnsi="楷体" w:eastAsia="楷体" w:cs="楷体"/>
              </w:rPr>
              <w:t>角磨机</w:t>
            </w:r>
            <w:r>
              <w:rPr>
                <w:rFonts w:hint="eastAsia" w:ascii="楷体" w:hAnsi="楷体" w:eastAsia="楷体" w:cs="楷体"/>
                <w:lang w:eastAsia="zh-CN"/>
              </w:rPr>
              <w:t>、</w:t>
            </w:r>
            <w:r>
              <w:rPr>
                <w:rFonts w:hint="eastAsia" w:ascii="楷体" w:hAnsi="楷体" w:eastAsia="楷体" w:cs="楷体"/>
              </w:rPr>
              <w:t>坡口机</w:t>
            </w:r>
            <w:r>
              <w:rPr>
                <w:rFonts w:hint="eastAsia" w:ascii="楷体" w:hAnsi="楷体" w:eastAsia="楷体" w:cs="楷体"/>
                <w:lang w:eastAsia="zh-CN"/>
              </w:rPr>
              <w:t>、</w:t>
            </w:r>
            <w:r>
              <w:rPr>
                <w:rFonts w:hint="eastAsia" w:ascii="楷体" w:hAnsi="楷体" w:eastAsia="楷体" w:cs="楷体"/>
              </w:rPr>
              <w:t>手枪钻</w:t>
            </w:r>
            <w:r>
              <w:rPr>
                <w:rFonts w:hint="eastAsia" w:ascii="楷体" w:hAnsi="楷体" w:eastAsia="楷体" w:cs="楷体"/>
                <w:lang w:eastAsia="zh-CN"/>
              </w:rPr>
              <w:t>、</w:t>
            </w:r>
            <w:r>
              <w:rPr>
                <w:rFonts w:hint="eastAsia" w:ascii="楷体" w:hAnsi="楷体" w:eastAsia="楷体" w:cs="楷体"/>
              </w:rPr>
              <w:t>电焊机</w:t>
            </w:r>
            <w:r>
              <w:rPr>
                <w:rFonts w:hint="eastAsia" w:ascii="楷体" w:hAnsi="楷体" w:eastAsia="楷体" w:cs="楷体"/>
                <w:lang w:eastAsia="zh-CN"/>
              </w:rPr>
              <w:t>、</w:t>
            </w:r>
            <w:r>
              <w:rPr>
                <w:rFonts w:hint="eastAsia" w:ascii="楷体" w:hAnsi="楷体" w:eastAsia="楷体" w:cs="楷体"/>
              </w:rPr>
              <w:t>手拉葫芦</w:t>
            </w:r>
            <w:r>
              <w:rPr>
                <w:rFonts w:hint="eastAsia" w:ascii="楷体" w:hAnsi="楷体" w:eastAsia="楷体" w:cs="楷体"/>
                <w:lang w:eastAsia="zh-CN"/>
              </w:rPr>
              <w:t>、</w:t>
            </w:r>
            <w:r>
              <w:rPr>
                <w:rFonts w:hint="eastAsia" w:ascii="楷体" w:hAnsi="楷体" w:eastAsia="楷体" w:cs="楷体"/>
              </w:rPr>
              <w:t>面罩</w:t>
            </w:r>
            <w:r>
              <w:rPr>
                <w:rFonts w:hint="eastAsia" w:ascii="楷体" w:hAnsi="楷体" w:eastAsia="楷体" w:cs="楷体"/>
                <w:lang w:eastAsia="zh-CN"/>
              </w:rPr>
              <w:t>、</w:t>
            </w:r>
            <w:r>
              <w:rPr>
                <w:rFonts w:hint="eastAsia" w:ascii="楷体" w:hAnsi="楷体" w:eastAsia="楷体" w:cs="楷体"/>
              </w:rPr>
              <w:t>配电箱</w:t>
            </w:r>
            <w:r>
              <w:rPr>
                <w:rFonts w:hint="eastAsia" w:ascii="楷体" w:hAnsi="楷体" w:eastAsia="楷体" w:cs="楷体"/>
                <w:lang w:val="en-US" w:eastAsia="zh-CN"/>
              </w:rPr>
              <w:t>及电力安装手动工具</w:t>
            </w:r>
            <w:r>
              <w:rPr>
                <w:rFonts w:hint="eastAsia" w:ascii="楷体" w:hAnsi="楷体" w:eastAsia="楷体" w:cs="楷体"/>
              </w:rPr>
              <w:t xml:space="preserve">等，能够满足施工现场需求 </w:t>
            </w:r>
          </w:p>
          <w:p>
            <w:pPr>
              <w:bidi w:val="0"/>
              <w:rPr>
                <w:rFonts w:hint="eastAsia" w:ascii="楷体" w:hAnsi="楷体" w:eastAsia="楷体" w:cs="楷体"/>
              </w:rPr>
            </w:pPr>
            <w:r>
              <w:rPr>
                <w:rFonts w:hint="eastAsia" w:ascii="楷体" w:hAnsi="楷体" w:eastAsia="楷体" w:cs="楷体"/>
              </w:rPr>
              <w:t>5）过程运行环境：各部门办公区域均设置了空调，各部门办公区域干净整洁、通风照明状况良好、温度适宜；施工现场严格按照安全文明施工要求对施工环境进行控制；</w:t>
            </w:r>
          </w:p>
          <w:p>
            <w:pPr>
              <w:bidi w:val="0"/>
              <w:rPr>
                <w:rFonts w:hint="eastAsia" w:ascii="楷体" w:hAnsi="楷体" w:eastAsia="楷体" w:cs="楷体"/>
                <w:lang w:val="en-US" w:eastAsia="zh-CN"/>
              </w:rPr>
            </w:pPr>
            <w:r>
              <w:rPr>
                <w:rFonts w:hint="eastAsia" w:ascii="楷体" w:hAnsi="楷体" w:eastAsia="楷体" w:cs="楷体"/>
              </w:rPr>
              <w:t>6）配备有能满足现场施工需求的计量器具</w:t>
            </w:r>
            <w:r>
              <w:rPr>
                <w:rFonts w:hint="eastAsia" w:ascii="楷体" w:hAnsi="楷体" w:eastAsia="楷体" w:cs="楷体"/>
                <w:lang w:eastAsia="zh-CN"/>
              </w:rPr>
              <w:t>：</w:t>
            </w:r>
            <w:r>
              <w:rPr>
                <w:rFonts w:hint="eastAsia" w:ascii="楷体" w:hAnsi="楷体" w:eastAsia="楷体" w:cs="楷体"/>
              </w:rPr>
              <w:t>氨压力真空表</w:t>
            </w:r>
            <w:r>
              <w:rPr>
                <w:rFonts w:hint="eastAsia" w:ascii="楷体" w:hAnsi="楷体" w:eastAsia="楷体" w:cs="楷体"/>
                <w:lang w:eastAsia="zh-CN"/>
              </w:rPr>
              <w:t>、</w:t>
            </w:r>
            <w:r>
              <w:rPr>
                <w:rFonts w:hint="eastAsia" w:ascii="楷体" w:hAnsi="楷体" w:eastAsia="楷体" w:cs="楷体"/>
              </w:rPr>
              <w:t>压力表</w:t>
            </w:r>
            <w:r>
              <w:rPr>
                <w:rFonts w:hint="eastAsia" w:ascii="楷体" w:hAnsi="楷体" w:eastAsia="楷体" w:cs="楷体"/>
                <w:lang w:eastAsia="zh-CN"/>
              </w:rPr>
              <w:t>、</w:t>
            </w:r>
            <w:r>
              <w:rPr>
                <w:rFonts w:hint="eastAsia" w:ascii="楷体" w:hAnsi="楷体" w:eastAsia="楷体" w:cs="楷体"/>
              </w:rPr>
              <w:t>直流数字电压表</w:t>
            </w:r>
            <w:r>
              <w:rPr>
                <w:rFonts w:hint="eastAsia" w:ascii="楷体" w:hAnsi="楷体" w:eastAsia="楷体" w:cs="楷体"/>
                <w:lang w:eastAsia="zh-CN"/>
              </w:rPr>
              <w:t>、</w:t>
            </w:r>
            <w:r>
              <w:rPr>
                <w:rFonts w:hint="eastAsia" w:ascii="楷体" w:hAnsi="楷体" w:eastAsia="楷体" w:cs="楷体"/>
              </w:rPr>
              <w:t>烘箱</w:t>
            </w:r>
            <w:r>
              <w:rPr>
                <w:rFonts w:hint="eastAsia" w:ascii="楷体" w:hAnsi="楷体" w:eastAsia="楷体" w:cs="楷体"/>
                <w:lang w:eastAsia="zh-CN"/>
              </w:rPr>
              <w:t>、</w:t>
            </w:r>
            <w:r>
              <w:rPr>
                <w:rFonts w:hint="eastAsia" w:ascii="楷体" w:hAnsi="楷体" w:eastAsia="楷体" w:cs="楷体"/>
              </w:rPr>
              <w:t>里氏硬度计</w:t>
            </w:r>
            <w:r>
              <w:rPr>
                <w:rFonts w:hint="eastAsia" w:ascii="楷体" w:hAnsi="楷体" w:eastAsia="楷体" w:cs="楷体"/>
                <w:lang w:eastAsia="zh-CN"/>
              </w:rPr>
              <w:t>、</w:t>
            </w:r>
            <w:r>
              <w:rPr>
                <w:rFonts w:hint="eastAsia" w:ascii="楷体" w:hAnsi="楷体" w:eastAsia="楷体" w:cs="楷体"/>
              </w:rPr>
              <w:t>钢卷尺</w:t>
            </w:r>
            <w:r>
              <w:rPr>
                <w:rFonts w:hint="eastAsia" w:ascii="楷体" w:hAnsi="楷体" w:eastAsia="楷体" w:cs="楷体"/>
                <w:lang w:eastAsia="zh-CN"/>
              </w:rPr>
              <w:t>、</w:t>
            </w:r>
            <w:r>
              <w:rPr>
                <w:rFonts w:hint="eastAsia" w:ascii="楷体" w:hAnsi="楷体" w:eastAsia="楷体" w:cs="楷体"/>
              </w:rPr>
              <w:t>钢直尺</w:t>
            </w:r>
            <w:r>
              <w:rPr>
                <w:rFonts w:hint="eastAsia" w:ascii="楷体" w:hAnsi="楷体" w:eastAsia="楷体" w:cs="楷体"/>
                <w:lang w:eastAsia="zh-CN"/>
              </w:rPr>
              <w:t>、</w:t>
            </w:r>
            <w:r>
              <w:rPr>
                <w:rFonts w:hint="eastAsia" w:ascii="楷体" w:hAnsi="楷体" w:eastAsia="楷体" w:cs="楷体"/>
              </w:rPr>
              <w:t>游标卡尺</w:t>
            </w:r>
            <w:r>
              <w:rPr>
                <w:rFonts w:hint="eastAsia" w:ascii="楷体" w:hAnsi="楷体" w:eastAsia="楷体" w:cs="楷体"/>
                <w:lang w:eastAsia="zh-CN"/>
              </w:rPr>
              <w:t>、</w:t>
            </w:r>
            <w:r>
              <w:rPr>
                <w:rFonts w:hint="eastAsia" w:ascii="楷体" w:hAnsi="楷体" w:eastAsia="楷体" w:cs="楷体"/>
              </w:rPr>
              <w:t>焊接检验尺</w:t>
            </w:r>
            <w:r>
              <w:rPr>
                <w:rFonts w:hint="eastAsia" w:ascii="楷体" w:hAnsi="楷体" w:eastAsia="楷体" w:cs="楷体"/>
                <w:lang w:eastAsia="zh-CN"/>
              </w:rPr>
              <w:t>、</w:t>
            </w:r>
            <w:r>
              <w:rPr>
                <w:rFonts w:hint="eastAsia" w:ascii="楷体" w:hAnsi="楷体" w:eastAsia="楷体" w:cs="楷体"/>
              </w:rPr>
              <w:t>温湿度计</w:t>
            </w:r>
            <w:r>
              <w:rPr>
                <w:rFonts w:hint="eastAsia" w:ascii="楷体" w:hAnsi="楷体" w:eastAsia="楷体" w:cs="楷体"/>
                <w:lang w:val="en-US" w:eastAsia="zh-CN"/>
              </w:rPr>
              <w:t>等</w:t>
            </w:r>
          </w:p>
          <w:p>
            <w:pPr>
              <w:bidi w:val="0"/>
              <w:rPr>
                <w:rFonts w:hint="eastAsia" w:ascii="楷体" w:hAnsi="楷体" w:eastAsia="楷体" w:cs="楷体"/>
              </w:rPr>
            </w:pPr>
            <w:r>
              <w:rPr>
                <w:rFonts w:hint="eastAsia" w:ascii="楷体" w:hAnsi="楷体" w:eastAsia="楷体" w:cs="楷体"/>
              </w:rPr>
              <w:t xml:space="preserve">7）文件资源：组织建立了确保管理体系有效运行所需的形成文件的信息。 </w:t>
            </w:r>
          </w:p>
          <w:p>
            <w:pPr>
              <w:bidi w:val="0"/>
              <w:rPr>
                <w:rFonts w:hint="eastAsia" w:ascii="楷体" w:hAnsi="楷体" w:eastAsia="楷体" w:cs="楷体"/>
                <w:lang w:eastAsia="zh-CN"/>
              </w:rPr>
            </w:pPr>
            <w:r>
              <w:rPr>
                <w:rFonts w:hint="eastAsia" w:ascii="楷体" w:hAnsi="楷体" w:eastAsia="楷体" w:cs="楷体"/>
              </w:rPr>
              <w:t>●企业投入体系管理的人员、技术、资金、基础设施等资源基本能够满足管理体系运行需要，满足资质范围内的输变电工程专业承包的需要。</w:t>
            </w:r>
          </w:p>
        </w:tc>
        <w:tc>
          <w:tcPr>
            <w:tcW w:w="928" w:type="dxa"/>
          </w:tcPr>
          <w:p>
            <w:pPr>
              <w:bidi w:val="0"/>
              <w:rPr>
                <w:rFonts w:hint="eastAsia" w:ascii="楷体" w:hAnsi="楷体" w:eastAsia="楷体" w:cs="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626" w:type="dxa"/>
          </w:tcPr>
          <w:p>
            <w:pPr>
              <w:bidi w:val="0"/>
              <w:rPr>
                <w:rFonts w:hint="eastAsia" w:ascii="楷体" w:hAnsi="楷体" w:eastAsia="楷体" w:cs="楷体"/>
              </w:rPr>
            </w:pPr>
            <w:r>
              <w:rPr>
                <w:rFonts w:hint="eastAsia" w:ascii="楷体" w:hAnsi="楷体" w:eastAsia="楷体" w:cs="楷体"/>
              </w:rPr>
              <w:t>内审、管理评审策划和实施</w:t>
            </w:r>
          </w:p>
        </w:tc>
        <w:tc>
          <w:tcPr>
            <w:tcW w:w="1009" w:type="dxa"/>
          </w:tcPr>
          <w:p>
            <w:pPr>
              <w:bidi w:val="0"/>
              <w:rPr>
                <w:rFonts w:hint="eastAsia" w:ascii="楷体" w:hAnsi="楷体" w:eastAsia="楷体" w:cs="楷体"/>
              </w:rPr>
            </w:pPr>
            <w:r>
              <w:rPr>
                <w:rFonts w:hint="eastAsia" w:ascii="楷体" w:hAnsi="楷体" w:eastAsia="楷体" w:cs="楷体"/>
              </w:rPr>
              <w:t>Q9.2</w:t>
            </w:r>
          </w:p>
          <w:p>
            <w:pPr>
              <w:bidi w:val="0"/>
              <w:rPr>
                <w:rFonts w:hint="eastAsia" w:ascii="楷体" w:hAnsi="楷体" w:eastAsia="楷体" w:cs="楷体"/>
              </w:rPr>
            </w:pPr>
            <w:r>
              <w:rPr>
                <w:rFonts w:hint="eastAsia" w:ascii="楷体" w:hAnsi="楷体" w:eastAsia="楷体" w:cs="楷体"/>
              </w:rPr>
              <w:t>9.3</w:t>
            </w:r>
          </w:p>
          <w:p>
            <w:pPr>
              <w:bidi w:val="0"/>
              <w:rPr>
                <w:rFonts w:hint="eastAsia" w:ascii="楷体" w:hAnsi="楷体" w:eastAsia="楷体" w:cs="楷体"/>
              </w:rPr>
            </w:pPr>
            <w:r>
              <w:rPr>
                <w:rFonts w:hint="eastAsia" w:ascii="楷体" w:hAnsi="楷体" w:eastAsia="楷体" w:cs="楷体"/>
              </w:rPr>
              <w:t>QJ12.2</w:t>
            </w:r>
          </w:p>
          <w:p>
            <w:pPr>
              <w:bidi w:val="0"/>
              <w:rPr>
                <w:rFonts w:hint="eastAsia" w:ascii="楷体" w:hAnsi="楷体" w:eastAsia="楷体" w:cs="楷体"/>
              </w:rPr>
            </w:pPr>
            <w:r>
              <w:rPr>
                <w:rFonts w:hint="eastAsia" w:ascii="楷体" w:hAnsi="楷体" w:eastAsia="楷体" w:cs="楷体"/>
              </w:rPr>
              <w:t>12.4</w:t>
            </w:r>
          </w:p>
        </w:tc>
        <w:tc>
          <w:tcPr>
            <w:tcW w:w="11146" w:type="dxa"/>
          </w:tcPr>
          <w:p>
            <w:pPr>
              <w:bidi w:val="0"/>
              <w:rPr>
                <w:rFonts w:hint="eastAsia" w:ascii="楷体" w:hAnsi="楷体" w:eastAsia="楷体" w:cs="楷体"/>
              </w:rPr>
            </w:pPr>
            <w:r>
              <w:rPr>
                <w:rFonts w:hint="eastAsia" w:ascii="楷体" w:hAnsi="楷体" w:eastAsia="楷体" w:cs="楷体"/>
              </w:rPr>
              <w:t>2020年</w:t>
            </w:r>
            <w:r>
              <w:rPr>
                <w:rFonts w:hint="eastAsia" w:ascii="楷体" w:hAnsi="楷体" w:eastAsia="楷体" w:cs="楷体"/>
                <w:lang w:val="en-US" w:eastAsia="zh-CN"/>
              </w:rPr>
              <w:t>9</w:t>
            </w:r>
            <w:r>
              <w:rPr>
                <w:rFonts w:hint="eastAsia" w:ascii="楷体" w:hAnsi="楷体" w:eastAsia="楷体" w:cs="楷体"/>
              </w:rPr>
              <w:t>月</w:t>
            </w:r>
            <w:r>
              <w:rPr>
                <w:rFonts w:hint="eastAsia" w:ascii="楷体" w:hAnsi="楷体" w:eastAsia="楷体" w:cs="楷体"/>
                <w:lang w:val="en-US" w:eastAsia="zh-CN"/>
              </w:rPr>
              <w:t>29</w:t>
            </w:r>
            <w:r>
              <w:rPr>
                <w:rFonts w:hint="eastAsia" w:ascii="楷体" w:hAnsi="楷体" w:eastAsia="楷体" w:cs="楷体"/>
              </w:rPr>
              <w:t>-</w:t>
            </w:r>
            <w:r>
              <w:rPr>
                <w:rFonts w:hint="eastAsia" w:ascii="楷体" w:hAnsi="楷体" w:eastAsia="楷体" w:cs="楷体"/>
                <w:lang w:val="en-US" w:eastAsia="zh-CN"/>
              </w:rPr>
              <w:t>30</w:t>
            </w:r>
            <w:r>
              <w:rPr>
                <w:rFonts w:hint="eastAsia" w:ascii="楷体" w:hAnsi="楷体" w:eastAsia="楷体" w:cs="楷体"/>
              </w:rPr>
              <w:t>日进行内部审核，提供内部审核计划、内审检查表、不合格报告、内部质量管理体系审核报告等，基本符合要求。</w:t>
            </w:r>
          </w:p>
          <w:p>
            <w:pPr>
              <w:bidi w:val="0"/>
              <w:rPr>
                <w:rFonts w:hint="eastAsia" w:ascii="楷体" w:hAnsi="楷体" w:eastAsia="楷体" w:cs="楷体"/>
              </w:rPr>
            </w:pPr>
            <w:r>
              <w:rPr>
                <w:rFonts w:hint="eastAsia" w:ascii="楷体" w:hAnsi="楷体" w:eastAsia="楷体" w:cs="楷体"/>
              </w:rPr>
              <w:t>2020年</w:t>
            </w:r>
            <w:r>
              <w:rPr>
                <w:rFonts w:hint="eastAsia" w:ascii="楷体" w:hAnsi="楷体" w:eastAsia="楷体" w:cs="楷体"/>
                <w:lang w:val="en-US" w:eastAsia="zh-CN"/>
              </w:rPr>
              <w:t>10</w:t>
            </w:r>
            <w:r>
              <w:rPr>
                <w:rFonts w:hint="eastAsia" w:ascii="楷体" w:hAnsi="楷体" w:eastAsia="楷体" w:cs="楷体"/>
              </w:rPr>
              <w:t>月2</w:t>
            </w:r>
            <w:r>
              <w:rPr>
                <w:rFonts w:hint="eastAsia" w:ascii="楷体" w:hAnsi="楷体" w:eastAsia="楷体" w:cs="楷体"/>
                <w:lang w:val="en-US" w:eastAsia="zh-CN"/>
              </w:rPr>
              <w:t>5</w:t>
            </w:r>
            <w:r>
              <w:rPr>
                <w:rFonts w:hint="eastAsia" w:ascii="楷体" w:hAnsi="楷体" w:eastAsia="楷体" w:cs="楷体"/>
              </w:rPr>
              <w:t>日进行管理评审，由总经理主持会议，有管理评审计划、管理评审输入资料、管理评审报告等，内容基本可信，有效。</w:t>
            </w:r>
          </w:p>
        </w:tc>
        <w:tc>
          <w:tcPr>
            <w:tcW w:w="928" w:type="dxa"/>
          </w:tcPr>
          <w:p>
            <w:pPr>
              <w:bidi w:val="0"/>
              <w:rPr>
                <w:rFonts w:hint="eastAsia" w:ascii="楷体" w:hAnsi="楷体" w:eastAsia="楷体" w:cs="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8" w:hRule="atLeast"/>
        </w:trPr>
        <w:tc>
          <w:tcPr>
            <w:tcW w:w="1626" w:type="dxa"/>
          </w:tcPr>
          <w:p>
            <w:pPr>
              <w:bidi w:val="0"/>
              <w:rPr>
                <w:rFonts w:hint="eastAsia" w:ascii="楷体" w:hAnsi="楷体" w:eastAsia="楷体" w:cs="楷体"/>
              </w:rPr>
            </w:pPr>
            <w:r>
              <w:rPr>
                <w:rFonts w:hint="eastAsia" w:ascii="楷体" w:hAnsi="楷体" w:eastAsia="楷体" w:cs="楷体"/>
              </w:rPr>
              <w:t>申请资料信息的核实确认</w:t>
            </w:r>
          </w:p>
          <w:p>
            <w:pPr>
              <w:bidi w:val="0"/>
              <w:rPr>
                <w:rFonts w:hint="eastAsia" w:ascii="楷体" w:hAnsi="楷体" w:eastAsia="楷体" w:cs="楷体"/>
              </w:rPr>
            </w:pPr>
          </w:p>
          <w:p>
            <w:pPr>
              <w:bidi w:val="0"/>
              <w:rPr>
                <w:rFonts w:hint="eastAsia" w:ascii="楷体" w:hAnsi="楷体" w:eastAsia="楷体" w:cs="楷体"/>
              </w:rPr>
            </w:pPr>
            <w:r>
              <w:rPr>
                <w:rFonts w:hint="eastAsia" w:ascii="楷体" w:hAnsi="楷体" w:eastAsia="楷体" w:cs="楷体"/>
              </w:rPr>
              <w:t>确定第二阶段</w:t>
            </w:r>
          </w:p>
          <w:p>
            <w:pPr>
              <w:bidi w:val="0"/>
              <w:rPr>
                <w:rFonts w:hint="eastAsia" w:ascii="楷体" w:hAnsi="楷体" w:eastAsia="楷体" w:cs="楷体"/>
              </w:rPr>
            </w:pPr>
          </w:p>
        </w:tc>
        <w:tc>
          <w:tcPr>
            <w:tcW w:w="1009" w:type="dxa"/>
          </w:tcPr>
          <w:p>
            <w:pPr>
              <w:bidi w:val="0"/>
              <w:rPr>
                <w:rFonts w:hint="eastAsia" w:ascii="楷体" w:hAnsi="楷体" w:eastAsia="楷体" w:cs="楷体"/>
              </w:rPr>
            </w:pPr>
          </w:p>
        </w:tc>
        <w:tc>
          <w:tcPr>
            <w:tcW w:w="11146" w:type="dxa"/>
          </w:tcPr>
          <w:p>
            <w:pPr>
              <w:bidi w:val="0"/>
              <w:rPr>
                <w:rFonts w:hint="eastAsia" w:ascii="楷体" w:hAnsi="楷体" w:eastAsia="楷体" w:cs="楷体"/>
              </w:rPr>
            </w:pPr>
            <w:r>
              <w:rPr>
                <w:rFonts w:hint="eastAsia" w:ascii="楷体" w:hAnsi="楷体" w:eastAsia="楷体" w:cs="楷体"/>
              </w:rPr>
              <w:t>提供营业执照、建筑业企业资质证书、安全生产许可证。</w:t>
            </w:r>
          </w:p>
          <w:p>
            <w:pPr>
              <w:bidi w:val="0"/>
              <w:rPr>
                <w:rFonts w:hint="eastAsia" w:ascii="楷体" w:hAnsi="楷体" w:eastAsia="楷体" w:cs="楷体"/>
              </w:rPr>
            </w:pPr>
          </w:p>
          <w:p>
            <w:pPr>
              <w:bidi w:val="0"/>
              <w:rPr>
                <w:rFonts w:hint="eastAsia" w:ascii="楷体" w:hAnsi="楷体" w:eastAsia="楷体" w:cs="楷体"/>
              </w:rPr>
            </w:pPr>
            <w:r>
              <w:rPr>
                <w:rFonts w:hint="eastAsia" w:ascii="楷体" w:hAnsi="楷体" w:eastAsia="楷体" w:cs="楷体"/>
              </w:rPr>
              <w:t>第二阶段审核所需资源的配置较充分。</w:t>
            </w:r>
          </w:p>
          <w:p>
            <w:pPr>
              <w:bidi w:val="0"/>
              <w:rPr>
                <w:rFonts w:hint="eastAsia" w:ascii="楷体" w:hAnsi="楷体" w:eastAsia="楷体" w:cs="楷体"/>
              </w:rPr>
            </w:pPr>
            <w:r>
              <w:rPr>
                <w:rFonts w:hint="eastAsia" w:ascii="楷体" w:hAnsi="楷体" w:eastAsia="楷体" w:cs="楷体"/>
              </w:rPr>
              <w:t>商定第二阶段审核时间：202</w:t>
            </w:r>
            <w:r>
              <w:rPr>
                <w:rFonts w:hint="eastAsia" w:ascii="楷体" w:hAnsi="楷体" w:eastAsia="楷体" w:cs="楷体"/>
                <w:lang w:val="en-US" w:eastAsia="zh-CN"/>
              </w:rPr>
              <w:t>1</w:t>
            </w:r>
            <w:r>
              <w:rPr>
                <w:rFonts w:hint="eastAsia" w:ascii="楷体" w:hAnsi="楷体" w:eastAsia="楷体" w:cs="楷体"/>
              </w:rPr>
              <w:t>年</w:t>
            </w:r>
            <w:r>
              <w:rPr>
                <w:rFonts w:hint="eastAsia" w:ascii="楷体" w:hAnsi="楷体" w:eastAsia="楷体" w:cs="楷体"/>
                <w:lang w:val="en-US" w:eastAsia="zh-CN"/>
              </w:rPr>
              <w:t>3</w:t>
            </w:r>
            <w:r>
              <w:rPr>
                <w:rFonts w:hint="eastAsia" w:ascii="楷体" w:hAnsi="楷体" w:eastAsia="楷体" w:cs="楷体"/>
              </w:rPr>
              <w:t>月</w:t>
            </w:r>
            <w:r>
              <w:rPr>
                <w:rFonts w:hint="eastAsia" w:ascii="楷体" w:hAnsi="楷体" w:eastAsia="楷体" w:cs="楷体"/>
                <w:lang w:val="en-US" w:eastAsia="zh-CN"/>
              </w:rPr>
              <w:t>26</w:t>
            </w:r>
            <w:r>
              <w:rPr>
                <w:rFonts w:hint="eastAsia" w:ascii="楷体" w:hAnsi="楷体" w:eastAsia="楷体" w:cs="楷体"/>
              </w:rPr>
              <w:t>日-</w:t>
            </w:r>
            <w:r>
              <w:rPr>
                <w:rFonts w:hint="eastAsia" w:ascii="楷体" w:hAnsi="楷体" w:eastAsia="楷体" w:cs="楷体"/>
                <w:lang w:val="en-US" w:eastAsia="zh-CN"/>
              </w:rPr>
              <w:t>28</w:t>
            </w:r>
            <w:r>
              <w:rPr>
                <w:rFonts w:hint="eastAsia" w:ascii="楷体" w:hAnsi="楷体" w:eastAsia="楷体" w:cs="楷体"/>
              </w:rPr>
              <w:t>日</w:t>
            </w:r>
          </w:p>
        </w:tc>
        <w:tc>
          <w:tcPr>
            <w:tcW w:w="928" w:type="dxa"/>
          </w:tcPr>
          <w:p>
            <w:pPr>
              <w:bidi w:val="0"/>
              <w:rPr>
                <w:rFonts w:hint="eastAsia" w:ascii="楷体" w:hAnsi="楷体" w:eastAsia="楷体" w:cs="楷体"/>
              </w:rPr>
            </w:pPr>
          </w:p>
        </w:tc>
      </w:tr>
    </w:tbl>
    <w:p/>
    <w:p>
      <w:pPr>
        <w:spacing w:line="480" w:lineRule="exact"/>
        <w:jc w:val="center"/>
        <w:rPr>
          <w:rFonts w:hint="eastAsia"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6"/>
        <w:gridCol w:w="991"/>
        <w:gridCol w:w="11164"/>
        <w:gridCol w:w="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626" w:type="dxa"/>
            <w:vMerge w:val="restart"/>
            <w:vAlign w:val="center"/>
          </w:tcPr>
          <w:p>
            <w:pPr>
              <w:spacing w:before="120"/>
              <w:jc w:val="center"/>
              <w:rPr>
                <w:rFonts w:hint="eastAsia" w:ascii="楷体" w:hAnsi="楷体" w:eastAsia="楷体" w:cs="楷体"/>
                <w:b w:val="0"/>
                <w:bCs w:val="0"/>
                <w:sz w:val="21"/>
                <w:szCs w:val="21"/>
              </w:rPr>
            </w:pPr>
            <w:r>
              <w:rPr>
                <w:rFonts w:hint="eastAsia" w:ascii="楷体" w:hAnsi="楷体" w:eastAsia="楷体" w:cs="楷体"/>
                <w:b w:val="0"/>
                <w:bCs w:val="0"/>
                <w:sz w:val="21"/>
                <w:szCs w:val="21"/>
              </w:rPr>
              <w:t>过程与活动、</w:t>
            </w:r>
          </w:p>
          <w:p>
            <w:pPr>
              <w:jc w:val="center"/>
              <w:rPr>
                <w:rFonts w:hint="eastAsia" w:ascii="楷体" w:hAnsi="楷体" w:eastAsia="楷体" w:cs="楷体"/>
                <w:b w:val="0"/>
                <w:bCs w:val="0"/>
                <w:sz w:val="21"/>
                <w:szCs w:val="21"/>
              </w:rPr>
            </w:pPr>
            <w:r>
              <w:rPr>
                <w:rFonts w:hint="eastAsia" w:ascii="楷体" w:hAnsi="楷体" w:eastAsia="楷体" w:cs="楷体"/>
                <w:b w:val="0"/>
                <w:bCs w:val="0"/>
                <w:sz w:val="21"/>
                <w:szCs w:val="21"/>
              </w:rPr>
              <w:t>抽样计划</w:t>
            </w:r>
          </w:p>
        </w:tc>
        <w:tc>
          <w:tcPr>
            <w:tcW w:w="991" w:type="dxa"/>
            <w:vMerge w:val="restart"/>
            <w:vAlign w:val="center"/>
          </w:tcPr>
          <w:p>
            <w:pPr>
              <w:rPr>
                <w:rFonts w:hint="eastAsia" w:ascii="楷体" w:hAnsi="楷体" w:eastAsia="楷体" w:cs="楷体"/>
                <w:b w:val="0"/>
                <w:bCs w:val="0"/>
                <w:sz w:val="21"/>
                <w:szCs w:val="21"/>
              </w:rPr>
            </w:pPr>
            <w:r>
              <w:rPr>
                <w:rFonts w:hint="eastAsia" w:ascii="楷体" w:hAnsi="楷体" w:eastAsia="楷体" w:cs="楷体"/>
                <w:b w:val="0"/>
                <w:bCs w:val="0"/>
                <w:sz w:val="21"/>
                <w:szCs w:val="21"/>
              </w:rPr>
              <w:t>涉及</w:t>
            </w:r>
          </w:p>
          <w:p>
            <w:pPr>
              <w:rPr>
                <w:rFonts w:hint="eastAsia" w:ascii="楷体" w:hAnsi="楷体" w:eastAsia="楷体" w:cs="楷体"/>
                <w:b w:val="0"/>
                <w:bCs w:val="0"/>
                <w:sz w:val="21"/>
                <w:szCs w:val="21"/>
              </w:rPr>
            </w:pPr>
            <w:r>
              <w:rPr>
                <w:rFonts w:hint="eastAsia" w:ascii="楷体" w:hAnsi="楷体" w:eastAsia="楷体" w:cs="楷体"/>
                <w:b w:val="0"/>
                <w:bCs w:val="0"/>
                <w:sz w:val="21"/>
                <w:szCs w:val="21"/>
              </w:rPr>
              <w:t>条款</w:t>
            </w:r>
          </w:p>
        </w:tc>
        <w:tc>
          <w:tcPr>
            <w:tcW w:w="11164" w:type="dxa"/>
            <w:vAlign w:val="center"/>
          </w:tcPr>
          <w:p>
            <w:pPr>
              <w:rPr>
                <w:rFonts w:hint="eastAsia" w:ascii="楷体" w:hAnsi="楷体" w:eastAsia="楷体" w:cs="楷体"/>
                <w:b w:val="0"/>
                <w:bCs w:val="0"/>
                <w:sz w:val="21"/>
                <w:szCs w:val="21"/>
                <w:lang w:val="en-US" w:eastAsia="zh-CN"/>
              </w:rPr>
            </w:pPr>
            <w:r>
              <w:rPr>
                <w:rFonts w:hint="eastAsia" w:ascii="楷体" w:hAnsi="楷体" w:eastAsia="楷体" w:cs="楷体"/>
                <w:b w:val="0"/>
                <w:bCs w:val="0"/>
                <w:sz w:val="21"/>
                <w:szCs w:val="21"/>
              </w:rPr>
              <w:t>受审核部门：办公室     主管领导：</w:t>
            </w:r>
            <w:r>
              <w:rPr>
                <w:rFonts w:hint="eastAsia" w:ascii="楷体" w:hAnsi="楷体" w:eastAsia="楷体" w:cs="楷体"/>
                <w:b w:val="0"/>
                <w:bCs w:val="0"/>
                <w:sz w:val="21"/>
                <w:szCs w:val="21"/>
                <w:lang w:val="en-US" w:eastAsia="zh-CN"/>
              </w:rPr>
              <w:t>王志刚</w:t>
            </w:r>
            <w:r>
              <w:rPr>
                <w:rFonts w:hint="eastAsia" w:ascii="楷体" w:hAnsi="楷体" w:eastAsia="楷体" w:cs="楷体"/>
                <w:b w:val="0"/>
                <w:bCs w:val="0"/>
                <w:sz w:val="21"/>
                <w:szCs w:val="21"/>
              </w:rPr>
              <w:t xml:space="preserve">       陪同人员：</w:t>
            </w:r>
            <w:r>
              <w:rPr>
                <w:rFonts w:hint="eastAsia" w:ascii="楷体" w:hAnsi="楷体" w:eastAsia="楷体" w:cs="楷体"/>
                <w:b w:val="0"/>
                <w:bCs w:val="0"/>
                <w:sz w:val="21"/>
                <w:szCs w:val="21"/>
                <w:lang w:val="en-US" w:eastAsia="zh-CN"/>
              </w:rPr>
              <w:t>田保军</w:t>
            </w:r>
          </w:p>
        </w:tc>
        <w:tc>
          <w:tcPr>
            <w:tcW w:w="928" w:type="dxa"/>
            <w:vMerge w:val="restart"/>
            <w:vAlign w:val="center"/>
          </w:tcPr>
          <w:p>
            <w:pPr>
              <w:rPr>
                <w:rFonts w:hint="eastAsia" w:ascii="楷体" w:hAnsi="楷体" w:eastAsia="楷体" w:cs="楷体"/>
                <w:b w:val="0"/>
                <w:bCs w:val="0"/>
                <w:sz w:val="21"/>
                <w:szCs w:val="21"/>
              </w:rPr>
            </w:pPr>
            <w:r>
              <w:rPr>
                <w:rFonts w:hint="eastAsia" w:ascii="楷体" w:hAnsi="楷体" w:eastAsia="楷体" w:cs="楷体"/>
                <w:b w:val="0"/>
                <w:bCs w:val="0"/>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626" w:type="dxa"/>
            <w:vMerge w:val="continue"/>
            <w:vAlign w:val="center"/>
          </w:tcPr>
          <w:p>
            <w:pPr>
              <w:rPr>
                <w:rFonts w:hint="eastAsia" w:ascii="楷体" w:hAnsi="楷体" w:eastAsia="楷体" w:cs="楷体"/>
                <w:b w:val="0"/>
                <w:bCs w:val="0"/>
                <w:sz w:val="21"/>
                <w:szCs w:val="21"/>
              </w:rPr>
            </w:pPr>
          </w:p>
        </w:tc>
        <w:tc>
          <w:tcPr>
            <w:tcW w:w="991" w:type="dxa"/>
            <w:vMerge w:val="continue"/>
            <w:vAlign w:val="center"/>
          </w:tcPr>
          <w:p>
            <w:pPr>
              <w:rPr>
                <w:rFonts w:hint="eastAsia" w:ascii="楷体" w:hAnsi="楷体" w:eastAsia="楷体" w:cs="楷体"/>
                <w:b w:val="0"/>
                <w:bCs w:val="0"/>
                <w:sz w:val="21"/>
                <w:szCs w:val="21"/>
              </w:rPr>
            </w:pPr>
          </w:p>
        </w:tc>
        <w:tc>
          <w:tcPr>
            <w:tcW w:w="11164" w:type="dxa"/>
            <w:vAlign w:val="center"/>
          </w:tcPr>
          <w:p>
            <w:pPr>
              <w:spacing w:before="120"/>
              <w:rPr>
                <w:rFonts w:hint="default" w:ascii="楷体" w:hAnsi="楷体" w:eastAsia="楷体" w:cs="楷体"/>
                <w:b w:val="0"/>
                <w:bCs w:val="0"/>
                <w:sz w:val="21"/>
                <w:szCs w:val="21"/>
                <w:lang w:val="en-US" w:eastAsia="zh-CN"/>
              </w:rPr>
            </w:pPr>
            <w:r>
              <w:rPr>
                <w:rFonts w:hint="eastAsia" w:ascii="楷体" w:hAnsi="楷体" w:eastAsia="楷体" w:cs="楷体"/>
                <w:b w:val="0"/>
                <w:bCs w:val="0"/>
                <w:sz w:val="21"/>
                <w:szCs w:val="21"/>
              </w:rPr>
              <w:t>审核员：周文廷            审核时间：202</w:t>
            </w:r>
            <w:r>
              <w:rPr>
                <w:rFonts w:hint="eastAsia" w:ascii="楷体" w:hAnsi="楷体" w:eastAsia="楷体" w:cs="楷体"/>
                <w:b w:val="0"/>
                <w:bCs w:val="0"/>
                <w:sz w:val="21"/>
                <w:szCs w:val="21"/>
                <w:lang w:val="en-US" w:eastAsia="zh-CN"/>
              </w:rPr>
              <w:t>1.3.23</w:t>
            </w:r>
          </w:p>
        </w:tc>
        <w:tc>
          <w:tcPr>
            <w:tcW w:w="928" w:type="dxa"/>
            <w:vMerge w:val="continue"/>
          </w:tcPr>
          <w:p>
            <w:pPr>
              <w:rPr>
                <w:rFonts w:hint="eastAsia" w:ascii="楷体" w:hAnsi="楷体" w:eastAsia="楷体" w:cs="楷体"/>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626" w:type="dxa"/>
            <w:vMerge w:val="continue"/>
            <w:vAlign w:val="center"/>
          </w:tcPr>
          <w:p>
            <w:pPr>
              <w:rPr>
                <w:rFonts w:hint="eastAsia" w:ascii="楷体" w:hAnsi="楷体" w:eastAsia="楷体" w:cs="楷体"/>
                <w:b w:val="0"/>
                <w:bCs w:val="0"/>
                <w:sz w:val="21"/>
                <w:szCs w:val="21"/>
              </w:rPr>
            </w:pPr>
          </w:p>
        </w:tc>
        <w:tc>
          <w:tcPr>
            <w:tcW w:w="991" w:type="dxa"/>
            <w:vMerge w:val="continue"/>
            <w:vAlign w:val="center"/>
          </w:tcPr>
          <w:p>
            <w:pPr>
              <w:rPr>
                <w:rFonts w:hint="eastAsia" w:ascii="楷体" w:hAnsi="楷体" w:eastAsia="楷体" w:cs="楷体"/>
                <w:b w:val="0"/>
                <w:bCs w:val="0"/>
                <w:sz w:val="21"/>
                <w:szCs w:val="21"/>
              </w:rPr>
            </w:pPr>
          </w:p>
        </w:tc>
        <w:tc>
          <w:tcPr>
            <w:tcW w:w="11164" w:type="dxa"/>
            <w:vAlign w:val="center"/>
          </w:tcPr>
          <w:p>
            <w:pPr>
              <w:rPr>
                <w:rFonts w:hint="eastAsia" w:ascii="楷体" w:hAnsi="楷体" w:eastAsia="楷体" w:cs="楷体"/>
                <w:b w:val="0"/>
                <w:bCs w:val="0"/>
                <w:sz w:val="21"/>
                <w:szCs w:val="21"/>
              </w:rPr>
            </w:pPr>
            <w:r>
              <w:rPr>
                <w:rFonts w:hint="eastAsia" w:ascii="楷体" w:hAnsi="楷体" w:eastAsia="楷体" w:cs="楷体"/>
                <w:b w:val="0"/>
                <w:bCs w:val="0"/>
                <w:sz w:val="21"/>
                <w:szCs w:val="21"/>
              </w:rPr>
              <w:t>审核条款：Q7.1.6/7.5（3.5）；</w:t>
            </w:r>
          </w:p>
        </w:tc>
        <w:tc>
          <w:tcPr>
            <w:tcW w:w="928" w:type="dxa"/>
            <w:vMerge w:val="continue"/>
          </w:tcPr>
          <w:p>
            <w:pPr>
              <w:rPr>
                <w:rFonts w:hint="eastAsia" w:ascii="楷体" w:hAnsi="楷体" w:eastAsia="楷体" w:cs="楷体"/>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1626" w:type="dxa"/>
          </w:tcPr>
          <w:p>
            <w:pPr>
              <w:rPr>
                <w:rFonts w:hint="eastAsia" w:ascii="楷体" w:hAnsi="楷体" w:eastAsia="楷体" w:cs="楷体"/>
                <w:b w:val="0"/>
                <w:bCs w:val="0"/>
                <w:sz w:val="21"/>
                <w:szCs w:val="21"/>
              </w:rPr>
            </w:pPr>
            <w:r>
              <w:rPr>
                <w:rFonts w:hint="eastAsia" w:ascii="楷体" w:hAnsi="楷体" w:eastAsia="楷体" w:cs="楷体"/>
                <w:b w:val="0"/>
                <w:bCs w:val="0"/>
                <w:sz w:val="21"/>
                <w:szCs w:val="21"/>
              </w:rPr>
              <w:t>组织的知识</w:t>
            </w:r>
          </w:p>
          <w:p>
            <w:pPr>
              <w:rPr>
                <w:rFonts w:hint="eastAsia" w:ascii="楷体" w:hAnsi="楷体" w:eastAsia="楷体" w:cs="楷体"/>
                <w:b w:val="0"/>
                <w:bCs w:val="0"/>
                <w:sz w:val="21"/>
                <w:szCs w:val="21"/>
              </w:rPr>
            </w:pPr>
            <w:r>
              <w:rPr>
                <w:rFonts w:hint="eastAsia" w:ascii="楷体" w:hAnsi="楷体" w:eastAsia="楷体" w:cs="楷体"/>
                <w:b w:val="0"/>
                <w:bCs w:val="0"/>
                <w:sz w:val="21"/>
                <w:szCs w:val="21"/>
              </w:rPr>
              <w:t>管理体系文件</w:t>
            </w:r>
          </w:p>
          <w:p>
            <w:pPr>
              <w:rPr>
                <w:rFonts w:hint="eastAsia" w:ascii="楷体" w:hAnsi="楷体" w:eastAsia="楷体" w:cs="楷体"/>
                <w:b w:val="0"/>
                <w:bCs w:val="0"/>
                <w:sz w:val="21"/>
                <w:szCs w:val="21"/>
              </w:rPr>
            </w:pPr>
          </w:p>
        </w:tc>
        <w:tc>
          <w:tcPr>
            <w:tcW w:w="991" w:type="dxa"/>
          </w:tcPr>
          <w:p>
            <w:pPr>
              <w:rPr>
                <w:rFonts w:hint="eastAsia" w:ascii="楷体" w:hAnsi="楷体" w:eastAsia="楷体" w:cs="楷体"/>
                <w:b w:val="0"/>
                <w:bCs w:val="0"/>
                <w:sz w:val="21"/>
                <w:szCs w:val="21"/>
              </w:rPr>
            </w:pPr>
            <w:r>
              <w:rPr>
                <w:rFonts w:hint="eastAsia" w:ascii="楷体" w:hAnsi="楷体" w:eastAsia="楷体" w:cs="楷体"/>
                <w:b w:val="0"/>
                <w:bCs w:val="0"/>
                <w:sz w:val="21"/>
                <w:szCs w:val="21"/>
              </w:rPr>
              <w:t>Q7.1.6</w:t>
            </w:r>
          </w:p>
          <w:p>
            <w:pPr>
              <w:rPr>
                <w:rFonts w:hint="eastAsia" w:ascii="楷体" w:hAnsi="楷体" w:eastAsia="楷体" w:cs="楷体"/>
                <w:b w:val="0"/>
                <w:bCs w:val="0"/>
                <w:sz w:val="21"/>
                <w:szCs w:val="21"/>
              </w:rPr>
            </w:pPr>
            <w:r>
              <w:rPr>
                <w:rFonts w:hint="eastAsia" w:ascii="楷体" w:hAnsi="楷体" w:eastAsia="楷体" w:cs="楷体"/>
                <w:b w:val="0"/>
                <w:bCs w:val="0"/>
                <w:sz w:val="21"/>
                <w:szCs w:val="21"/>
              </w:rPr>
              <w:t>7.5</w:t>
            </w:r>
          </w:p>
          <w:p>
            <w:pPr>
              <w:rPr>
                <w:rFonts w:hint="eastAsia" w:ascii="楷体" w:hAnsi="楷体" w:eastAsia="楷体" w:cs="楷体"/>
                <w:b w:val="0"/>
                <w:bCs w:val="0"/>
                <w:sz w:val="21"/>
                <w:szCs w:val="21"/>
              </w:rPr>
            </w:pPr>
            <w:r>
              <w:rPr>
                <w:rFonts w:hint="eastAsia" w:ascii="楷体" w:hAnsi="楷体" w:eastAsia="楷体" w:cs="楷体"/>
                <w:b w:val="0"/>
                <w:bCs w:val="0"/>
                <w:sz w:val="21"/>
                <w:szCs w:val="21"/>
              </w:rPr>
              <w:t>QJ3.5</w:t>
            </w:r>
          </w:p>
        </w:tc>
        <w:tc>
          <w:tcPr>
            <w:tcW w:w="11164" w:type="dxa"/>
          </w:tcPr>
          <w:p>
            <w:pPr>
              <w:rPr>
                <w:rFonts w:hint="eastAsia" w:ascii="楷体" w:hAnsi="楷体" w:eastAsia="楷体" w:cs="楷体"/>
                <w:b w:val="0"/>
                <w:bCs w:val="0"/>
                <w:sz w:val="21"/>
                <w:szCs w:val="21"/>
              </w:rPr>
            </w:pPr>
            <w:r>
              <w:rPr>
                <w:rFonts w:hint="eastAsia" w:ascii="宋体" w:hAnsi="宋体" w:eastAsia="宋体" w:cs="宋体"/>
                <w:b w:val="0"/>
                <w:bCs w:val="0"/>
                <w:sz w:val="21"/>
                <w:szCs w:val="21"/>
              </w:rPr>
              <w:t>●</w:t>
            </w:r>
            <w:r>
              <w:rPr>
                <w:rFonts w:hint="eastAsia" w:ascii="楷体" w:hAnsi="楷体" w:eastAsia="楷体" w:cs="楷体"/>
                <w:b w:val="0"/>
                <w:bCs w:val="0"/>
                <w:sz w:val="21"/>
                <w:szCs w:val="21"/>
              </w:rPr>
              <w:t>受审核方建立的管理体系文件包括：</w:t>
            </w:r>
          </w:p>
          <w:p>
            <w:pPr>
              <w:rPr>
                <w:rFonts w:hint="eastAsia" w:ascii="Times New Roman" w:hAnsi="Times New Roman" w:cs="Times New Roman"/>
                <w:color w:val="auto"/>
                <w:szCs w:val="22"/>
                <w:highlight w:val="none"/>
              </w:rPr>
            </w:pPr>
            <w:r>
              <w:rPr>
                <w:rFonts w:hint="eastAsia" w:ascii="Times New Roman" w:hAnsi="Times New Roman" w:cs="Times New Roman"/>
                <w:color w:val="auto"/>
                <w:szCs w:val="22"/>
                <w:highlight w:val="none"/>
              </w:rPr>
              <w:t>1.管</w:t>
            </w:r>
            <w:r>
              <w:rPr>
                <w:rFonts w:hint="eastAsia" w:ascii="Times New Roman" w:hAnsi="Times New Roman" w:eastAsia="宋体" w:cs="Times New Roman"/>
                <w:color w:val="auto"/>
                <w:szCs w:val="22"/>
                <w:highlight w:val="none"/>
              </w:rPr>
              <w:t>理手册</w:t>
            </w:r>
            <w:r>
              <w:rPr>
                <w:rFonts w:hint="eastAsia" w:ascii="Times New Roman" w:hAnsi="Times New Roman" w:eastAsia="宋体" w:cs="Times New Roman"/>
                <w:color w:val="auto"/>
                <w:szCs w:val="22"/>
                <w:highlight w:val="none"/>
                <w:lang w:eastAsia="zh-CN"/>
              </w:rPr>
              <w:t>RH</w:t>
            </w:r>
            <w:r>
              <w:rPr>
                <w:rFonts w:hint="eastAsia" w:ascii="Times New Roman" w:hAnsi="Times New Roman" w:eastAsia="宋体" w:cs="Times New Roman"/>
                <w:color w:val="auto"/>
                <w:szCs w:val="22"/>
                <w:highlight w:val="none"/>
              </w:rPr>
              <w:t>/QES-</w:t>
            </w:r>
            <w:r>
              <w:rPr>
                <w:rFonts w:hint="eastAsia" w:ascii="Times New Roman" w:hAnsi="Times New Roman" w:eastAsia="宋体" w:cs="Times New Roman"/>
                <w:color w:val="auto"/>
                <w:szCs w:val="22"/>
                <w:highlight w:val="none"/>
                <w:lang w:eastAsia="zh-CN"/>
              </w:rPr>
              <w:t>2020</w:t>
            </w:r>
            <w:r>
              <w:rPr>
                <w:rFonts w:hint="eastAsia" w:eastAsia="宋体" w:cs="Times New Roman"/>
                <w:color w:val="auto"/>
                <w:szCs w:val="22"/>
                <w:highlight w:val="none"/>
                <w:lang w:val="en-US" w:eastAsia="zh-CN"/>
              </w:rPr>
              <w:t xml:space="preserve"> </w:t>
            </w:r>
            <w:r>
              <w:rPr>
                <w:rFonts w:hint="eastAsia" w:ascii="Times New Roman" w:hAnsi="Times New Roman" w:eastAsia="宋体" w:cs="Times New Roman"/>
                <w:color w:val="auto"/>
                <w:szCs w:val="22"/>
                <w:highlight w:val="none"/>
              </w:rPr>
              <w:t>A/0版</w:t>
            </w:r>
            <w:r>
              <w:rPr>
                <w:rFonts w:hint="eastAsia" w:ascii="Times New Roman" w:hAnsi="Times New Roman" w:cs="Times New Roman"/>
                <w:color w:val="auto"/>
                <w:szCs w:val="22"/>
                <w:highlight w:val="none"/>
              </w:rPr>
              <w:t>，2020年</w:t>
            </w:r>
            <w:r>
              <w:rPr>
                <w:rFonts w:hint="eastAsia" w:cs="Times New Roman"/>
                <w:color w:val="auto"/>
                <w:szCs w:val="22"/>
                <w:highlight w:val="none"/>
                <w:lang w:val="en-US" w:eastAsia="zh-CN"/>
              </w:rPr>
              <w:t>1</w:t>
            </w:r>
            <w:r>
              <w:rPr>
                <w:rFonts w:hint="eastAsia" w:ascii="Times New Roman" w:hAnsi="Times New Roman" w:cs="Times New Roman"/>
                <w:color w:val="auto"/>
                <w:szCs w:val="22"/>
                <w:highlight w:val="none"/>
              </w:rPr>
              <w:t>月1日发表实施（含管理方针、目标</w:t>
            </w:r>
            <w:r>
              <w:rPr>
                <w:rFonts w:hint="eastAsia" w:cs="Times New Roman"/>
                <w:color w:val="auto"/>
                <w:szCs w:val="22"/>
                <w:highlight w:val="none"/>
                <w:lang w:eastAsia="zh-CN"/>
              </w:rPr>
              <w:t>、</w:t>
            </w:r>
            <w:r>
              <w:rPr>
                <w:rFonts w:hint="eastAsia" w:cs="Times New Roman"/>
                <w:color w:val="auto"/>
                <w:szCs w:val="22"/>
                <w:highlight w:val="none"/>
                <w:lang w:val="en-US" w:eastAsia="zh-CN"/>
              </w:rPr>
              <w:t>程序文件</w:t>
            </w:r>
            <w:r>
              <w:rPr>
                <w:rFonts w:hint="eastAsia" w:ascii="Times New Roman" w:hAnsi="Times New Roman" w:cs="Times New Roman"/>
                <w:color w:val="auto"/>
                <w:szCs w:val="22"/>
                <w:highlight w:val="none"/>
              </w:rPr>
              <w:t>）</w:t>
            </w:r>
          </w:p>
          <w:p>
            <w:pPr>
              <w:rPr>
                <w:rFonts w:hint="default" w:ascii="Times New Roman" w:hAnsi="Times New Roman" w:eastAsia="宋体" w:cs="Times New Roman"/>
                <w:color w:val="auto"/>
                <w:szCs w:val="22"/>
                <w:highlight w:val="none"/>
                <w:lang w:val="en-US" w:eastAsia="zh-CN"/>
              </w:rPr>
            </w:pPr>
            <w:r>
              <w:rPr>
                <w:rFonts w:hint="eastAsia" w:ascii="Times New Roman" w:hAnsi="Times New Roman" w:cs="Times New Roman"/>
                <w:color w:val="auto"/>
                <w:szCs w:val="22"/>
                <w:highlight w:val="none"/>
              </w:rPr>
              <w:t>2.</w:t>
            </w:r>
            <w:r>
              <w:rPr>
                <w:rFonts w:hint="eastAsia" w:cs="Times New Roman"/>
                <w:color w:val="auto"/>
                <w:szCs w:val="22"/>
                <w:highlight w:val="none"/>
                <w:lang w:val="en-US" w:eastAsia="zh-CN"/>
              </w:rPr>
              <w:t>管理体系支持</w:t>
            </w:r>
            <w:r>
              <w:rPr>
                <w:rFonts w:hint="eastAsia" w:ascii="Times New Roman" w:hAnsi="Times New Roman" w:cs="Times New Roman"/>
                <w:color w:val="auto"/>
                <w:szCs w:val="22"/>
                <w:highlight w:val="none"/>
              </w:rPr>
              <w:t>文件</w:t>
            </w:r>
            <w:r>
              <w:rPr>
                <w:rFonts w:hint="eastAsia" w:cs="Times New Roman"/>
                <w:color w:val="auto"/>
                <w:szCs w:val="22"/>
                <w:highlight w:val="none"/>
                <w:lang w:val="en-US" w:eastAsia="zh-CN"/>
              </w:rPr>
              <w:t>RH/GL-2020</w:t>
            </w:r>
            <w:r>
              <w:rPr>
                <w:rFonts w:hint="eastAsia" w:cs="Times New Roman"/>
                <w:color w:val="auto"/>
                <w:szCs w:val="22"/>
                <w:highlight w:val="none"/>
                <w:lang w:eastAsia="zh-CN"/>
              </w:rPr>
              <w:t>，</w:t>
            </w:r>
            <w:r>
              <w:rPr>
                <w:rFonts w:hint="eastAsia" w:cs="Times New Roman"/>
                <w:color w:val="auto"/>
                <w:szCs w:val="22"/>
                <w:highlight w:val="none"/>
                <w:lang w:val="en-US" w:eastAsia="zh-CN"/>
              </w:rPr>
              <w:t>包括</w:t>
            </w:r>
            <w:r>
              <w:rPr>
                <w:rFonts w:hint="eastAsia"/>
              </w:rPr>
              <w:t>各级人员岗位职责、岗位人员任职要求、质量目标管理制度、工程档案和资料管理制度、员工绩效考核管理制度、施工机具管理制度、施工机具供方评价方法</w:t>
            </w:r>
            <w:r>
              <w:rPr>
                <w:rFonts w:hint="eastAsia"/>
                <w:lang w:val="en-US" w:eastAsia="zh-CN"/>
              </w:rPr>
              <w:t>等18个文件</w:t>
            </w:r>
          </w:p>
          <w:p>
            <w:pPr>
              <w:rPr>
                <w:rFonts w:hint="eastAsia" w:ascii="楷体" w:hAnsi="楷体" w:eastAsia="楷体" w:cs="楷体"/>
                <w:b w:val="0"/>
                <w:bCs w:val="0"/>
                <w:sz w:val="21"/>
                <w:szCs w:val="21"/>
              </w:rPr>
            </w:pPr>
            <w:r>
              <w:rPr>
                <w:rFonts w:hint="eastAsia" w:ascii="Times New Roman" w:hAnsi="Times New Roman" w:cs="Times New Roman"/>
                <w:color w:val="auto"/>
                <w:szCs w:val="22"/>
                <w:highlight w:val="none"/>
              </w:rPr>
              <w:t>3.体系运行所需要的记录</w:t>
            </w:r>
          </w:p>
          <w:p>
            <w:pPr>
              <w:rPr>
                <w:rFonts w:hint="eastAsia" w:ascii="楷体" w:hAnsi="楷体" w:eastAsia="楷体" w:cs="楷体"/>
                <w:b w:val="0"/>
                <w:bCs w:val="0"/>
                <w:sz w:val="21"/>
                <w:szCs w:val="21"/>
              </w:rPr>
            </w:pPr>
            <w:r>
              <w:rPr>
                <w:rFonts w:hint="eastAsia" w:ascii="宋体" w:hAnsi="宋体" w:eastAsia="宋体" w:cs="宋体"/>
                <w:b w:val="0"/>
                <w:bCs w:val="0"/>
                <w:sz w:val="21"/>
                <w:szCs w:val="21"/>
              </w:rPr>
              <w:t>●</w:t>
            </w:r>
            <w:r>
              <w:rPr>
                <w:rFonts w:hint="eastAsia" w:ascii="楷体" w:hAnsi="楷体" w:eastAsia="楷体" w:cs="楷体"/>
                <w:b w:val="0"/>
                <w:bCs w:val="0"/>
                <w:sz w:val="21"/>
                <w:szCs w:val="21"/>
              </w:rPr>
              <w:t>编制了文件控制程序，用于对管理体系文件管理</w:t>
            </w:r>
          </w:p>
          <w:p>
            <w:pPr>
              <w:spacing w:line="360" w:lineRule="auto"/>
              <w:rPr>
                <w:rFonts w:hint="eastAsia" w:ascii="楷体" w:hAnsi="楷体" w:eastAsia="楷体" w:cs="楷体"/>
                <w:b w:val="0"/>
                <w:bCs w:val="0"/>
                <w:sz w:val="21"/>
                <w:szCs w:val="21"/>
              </w:rPr>
            </w:pPr>
            <w:r>
              <w:rPr>
                <w:rFonts w:hint="eastAsia" w:ascii="宋体" w:hAnsi="宋体" w:eastAsia="宋体" w:cs="宋体"/>
                <w:b w:val="0"/>
                <w:bCs w:val="0"/>
                <w:sz w:val="21"/>
                <w:szCs w:val="21"/>
              </w:rPr>
              <w:t>●</w:t>
            </w:r>
            <w:r>
              <w:rPr>
                <w:rFonts w:hint="eastAsia" w:ascii="楷体" w:hAnsi="楷体" w:eastAsia="楷体" w:cs="楷体"/>
                <w:b w:val="0"/>
                <w:bCs w:val="0"/>
                <w:sz w:val="21"/>
                <w:szCs w:val="21"/>
              </w:rPr>
              <w:t>对外来文件进行了识别收集，现场提供有《外来文件清单》，包括质量法、合同法、环境保护法、劳动法、消防法、安全生产法、 工程施工及验收规范:</w:t>
            </w:r>
          </w:p>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1、建筑行业通用规范：</w:t>
            </w:r>
          </w:p>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1）GB 50300-2019《建筑工程施工质量验收统一标准》</w:t>
            </w:r>
          </w:p>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2）GB/T 50375-2016 《建筑工程施工质量评价标准》</w:t>
            </w:r>
          </w:p>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3）GB 50411-2019 《建筑节能工程施工质量验收规范》</w:t>
            </w:r>
          </w:p>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lang w:val="en-US" w:eastAsia="zh-CN"/>
              </w:rPr>
              <w:t xml:space="preserve"> </w:t>
            </w:r>
            <w:r>
              <w:rPr>
                <w:rFonts w:hint="eastAsia" w:ascii="楷体" w:hAnsi="楷体" w:eastAsia="楷体" w:cs="楷体"/>
                <w:b w:val="0"/>
                <w:bCs w:val="0"/>
                <w:sz w:val="21"/>
                <w:szCs w:val="21"/>
              </w:rPr>
              <w:t xml:space="preserve">      ……</w:t>
            </w:r>
          </w:p>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2、与企业施工范围有关的规范</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firstLine="0"/>
              <w:rPr>
                <w:rFonts w:hint="eastAsia" w:ascii="楷体" w:hAnsi="楷体" w:eastAsia="楷体" w:cs="楷体"/>
                <w:b w:val="0"/>
                <w:bCs w:val="0"/>
                <w:sz w:val="21"/>
                <w:szCs w:val="21"/>
                <w:lang w:val="en-US" w:eastAsia="zh-CN"/>
              </w:rPr>
            </w:pPr>
            <w:bookmarkStart w:id="2" w:name="_GoBack"/>
            <w:r>
              <w:rPr>
                <w:rFonts w:hint="eastAsia" w:ascii="楷体" w:hAnsi="楷体" w:eastAsia="楷体" w:cs="楷体"/>
                <w:b w:val="0"/>
                <w:bCs w:val="0"/>
                <w:sz w:val="21"/>
                <w:szCs w:val="21"/>
                <w:lang w:val="en-US" w:eastAsia="zh-CN"/>
              </w:rPr>
              <w:t>DL5009.3-2016</w:t>
            </w:r>
            <w:r>
              <w:rPr>
                <w:rFonts w:hint="eastAsia" w:ascii="楷体" w:hAnsi="楷体" w:eastAsia="楷体" w:cs="楷体"/>
                <w:b w:val="0"/>
                <w:bCs w:val="0"/>
                <w:i w:val="0"/>
                <w:iCs w:val="0"/>
                <w:caps w:val="0"/>
                <w:color w:val="000000"/>
                <w:spacing w:val="0"/>
                <w:sz w:val="21"/>
                <w:szCs w:val="21"/>
              </w:rPr>
              <w:t> 《电力建设安全工作规程</w:t>
            </w:r>
            <w:r>
              <w:rPr>
                <w:rFonts w:hint="eastAsia" w:ascii="楷体" w:hAnsi="楷体" w:eastAsia="楷体" w:cs="楷体"/>
                <w:b w:val="0"/>
                <w:bCs w:val="0"/>
                <w:i w:val="0"/>
                <w:iCs w:val="0"/>
                <w:caps w:val="0"/>
                <w:color w:val="000000"/>
                <w:spacing w:val="0"/>
                <w:sz w:val="21"/>
                <w:szCs w:val="21"/>
                <w:lang w:val="en-US" w:eastAsia="zh-CN"/>
              </w:rPr>
              <w:t xml:space="preserve">  </w:t>
            </w:r>
            <w:r>
              <w:rPr>
                <w:rFonts w:hint="eastAsia" w:ascii="楷体" w:hAnsi="楷体" w:eastAsia="楷体" w:cs="楷体"/>
                <w:b w:val="0"/>
                <w:bCs w:val="0"/>
                <w:i w:val="0"/>
                <w:iCs w:val="0"/>
                <w:caps w:val="0"/>
                <w:color w:val="000000"/>
                <w:spacing w:val="0"/>
                <w:sz w:val="21"/>
                <w:szCs w:val="21"/>
              </w:rPr>
              <w:t>变电所部分》</w:t>
            </w:r>
          </w:p>
          <w:p>
            <w:pPr>
              <w:rPr>
                <w:rFonts w:hint="eastAsia" w:ascii="楷体" w:hAnsi="楷体" w:eastAsia="楷体" w:cs="楷体"/>
                <w:b w:val="0"/>
                <w:bCs w:val="0"/>
                <w:sz w:val="21"/>
                <w:szCs w:val="21"/>
                <w:lang w:val="en-US" w:eastAsia="zh-CN"/>
              </w:rPr>
            </w:pPr>
            <w:r>
              <w:rPr>
                <w:rFonts w:hint="eastAsia" w:ascii="楷体" w:hAnsi="楷体" w:eastAsia="楷体" w:cs="楷体"/>
                <w:b w:val="0"/>
                <w:bCs w:val="0"/>
                <w:sz w:val="21"/>
                <w:szCs w:val="21"/>
                <w:lang w:val="en-US" w:eastAsia="zh-CN"/>
              </w:rPr>
              <w:t>电力建设消除施工质量通病守则</w:t>
            </w:r>
          </w:p>
          <w:p>
            <w:pPr>
              <w:rPr>
                <w:rFonts w:hint="eastAsia" w:ascii="楷体" w:hAnsi="楷体" w:eastAsia="楷体" w:cs="楷体"/>
                <w:b w:val="0"/>
                <w:bCs w:val="0"/>
                <w:sz w:val="21"/>
                <w:szCs w:val="21"/>
                <w:lang w:val="en-US" w:eastAsia="zh-CN"/>
              </w:rPr>
            </w:pPr>
            <w:r>
              <w:rPr>
                <w:rFonts w:hint="eastAsia" w:ascii="楷体" w:hAnsi="楷体" w:eastAsia="楷体" w:cs="楷体"/>
                <w:b w:val="0"/>
                <w:bCs w:val="0"/>
                <w:sz w:val="21"/>
                <w:szCs w:val="21"/>
                <w:lang w:val="en-US" w:eastAsia="zh-CN"/>
              </w:rPr>
              <w:t>电力工程电气装置安装通用规范</w:t>
            </w:r>
          </w:p>
          <w:p>
            <w:pPr>
              <w:rPr>
                <w:rFonts w:hint="eastAsia" w:ascii="楷体" w:hAnsi="楷体" w:eastAsia="楷体" w:cs="楷体"/>
                <w:b w:val="0"/>
                <w:bCs w:val="0"/>
                <w:sz w:val="21"/>
                <w:szCs w:val="21"/>
                <w:lang w:val="en-US" w:eastAsia="zh-CN"/>
              </w:rPr>
            </w:pPr>
            <w:r>
              <w:rPr>
                <w:rFonts w:hint="eastAsia" w:ascii="楷体" w:hAnsi="楷体" w:eastAsia="楷体" w:cs="楷体"/>
                <w:b w:val="0"/>
                <w:bCs w:val="0"/>
                <w:sz w:val="21"/>
                <w:szCs w:val="21"/>
                <w:lang w:val="en-US" w:eastAsia="zh-CN"/>
              </w:rPr>
              <w:t>DL/T1036-2006</w:t>
            </w:r>
            <w:r>
              <w:rPr>
                <w:rFonts w:hint="eastAsia" w:ascii="楷体" w:hAnsi="楷体" w:eastAsia="楷体" w:cs="楷体"/>
                <w:b w:val="0"/>
                <w:bCs w:val="0"/>
                <w:i w:val="0"/>
                <w:iCs w:val="0"/>
                <w:caps w:val="0"/>
                <w:color w:val="333333"/>
                <w:spacing w:val="0"/>
                <w:sz w:val="21"/>
                <w:szCs w:val="21"/>
                <w:shd w:val="clear" w:fill="FFFFFF"/>
              </w:rPr>
              <w:t>《变电设备巡检系统》</w:t>
            </w:r>
          </w:p>
          <w:p>
            <w:pPr>
              <w:rPr>
                <w:rFonts w:hint="eastAsia" w:ascii="楷体" w:hAnsi="楷体" w:eastAsia="楷体" w:cs="楷体"/>
                <w:b w:val="0"/>
                <w:bCs w:val="0"/>
                <w:sz w:val="21"/>
                <w:szCs w:val="21"/>
                <w:lang w:val="en-US" w:eastAsia="zh-CN"/>
              </w:rPr>
            </w:pPr>
            <w:r>
              <w:rPr>
                <w:rFonts w:hint="eastAsia" w:ascii="楷体" w:hAnsi="楷体" w:eastAsia="楷体" w:cs="楷体"/>
                <w:b w:val="0"/>
                <w:bCs w:val="0"/>
                <w:sz w:val="21"/>
                <w:szCs w:val="21"/>
                <w:lang w:val="en-US" w:eastAsia="zh-CN"/>
              </w:rPr>
              <w:t>DL/T1081-2008</w:t>
            </w:r>
            <w:r>
              <w:rPr>
                <w:rFonts w:hint="eastAsia" w:ascii="楷体" w:hAnsi="楷体" w:eastAsia="楷体" w:cs="楷体"/>
                <w:b w:val="0"/>
                <w:bCs w:val="0"/>
                <w:i w:val="0"/>
                <w:iCs w:val="0"/>
                <w:caps w:val="0"/>
                <w:color w:val="333333"/>
                <w:spacing w:val="0"/>
                <w:sz w:val="21"/>
                <w:szCs w:val="21"/>
                <w:shd w:val="clear" w:fill="FFFFFF"/>
              </w:rPr>
              <w:t>《12kV～40.5kV户外高压开关运行规程》</w:t>
            </w:r>
          </w:p>
          <w:p>
            <w:pPr>
              <w:rPr>
                <w:rFonts w:hint="eastAsia" w:ascii="楷体" w:hAnsi="楷体" w:eastAsia="楷体" w:cs="楷体"/>
                <w:b w:val="0"/>
                <w:bCs w:val="0"/>
                <w:sz w:val="21"/>
                <w:szCs w:val="21"/>
                <w:lang w:val="en-US" w:eastAsia="zh-CN"/>
              </w:rPr>
            </w:pPr>
            <w:r>
              <w:rPr>
                <w:rFonts w:hint="eastAsia" w:ascii="楷体" w:hAnsi="楷体" w:eastAsia="楷体" w:cs="楷体"/>
                <w:b w:val="0"/>
                <w:bCs w:val="0"/>
                <w:sz w:val="21"/>
                <w:szCs w:val="21"/>
                <w:lang w:val="en-US" w:eastAsia="zh-CN"/>
              </w:rPr>
              <w:t>DL/T1102-2009</w:t>
            </w:r>
            <w:r>
              <w:rPr>
                <w:rFonts w:hint="eastAsia" w:ascii="楷体" w:hAnsi="楷体" w:eastAsia="楷体" w:cs="楷体"/>
                <w:b w:val="0"/>
                <w:bCs w:val="0"/>
                <w:i w:val="0"/>
                <w:iCs w:val="0"/>
                <w:caps w:val="0"/>
                <w:color w:val="333333"/>
                <w:spacing w:val="0"/>
                <w:sz w:val="21"/>
                <w:szCs w:val="21"/>
                <w:shd w:val="clear" w:fill="FFFFFF"/>
              </w:rPr>
              <w:t>《 配电变压器运行规程》</w:t>
            </w:r>
          </w:p>
          <w:p>
            <w:pPr>
              <w:rPr>
                <w:rFonts w:hint="eastAsia" w:ascii="楷体" w:hAnsi="楷体" w:eastAsia="楷体" w:cs="楷体"/>
                <w:b w:val="0"/>
                <w:bCs w:val="0"/>
                <w:sz w:val="21"/>
                <w:szCs w:val="21"/>
                <w:lang w:val="en-US" w:eastAsia="zh-CN"/>
              </w:rPr>
            </w:pPr>
            <w:r>
              <w:rPr>
                <w:rFonts w:hint="eastAsia" w:ascii="楷体" w:hAnsi="楷体" w:eastAsia="楷体" w:cs="楷体"/>
                <w:b w:val="0"/>
                <w:bCs w:val="0"/>
                <w:sz w:val="21"/>
                <w:szCs w:val="21"/>
                <w:lang w:val="en-US" w:eastAsia="zh-CN"/>
              </w:rPr>
              <w:t>DL/T1209.4-2014 《</w:t>
            </w:r>
            <w:r>
              <w:rPr>
                <w:rFonts w:hint="eastAsia" w:ascii="楷体" w:hAnsi="楷体" w:eastAsia="楷体" w:cs="楷体"/>
                <w:b w:val="0"/>
                <w:bCs w:val="0"/>
                <w:i w:val="0"/>
                <w:iCs w:val="0"/>
                <w:caps w:val="0"/>
                <w:color w:val="333333"/>
                <w:spacing w:val="0"/>
                <w:sz w:val="21"/>
                <w:szCs w:val="21"/>
                <w:shd w:val="clear" w:fill="FFFFFF"/>
              </w:rPr>
              <w:t>变电站登高作业及防护器材技术要求 第4部分:复合材料快装脚手架》</w:t>
            </w:r>
            <w:r>
              <w:rPr>
                <w:rFonts w:hint="eastAsia" w:ascii="楷体" w:hAnsi="楷体" w:eastAsia="楷体" w:cs="楷体"/>
                <w:b w:val="0"/>
                <w:bCs w:val="0"/>
                <w:sz w:val="21"/>
                <w:szCs w:val="21"/>
                <w:lang w:val="en-US" w:eastAsia="zh-CN"/>
              </w:rPr>
              <w:t xml:space="preserve">   </w:t>
            </w:r>
          </w:p>
          <w:p>
            <w:pPr>
              <w:rPr>
                <w:rFonts w:hint="eastAsia" w:ascii="楷体" w:hAnsi="楷体" w:eastAsia="楷体" w:cs="楷体"/>
                <w:b w:val="0"/>
                <w:bCs w:val="0"/>
                <w:sz w:val="21"/>
                <w:szCs w:val="21"/>
                <w:lang w:val="en-US" w:eastAsia="zh-CN"/>
              </w:rPr>
            </w:pPr>
            <w:r>
              <w:rPr>
                <w:rFonts w:hint="eastAsia" w:ascii="楷体" w:hAnsi="楷体" w:eastAsia="楷体" w:cs="楷体"/>
                <w:b w:val="0"/>
                <w:bCs w:val="0"/>
                <w:sz w:val="21"/>
                <w:szCs w:val="21"/>
                <w:lang w:val="en-US" w:eastAsia="zh-CN"/>
              </w:rPr>
              <w:t>DL/T1404</w:t>
            </w:r>
            <w:r>
              <w:rPr>
                <w:rFonts w:hint="eastAsia" w:ascii="楷体" w:hAnsi="楷体" w:eastAsia="楷体" w:cs="楷体"/>
                <w:b w:val="0"/>
                <w:bCs w:val="0"/>
                <w:i w:val="0"/>
                <w:iCs w:val="0"/>
                <w:caps w:val="0"/>
                <w:color w:val="333333"/>
                <w:spacing w:val="0"/>
                <w:sz w:val="21"/>
                <w:szCs w:val="21"/>
                <w:shd w:val="clear" w:fill="FFFFFF"/>
              </w:rPr>
              <w:t>-2015 《变电站监控系统防止电气误操作技术规范》</w:t>
            </w:r>
          </w:p>
          <w:p>
            <w:pPr>
              <w:rPr>
                <w:rFonts w:hint="eastAsia" w:ascii="楷体" w:hAnsi="楷体" w:eastAsia="楷体" w:cs="楷体"/>
                <w:b w:val="0"/>
                <w:bCs w:val="0"/>
                <w:sz w:val="21"/>
                <w:szCs w:val="21"/>
                <w:lang w:val="en-US" w:eastAsia="zh-CN"/>
              </w:rPr>
            </w:pPr>
            <w:r>
              <w:rPr>
                <w:rFonts w:hint="eastAsia" w:ascii="楷体" w:hAnsi="楷体" w:eastAsia="楷体" w:cs="楷体"/>
                <w:b w:val="0"/>
                <w:bCs w:val="0"/>
                <w:sz w:val="21"/>
                <w:szCs w:val="21"/>
                <w:lang w:val="en-US" w:eastAsia="zh-CN"/>
              </w:rPr>
              <w:t>DL/T1297-2013《</w:t>
            </w:r>
            <w:r>
              <w:rPr>
                <w:rFonts w:hint="eastAsia" w:ascii="楷体" w:hAnsi="楷体" w:eastAsia="楷体" w:cs="楷体"/>
                <w:b w:val="0"/>
                <w:bCs w:val="0"/>
                <w:i w:val="0"/>
                <w:iCs w:val="0"/>
                <w:caps w:val="0"/>
                <w:color w:val="333333"/>
                <w:spacing w:val="0"/>
                <w:sz w:val="21"/>
                <w:szCs w:val="21"/>
                <w:shd w:val="clear" w:fill="FFFFFF"/>
              </w:rPr>
              <w:t>电能质量监测系统技术规范》</w:t>
            </w:r>
          </w:p>
          <w:p>
            <w:pPr>
              <w:rPr>
                <w:rFonts w:hint="eastAsia" w:ascii="楷体" w:hAnsi="楷体" w:eastAsia="楷体" w:cs="楷体"/>
                <w:b w:val="0"/>
                <w:bCs w:val="0"/>
                <w:sz w:val="21"/>
                <w:szCs w:val="21"/>
                <w:lang w:val="en-US" w:eastAsia="zh-CN"/>
              </w:rPr>
            </w:pPr>
            <w:r>
              <w:rPr>
                <w:rFonts w:hint="eastAsia" w:ascii="楷体" w:hAnsi="楷体" w:eastAsia="楷体" w:cs="楷体"/>
                <w:b w:val="0"/>
                <w:bCs w:val="0"/>
                <w:sz w:val="21"/>
                <w:szCs w:val="21"/>
                <w:lang w:val="en-US" w:eastAsia="zh-CN"/>
              </w:rPr>
              <w:t>DL/T1349-2014《</w:t>
            </w:r>
            <w:r>
              <w:rPr>
                <w:rFonts w:hint="eastAsia" w:ascii="楷体" w:hAnsi="楷体" w:eastAsia="楷体" w:cs="楷体"/>
                <w:b w:val="0"/>
                <w:bCs w:val="0"/>
                <w:i w:val="0"/>
                <w:iCs w:val="0"/>
                <w:caps w:val="0"/>
                <w:color w:val="333333"/>
                <w:spacing w:val="0"/>
                <w:sz w:val="21"/>
                <w:szCs w:val="21"/>
                <w:shd w:val="clear" w:fill="FFFFFF"/>
              </w:rPr>
              <w:t>断路器保护装置通用技术条件》</w:t>
            </w:r>
            <w:bookmarkEnd w:id="2"/>
          </w:p>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lang w:val="en-US" w:eastAsia="zh-CN"/>
              </w:rPr>
              <w:t xml:space="preserve"> </w:t>
            </w:r>
            <w:r>
              <w:rPr>
                <w:rFonts w:hint="eastAsia" w:ascii="楷体" w:hAnsi="楷体" w:eastAsia="楷体" w:cs="楷体"/>
                <w:b w:val="0"/>
                <w:bCs w:val="0"/>
                <w:sz w:val="21"/>
                <w:szCs w:val="21"/>
              </w:rPr>
              <w:t>……</w:t>
            </w:r>
          </w:p>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3、与施工有关的法律法规</w:t>
            </w:r>
          </w:p>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《中华人民共和国环境保护法》(国家主席令[2014]第9号)</w:t>
            </w:r>
          </w:p>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《中华人民共和国安全生产法》(国家主席令[2014]第13号)</w:t>
            </w:r>
          </w:p>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住房城乡建设部办公厅关于实施《危险性较大的分部分项工程安全管理规定》有关问题的通知(建办质【2018】      31号)</w:t>
            </w:r>
          </w:p>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《危险性较大的分部分项工程安全管理规定》中华人民共和国住房和城乡建设部令第37号</w:t>
            </w:r>
          </w:p>
          <w:p>
            <w:pPr>
              <w:bidi w:val="0"/>
              <w:rPr>
                <w:rFonts w:hint="eastAsia" w:ascii="楷体" w:hAnsi="楷体" w:eastAsia="楷体" w:cs="楷体"/>
                <w:b w:val="0"/>
                <w:bCs w:val="0"/>
                <w:sz w:val="21"/>
                <w:szCs w:val="21"/>
                <w:lang w:val="en-US" w:eastAsia="zh-CN"/>
              </w:rPr>
            </w:pPr>
            <w:r>
              <w:rPr>
                <w:rFonts w:hint="eastAsia" w:ascii="楷体" w:hAnsi="楷体" w:eastAsia="楷体" w:cs="楷体"/>
                <w:b w:val="0"/>
                <w:bCs w:val="0"/>
                <w:sz w:val="21"/>
                <w:szCs w:val="21"/>
                <w:lang w:val="en-US" w:eastAsia="zh-CN"/>
              </w:rPr>
              <w:t xml:space="preserve">    。。。。。。</w:t>
            </w:r>
          </w:p>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4、</w:t>
            </w:r>
          </w:p>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1）《各工程项目的专项施工方案》</w:t>
            </w:r>
          </w:p>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2）客供图纸</w:t>
            </w:r>
          </w:p>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3）设计文件、合同要求、</w:t>
            </w:r>
          </w:p>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4）各专项工程质量施工及验收规范、技术规程</w:t>
            </w:r>
          </w:p>
          <w:p>
            <w:pPr>
              <w:pStyle w:val="4"/>
              <w:numPr>
                <w:ilvl w:val="0"/>
                <w:numId w:val="0"/>
              </w:numPr>
              <w:spacing w:after="0" w:line="360" w:lineRule="auto"/>
              <w:ind w:left="210" w:leftChars="0"/>
              <w:rPr>
                <w:rFonts w:hint="eastAsia" w:ascii="楷体" w:hAnsi="楷体" w:eastAsia="楷体" w:cs="楷体"/>
                <w:b w:val="0"/>
                <w:bCs w:val="0"/>
                <w:sz w:val="21"/>
                <w:szCs w:val="21"/>
              </w:rPr>
            </w:pPr>
          </w:p>
          <w:p>
            <w:pPr>
              <w:rPr>
                <w:rFonts w:hint="eastAsia" w:ascii="楷体" w:hAnsi="楷体" w:eastAsia="楷体" w:cs="楷体"/>
                <w:b w:val="0"/>
                <w:bCs w:val="0"/>
                <w:sz w:val="21"/>
                <w:szCs w:val="21"/>
              </w:rPr>
            </w:pPr>
            <w:r>
              <w:rPr>
                <w:rFonts w:hint="eastAsia" w:ascii="楷体" w:hAnsi="楷体" w:eastAsia="楷体" w:cs="楷体"/>
                <w:b w:val="0"/>
                <w:bCs w:val="0"/>
                <w:sz w:val="21"/>
                <w:szCs w:val="21"/>
              </w:rPr>
              <w:t>经常网上查阅、及时与顾客沟通确保最新版</w:t>
            </w:r>
          </w:p>
        </w:tc>
        <w:tc>
          <w:tcPr>
            <w:tcW w:w="928" w:type="dxa"/>
          </w:tcPr>
          <w:p>
            <w:pPr>
              <w:rPr>
                <w:rFonts w:hint="eastAsia" w:ascii="楷体" w:hAnsi="楷体" w:eastAsia="楷体" w:cs="楷体"/>
                <w:b w:val="0"/>
                <w:bCs w:val="0"/>
                <w:sz w:val="21"/>
                <w:szCs w:val="21"/>
              </w:rPr>
            </w:pPr>
          </w:p>
        </w:tc>
      </w:tr>
    </w:tbl>
    <w:p>
      <w:pPr>
        <w:spacing w:line="480" w:lineRule="exact"/>
        <w:rPr>
          <w:rFonts w:ascii="隶书" w:hAnsi="宋体" w:eastAsia="隶书"/>
          <w:bCs/>
          <w:color w:val="000000"/>
          <w:sz w:val="36"/>
          <w:szCs w:val="36"/>
        </w:rPr>
      </w:pPr>
    </w:p>
    <w:p>
      <w:pPr>
        <w:spacing w:line="480" w:lineRule="exact"/>
        <w:ind w:firstLine="5760" w:firstLineChars="1600"/>
        <w:rPr>
          <w:rFonts w:ascii="隶书" w:hAnsi="宋体" w:eastAsia="隶书"/>
          <w:bCs/>
          <w:color w:val="000000"/>
          <w:sz w:val="36"/>
          <w:szCs w:val="36"/>
        </w:rPr>
      </w:pPr>
    </w:p>
    <w:p>
      <w:pPr>
        <w:spacing w:line="480" w:lineRule="exact"/>
        <w:ind w:firstLine="5760" w:firstLineChars="1600"/>
        <w:rPr>
          <w:rFonts w:ascii="隶书" w:hAnsi="宋体" w:eastAsia="隶书"/>
          <w:bCs/>
          <w:color w:val="000000"/>
          <w:sz w:val="36"/>
          <w:szCs w:val="36"/>
        </w:rPr>
      </w:pPr>
    </w:p>
    <w:p>
      <w:pPr>
        <w:spacing w:line="480" w:lineRule="exact"/>
        <w:ind w:firstLine="5760" w:firstLineChars="1600"/>
        <w:rPr>
          <w:rFonts w:hint="eastAsia" w:ascii="隶书" w:hAnsi="宋体" w:eastAsia="隶书"/>
          <w:bCs/>
          <w:color w:val="000000"/>
          <w:sz w:val="36"/>
          <w:szCs w:val="36"/>
        </w:rPr>
      </w:pPr>
    </w:p>
    <w:p>
      <w:pPr>
        <w:spacing w:line="480" w:lineRule="exact"/>
        <w:ind w:firstLine="5760" w:firstLineChars="1600"/>
        <w:rPr>
          <w:rFonts w:hint="eastAsia" w:ascii="隶书" w:hAnsi="宋体" w:eastAsia="隶书"/>
          <w:bCs/>
          <w:color w:val="000000"/>
          <w:sz w:val="36"/>
          <w:szCs w:val="36"/>
        </w:rPr>
      </w:pPr>
    </w:p>
    <w:p>
      <w:pPr>
        <w:spacing w:line="480" w:lineRule="exact"/>
        <w:ind w:firstLine="5760" w:firstLineChars="1600"/>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6"/>
        <w:gridCol w:w="991"/>
        <w:gridCol w:w="11164"/>
        <w:gridCol w:w="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626" w:type="dxa"/>
            <w:vMerge w:val="restart"/>
            <w:vAlign w:val="center"/>
          </w:tcPr>
          <w:p>
            <w:pPr>
              <w:spacing w:before="120"/>
              <w:jc w:val="center"/>
              <w:rPr>
                <w:rFonts w:hint="eastAsia" w:ascii="楷体" w:hAnsi="楷体" w:eastAsia="楷体" w:cs="楷体"/>
                <w:sz w:val="21"/>
                <w:szCs w:val="21"/>
              </w:rPr>
            </w:pPr>
            <w:r>
              <w:rPr>
                <w:rFonts w:hint="eastAsia" w:ascii="楷体" w:hAnsi="楷体" w:eastAsia="楷体" w:cs="楷体"/>
                <w:sz w:val="21"/>
                <w:szCs w:val="21"/>
              </w:rPr>
              <w:t>过程与活动、</w:t>
            </w:r>
          </w:p>
          <w:p>
            <w:pPr>
              <w:jc w:val="center"/>
              <w:rPr>
                <w:rFonts w:hint="eastAsia" w:ascii="楷体" w:hAnsi="楷体" w:eastAsia="楷体" w:cs="楷体"/>
                <w:sz w:val="21"/>
                <w:szCs w:val="21"/>
              </w:rPr>
            </w:pPr>
            <w:r>
              <w:rPr>
                <w:rFonts w:hint="eastAsia" w:ascii="楷体" w:hAnsi="楷体" w:eastAsia="楷体" w:cs="楷体"/>
                <w:sz w:val="21"/>
                <w:szCs w:val="21"/>
              </w:rPr>
              <w:t>抽样计划</w:t>
            </w:r>
          </w:p>
        </w:tc>
        <w:tc>
          <w:tcPr>
            <w:tcW w:w="991" w:type="dxa"/>
            <w:vMerge w:val="restart"/>
            <w:vAlign w:val="center"/>
          </w:tcPr>
          <w:p>
            <w:pPr>
              <w:rPr>
                <w:rFonts w:hint="eastAsia" w:ascii="楷体" w:hAnsi="楷体" w:eastAsia="楷体" w:cs="楷体"/>
                <w:sz w:val="21"/>
                <w:szCs w:val="21"/>
              </w:rPr>
            </w:pPr>
            <w:r>
              <w:rPr>
                <w:rFonts w:hint="eastAsia" w:ascii="楷体" w:hAnsi="楷体" w:eastAsia="楷体" w:cs="楷体"/>
                <w:sz w:val="21"/>
                <w:szCs w:val="21"/>
              </w:rPr>
              <w:t>涉及</w:t>
            </w:r>
          </w:p>
          <w:p>
            <w:pPr>
              <w:rPr>
                <w:rFonts w:hint="eastAsia" w:ascii="楷体" w:hAnsi="楷体" w:eastAsia="楷体" w:cs="楷体"/>
                <w:sz w:val="21"/>
                <w:szCs w:val="21"/>
              </w:rPr>
            </w:pPr>
            <w:r>
              <w:rPr>
                <w:rFonts w:hint="eastAsia" w:ascii="楷体" w:hAnsi="楷体" w:eastAsia="楷体" w:cs="楷体"/>
                <w:sz w:val="21"/>
                <w:szCs w:val="21"/>
              </w:rPr>
              <w:t>条款</w:t>
            </w:r>
          </w:p>
        </w:tc>
        <w:tc>
          <w:tcPr>
            <w:tcW w:w="11164" w:type="dxa"/>
            <w:vAlign w:val="center"/>
          </w:tcPr>
          <w:p>
            <w:pPr>
              <w:rPr>
                <w:rFonts w:hint="eastAsia" w:ascii="楷体" w:hAnsi="楷体" w:eastAsia="楷体" w:cs="楷体"/>
                <w:sz w:val="21"/>
                <w:szCs w:val="21"/>
                <w:lang w:val="en-US" w:eastAsia="zh-CN"/>
              </w:rPr>
            </w:pPr>
            <w:r>
              <w:rPr>
                <w:rFonts w:hint="eastAsia" w:ascii="楷体" w:hAnsi="楷体" w:eastAsia="楷体" w:cs="楷体"/>
                <w:sz w:val="21"/>
                <w:szCs w:val="21"/>
              </w:rPr>
              <w:t>受审核部门：工程部</w:t>
            </w:r>
            <w:r>
              <w:rPr>
                <w:rFonts w:hint="eastAsia" w:ascii="楷体" w:hAnsi="楷体" w:eastAsia="楷体" w:cs="楷体"/>
                <w:sz w:val="21"/>
                <w:szCs w:val="21"/>
                <w:lang w:val="en-US" w:eastAsia="zh-CN"/>
              </w:rPr>
              <w:t>/在建项目部</w:t>
            </w:r>
            <w:r>
              <w:rPr>
                <w:rFonts w:hint="eastAsia" w:ascii="楷体" w:hAnsi="楷体" w:eastAsia="楷体" w:cs="楷体"/>
                <w:sz w:val="21"/>
                <w:szCs w:val="21"/>
              </w:rPr>
              <w:t xml:space="preserve">      主管领导：</w:t>
            </w:r>
            <w:r>
              <w:rPr>
                <w:rFonts w:hint="eastAsia" w:ascii="楷体" w:hAnsi="楷体" w:eastAsia="楷体" w:cs="楷体"/>
                <w:sz w:val="21"/>
                <w:szCs w:val="21"/>
                <w:lang w:val="en-US" w:eastAsia="zh-CN"/>
              </w:rPr>
              <w:t>田保军</w:t>
            </w:r>
            <w:r>
              <w:rPr>
                <w:rFonts w:hint="eastAsia" w:ascii="楷体" w:hAnsi="楷体" w:eastAsia="楷体" w:cs="楷体"/>
                <w:sz w:val="21"/>
                <w:szCs w:val="21"/>
              </w:rPr>
              <w:t xml:space="preserve"> </w:t>
            </w:r>
            <w:r>
              <w:rPr>
                <w:rFonts w:hint="eastAsia" w:ascii="楷体" w:hAnsi="楷体" w:eastAsia="楷体" w:cs="楷体"/>
                <w:sz w:val="21"/>
                <w:szCs w:val="21"/>
                <w:lang w:val="en-US" w:eastAsia="zh-CN"/>
              </w:rPr>
              <w:t>/陈国红</w:t>
            </w:r>
            <w:r>
              <w:rPr>
                <w:rFonts w:hint="eastAsia" w:ascii="楷体" w:hAnsi="楷体" w:eastAsia="楷体" w:cs="楷体"/>
                <w:sz w:val="21"/>
                <w:szCs w:val="21"/>
              </w:rPr>
              <w:t xml:space="preserve">    陪同人员：</w:t>
            </w:r>
            <w:r>
              <w:rPr>
                <w:rFonts w:hint="eastAsia" w:ascii="楷体" w:hAnsi="楷体" w:eastAsia="楷体" w:cs="楷体"/>
                <w:sz w:val="21"/>
                <w:szCs w:val="21"/>
                <w:lang w:val="en-US" w:eastAsia="zh-CN"/>
              </w:rPr>
              <w:t>丁雷</w:t>
            </w:r>
          </w:p>
        </w:tc>
        <w:tc>
          <w:tcPr>
            <w:tcW w:w="928" w:type="dxa"/>
            <w:vMerge w:val="restart"/>
            <w:vAlign w:val="center"/>
          </w:tcPr>
          <w:p>
            <w:pPr>
              <w:rPr>
                <w:rFonts w:hint="eastAsia" w:ascii="楷体" w:hAnsi="楷体" w:eastAsia="楷体" w:cs="楷体"/>
                <w:sz w:val="21"/>
                <w:szCs w:val="21"/>
              </w:rPr>
            </w:pPr>
            <w:r>
              <w:rPr>
                <w:rFonts w:hint="eastAsia" w:ascii="楷体" w:hAnsi="楷体" w:eastAsia="楷体" w:cs="楷体"/>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626" w:type="dxa"/>
            <w:vMerge w:val="continue"/>
            <w:vAlign w:val="center"/>
          </w:tcPr>
          <w:p>
            <w:pPr>
              <w:rPr>
                <w:rFonts w:hint="eastAsia" w:ascii="楷体" w:hAnsi="楷体" w:eastAsia="楷体" w:cs="楷体"/>
                <w:sz w:val="21"/>
                <w:szCs w:val="21"/>
              </w:rPr>
            </w:pPr>
          </w:p>
        </w:tc>
        <w:tc>
          <w:tcPr>
            <w:tcW w:w="991" w:type="dxa"/>
            <w:vMerge w:val="continue"/>
            <w:vAlign w:val="center"/>
          </w:tcPr>
          <w:p>
            <w:pPr>
              <w:rPr>
                <w:rFonts w:hint="eastAsia" w:ascii="楷体" w:hAnsi="楷体" w:eastAsia="楷体" w:cs="楷体"/>
                <w:sz w:val="21"/>
                <w:szCs w:val="21"/>
              </w:rPr>
            </w:pPr>
          </w:p>
        </w:tc>
        <w:tc>
          <w:tcPr>
            <w:tcW w:w="11164" w:type="dxa"/>
            <w:vAlign w:val="center"/>
          </w:tcPr>
          <w:p>
            <w:pPr>
              <w:spacing w:before="120"/>
              <w:rPr>
                <w:rFonts w:hint="eastAsia" w:ascii="楷体" w:hAnsi="楷体" w:eastAsia="楷体" w:cs="楷体"/>
                <w:sz w:val="21"/>
                <w:szCs w:val="21"/>
                <w:lang w:val="en-US" w:eastAsia="zh-CN"/>
              </w:rPr>
            </w:pPr>
            <w:r>
              <w:rPr>
                <w:rFonts w:hint="eastAsia" w:ascii="楷体" w:hAnsi="楷体" w:eastAsia="楷体" w:cs="楷体"/>
                <w:sz w:val="21"/>
                <w:szCs w:val="21"/>
              </w:rPr>
              <w:t>审核员：周文廷           审核时间：202</w:t>
            </w:r>
            <w:r>
              <w:rPr>
                <w:rFonts w:hint="eastAsia" w:ascii="楷体" w:hAnsi="楷体" w:eastAsia="楷体" w:cs="楷体"/>
                <w:sz w:val="21"/>
                <w:szCs w:val="21"/>
                <w:lang w:val="en-US" w:eastAsia="zh-CN"/>
              </w:rPr>
              <w:t>1.3.24</w:t>
            </w:r>
          </w:p>
        </w:tc>
        <w:tc>
          <w:tcPr>
            <w:tcW w:w="928" w:type="dxa"/>
            <w:vMerge w:val="continue"/>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626" w:type="dxa"/>
            <w:vMerge w:val="continue"/>
            <w:vAlign w:val="center"/>
          </w:tcPr>
          <w:p>
            <w:pPr>
              <w:rPr>
                <w:rFonts w:hint="eastAsia" w:ascii="楷体" w:hAnsi="楷体" w:eastAsia="楷体" w:cs="楷体"/>
                <w:sz w:val="21"/>
                <w:szCs w:val="21"/>
              </w:rPr>
            </w:pPr>
          </w:p>
        </w:tc>
        <w:tc>
          <w:tcPr>
            <w:tcW w:w="991" w:type="dxa"/>
            <w:vMerge w:val="continue"/>
            <w:vAlign w:val="center"/>
          </w:tcPr>
          <w:p>
            <w:pPr>
              <w:rPr>
                <w:rFonts w:hint="eastAsia" w:ascii="楷体" w:hAnsi="楷体" w:eastAsia="楷体" w:cs="楷体"/>
                <w:sz w:val="21"/>
                <w:szCs w:val="21"/>
              </w:rPr>
            </w:pPr>
          </w:p>
        </w:tc>
        <w:tc>
          <w:tcPr>
            <w:tcW w:w="11164" w:type="dxa"/>
            <w:vAlign w:val="center"/>
          </w:tcPr>
          <w:p>
            <w:pPr>
              <w:rPr>
                <w:rFonts w:hint="eastAsia" w:ascii="楷体" w:hAnsi="楷体" w:eastAsia="楷体" w:cs="楷体"/>
                <w:sz w:val="21"/>
                <w:szCs w:val="21"/>
              </w:rPr>
            </w:pPr>
            <w:r>
              <w:rPr>
                <w:rFonts w:hint="eastAsia" w:ascii="楷体" w:hAnsi="楷体" w:eastAsia="楷体" w:cs="楷体"/>
                <w:sz w:val="21"/>
                <w:szCs w:val="21"/>
              </w:rPr>
              <w:t>审核条款：Q7.1.3（7.1）/7.1.4/7.1.5/8.1（10.1）/8.5.1（10.4）</w:t>
            </w:r>
          </w:p>
        </w:tc>
        <w:tc>
          <w:tcPr>
            <w:tcW w:w="928" w:type="dxa"/>
            <w:vMerge w:val="continue"/>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8" w:hRule="atLeast"/>
        </w:trPr>
        <w:tc>
          <w:tcPr>
            <w:tcW w:w="1626" w:type="dxa"/>
            <w:tcBorders>
              <w:bottom w:val="single" w:color="auto" w:sz="4" w:space="0"/>
            </w:tcBorders>
            <w:vAlign w:val="center"/>
          </w:tcPr>
          <w:p>
            <w:pPr>
              <w:rPr>
                <w:rFonts w:hint="eastAsia" w:ascii="楷体" w:hAnsi="楷体" w:eastAsia="楷体" w:cs="楷体"/>
                <w:sz w:val="21"/>
                <w:szCs w:val="21"/>
              </w:rPr>
            </w:pPr>
            <w:r>
              <w:rPr>
                <w:rFonts w:hint="eastAsia" w:ascii="楷体" w:hAnsi="楷体" w:eastAsia="楷体" w:cs="楷体"/>
                <w:sz w:val="21"/>
                <w:szCs w:val="21"/>
              </w:rPr>
              <w:t>基础设施</w:t>
            </w:r>
          </w:p>
          <w:p>
            <w:pPr>
              <w:rPr>
                <w:rFonts w:hint="eastAsia" w:ascii="楷体" w:hAnsi="楷体" w:eastAsia="楷体" w:cs="楷体"/>
                <w:sz w:val="21"/>
                <w:szCs w:val="21"/>
              </w:rPr>
            </w:pPr>
            <w:r>
              <w:rPr>
                <w:rFonts w:hint="eastAsia" w:ascii="楷体" w:hAnsi="楷体" w:eastAsia="楷体" w:cs="楷体"/>
                <w:sz w:val="21"/>
                <w:szCs w:val="21"/>
              </w:rPr>
              <w:t>运行环境</w:t>
            </w:r>
          </w:p>
          <w:p>
            <w:pPr>
              <w:rPr>
                <w:rFonts w:hint="eastAsia" w:ascii="楷体" w:hAnsi="楷体" w:eastAsia="楷体" w:cs="楷体"/>
                <w:sz w:val="21"/>
                <w:szCs w:val="21"/>
              </w:rPr>
            </w:pPr>
            <w:r>
              <w:rPr>
                <w:rFonts w:hint="eastAsia" w:ascii="楷体" w:hAnsi="楷体" w:eastAsia="楷体" w:cs="楷体"/>
                <w:sz w:val="21"/>
                <w:szCs w:val="21"/>
              </w:rPr>
              <w:t>监视测量资源</w:t>
            </w:r>
          </w:p>
        </w:tc>
        <w:tc>
          <w:tcPr>
            <w:tcW w:w="991" w:type="dxa"/>
            <w:tcBorders>
              <w:bottom w:val="single" w:color="auto" w:sz="4" w:space="0"/>
            </w:tcBorders>
            <w:vAlign w:val="center"/>
          </w:tcPr>
          <w:p>
            <w:pPr>
              <w:rPr>
                <w:rFonts w:hint="eastAsia" w:ascii="楷体" w:hAnsi="楷体" w:eastAsia="楷体" w:cs="楷体"/>
                <w:sz w:val="21"/>
                <w:szCs w:val="21"/>
              </w:rPr>
            </w:pPr>
            <w:r>
              <w:rPr>
                <w:rFonts w:hint="eastAsia" w:ascii="楷体" w:hAnsi="楷体" w:eastAsia="楷体" w:cs="楷体"/>
                <w:sz w:val="21"/>
                <w:szCs w:val="21"/>
              </w:rPr>
              <w:t>7.1.3</w:t>
            </w:r>
          </w:p>
          <w:p>
            <w:pPr>
              <w:rPr>
                <w:rFonts w:hint="eastAsia" w:ascii="楷体" w:hAnsi="楷体" w:eastAsia="楷体" w:cs="楷体"/>
                <w:sz w:val="21"/>
                <w:szCs w:val="21"/>
              </w:rPr>
            </w:pPr>
          </w:p>
          <w:p>
            <w:pPr>
              <w:rPr>
                <w:rFonts w:hint="eastAsia" w:ascii="楷体" w:hAnsi="楷体" w:eastAsia="楷体" w:cs="楷体"/>
                <w:sz w:val="21"/>
                <w:szCs w:val="21"/>
              </w:rPr>
            </w:pPr>
            <w:r>
              <w:rPr>
                <w:rFonts w:hint="eastAsia" w:ascii="楷体" w:hAnsi="楷体" w:eastAsia="楷体" w:cs="楷体"/>
                <w:sz w:val="21"/>
                <w:szCs w:val="21"/>
              </w:rPr>
              <w:t>7.1.4</w:t>
            </w:r>
          </w:p>
          <w:p>
            <w:pPr>
              <w:rPr>
                <w:rFonts w:hint="eastAsia" w:ascii="楷体" w:hAnsi="楷体" w:eastAsia="楷体" w:cs="楷体"/>
                <w:sz w:val="21"/>
                <w:szCs w:val="21"/>
              </w:rPr>
            </w:pPr>
            <w:r>
              <w:rPr>
                <w:rFonts w:hint="eastAsia" w:ascii="楷体" w:hAnsi="楷体" w:eastAsia="楷体" w:cs="楷体"/>
                <w:sz w:val="21"/>
                <w:szCs w:val="21"/>
              </w:rPr>
              <w:t>7.1.5</w:t>
            </w:r>
          </w:p>
          <w:p>
            <w:pPr>
              <w:rPr>
                <w:rFonts w:hint="eastAsia" w:ascii="楷体" w:hAnsi="楷体" w:eastAsia="楷体" w:cs="楷体"/>
                <w:sz w:val="21"/>
                <w:szCs w:val="21"/>
              </w:rPr>
            </w:pPr>
            <w:r>
              <w:rPr>
                <w:rFonts w:hint="eastAsia" w:ascii="楷体" w:hAnsi="楷体" w:eastAsia="楷体" w:cs="楷体"/>
                <w:sz w:val="21"/>
                <w:szCs w:val="21"/>
              </w:rPr>
              <w:t>QJ7.1</w:t>
            </w:r>
          </w:p>
        </w:tc>
        <w:tc>
          <w:tcPr>
            <w:tcW w:w="11164" w:type="dxa"/>
            <w:tcBorders>
              <w:bottom w:val="single" w:color="auto" w:sz="4" w:space="0"/>
            </w:tcBorders>
            <w:vAlign w:val="center"/>
          </w:tcPr>
          <w:p>
            <w:pPr>
              <w:rPr>
                <w:rFonts w:hint="eastAsia" w:ascii="楷体" w:hAnsi="楷体" w:eastAsia="楷体" w:cs="楷体"/>
                <w:sz w:val="21"/>
                <w:szCs w:val="21"/>
              </w:rPr>
            </w:pPr>
            <w:r>
              <w:rPr>
                <w:rFonts w:hint="eastAsia" w:ascii="楷体" w:hAnsi="楷体" w:eastAsia="楷体" w:cs="楷体"/>
                <w:sz w:val="21"/>
                <w:szCs w:val="21"/>
              </w:rPr>
              <w:t>●基础设施</w:t>
            </w:r>
          </w:p>
          <w:p>
            <w:pPr>
              <w:numPr>
                <w:ilvl w:val="0"/>
                <w:numId w:val="1"/>
              </w:numPr>
              <w:rPr>
                <w:rFonts w:hint="eastAsia" w:ascii="楷体" w:hAnsi="楷体" w:eastAsia="楷体" w:cs="楷体"/>
                <w:sz w:val="21"/>
                <w:szCs w:val="21"/>
                <w:lang w:val="en-US" w:eastAsia="zh-CN"/>
              </w:rPr>
            </w:pPr>
            <w:r>
              <w:rPr>
                <w:rFonts w:hint="eastAsia" w:ascii="楷体" w:hAnsi="楷体" w:eastAsia="楷体" w:cs="楷体"/>
                <w:sz w:val="21"/>
                <w:szCs w:val="21"/>
              </w:rPr>
              <w:t>企业</w:t>
            </w:r>
            <w:r>
              <w:rPr>
                <w:rFonts w:hint="eastAsia" w:ascii="楷体" w:hAnsi="楷体" w:eastAsia="楷体" w:cs="楷体"/>
                <w:sz w:val="21"/>
                <w:szCs w:val="21"/>
                <w:lang w:val="en-US" w:eastAsia="zh-CN"/>
              </w:rPr>
              <w:t>购买</w:t>
            </w:r>
            <w:r>
              <w:rPr>
                <w:rFonts w:hint="eastAsia" w:ascii="楷体" w:hAnsi="楷体" w:eastAsia="楷体" w:cs="楷体"/>
                <w:sz w:val="21"/>
                <w:szCs w:val="21"/>
              </w:rPr>
              <w:t>保定市竞秀区复兴中路3108号康泰国际2001</w:t>
            </w:r>
            <w:r>
              <w:rPr>
                <w:rFonts w:hint="eastAsia" w:ascii="楷体" w:hAnsi="楷体" w:eastAsia="楷体" w:cs="楷体"/>
                <w:sz w:val="21"/>
                <w:szCs w:val="21"/>
                <w:lang w:val="en-US" w:eastAsia="zh-CN"/>
              </w:rPr>
              <w:t>室写字楼一处，用于办公，</w:t>
            </w:r>
            <w:r>
              <w:rPr>
                <w:rFonts w:hint="eastAsia" w:ascii="楷体" w:hAnsi="楷体" w:eastAsia="楷体" w:cs="楷体"/>
                <w:sz w:val="21"/>
                <w:szCs w:val="21"/>
              </w:rPr>
              <w:t>办公区域面积150余平</w:t>
            </w:r>
            <w:r>
              <w:rPr>
                <w:rFonts w:hint="eastAsia" w:ascii="楷体" w:hAnsi="楷体" w:eastAsia="楷体" w:cs="楷体"/>
                <w:sz w:val="21"/>
                <w:szCs w:val="21"/>
                <w:lang w:val="en-US" w:eastAsia="zh-CN"/>
              </w:rPr>
              <w:t xml:space="preserve"> </w:t>
            </w:r>
          </w:p>
          <w:p>
            <w:pPr>
              <w:numPr>
                <w:ilvl w:val="0"/>
                <w:numId w:val="0"/>
              </w:numPr>
              <w:rPr>
                <w:rFonts w:hint="eastAsia" w:ascii="楷体" w:hAnsi="楷体" w:eastAsia="楷体" w:cs="楷体"/>
                <w:color w:val="000000"/>
                <w:sz w:val="21"/>
                <w:szCs w:val="21"/>
              </w:rPr>
            </w:pPr>
            <w:r>
              <w:rPr>
                <w:rFonts w:hint="eastAsia" w:ascii="楷体" w:hAnsi="楷体" w:eastAsia="楷体" w:cs="楷体"/>
                <w:sz w:val="21"/>
                <w:szCs w:val="21"/>
              </w:rPr>
              <w:t>2、设办公区、资料室、会议室（洽谈室），配备有电脑、一体机等办公设施</w:t>
            </w:r>
          </w:p>
          <w:p>
            <w:pPr>
              <w:bidi w:val="0"/>
              <w:rPr>
                <w:rFonts w:hint="eastAsia" w:ascii="楷体" w:hAnsi="楷体" w:eastAsia="楷体" w:cs="楷体"/>
                <w:sz w:val="21"/>
                <w:szCs w:val="21"/>
              </w:rPr>
            </w:pPr>
            <w:r>
              <w:rPr>
                <w:rFonts w:hint="eastAsia" w:ascii="楷体" w:hAnsi="楷体" w:eastAsia="楷体" w:cs="楷体"/>
                <w:sz w:val="21"/>
                <w:szCs w:val="21"/>
              </w:rPr>
              <w:t>3、施工设施：公司为施工现场配备有氩弧焊机</w:t>
            </w:r>
            <w:r>
              <w:rPr>
                <w:rFonts w:hint="eastAsia" w:ascii="楷体" w:hAnsi="楷体" w:eastAsia="楷体" w:cs="楷体"/>
                <w:sz w:val="21"/>
                <w:szCs w:val="21"/>
                <w:lang w:eastAsia="zh-CN"/>
              </w:rPr>
              <w:t>、</w:t>
            </w:r>
            <w:r>
              <w:rPr>
                <w:rFonts w:hint="eastAsia" w:ascii="楷体" w:hAnsi="楷体" w:eastAsia="楷体" w:cs="楷体"/>
                <w:sz w:val="21"/>
                <w:szCs w:val="21"/>
              </w:rPr>
              <w:t>烘箱</w:t>
            </w:r>
            <w:r>
              <w:rPr>
                <w:rFonts w:hint="eastAsia" w:ascii="楷体" w:hAnsi="楷体" w:eastAsia="楷体" w:cs="楷体"/>
                <w:sz w:val="21"/>
                <w:szCs w:val="21"/>
                <w:lang w:eastAsia="zh-CN"/>
              </w:rPr>
              <w:t>、</w:t>
            </w:r>
            <w:r>
              <w:rPr>
                <w:rFonts w:hint="eastAsia" w:ascii="楷体" w:hAnsi="楷体" w:eastAsia="楷体" w:cs="楷体"/>
                <w:sz w:val="21"/>
                <w:szCs w:val="21"/>
              </w:rPr>
              <w:t>空气压缩机</w:t>
            </w:r>
            <w:r>
              <w:rPr>
                <w:rFonts w:hint="eastAsia" w:ascii="楷体" w:hAnsi="楷体" w:eastAsia="楷体" w:cs="楷体"/>
                <w:sz w:val="21"/>
                <w:szCs w:val="21"/>
                <w:lang w:eastAsia="zh-CN"/>
              </w:rPr>
              <w:t>、</w:t>
            </w:r>
            <w:r>
              <w:rPr>
                <w:rFonts w:hint="eastAsia" w:ascii="楷体" w:hAnsi="楷体" w:eastAsia="楷体" w:cs="楷体"/>
                <w:sz w:val="21"/>
                <w:szCs w:val="21"/>
              </w:rPr>
              <w:t>电锯</w:t>
            </w:r>
            <w:r>
              <w:rPr>
                <w:rFonts w:hint="eastAsia" w:ascii="楷体" w:hAnsi="楷体" w:eastAsia="楷体" w:cs="楷体"/>
                <w:sz w:val="21"/>
                <w:szCs w:val="21"/>
                <w:lang w:eastAsia="zh-CN"/>
              </w:rPr>
              <w:t>、</w:t>
            </w:r>
            <w:r>
              <w:rPr>
                <w:rFonts w:hint="eastAsia" w:ascii="楷体" w:hAnsi="楷体" w:eastAsia="楷体" w:cs="楷体"/>
                <w:sz w:val="21"/>
                <w:szCs w:val="21"/>
              </w:rPr>
              <w:t>角磨机</w:t>
            </w:r>
            <w:r>
              <w:rPr>
                <w:rFonts w:hint="eastAsia" w:ascii="楷体" w:hAnsi="楷体" w:eastAsia="楷体" w:cs="楷体"/>
                <w:sz w:val="21"/>
                <w:szCs w:val="21"/>
                <w:lang w:eastAsia="zh-CN"/>
              </w:rPr>
              <w:t>、</w:t>
            </w:r>
            <w:r>
              <w:rPr>
                <w:rFonts w:hint="eastAsia" w:ascii="楷体" w:hAnsi="楷体" w:eastAsia="楷体" w:cs="楷体"/>
                <w:sz w:val="21"/>
                <w:szCs w:val="21"/>
              </w:rPr>
              <w:t>坡口机</w:t>
            </w:r>
            <w:r>
              <w:rPr>
                <w:rFonts w:hint="eastAsia" w:ascii="楷体" w:hAnsi="楷体" w:eastAsia="楷体" w:cs="楷体"/>
                <w:sz w:val="21"/>
                <w:szCs w:val="21"/>
                <w:lang w:eastAsia="zh-CN"/>
              </w:rPr>
              <w:t>、</w:t>
            </w:r>
            <w:r>
              <w:rPr>
                <w:rFonts w:hint="eastAsia" w:ascii="楷体" w:hAnsi="楷体" w:eastAsia="楷体" w:cs="楷体"/>
                <w:sz w:val="21"/>
                <w:szCs w:val="21"/>
              </w:rPr>
              <w:t>手枪钻</w:t>
            </w:r>
            <w:r>
              <w:rPr>
                <w:rFonts w:hint="eastAsia" w:ascii="楷体" w:hAnsi="楷体" w:eastAsia="楷体" w:cs="楷体"/>
                <w:sz w:val="21"/>
                <w:szCs w:val="21"/>
                <w:lang w:eastAsia="zh-CN"/>
              </w:rPr>
              <w:t>、</w:t>
            </w:r>
            <w:r>
              <w:rPr>
                <w:rFonts w:hint="eastAsia" w:ascii="楷体" w:hAnsi="楷体" w:eastAsia="楷体" w:cs="楷体"/>
                <w:sz w:val="21"/>
                <w:szCs w:val="21"/>
              </w:rPr>
              <w:t>电焊机</w:t>
            </w:r>
            <w:r>
              <w:rPr>
                <w:rFonts w:hint="eastAsia" w:ascii="楷体" w:hAnsi="楷体" w:eastAsia="楷体" w:cs="楷体"/>
                <w:sz w:val="21"/>
                <w:szCs w:val="21"/>
                <w:lang w:eastAsia="zh-CN"/>
              </w:rPr>
              <w:t>、</w:t>
            </w:r>
            <w:r>
              <w:rPr>
                <w:rFonts w:hint="eastAsia" w:ascii="楷体" w:hAnsi="楷体" w:eastAsia="楷体" w:cs="楷体"/>
                <w:sz w:val="21"/>
                <w:szCs w:val="21"/>
              </w:rPr>
              <w:t>手拉葫芦</w:t>
            </w:r>
            <w:r>
              <w:rPr>
                <w:rFonts w:hint="eastAsia" w:ascii="楷体" w:hAnsi="楷体" w:eastAsia="楷体" w:cs="楷体"/>
                <w:sz w:val="21"/>
                <w:szCs w:val="21"/>
                <w:lang w:eastAsia="zh-CN"/>
              </w:rPr>
              <w:t>、</w:t>
            </w:r>
            <w:r>
              <w:rPr>
                <w:rFonts w:hint="eastAsia" w:ascii="楷体" w:hAnsi="楷体" w:eastAsia="楷体" w:cs="楷体"/>
                <w:sz w:val="21"/>
                <w:szCs w:val="21"/>
              </w:rPr>
              <w:t>面罩</w:t>
            </w:r>
            <w:r>
              <w:rPr>
                <w:rFonts w:hint="eastAsia" w:ascii="楷体" w:hAnsi="楷体" w:eastAsia="楷体" w:cs="楷体"/>
                <w:sz w:val="21"/>
                <w:szCs w:val="21"/>
                <w:lang w:eastAsia="zh-CN"/>
              </w:rPr>
              <w:t>、</w:t>
            </w:r>
            <w:r>
              <w:rPr>
                <w:rFonts w:hint="eastAsia" w:ascii="楷体" w:hAnsi="楷体" w:eastAsia="楷体" w:cs="楷体"/>
                <w:sz w:val="21"/>
                <w:szCs w:val="21"/>
              </w:rPr>
              <w:t>配电箱</w:t>
            </w:r>
            <w:r>
              <w:rPr>
                <w:rFonts w:hint="eastAsia" w:ascii="楷体" w:hAnsi="楷体" w:eastAsia="楷体" w:cs="楷体"/>
                <w:sz w:val="21"/>
                <w:szCs w:val="21"/>
                <w:lang w:val="en-US" w:eastAsia="zh-CN"/>
              </w:rPr>
              <w:t>及电力安装手动工具</w:t>
            </w:r>
            <w:r>
              <w:rPr>
                <w:rFonts w:hint="eastAsia" w:ascii="楷体" w:hAnsi="楷体" w:eastAsia="楷体" w:cs="楷体"/>
                <w:sz w:val="21"/>
                <w:szCs w:val="21"/>
              </w:rPr>
              <w:t xml:space="preserve">等，能够满足施工现场需求  </w:t>
            </w:r>
          </w:p>
          <w:p>
            <w:pPr>
              <w:rPr>
                <w:rFonts w:hint="eastAsia" w:ascii="楷体" w:hAnsi="楷体" w:eastAsia="楷体" w:cs="楷体"/>
                <w:color w:val="000000"/>
                <w:sz w:val="21"/>
                <w:szCs w:val="21"/>
              </w:rPr>
            </w:pPr>
            <w:r>
              <w:rPr>
                <w:rFonts w:hint="eastAsia" w:ascii="楷体" w:hAnsi="楷体" w:eastAsia="楷体" w:cs="楷体"/>
                <w:color w:val="000000"/>
                <w:sz w:val="21"/>
                <w:szCs w:val="21"/>
              </w:rPr>
              <w:t>●运行环境</w:t>
            </w:r>
          </w:p>
          <w:p>
            <w:pPr>
              <w:rPr>
                <w:rFonts w:hint="eastAsia" w:ascii="楷体" w:hAnsi="楷体" w:eastAsia="楷体" w:cs="楷体"/>
                <w:color w:val="000000"/>
                <w:sz w:val="21"/>
                <w:szCs w:val="21"/>
              </w:rPr>
            </w:pPr>
            <w:r>
              <w:rPr>
                <w:rFonts w:hint="eastAsia" w:ascii="楷体" w:hAnsi="楷体" w:eastAsia="楷体" w:cs="楷体"/>
                <w:color w:val="000000"/>
                <w:sz w:val="21"/>
                <w:szCs w:val="21"/>
              </w:rPr>
              <w:t>1、办公面积150平米适宜，光线充足、温度适宜，配有绿植、暖气、引水机等，办公环境满足要求。</w:t>
            </w:r>
          </w:p>
          <w:p>
            <w:pPr>
              <w:rPr>
                <w:rFonts w:hint="eastAsia" w:ascii="楷体" w:hAnsi="楷体" w:eastAsia="楷体" w:cs="楷体"/>
                <w:color w:val="000000"/>
                <w:sz w:val="21"/>
                <w:szCs w:val="21"/>
              </w:rPr>
            </w:pPr>
            <w:r>
              <w:rPr>
                <w:rFonts w:hint="eastAsia" w:ascii="楷体" w:hAnsi="楷体" w:eastAsia="楷体" w:cs="楷体"/>
                <w:color w:val="000000"/>
                <w:sz w:val="21"/>
                <w:szCs w:val="21"/>
              </w:rPr>
              <w:t>2、施工现场：因施工现场距经营办公地点</w:t>
            </w:r>
            <w:r>
              <w:rPr>
                <w:rFonts w:hint="eastAsia" w:ascii="楷体" w:hAnsi="楷体" w:eastAsia="楷体" w:cs="楷体"/>
                <w:color w:val="000000"/>
                <w:sz w:val="21"/>
                <w:szCs w:val="21"/>
                <w:lang w:val="en-US" w:eastAsia="zh-CN"/>
              </w:rPr>
              <w:t>1.5h车程</w:t>
            </w:r>
            <w:r>
              <w:rPr>
                <w:rFonts w:hint="eastAsia" w:ascii="楷体" w:hAnsi="楷体" w:eastAsia="楷体" w:cs="楷体"/>
                <w:color w:val="000000"/>
                <w:sz w:val="21"/>
                <w:szCs w:val="21"/>
              </w:rPr>
              <w:t>，查看现场环境，施工</w:t>
            </w:r>
            <w:r>
              <w:rPr>
                <w:rFonts w:hint="eastAsia" w:ascii="楷体" w:hAnsi="楷体" w:eastAsia="楷体" w:cs="楷体"/>
                <w:color w:val="000000"/>
                <w:sz w:val="21"/>
                <w:szCs w:val="21"/>
                <w:lang w:val="en-US" w:eastAsia="zh-CN"/>
              </w:rPr>
              <w:t>地点为</w:t>
            </w:r>
            <w:r>
              <w:rPr>
                <w:rFonts w:hint="eastAsia" w:ascii="楷体" w:hAnsi="楷体" w:eastAsia="楷体" w:cs="楷体"/>
                <w:sz w:val="21"/>
                <w:szCs w:val="21"/>
              </w:rPr>
              <w:t>团结湖站为220/110/10.5kV三级电压全户内智能枢纽变电站</w:t>
            </w:r>
            <w:r>
              <w:rPr>
                <w:rFonts w:hint="eastAsia" w:ascii="楷体" w:hAnsi="楷体" w:eastAsia="楷体" w:cs="楷体"/>
                <w:sz w:val="21"/>
                <w:szCs w:val="21"/>
                <w:lang w:val="en-US" w:eastAsia="zh-CN"/>
              </w:rPr>
              <w:t>院内，本身封闭管理</w:t>
            </w:r>
            <w:r>
              <w:rPr>
                <w:rFonts w:hint="eastAsia" w:ascii="楷体" w:hAnsi="楷体" w:eastAsia="楷体" w:cs="楷体"/>
                <w:color w:val="000000"/>
                <w:sz w:val="21"/>
                <w:szCs w:val="21"/>
              </w:rPr>
              <w:t>，机具设备、各类原材料及半成品（甲供）堆放布置井然有序；</w:t>
            </w:r>
            <w:r>
              <w:rPr>
                <w:rFonts w:hint="eastAsia" w:ascii="楷体" w:hAnsi="楷体" w:eastAsia="楷体" w:cs="楷体"/>
                <w:color w:val="000000"/>
                <w:sz w:val="21"/>
                <w:szCs w:val="21"/>
                <w:lang w:val="en-US" w:eastAsia="zh-CN"/>
              </w:rPr>
              <w:t>使用变电站临时仓库存放小心施工器具，</w:t>
            </w:r>
            <w:r>
              <w:rPr>
                <w:rFonts w:hint="eastAsia" w:ascii="楷体" w:hAnsi="楷体" w:eastAsia="楷体" w:cs="楷体"/>
                <w:color w:val="000000"/>
                <w:sz w:val="21"/>
                <w:szCs w:val="21"/>
              </w:rPr>
              <w:t>推行现场文明施工。</w:t>
            </w:r>
          </w:p>
          <w:p>
            <w:pPr>
              <w:bidi w:val="0"/>
              <w:rPr>
                <w:rFonts w:hint="eastAsia" w:ascii="楷体" w:hAnsi="楷体" w:eastAsia="楷体" w:cs="楷体"/>
                <w:sz w:val="21"/>
                <w:szCs w:val="21"/>
              </w:rPr>
            </w:pPr>
            <w:r>
              <w:rPr>
                <w:rFonts w:hint="eastAsia" w:ascii="楷体" w:hAnsi="楷体" w:eastAsia="楷体" w:cs="楷体"/>
                <w:color w:val="000000"/>
                <w:sz w:val="21"/>
                <w:szCs w:val="21"/>
                <w:lang w:val="en-US" w:eastAsia="zh-CN"/>
              </w:rPr>
              <w:t>●监视</w:t>
            </w:r>
            <w:r>
              <w:rPr>
                <w:rFonts w:hint="eastAsia" w:ascii="楷体" w:hAnsi="楷体" w:eastAsia="楷体" w:cs="楷体"/>
                <w:color w:val="000000"/>
                <w:sz w:val="21"/>
                <w:szCs w:val="21"/>
              </w:rPr>
              <w:t>和测量资源：</w:t>
            </w:r>
            <w:r>
              <w:rPr>
                <w:rFonts w:hint="eastAsia" w:ascii="楷体" w:hAnsi="楷体" w:eastAsia="楷体" w:cs="楷体"/>
                <w:color w:val="000000"/>
                <w:sz w:val="21"/>
                <w:szCs w:val="21"/>
                <w:lang w:val="en-US" w:eastAsia="zh-CN"/>
              </w:rPr>
              <w:t>现场配备有</w:t>
            </w:r>
            <w:r>
              <w:rPr>
                <w:rFonts w:hint="eastAsia" w:ascii="楷体" w:hAnsi="楷体" w:eastAsia="楷体" w:cs="楷体"/>
                <w:sz w:val="21"/>
                <w:szCs w:val="21"/>
              </w:rPr>
              <w:t>氨压力真空表</w:t>
            </w:r>
            <w:r>
              <w:rPr>
                <w:rFonts w:hint="eastAsia" w:ascii="楷体" w:hAnsi="楷体" w:eastAsia="楷体" w:cs="楷体"/>
                <w:sz w:val="21"/>
                <w:szCs w:val="21"/>
                <w:lang w:eastAsia="zh-CN"/>
              </w:rPr>
              <w:t>、</w:t>
            </w:r>
            <w:r>
              <w:rPr>
                <w:rFonts w:hint="eastAsia" w:ascii="楷体" w:hAnsi="楷体" w:eastAsia="楷体" w:cs="楷体"/>
                <w:sz w:val="21"/>
                <w:szCs w:val="21"/>
              </w:rPr>
              <w:t>压力表</w:t>
            </w:r>
            <w:r>
              <w:rPr>
                <w:rFonts w:hint="eastAsia" w:ascii="楷体" w:hAnsi="楷体" w:eastAsia="楷体" w:cs="楷体"/>
                <w:sz w:val="21"/>
                <w:szCs w:val="21"/>
                <w:lang w:eastAsia="zh-CN"/>
              </w:rPr>
              <w:t>、</w:t>
            </w:r>
            <w:r>
              <w:rPr>
                <w:rFonts w:hint="eastAsia" w:ascii="楷体" w:hAnsi="楷体" w:eastAsia="楷体" w:cs="楷体"/>
                <w:sz w:val="21"/>
                <w:szCs w:val="21"/>
              </w:rPr>
              <w:t>直流数字电压表</w:t>
            </w:r>
            <w:r>
              <w:rPr>
                <w:rFonts w:hint="eastAsia" w:ascii="楷体" w:hAnsi="楷体" w:eastAsia="楷体" w:cs="楷体"/>
                <w:sz w:val="21"/>
                <w:szCs w:val="21"/>
                <w:lang w:eastAsia="zh-CN"/>
              </w:rPr>
              <w:t>、</w:t>
            </w:r>
            <w:r>
              <w:rPr>
                <w:rFonts w:hint="eastAsia" w:ascii="楷体" w:hAnsi="楷体" w:eastAsia="楷体" w:cs="楷体"/>
                <w:sz w:val="21"/>
                <w:szCs w:val="21"/>
              </w:rPr>
              <w:t>烘箱</w:t>
            </w:r>
            <w:r>
              <w:rPr>
                <w:rFonts w:hint="eastAsia" w:ascii="楷体" w:hAnsi="楷体" w:eastAsia="楷体" w:cs="楷体"/>
                <w:sz w:val="21"/>
                <w:szCs w:val="21"/>
                <w:lang w:eastAsia="zh-CN"/>
              </w:rPr>
              <w:t>、</w:t>
            </w:r>
            <w:r>
              <w:rPr>
                <w:rFonts w:hint="eastAsia" w:ascii="楷体" w:hAnsi="楷体" w:eastAsia="楷体" w:cs="楷体"/>
                <w:sz w:val="21"/>
                <w:szCs w:val="21"/>
              </w:rPr>
              <w:t>里氏硬度计</w:t>
            </w:r>
            <w:r>
              <w:rPr>
                <w:rFonts w:hint="eastAsia" w:ascii="楷体" w:hAnsi="楷体" w:eastAsia="楷体" w:cs="楷体"/>
                <w:sz w:val="21"/>
                <w:szCs w:val="21"/>
                <w:lang w:eastAsia="zh-CN"/>
              </w:rPr>
              <w:t>、</w:t>
            </w:r>
            <w:r>
              <w:rPr>
                <w:rFonts w:hint="eastAsia" w:ascii="楷体" w:hAnsi="楷体" w:eastAsia="楷体" w:cs="楷体"/>
                <w:sz w:val="21"/>
                <w:szCs w:val="21"/>
              </w:rPr>
              <w:t>温湿度计</w:t>
            </w:r>
            <w:r>
              <w:rPr>
                <w:rFonts w:hint="eastAsia" w:ascii="楷体" w:hAnsi="楷体" w:eastAsia="楷体" w:cs="楷体"/>
                <w:sz w:val="21"/>
                <w:szCs w:val="21"/>
                <w:lang w:eastAsia="zh-CN"/>
              </w:rPr>
              <w:t>、</w:t>
            </w:r>
            <w:r>
              <w:rPr>
                <w:rFonts w:hint="eastAsia" w:ascii="楷体" w:hAnsi="楷体" w:eastAsia="楷体" w:cs="楷体"/>
                <w:sz w:val="21"/>
                <w:szCs w:val="21"/>
              </w:rPr>
              <w:t>钢卷尺</w:t>
            </w:r>
            <w:r>
              <w:rPr>
                <w:rFonts w:hint="eastAsia" w:ascii="楷体" w:hAnsi="楷体" w:eastAsia="楷体" w:cs="楷体"/>
                <w:sz w:val="21"/>
                <w:szCs w:val="21"/>
                <w:lang w:eastAsia="zh-CN"/>
              </w:rPr>
              <w:t>、</w:t>
            </w:r>
            <w:r>
              <w:rPr>
                <w:rFonts w:hint="eastAsia" w:ascii="楷体" w:hAnsi="楷体" w:eastAsia="楷体" w:cs="楷体"/>
                <w:sz w:val="21"/>
                <w:szCs w:val="21"/>
              </w:rPr>
              <w:t>钢直尺</w:t>
            </w:r>
            <w:r>
              <w:rPr>
                <w:rFonts w:hint="eastAsia" w:ascii="楷体" w:hAnsi="楷体" w:eastAsia="楷体" w:cs="楷体"/>
                <w:sz w:val="21"/>
                <w:szCs w:val="21"/>
                <w:lang w:eastAsia="zh-CN"/>
              </w:rPr>
              <w:t>、</w:t>
            </w:r>
            <w:r>
              <w:rPr>
                <w:rFonts w:hint="eastAsia" w:ascii="楷体" w:hAnsi="楷体" w:eastAsia="楷体" w:cs="楷体"/>
                <w:sz w:val="21"/>
                <w:szCs w:val="21"/>
              </w:rPr>
              <w:t>游标卡尺</w:t>
            </w:r>
            <w:r>
              <w:rPr>
                <w:rFonts w:hint="eastAsia" w:ascii="楷体" w:hAnsi="楷体" w:eastAsia="楷体" w:cs="楷体"/>
                <w:sz w:val="21"/>
                <w:szCs w:val="21"/>
                <w:lang w:eastAsia="zh-CN"/>
              </w:rPr>
              <w:t>、</w:t>
            </w:r>
            <w:r>
              <w:rPr>
                <w:rFonts w:hint="eastAsia" w:ascii="楷体" w:hAnsi="楷体" w:eastAsia="楷体" w:cs="楷体"/>
                <w:sz w:val="21"/>
                <w:szCs w:val="21"/>
              </w:rPr>
              <w:t>焊接检验尺</w:t>
            </w:r>
            <w:r>
              <w:rPr>
                <w:rFonts w:hint="eastAsia" w:ascii="楷体" w:hAnsi="楷体" w:eastAsia="楷体" w:cs="楷体"/>
                <w:sz w:val="21"/>
                <w:szCs w:val="21"/>
                <w:lang w:val="en-US" w:eastAsia="zh-CN"/>
              </w:rPr>
              <w:t>等，大部分为变电站所有，企业自备有</w:t>
            </w:r>
            <w:r>
              <w:rPr>
                <w:rFonts w:hint="eastAsia" w:ascii="楷体" w:hAnsi="楷体" w:eastAsia="楷体" w:cs="楷体"/>
                <w:sz w:val="21"/>
                <w:szCs w:val="21"/>
              </w:rPr>
              <w:t>钢卷尺</w:t>
            </w:r>
            <w:r>
              <w:rPr>
                <w:rFonts w:hint="eastAsia" w:ascii="楷体" w:hAnsi="楷体" w:eastAsia="楷体" w:cs="楷体"/>
                <w:sz w:val="21"/>
                <w:szCs w:val="21"/>
                <w:lang w:eastAsia="zh-CN"/>
              </w:rPr>
              <w:t>、</w:t>
            </w:r>
            <w:r>
              <w:rPr>
                <w:rFonts w:hint="eastAsia" w:ascii="楷体" w:hAnsi="楷体" w:eastAsia="楷体" w:cs="楷体"/>
                <w:sz w:val="21"/>
                <w:szCs w:val="21"/>
              </w:rPr>
              <w:t>钢直尺</w:t>
            </w:r>
            <w:r>
              <w:rPr>
                <w:rFonts w:hint="eastAsia" w:ascii="楷体" w:hAnsi="楷体" w:eastAsia="楷体" w:cs="楷体"/>
                <w:sz w:val="21"/>
                <w:szCs w:val="21"/>
                <w:lang w:eastAsia="zh-CN"/>
              </w:rPr>
              <w:t>、</w:t>
            </w:r>
            <w:r>
              <w:rPr>
                <w:rFonts w:hint="eastAsia" w:ascii="楷体" w:hAnsi="楷体" w:eastAsia="楷体" w:cs="楷体"/>
                <w:sz w:val="21"/>
                <w:szCs w:val="21"/>
              </w:rPr>
              <w:t>游标卡尺</w:t>
            </w:r>
            <w:r>
              <w:rPr>
                <w:rFonts w:hint="eastAsia" w:ascii="楷体" w:hAnsi="楷体" w:eastAsia="楷体" w:cs="楷体"/>
                <w:sz w:val="21"/>
                <w:szCs w:val="21"/>
                <w:lang w:eastAsia="zh-CN"/>
              </w:rPr>
              <w:t>、</w:t>
            </w:r>
            <w:r>
              <w:rPr>
                <w:rFonts w:hint="eastAsia" w:ascii="楷体" w:hAnsi="楷体" w:eastAsia="楷体" w:cs="楷体"/>
                <w:sz w:val="21"/>
                <w:szCs w:val="21"/>
              </w:rPr>
              <w:t>焊接检验尺</w:t>
            </w:r>
            <w:r>
              <w:rPr>
                <w:rFonts w:hint="eastAsia" w:ascii="楷体" w:hAnsi="楷体" w:eastAsia="楷体" w:cs="楷体"/>
                <w:sz w:val="21"/>
                <w:szCs w:val="21"/>
                <w:lang w:val="en-US" w:eastAsia="zh-CN"/>
              </w:rPr>
              <w:t>等，</w:t>
            </w:r>
            <w:r>
              <w:rPr>
                <w:rFonts w:hint="eastAsia" w:ascii="楷体" w:hAnsi="楷体" w:eastAsia="楷体" w:cs="楷体"/>
                <w:sz w:val="21"/>
                <w:szCs w:val="21"/>
              </w:rPr>
              <w:t>能够满足施工现场</w:t>
            </w:r>
            <w:r>
              <w:rPr>
                <w:rFonts w:hint="eastAsia" w:ascii="楷体" w:hAnsi="楷体" w:eastAsia="楷体" w:cs="楷体"/>
                <w:sz w:val="21"/>
                <w:szCs w:val="21"/>
                <w:lang w:val="en-US" w:eastAsia="zh-CN"/>
              </w:rPr>
              <w:t>监视测量</w:t>
            </w:r>
            <w:r>
              <w:rPr>
                <w:rFonts w:hint="eastAsia" w:ascii="楷体" w:hAnsi="楷体" w:eastAsia="楷体" w:cs="楷体"/>
                <w:sz w:val="21"/>
                <w:szCs w:val="21"/>
              </w:rPr>
              <w:t xml:space="preserve">需求 </w:t>
            </w:r>
            <w:r>
              <w:rPr>
                <w:rFonts w:hint="eastAsia" w:ascii="楷体" w:hAnsi="楷体" w:eastAsia="楷体" w:cs="楷体"/>
                <w:sz w:val="21"/>
                <w:szCs w:val="21"/>
                <w:lang w:eastAsia="zh-CN"/>
              </w:rPr>
              <w:t>。</w:t>
            </w:r>
          </w:p>
        </w:tc>
        <w:tc>
          <w:tcPr>
            <w:tcW w:w="928" w:type="dxa"/>
            <w:tcBorders>
              <w:bottom w:val="single" w:color="auto" w:sz="4" w:space="0"/>
            </w:tcBorders>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1626" w:type="dxa"/>
          </w:tcPr>
          <w:p>
            <w:pPr>
              <w:rPr>
                <w:rFonts w:hint="eastAsia" w:ascii="楷体" w:hAnsi="楷体" w:eastAsia="楷体" w:cs="楷体"/>
                <w:sz w:val="21"/>
                <w:szCs w:val="21"/>
              </w:rPr>
            </w:pPr>
            <w:r>
              <w:rPr>
                <w:rFonts w:hint="eastAsia" w:ascii="楷体" w:hAnsi="楷体" w:eastAsia="楷体" w:cs="楷体"/>
                <w:sz w:val="21"/>
                <w:szCs w:val="21"/>
              </w:rPr>
              <w:t>产品和服务的运行策划和控制</w:t>
            </w:r>
          </w:p>
          <w:p>
            <w:pPr>
              <w:rPr>
                <w:rFonts w:hint="eastAsia" w:ascii="楷体" w:hAnsi="楷体" w:eastAsia="楷体" w:cs="楷体"/>
                <w:sz w:val="21"/>
                <w:szCs w:val="21"/>
              </w:rPr>
            </w:pPr>
            <w:r>
              <w:rPr>
                <w:rFonts w:hint="eastAsia" w:ascii="楷体" w:hAnsi="楷体" w:eastAsia="楷体" w:cs="楷体"/>
                <w:sz w:val="21"/>
                <w:szCs w:val="21"/>
              </w:rPr>
              <w:t>需确认过程</w:t>
            </w:r>
          </w:p>
        </w:tc>
        <w:tc>
          <w:tcPr>
            <w:tcW w:w="991" w:type="dxa"/>
          </w:tcPr>
          <w:p>
            <w:pPr>
              <w:rPr>
                <w:rFonts w:hint="eastAsia" w:ascii="楷体" w:hAnsi="楷体" w:eastAsia="楷体" w:cs="楷体"/>
                <w:sz w:val="21"/>
                <w:szCs w:val="21"/>
              </w:rPr>
            </w:pPr>
            <w:r>
              <w:rPr>
                <w:rFonts w:hint="eastAsia" w:ascii="楷体" w:hAnsi="楷体" w:eastAsia="楷体" w:cs="楷体"/>
                <w:sz w:val="21"/>
                <w:szCs w:val="21"/>
              </w:rPr>
              <w:t>Q</w:t>
            </w:r>
          </w:p>
          <w:p>
            <w:pPr>
              <w:rPr>
                <w:rFonts w:hint="eastAsia" w:ascii="楷体" w:hAnsi="楷体" w:eastAsia="楷体" w:cs="楷体"/>
                <w:sz w:val="21"/>
                <w:szCs w:val="21"/>
              </w:rPr>
            </w:pPr>
            <w:r>
              <w:rPr>
                <w:rFonts w:hint="eastAsia" w:ascii="楷体" w:hAnsi="楷体" w:eastAsia="楷体" w:cs="楷体"/>
                <w:sz w:val="21"/>
                <w:szCs w:val="21"/>
              </w:rPr>
              <w:t>8.1</w:t>
            </w:r>
          </w:p>
          <w:p>
            <w:pPr>
              <w:rPr>
                <w:rFonts w:hint="eastAsia" w:ascii="楷体" w:hAnsi="楷体" w:eastAsia="楷体" w:cs="楷体"/>
                <w:sz w:val="21"/>
                <w:szCs w:val="21"/>
              </w:rPr>
            </w:pPr>
            <w:r>
              <w:rPr>
                <w:rFonts w:hint="eastAsia" w:ascii="楷体" w:hAnsi="楷体" w:eastAsia="楷体" w:cs="楷体"/>
                <w:sz w:val="21"/>
                <w:szCs w:val="21"/>
              </w:rPr>
              <w:t>8.5.1</w:t>
            </w:r>
          </w:p>
          <w:p>
            <w:pPr>
              <w:rPr>
                <w:rFonts w:hint="eastAsia" w:ascii="楷体" w:hAnsi="楷体" w:eastAsia="楷体" w:cs="楷体"/>
                <w:sz w:val="21"/>
                <w:szCs w:val="21"/>
              </w:rPr>
            </w:pPr>
            <w:r>
              <w:rPr>
                <w:rFonts w:hint="eastAsia" w:ascii="楷体" w:hAnsi="楷体" w:eastAsia="楷体" w:cs="楷体"/>
                <w:sz w:val="21"/>
                <w:szCs w:val="21"/>
              </w:rPr>
              <w:t>QJ</w:t>
            </w:r>
          </w:p>
          <w:p>
            <w:pPr>
              <w:rPr>
                <w:rFonts w:hint="eastAsia" w:ascii="楷体" w:hAnsi="楷体" w:eastAsia="楷体" w:cs="楷体"/>
                <w:sz w:val="21"/>
                <w:szCs w:val="21"/>
              </w:rPr>
            </w:pPr>
            <w:r>
              <w:rPr>
                <w:rFonts w:hint="eastAsia" w:ascii="楷体" w:hAnsi="楷体" w:eastAsia="楷体" w:cs="楷体"/>
                <w:sz w:val="21"/>
                <w:szCs w:val="21"/>
              </w:rPr>
              <w:t>10.1</w:t>
            </w:r>
          </w:p>
          <w:p>
            <w:pPr>
              <w:rPr>
                <w:rFonts w:hint="eastAsia" w:ascii="楷体" w:hAnsi="楷体" w:eastAsia="楷体" w:cs="楷体"/>
                <w:sz w:val="21"/>
                <w:szCs w:val="21"/>
              </w:rPr>
            </w:pPr>
            <w:r>
              <w:rPr>
                <w:rFonts w:hint="eastAsia" w:ascii="楷体" w:hAnsi="楷体" w:eastAsia="楷体" w:cs="楷体"/>
                <w:sz w:val="21"/>
                <w:szCs w:val="21"/>
              </w:rPr>
              <w:t>10.4</w:t>
            </w:r>
          </w:p>
        </w:tc>
        <w:tc>
          <w:tcPr>
            <w:tcW w:w="11164" w:type="dxa"/>
          </w:tcPr>
          <w:p>
            <w:pPr>
              <w:rPr>
                <w:rFonts w:hint="eastAsia" w:ascii="楷体" w:hAnsi="楷体" w:eastAsia="楷体" w:cs="楷体"/>
                <w:sz w:val="21"/>
                <w:szCs w:val="21"/>
                <w:lang w:eastAsia="zh-CN"/>
              </w:rPr>
            </w:pPr>
            <w:r>
              <w:rPr>
                <w:rFonts w:hint="eastAsia" w:ascii="楷体" w:hAnsi="楷体" w:eastAsia="楷体" w:cs="楷体"/>
                <w:sz w:val="21"/>
                <w:szCs w:val="21"/>
              </w:rPr>
              <w:t>●产品和服务的运行策划和控制</w:t>
            </w:r>
            <w:r>
              <w:rPr>
                <w:rFonts w:hint="eastAsia" w:ascii="楷体" w:hAnsi="楷体" w:eastAsia="楷体" w:cs="楷体"/>
                <w:sz w:val="21"/>
                <w:szCs w:val="21"/>
                <w:lang w:eastAsia="zh-CN"/>
              </w:rPr>
              <w:t>：</w:t>
            </w:r>
          </w:p>
          <w:p>
            <w:pPr>
              <w:spacing w:line="360" w:lineRule="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一、</w:t>
            </w:r>
            <w:r>
              <w:rPr>
                <w:rFonts w:hint="eastAsia" w:ascii="楷体" w:hAnsi="楷体" w:eastAsia="楷体" w:cs="楷体"/>
                <w:sz w:val="21"/>
                <w:szCs w:val="21"/>
              </w:rPr>
              <w:t>建立了质量目标</w:t>
            </w:r>
            <w:r>
              <w:rPr>
                <w:rFonts w:hint="eastAsia" w:ascii="楷体" w:hAnsi="楷体" w:eastAsia="楷体" w:cs="楷体"/>
                <w:sz w:val="21"/>
                <w:szCs w:val="21"/>
                <w:lang w:eastAsia="zh-CN"/>
              </w:rPr>
              <w:t>：</w:t>
            </w:r>
            <w:r>
              <w:rPr>
                <w:rFonts w:hint="eastAsia" w:ascii="楷体" w:hAnsi="楷体" w:eastAsia="楷体" w:cs="楷体"/>
                <w:sz w:val="21"/>
                <w:szCs w:val="21"/>
                <w:lang w:val="en-US" w:eastAsia="zh-CN"/>
              </w:rPr>
              <w:t>见管理层6.2条款</w:t>
            </w:r>
          </w:p>
          <w:p>
            <w:pPr>
              <w:spacing w:line="360" w:lineRule="auto"/>
              <w:rPr>
                <w:rFonts w:hint="eastAsia" w:ascii="楷体" w:hAnsi="楷体" w:eastAsia="楷体" w:cs="楷体"/>
                <w:sz w:val="21"/>
                <w:szCs w:val="21"/>
              </w:rPr>
            </w:pPr>
            <w:r>
              <w:rPr>
                <w:rFonts w:hint="eastAsia" w:ascii="楷体" w:hAnsi="楷体" w:eastAsia="楷体" w:cs="楷体"/>
                <w:sz w:val="21"/>
                <w:szCs w:val="21"/>
                <w:lang w:val="en-US" w:eastAsia="zh-CN"/>
              </w:rPr>
              <w:t>二</w:t>
            </w:r>
            <w:r>
              <w:rPr>
                <w:rFonts w:hint="eastAsia" w:ascii="楷体" w:hAnsi="楷体" w:eastAsia="楷体" w:cs="楷体"/>
                <w:sz w:val="21"/>
                <w:szCs w:val="21"/>
              </w:rPr>
              <w:t>、收集的相关法律法规、技术标准：产品质量法、合同法、标准化法、招标投标法及相关施工规范：</w:t>
            </w:r>
          </w:p>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1、建筑行业通用规范：</w:t>
            </w:r>
          </w:p>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1）GB 50300-2019《建筑工程施工质量验收统一标准》</w:t>
            </w:r>
          </w:p>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2）GB/T 50375-2016 《建筑工程施工质量评价标准》</w:t>
            </w:r>
          </w:p>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3）GB 50411-2019 《建筑节能工程施工质量验收规范》</w:t>
            </w:r>
          </w:p>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lang w:val="en-US" w:eastAsia="zh-CN"/>
              </w:rPr>
              <w:t xml:space="preserve"> </w:t>
            </w:r>
            <w:r>
              <w:rPr>
                <w:rFonts w:hint="eastAsia" w:ascii="楷体" w:hAnsi="楷体" w:eastAsia="楷体" w:cs="楷体"/>
                <w:b w:val="0"/>
                <w:bCs w:val="0"/>
                <w:sz w:val="21"/>
                <w:szCs w:val="21"/>
              </w:rPr>
              <w:t xml:space="preserve">      ……</w:t>
            </w:r>
          </w:p>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2、与企业施工范围有关的规范</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firstLine="0"/>
              <w:rPr>
                <w:rFonts w:hint="eastAsia" w:ascii="楷体" w:hAnsi="楷体" w:eastAsia="楷体" w:cs="楷体"/>
                <w:b w:val="0"/>
                <w:bCs w:val="0"/>
                <w:sz w:val="21"/>
                <w:szCs w:val="21"/>
                <w:lang w:val="en-US" w:eastAsia="zh-CN"/>
              </w:rPr>
            </w:pPr>
            <w:r>
              <w:rPr>
                <w:rFonts w:hint="eastAsia" w:ascii="楷体" w:hAnsi="楷体" w:eastAsia="楷体" w:cs="楷体"/>
                <w:b w:val="0"/>
                <w:bCs w:val="0"/>
                <w:sz w:val="21"/>
                <w:szCs w:val="21"/>
                <w:lang w:val="en-US" w:eastAsia="zh-CN"/>
              </w:rPr>
              <w:t>DL5009.3-2016</w:t>
            </w:r>
            <w:r>
              <w:rPr>
                <w:rFonts w:hint="eastAsia" w:ascii="楷体" w:hAnsi="楷体" w:eastAsia="楷体" w:cs="楷体"/>
                <w:b w:val="0"/>
                <w:bCs w:val="0"/>
                <w:i w:val="0"/>
                <w:iCs w:val="0"/>
                <w:caps w:val="0"/>
                <w:color w:val="000000"/>
                <w:spacing w:val="0"/>
                <w:sz w:val="21"/>
                <w:szCs w:val="21"/>
              </w:rPr>
              <w:t> 《电力建设安全工作规程</w:t>
            </w:r>
            <w:r>
              <w:rPr>
                <w:rFonts w:hint="eastAsia" w:ascii="楷体" w:hAnsi="楷体" w:eastAsia="楷体" w:cs="楷体"/>
                <w:b w:val="0"/>
                <w:bCs w:val="0"/>
                <w:i w:val="0"/>
                <w:iCs w:val="0"/>
                <w:caps w:val="0"/>
                <w:color w:val="000000"/>
                <w:spacing w:val="0"/>
                <w:sz w:val="21"/>
                <w:szCs w:val="21"/>
                <w:lang w:val="en-US" w:eastAsia="zh-CN"/>
              </w:rPr>
              <w:t xml:space="preserve">  </w:t>
            </w:r>
            <w:r>
              <w:rPr>
                <w:rFonts w:hint="eastAsia" w:ascii="楷体" w:hAnsi="楷体" w:eastAsia="楷体" w:cs="楷体"/>
                <w:b w:val="0"/>
                <w:bCs w:val="0"/>
                <w:i w:val="0"/>
                <w:iCs w:val="0"/>
                <w:caps w:val="0"/>
                <w:color w:val="000000"/>
                <w:spacing w:val="0"/>
                <w:sz w:val="21"/>
                <w:szCs w:val="21"/>
              </w:rPr>
              <w:t>变电所部分》</w:t>
            </w:r>
          </w:p>
          <w:p>
            <w:pPr>
              <w:rPr>
                <w:rFonts w:hint="eastAsia" w:ascii="楷体" w:hAnsi="楷体" w:eastAsia="楷体" w:cs="楷体"/>
                <w:b w:val="0"/>
                <w:bCs w:val="0"/>
                <w:sz w:val="21"/>
                <w:szCs w:val="21"/>
                <w:lang w:val="en-US" w:eastAsia="zh-CN"/>
              </w:rPr>
            </w:pPr>
            <w:r>
              <w:rPr>
                <w:rFonts w:hint="eastAsia" w:ascii="楷体" w:hAnsi="楷体" w:eastAsia="楷体" w:cs="楷体"/>
                <w:b w:val="0"/>
                <w:bCs w:val="0"/>
                <w:sz w:val="21"/>
                <w:szCs w:val="21"/>
                <w:lang w:val="en-US" w:eastAsia="zh-CN"/>
              </w:rPr>
              <w:t>电力建设消除施工质量通病守则</w:t>
            </w:r>
          </w:p>
          <w:p>
            <w:pPr>
              <w:rPr>
                <w:rFonts w:hint="eastAsia" w:ascii="楷体" w:hAnsi="楷体" w:eastAsia="楷体" w:cs="楷体"/>
                <w:b w:val="0"/>
                <w:bCs w:val="0"/>
                <w:sz w:val="21"/>
                <w:szCs w:val="21"/>
                <w:lang w:val="en-US" w:eastAsia="zh-CN"/>
              </w:rPr>
            </w:pPr>
            <w:r>
              <w:rPr>
                <w:rFonts w:hint="eastAsia" w:ascii="楷体" w:hAnsi="楷体" w:eastAsia="楷体" w:cs="楷体"/>
                <w:b w:val="0"/>
                <w:bCs w:val="0"/>
                <w:sz w:val="21"/>
                <w:szCs w:val="21"/>
                <w:lang w:val="en-US" w:eastAsia="zh-CN"/>
              </w:rPr>
              <w:t>电力工程电气装置安装通用规范</w:t>
            </w:r>
          </w:p>
          <w:p>
            <w:pPr>
              <w:rPr>
                <w:rFonts w:hint="eastAsia" w:ascii="楷体" w:hAnsi="楷体" w:eastAsia="楷体" w:cs="楷体"/>
                <w:b w:val="0"/>
                <w:bCs w:val="0"/>
                <w:sz w:val="21"/>
                <w:szCs w:val="21"/>
                <w:lang w:val="en-US" w:eastAsia="zh-CN"/>
              </w:rPr>
            </w:pPr>
            <w:r>
              <w:rPr>
                <w:rFonts w:hint="eastAsia" w:ascii="楷体" w:hAnsi="楷体" w:eastAsia="楷体" w:cs="楷体"/>
                <w:b w:val="0"/>
                <w:bCs w:val="0"/>
                <w:sz w:val="21"/>
                <w:szCs w:val="21"/>
                <w:lang w:val="en-US" w:eastAsia="zh-CN"/>
              </w:rPr>
              <w:t>DL/T1036-2006</w:t>
            </w:r>
            <w:r>
              <w:rPr>
                <w:rFonts w:hint="eastAsia" w:ascii="楷体" w:hAnsi="楷体" w:eastAsia="楷体" w:cs="楷体"/>
                <w:b w:val="0"/>
                <w:bCs w:val="0"/>
                <w:i w:val="0"/>
                <w:iCs w:val="0"/>
                <w:caps w:val="0"/>
                <w:color w:val="333333"/>
                <w:spacing w:val="0"/>
                <w:sz w:val="21"/>
                <w:szCs w:val="21"/>
                <w:shd w:val="clear" w:fill="FFFFFF"/>
              </w:rPr>
              <w:t>《变电设备巡检系统》</w:t>
            </w:r>
          </w:p>
          <w:p>
            <w:pPr>
              <w:rPr>
                <w:rFonts w:hint="eastAsia" w:ascii="楷体" w:hAnsi="楷体" w:eastAsia="楷体" w:cs="楷体"/>
                <w:b w:val="0"/>
                <w:bCs w:val="0"/>
                <w:sz w:val="21"/>
                <w:szCs w:val="21"/>
                <w:lang w:val="en-US" w:eastAsia="zh-CN"/>
              </w:rPr>
            </w:pPr>
            <w:r>
              <w:rPr>
                <w:rFonts w:hint="eastAsia" w:ascii="楷体" w:hAnsi="楷体" w:eastAsia="楷体" w:cs="楷体"/>
                <w:b w:val="0"/>
                <w:bCs w:val="0"/>
                <w:sz w:val="21"/>
                <w:szCs w:val="21"/>
                <w:lang w:val="en-US" w:eastAsia="zh-CN"/>
              </w:rPr>
              <w:t>DL/T1081-2008</w:t>
            </w:r>
            <w:r>
              <w:rPr>
                <w:rFonts w:hint="eastAsia" w:ascii="楷体" w:hAnsi="楷体" w:eastAsia="楷体" w:cs="楷体"/>
                <w:b w:val="0"/>
                <w:bCs w:val="0"/>
                <w:i w:val="0"/>
                <w:iCs w:val="0"/>
                <w:caps w:val="0"/>
                <w:color w:val="333333"/>
                <w:spacing w:val="0"/>
                <w:sz w:val="21"/>
                <w:szCs w:val="21"/>
                <w:shd w:val="clear" w:fill="FFFFFF"/>
              </w:rPr>
              <w:t>《12kV～40.5kV户外高压开关运行规程》</w:t>
            </w:r>
          </w:p>
          <w:p>
            <w:pPr>
              <w:rPr>
                <w:rFonts w:hint="eastAsia" w:ascii="楷体" w:hAnsi="楷体" w:eastAsia="楷体" w:cs="楷体"/>
                <w:b w:val="0"/>
                <w:bCs w:val="0"/>
                <w:sz w:val="21"/>
                <w:szCs w:val="21"/>
                <w:lang w:val="en-US" w:eastAsia="zh-CN"/>
              </w:rPr>
            </w:pPr>
            <w:r>
              <w:rPr>
                <w:rFonts w:hint="eastAsia" w:ascii="楷体" w:hAnsi="楷体" w:eastAsia="楷体" w:cs="楷体"/>
                <w:b w:val="0"/>
                <w:bCs w:val="0"/>
                <w:sz w:val="21"/>
                <w:szCs w:val="21"/>
                <w:lang w:val="en-US" w:eastAsia="zh-CN"/>
              </w:rPr>
              <w:t>DL/T1102-2009</w:t>
            </w:r>
            <w:r>
              <w:rPr>
                <w:rFonts w:hint="eastAsia" w:ascii="楷体" w:hAnsi="楷体" w:eastAsia="楷体" w:cs="楷体"/>
                <w:b w:val="0"/>
                <w:bCs w:val="0"/>
                <w:i w:val="0"/>
                <w:iCs w:val="0"/>
                <w:caps w:val="0"/>
                <w:color w:val="333333"/>
                <w:spacing w:val="0"/>
                <w:sz w:val="21"/>
                <w:szCs w:val="21"/>
                <w:shd w:val="clear" w:fill="FFFFFF"/>
              </w:rPr>
              <w:t>《 配电变压器运行规程》</w:t>
            </w:r>
          </w:p>
          <w:p>
            <w:pPr>
              <w:rPr>
                <w:rFonts w:hint="eastAsia" w:ascii="楷体" w:hAnsi="楷体" w:eastAsia="楷体" w:cs="楷体"/>
                <w:b w:val="0"/>
                <w:bCs w:val="0"/>
                <w:sz w:val="21"/>
                <w:szCs w:val="21"/>
                <w:lang w:val="en-US" w:eastAsia="zh-CN"/>
              </w:rPr>
            </w:pPr>
            <w:r>
              <w:rPr>
                <w:rFonts w:hint="eastAsia" w:ascii="楷体" w:hAnsi="楷体" w:eastAsia="楷体" w:cs="楷体"/>
                <w:b w:val="0"/>
                <w:bCs w:val="0"/>
                <w:sz w:val="21"/>
                <w:szCs w:val="21"/>
                <w:lang w:val="en-US" w:eastAsia="zh-CN"/>
              </w:rPr>
              <w:t>DL/T1209.4-2014 《</w:t>
            </w:r>
            <w:r>
              <w:rPr>
                <w:rFonts w:hint="eastAsia" w:ascii="楷体" w:hAnsi="楷体" w:eastAsia="楷体" w:cs="楷体"/>
                <w:b w:val="0"/>
                <w:bCs w:val="0"/>
                <w:i w:val="0"/>
                <w:iCs w:val="0"/>
                <w:caps w:val="0"/>
                <w:color w:val="333333"/>
                <w:spacing w:val="0"/>
                <w:sz w:val="21"/>
                <w:szCs w:val="21"/>
                <w:shd w:val="clear" w:fill="FFFFFF"/>
              </w:rPr>
              <w:t>变电站登高作业及防护器材技术要求 第4部分:复合材料快装脚手架》</w:t>
            </w:r>
            <w:r>
              <w:rPr>
                <w:rFonts w:hint="eastAsia" w:ascii="楷体" w:hAnsi="楷体" w:eastAsia="楷体" w:cs="楷体"/>
                <w:b w:val="0"/>
                <w:bCs w:val="0"/>
                <w:sz w:val="21"/>
                <w:szCs w:val="21"/>
                <w:lang w:val="en-US" w:eastAsia="zh-CN"/>
              </w:rPr>
              <w:t xml:space="preserve">   </w:t>
            </w:r>
          </w:p>
          <w:p>
            <w:pPr>
              <w:rPr>
                <w:rFonts w:hint="eastAsia" w:ascii="楷体" w:hAnsi="楷体" w:eastAsia="楷体" w:cs="楷体"/>
                <w:b w:val="0"/>
                <w:bCs w:val="0"/>
                <w:sz w:val="21"/>
                <w:szCs w:val="21"/>
                <w:lang w:val="en-US" w:eastAsia="zh-CN"/>
              </w:rPr>
            </w:pPr>
            <w:r>
              <w:rPr>
                <w:rFonts w:hint="eastAsia" w:ascii="楷体" w:hAnsi="楷体" w:eastAsia="楷体" w:cs="楷体"/>
                <w:b w:val="0"/>
                <w:bCs w:val="0"/>
                <w:sz w:val="21"/>
                <w:szCs w:val="21"/>
                <w:lang w:val="en-US" w:eastAsia="zh-CN"/>
              </w:rPr>
              <w:t>DL/T1404</w:t>
            </w:r>
            <w:r>
              <w:rPr>
                <w:rFonts w:hint="eastAsia" w:ascii="楷体" w:hAnsi="楷体" w:eastAsia="楷体" w:cs="楷体"/>
                <w:b w:val="0"/>
                <w:bCs w:val="0"/>
                <w:i w:val="0"/>
                <w:iCs w:val="0"/>
                <w:caps w:val="0"/>
                <w:color w:val="333333"/>
                <w:spacing w:val="0"/>
                <w:sz w:val="21"/>
                <w:szCs w:val="21"/>
                <w:shd w:val="clear" w:fill="FFFFFF"/>
              </w:rPr>
              <w:t>-2015 《变电站监控系统防止电气误操作技术规范》</w:t>
            </w:r>
          </w:p>
          <w:p>
            <w:pPr>
              <w:rPr>
                <w:rFonts w:hint="eastAsia" w:ascii="楷体" w:hAnsi="楷体" w:eastAsia="楷体" w:cs="楷体"/>
                <w:b w:val="0"/>
                <w:bCs w:val="0"/>
                <w:sz w:val="21"/>
                <w:szCs w:val="21"/>
                <w:lang w:val="en-US" w:eastAsia="zh-CN"/>
              </w:rPr>
            </w:pPr>
            <w:r>
              <w:rPr>
                <w:rFonts w:hint="eastAsia" w:ascii="楷体" w:hAnsi="楷体" w:eastAsia="楷体" w:cs="楷体"/>
                <w:b w:val="0"/>
                <w:bCs w:val="0"/>
                <w:sz w:val="21"/>
                <w:szCs w:val="21"/>
                <w:lang w:val="en-US" w:eastAsia="zh-CN"/>
              </w:rPr>
              <w:t>DL/T1297-2013《</w:t>
            </w:r>
            <w:r>
              <w:rPr>
                <w:rFonts w:hint="eastAsia" w:ascii="楷体" w:hAnsi="楷体" w:eastAsia="楷体" w:cs="楷体"/>
                <w:b w:val="0"/>
                <w:bCs w:val="0"/>
                <w:i w:val="0"/>
                <w:iCs w:val="0"/>
                <w:caps w:val="0"/>
                <w:color w:val="333333"/>
                <w:spacing w:val="0"/>
                <w:sz w:val="21"/>
                <w:szCs w:val="21"/>
                <w:shd w:val="clear" w:fill="FFFFFF"/>
              </w:rPr>
              <w:t>电能质量监测系统技术规范》</w:t>
            </w:r>
          </w:p>
          <w:p>
            <w:pPr>
              <w:rPr>
                <w:rFonts w:hint="eastAsia" w:ascii="楷体" w:hAnsi="楷体" w:eastAsia="楷体" w:cs="楷体"/>
                <w:b w:val="0"/>
                <w:bCs w:val="0"/>
                <w:sz w:val="21"/>
                <w:szCs w:val="21"/>
                <w:lang w:val="en-US" w:eastAsia="zh-CN"/>
              </w:rPr>
            </w:pPr>
            <w:r>
              <w:rPr>
                <w:rFonts w:hint="eastAsia" w:ascii="楷体" w:hAnsi="楷体" w:eastAsia="楷体" w:cs="楷体"/>
                <w:b w:val="0"/>
                <w:bCs w:val="0"/>
                <w:sz w:val="21"/>
                <w:szCs w:val="21"/>
                <w:lang w:val="en-US" w:eastAsia="zh-CN"/>
              </w:rPr>
              <w:t>DL/T1349-2014《</w:t>
            </w:r>
            <w:r>
              <w:rPr>
                <w:rFonts w:hint="eastAsia" w:ascii="楷体" w:hAnsi="楷体" w:eastAsia="楷体" w:cs="楷体"/>
                <w:b w:val="0"/>
                <w:bCs w:val="0"/>
                <w:i w:val="0"/>
                <w:iCs w:val="0"/>
                <w:caps w:val="0"/>
                <w:color w:val="333333"/>
                <w:spacing w:val="0"/>
                <w:sz w:val="21"/>
                <w:szCs w:val="21"/>
                <w:shd w:val="clear" w:fill="FFFFFF"/>
              </w:rPr>
              <w:t>断路器保护装置通用技术条件》</w:t>
            </w:r>
          </w:p>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lang w:val="en-US" w:eastAsia="zh-CN"/>
              </w:rPr>
              <w:t xml:space="preserve"> </w:t>
            </w:r>
            <w:r>
              <w:rPr>
                <w:rFonts w:hint="eastAsia" w:ascii="楷体" w:hAnsi="楷体" w:eastAsia="楷体" w:cs="楷体"/>
                <w:b w:val="0"/>
                <w:bCs w:val="0"/>
                <w:sz w:val="21"/>
                <w:szCs w:val="21"/>
              </w:rPr>
              <w:t>……</w:t>
            </w:r>
          </w:p>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3、与施工有关的法律法规</w:t>
            </w:r>
          </w:p>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《中华人民共和国环境保护法》(国家主席令[2014]第9号)</w:t>
            </w:r>
          </w:p>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《中华人民共和国安全生产法》(国家主席令[2014]第13号)</w:t>
            </w:r>
          </w:p>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住房城乡建设部办公厅关于实施《危险性较大的分部分项工程安全管理规定》有关问题的通知(建办质【2018】      31号)</w:t>
            </w:r>
          </w:p>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《危险性较大的分部分项工程安全管理规定》中华人民共和国住房和城乡建设部令第37号</w:t>
            </w:r>
          </w:p>
          <w:p>
            <w:pPr>
              <w:bidi w:val="0"/>
              <w:rPr>
                <w:rFonts w:hint="eastAsia" w:ascii="楷体" w:hAnsi="楷体" w:eastAsia="楷体" w:cs="楷体"/>
                <w:b w:val="0"/>
                <w:bCs w:val="0"/>
                <w:sz w:val="21"/>
                <w:szCs w:val="21"/>
                <w:lang w:val="en-US" w:eastAsia="zh-CN"/>
              </w:rPr>
            </w:pPr>
            <w:r>
              <w:rPr>
                <w:rFonts w:hint="eastAsia" w:ascii="楷体" w:hAnsi="楷体" w:eastAsia="楷体" w:cs="楷体"/>
                <w:b w:val="0"/>
                <w:bCs w:val="0"/>
                <w:sz w:val="21"/>
                <w:szCs w:val="21"/>
                <w:lang w:val="en-US" w:eastAsia="zh-CN"/>
              </w:rPr>
              <w:t xml:space="preserve">    。。。。。。</w:t>
            </w:r>
          </w:p>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4、</w:t>
            </w:r>
          </w:p>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1）《各工程项目的专项施工方案》</w:t>
            </w:r>
          </w:p>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2）客供图纸</w:t>
            </w:r>
          </w:p>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3）设计文件、合同要求、</w:t>
            </w:r>
          </w:p>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4）各专项工程质量施工及验收规范、技术规程</w:t>
            </w:r>
          </w:p>
          <w:p>
            <w:pPr>
              <w:rPr>
                <w:rFonts w:hint="eastAsia" w:ascii="楷体" w:hAnsi="楷体" w:eastAsia="楷体" w:cs="楷体"/>
                <w:sz w:val="21"/>
                <w:szCs w:val="21"/>
              </w:rPr>
            </w:pPr>
            <w:r>
              <w:rPr>
                <w:rFonts w:hint="eastAsia" w:ascii="楷体" w:hAnsi="楷体" w:eastAsia="楷体" w:cs="楷体"/>
                <w:sz w:val="21"/>
                <w:szCs w:val="21"/>
                <w:lang w:val="en-US" w:eastAsia="zh-CN"/>
              </w:rPr>
              <w:t>三、</w:t>
            </w:r>
            <w:r>
              <w:rPr>
                <w:rFonts w:hint="eastAsia" w:ascii="楷体" w:hAnsi="楷体" w:eastAsia="楷体" w:cs="楷体"/>
                <w:sz w:val="21"/>
                <w:szCs w:val="21"/>
              </w:rPr>
              <w:t>施工服务流程为：</w:t>
            </w:r>
          </w:p>
          <w:p>
            <w:pPr>
              <w:rPr>
                <w:rFonts w:hint="eastAsia" w:ascii="楷体" w:hAnsi="楷体" w:eastAsia="楷体" w:cs="楷体"/>
                <w:color w:val="000000"/>
                <w:sz w:val="21"/>
                <w:szCs w:val="21"/>
              </w:rPr>
            </w:pPr>
            <w:r>
              <w:rPr>
                <w:rFonts w:hint="eastAsia" w:ascii="楷体" w:hAnsi="楷体" w:eastAsia="楷体" w:cs="楷体"/>
                <w:color w:val="000000"/>
                <w:sz w:val="21"/>
                <w:szCs w:val="21"/>
              </w:rPr>
              <w:t>施工准备-材料设备进场-</w:t>
            </w:r>
            <w:r>
              <w:rPr>
                <w:rFonts w:hint="eastAsia" w:ascii="楷体" w:hAnsi="楷体" w:eastAsia="楷体" w:cs="楷体"/>
                <w:sz w:val="21"/>
                <w:szCs w:val="21"/>
              </w:rPr>
              <w:t>施工过程控制</w:t>
            </w:r>
            <w:r>
              <w:rPr>
                <w:rFonts w:hint="eastAsia" w:ascii="楷体" w:hAnsi="楷体" w:eastAsia="楷体" w:cs="楷体"/>
                <w:color w:val="000000"/>
                <w:sz w:val="21"/>
                <w:szCs w:val="21"/>
              </w:rPr>
              <w:t>-</w:t>
            </w:r>
            <w:r>
              <w:rPr>
                <w:rFonts w:hint="eastAsia" w:ascii="楷体" w:hAnsi="楷体" w:eastAsia="楷体" w:cs="楷体"/>
                <w:color w:val="000000"/>
                <w:sz w:val="21"/>
                <w:szCs w:val="21"/>
                <w:lang w:val="en-US" w:eastAsia="zh-CN"/>
              </w:rPr>
              <w:t>分部分项工程</w:t>
            </w:r>
            <w:r>
              <w:rPr>
                <w:rFonts w:hint="eastAsia" w:ascii="楷体" w:hAnsi="楷体" w:eastAsia="楷体" w:cs="楷体"/>
                <w:color w:val="000000"/>
                <w:sz w:val="21"/>
                <w:szCs w:val="21"/>
              </w:rPr>
              <w:t>验收</w:t>
            </w:r>
            <w:r>
              <w:rPr>
                <w:rFonts w:hint="eastAsia" w:ascii="楷体" w:hAnsi="楷体" w:eastAsia="楷体" w:cs="楷体"/>
                <w:color w:val="000000"/>
                <w:sz w:val="21"/>
                <w:szCs w:val="21"/>
                <w:lang w:eastAsia="zh-CN"/>
              </w:rPr>
              <w:t>（</w:t>
            </w:r>
            <w:r>
              <w:rPr>
                <w:rFonts w:hint="eastAsia" w:ascii="楷体" w:hAnsi="楷体" w:eastAsia="楷体" w:cs="楷体"/>
                <w:color w:val="000000"/>
                <w:sz w:val="21"/>
                <w:szCs w:val="21"/>
                <w:lang w:val="en-US" w:eastAsia="zh-CN"/>
              </w:rPr>
              <w:t>隐蔽工程验收</w:t>
            </w:r>
            <w:r>
              <w:rPr>
                <w:rFonts w:hint="eastAsia" w:ascii="楷体" w:hAnsi="楷体" w:eastAsia="楷体" w:cs="楷体"/>
                <w:color w:val="000000"/>
                <w:sz w:val="21"/>
                <w:szCs w:val="21"/>
                <w:lang w:eastAsia="zh-CN"/>
              </w:rPr>
              <w:t>）</w:t>
            </w:r>
            <w:r>
              <w:rPr>
                <w:rFonts w:hint="eastAsia" w:ascii="楷体" w:hAnsi="楷体" w:eastAsia="楷体" w:cs="楷体"/>
                <w:color w:val="000000"/>
                <w:sz w:val="21"/>
                <w:szCs w:val="21"/>
              </w:rPr>
              <w:t>-竣工预验收-竣工验收-工程交付-保修服务</w:t>
            </w:r>
          </w:p>
          <w:p>
            <w:pPr>
              <w:rPr>
                <w:rFonts w:hint="eastAsia" w:ascii="楷体" w:hAnsi="楷体" w:eastAsia="楷体" w:cs="楷体"/>
                <w:sz w:val="21"/>
                <w:szCs w:val="21"/>
              </w:rPr>
            </w:pPr>
            <w:r>
              <w:rPr>
                <w:rFonts w:hint="eastAsia" w:ascii="楷体" w:hAnsi="楷体" w:eastAsia="楷体" w:cs="楷体"/>
                <w:spacing w:val="6"/>
                <w:sz w:val="21"/>
                <w:szCs w:val="21"/>
                <w:lang w:val="en-US" w:eastAsia="zh-CN"/>
              </w:rPr>
              <w:t xml:space="preserve"> </w:t>
            </w:r>
            <w:r>
              <w:rPr>
                <w:rFonts w:hint="eastAsia" w:ascii="楷体" w:hAnsi="楷体" w:eastAsia="楷体" w:cs="楷体"/>
                <w:sz w:val="21"/>
                <w:szCs w:val="21"/>
              </w:rPr>
              <w:t>规定了产品和服务实现所需的设备设施、人员、检测设备等资源要求</w:t>
            </w:r>
          </w:p>
          <w:p>
            <w:pPr>
              <w:rPr>
                <w:rFonts w:hint="eastAsia" w:ascii="楷体" w:hAnsi="楷体" w:eastAsia="楷体" w:cs="楷体"/>
                <w:sz w:val="21"/>
                <w:szCs w:val="21"/>
              </w:rPr>
            </w:pPr>
            <w:r>
              <w:rPr>
                <w:rFonts w:hint="eastAsia" w:ascii="楷体" w:hAnsi="楷体" w:eastAsia="楷体" w:cs="楷体"/>
                <w:sz w:val="21"/>
                <w:szCs w:val="21"/>
                <w:lang w:val="en-US" w:eastAsia="zh-CN"/>
              </w:rPr>
              <w:t>四</w:t>
            </w:r>
            <w:r>
              <w:rPr>
                <w:rFonts w:hint="eastAsia" w:ascii="楷体" w:hAnsi="楷体" w:eastAsia="楷体" w:cs="楷体"/>
                <w:sz w:val="21"/>
                <w:szCs w:val="21"/>
              </w:rPr>
              <w:t>、编制了施工机具管理制度、安全生产管理制度、工程技术管理制度等作业文件。</w:t>
            </w:r>
          </w:p>
          <w:p>
            <w:pPr>
              <w:rPr>
                <w:rFonts w:hint="eastAsia" w:ascii="楷体" w:hAnsi="楷体" w:eastAsia="楷体" w:cs="楷体"/>
                <w:sz w:val="21"/>
                <w:szCs w:val="21"/>
              </w:rPr>
            </w:pPr>
            <w:r>
              <w:rPr>
                <w:rFonts w:hint="eastAsia" w:ascii="楷体" w:hAnsi="楷体" w:eastAsia="楷体" w:cs="楷体"/>
                <w:sz w:val="21"/>
                <w:szCs w:val="21"/>
                <w:lang w:val="en-US" w:eastAsia="zh-CN"/>
              </w:rPr>
              <w:t>五</w:t>
            </w:r>
            <w:r>
              <w:rPr>
                <w:rFonts w:hint="eastAsia" w:ascii="楷体" w:hAnsi="楷体" w:eastAsia="楷体" w:cs="楷体"/>
                <w:sz w:val="21"/>
                <w:szCs w:val="21"/>
              </w:rPr>
              <w:t>、编制了专项施工方案，专家论证</w:t>
            </w:r>
            <w:r>
              <w:rPr>
                <w:rFonts w:hint="eastAsia" w:ascii="楷体" w:hAnsi="楷体" w:eastAsia="楷体" w:cs="楷体"/>
                <w:sz w:val="21"/>
                <w:szCs w:val="21"/>
                <w:lang w:eastAsia="zh-CN"/>
              </w:rPr>
              <w:t>（</w:t>
            </w:r>
            <w:r>
              <w:rPr>
                <w:rFonts w:hint="eastAsia" w:ascii="楷体" w:hAnsi="楷体" w:eastAsia="楷体" w:cs="楷体"/>
                <w:sz w:val="21"/>
                <w:szCs w:val="21"/>
                <w:lang w:val="en-US" w:eastAsia="zh-CN"/>
              </w:rPr>
              <w:t>需要时</w:t>
            </w:r>
            <w:r>
              <w:rPr>
                <w:rFonts w:hint="eastAsia" w:ascii="楷体" w:hAnsi="楷体" w:eastAsia="楷体" w:cs="楷体"/>
                <w:sz w:val="21"/>
                <w:szCs w:val="21"/>
                <w:lang w:eastAsia="zh-CN"/>
              </w:rPr>
              <w:t>）</w:t>
            </w:r>
            <w:r>
              <w:rPr>
                <w:rFonts w:hint="eastAsia" w:ascii="楷体" w:hAnsi="楷体" w:eastAsia="楷体" w:cs="楷体"/>
                <w:sz w:val="21"/>
                <w:szCs w:val="21"/>
              </w:rPr>
              <w:t>，各主管部门审批，</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六</w:t>
            </w:r>
            <w:r>
              <w:rPr>
                <w:rFonts w:hint="eastAsia" w:ascii="楷体" w:hAnsi="楷体" w:eastAsia="楷体" w:cs="楷体"/>
                <w:sz w:val="21"/>
                <w:szCs w:val="21"/>
                <w:lang w:val="zh-CN"/>
              </w:rPr>
              <w:t>、关键工序：</w:t>
            </w:r>
            <w:r>
              <w:rPr>
                <w:rFonts w:hint="eastAsia" w:ascii="楷体" w:hAnsi="楷体" w:eastAsia="楷体" w:cs="楷体"/>
                <w:sz w:val="21"/>
                <w:szCs w:val="21"/>
                <w:lang w:val="en-US" w:eastAsia="zh-CN"/>
              </w:rPr>
              <w:t>图纸会审、设备安装</w:t>
            </w:r>
          </w:p>
          <w:p>
            <w:pPr>
              <w:rPr>
                <w:rFonts w:hint="eastAsia" w:ascii="楷体" w:hAnsi="楷体" w:eastAsia="楷体" w:cs="楷体"/>
                <w:sz w:val="21"/>
                <w:szCs w:val="21"/>
                <w:u w:val="single"/>
                <w:lang w:val="en-US" w:eastAsia="zh-CN"/>
              </w:rPr>
            </w:pPr>
            <w:r>
              <w:rPr>
                <w:rFonts w:hint="eastAsia" w:ascii="楷体" w:hAnsi="楷体" w:eastAsia="楷体" w:cs="楷体"/>
                <w:sz w:val="21"/>
                <w:szCs w:val="21"/>
                <w:lang w:val="en-US" w:eastAsia="zh-CN"/>
              </w:rPr>
              <w:t>七</w:t>
            </w:r>
            <w:r>
              <w:rPr>
                <w:rFonts w:hint="eastAsia" w:ascii="楷体" w:hAnsi="楷体" w:eastAsia="楷体" w:cs="楷体"/>
                <w:sz w:val="21"/>
                <w:szCs w:val="21"/>
                <w:lang w:val="zh-CN"/>
              </w:rPr>
              <w:t>、</w:t>
            </w:r>
            <w:r>
              <w:rPr>
                <w:rFonts w:hint="eastAsia" w:ascii="楷体" w:hAnsi="楷体" w:eastAsia="楷体" w:cs="楷体"/>
                <w:sz w:val="21"/>
                <w:szCs w:val="21"/>
                <w:u w:val="none"/>
                <w:lang w:val="zh-CN"/>
              </w:rPr>
              <w:t>需确认</w:t>
            </w:r>
            <w:r>
              <w:rPr>
                <w:rFonts w:hint="eastAsia" w:ascii="楷体" w:hAnsi="楷体" w:eastAsia="楷体" w:cs="楷体"/>
                <w:sz w:val="21"/>
                <w:szCs w:val="21"/>
                <w:u w:val="none"/>
                <w:lang w:val="en-US" w:eastAsia="zh-CN"/>
              </w:rPr>
              <w:t>过程</w:t>
            </w:r>
            <w:r>
              <w:rPr>
                <w:rFonts w:hint="eastAsia" w:ascii="楷体" w:hAnsi="楷体" w:eastAsia="楷体" w:cs="楷体"/>
                <w:sz w:val="21"/>
                <w:szCs w:val="21"/>
                <w:u w:val="none"/>
                <w:lang w:val="zh-CN"/>
              </w:rPr>
              <w:t>：</w:t>
            </w:r>
            <w:r>
              <w:rPr>
                <w:rFonts w:hint="eastAsia" w:ascii="楷体" w:hAnsi="楷体" w:eastAsia="楷体" w:cs="楷体"/>
                <w:sz w:val="21"/>
                <w:szCs w:val="21"/>
                <w:u w:val="none"/>
                <w:lang w:val="en-US" w:eastAsia="zh-CN"/>
              </w:rPr>
              <w:t>焊接、电力设施安装</w:t>
            </w:r>
          </w:p>
          <w:p>
            <w:pPr>
              <w:rPr>
                <w:rFonts w:hint="eastAsia" w:ascii="楷体" w:hAnsi="楷体" w:eastAsia="楷体" w:cs="楷体"/>
                <w:b/>
                <w:sz w:val="21"/>
                <w:szCs w:val="21"/>
                <w:lang w:val="zh-CN"/>
              </w:rPr>
            </w:pPr>
            <w:r>
              <w:rPr>
                <w:rFonts w:hint="eastAsia" w:ascii="楷体" w:hAnsi="楷体" w:eastAsia="楷体" w:cs="楷体"/>
                <w:sz w:val="21"/>
                <w:szCs w:val="21"/>
                <w:lang w:val="en-US" w:eastAsia="zh-CN"/>
              </w:rPr>
              <w:t>八</w:t>
            </w:r>
            <w:r>
              <w:rPr>
                <w:rFonts w:hint="eastAsia" w:ascii="楷体" w:hAnsi="楷体" w:eastAsia="楷体" w:cs="楷体"/>
                <w:sz w:val="21"/>
                <w:szCs w:val="21"/>
              </w:rPr>
              <w:t>、规定了产品和服务实现所需的设备设施、人员等资源要求</w:t>
            </w:r>
          </w:p>
          <w:p>
            <w:pPr>
              <w:rPr>
                <w:rFonts w:hint="eastAsia" w:ascii="楷体" w:hAnsi="楷体" w:eastAsia="楷体" w:cs="楷体"/>
                <w:sz w:val="21"/>
                <w:szCs w:val="21"/>
                <w:lang w:eastAsia="zh-CN"/>
              </w:rPr>
            </w:pPr>
            <w:r>
              <w:rPr>
                <w:rFonts w:hint="eastAsia" w:ascii="楷体" w:hAnsi="楷体" w:eastAsia="楷体" w:cs="楷体"/>
                <w:sz w:val="21"/>
                <w:szCs w:val="21"/>
                <w:lang w:val="en-US" w:eastAsia="zh-CN"/>
              </w:rPr>
              <w:t>九</w:t>
            </w:r>
            <w:r>
              <w:rPr>
                <w:rFonts w:hint="eastAsia" w:ascii="楷体" w:hAnsi="楷体" w:eastAsia="楷体" w:cs="楷体"/>
                <w:sz w:val="21"/>
                <w:szCs w:val="21"/>
              </w:rPr>
              <w:t>、外包过程：</w:t>
            </w:r>
            <w:r>
              <w:rPr>
                <w:rFonts w:hint="eastAsia" w:ascii="楷体" w:hAnsi="楷体" w:eastAsia="楷体" w:cs="楷体"/>
                <w:sz w:val="21"/>
                <w:szCs w:val="21"/>
                <w:lang w:val="en-US" w:eastAsia="zh-CN"/>
              </w:rPr>
              <w:t>监视测量专用设施</w:t>
            </w:r>
            <w:r>
              <w:rPr>
                <w:rFonts w:hint="eastAsia" w:ascii="楷体" w:hAnsi="楷体" w:eastAsia="楷体" w:cs="楷体"/>
                <w:sz w:val="21"/>
                <w:szCs w:val="21"/>
              </w:rPr>
              <w:t>租赁</w:t>
            </w:r>
          </w:p>
          <w:p>
            <w:pPr>
              <w:rPr>
                <w:rFonts w:hint="eastAsia" w:ascii="楷体" w:hAnsi="楷体" w:eastAsia="楷体" w:cs="楷体"/>
                <w:sz w:val="21"/>
                <w:szCs w:val="21"/>
              </w:rPr>
            </w:pPr>
            <w:r>
              <w:rPr>
                <w:rFonts w:hint="eastAsia" w:ascii="楷体" w:hAnsi="楷体" w:eastAsia="楷体" w:cs="楷体"/>
                <w:sz w:val="21"/>
                <w:szCs w:val="21"/>
                <w:lang w:val="en-US" w:eastAsia="zh-CN"/>
              </w:rPr>
              <w:t>十</w:t>
            </w:r>
            <w:r>
              <w:rPr>
                <w:rFonts w:hint="eastAsia" w:ascii="楷体" w:hAnsi="楷体" w:eastAsia="楷体" w:cs="楷体"/>
                <w:sz w:val="21"/>
                <w:szCs w:val="21"/>
              </w:rPr>
              <w:t>、无隐蔽工程</w:t>
            </w:r>
          </w:p>
        </w:tc>
        <w:tc>
          <w:tcPr>
            <w:tcW w:w="928" w:type="dxa"/>
          </w:tcPr>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tc>
      </w:tr>
    </w:tbl>
    <w:p>
      <w:pPr>
        <w:pStyle w:val="7"/>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隶书">
    <w:altName w:val="微软雅黑"/>
    <w:panose1 w:val="0201050906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7"/>
              <w:jc w:val="center"/>
            </w:pPr>
            <w:r>
              <w:rPr>
                <w:b/>
                <w:sz w:val="24"/>
                <w:szCs w:val="24"/>
              </w:rPr>
              <w:fldChar w:fldCharType="begin"/>
            </w:r>
            <w:r>
              <w:rPr>
                <w:b/>
              </w:rPr>
              <w:instrText xml:space="preserve">PAGE</w:instrText>
            </w:r>
            <w:r>
              <w:rPr>
                <w:b/>
                <w:sz w:val="24"/>
                <w:szCs w:val="24"/>
              </w:rPr>
              <w:fldChar w:fldCharType="separate"/>
            </w:r>
            <w:r>
              <w:rPr>
                <w:b/>
              </w:rPr>
              <w:t>6</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8</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8"/>
      <w:pBdr>
        <w:bottom w:val="none" w:color="auto" w:sz="0" w:space="0"/>
      </w:pBdr>
      <w:spacing w:line="320" w:lineRule="exact"/>
      <w:ind w:firstLine="720" w:firstLineChars="400"/>
      <w:jc w:val="left"/>
    </w:pPr>
    <w:r>
      <w:pict>
        <v:shape id="_x0000_s4097" o:spid="_x0000_s4097"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管理体系审核记录表(03版)</w:t>
                </w:r>
              </w:p>
            </w:txbxContent>
          </v:textbox>
        </v:shape>
      </w:pict>
    </w:r>
    <w:r>
      <w:rPr>
        <w:rStyle w:val="17"/>
        <w:rFonts w:hint="default"/>
        <w:w w:val="90"/>
      </w:rPr>
      <w:t>Beijing International Standard united Certification Co.,Ltd.</w:t>
    </w:r>
  </w:p>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D0B925"/>
    <w:multiLevelType w:val="singleLevel"/>
    <w:tmpl w:val="B6D0B925"/>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81CA8"/>
    <w:rsid w:val="001A6BCA"/>
    <w:rsid w:val="001A6F9C"/>
    <w:rsid w:val="00376D3A"/>
    <w:rsid w:val="003C7A98"/>
    <w:rsid w:val="004347DD"/>
    <w:rsid w:val="005F5C45"/>
    <w:rsid w:val="00655AB4"/>
    <w:rsid w:val="0074726B"/>
    <w:rsid w:val="00781CA8"/>
    <w:rsid w:val="008B7B03"/>
    <w:rsid w:val="008E6531"/>
    <w:rsid w:val="00913D88"/>
    <w:rsid w:val="009506EB"/>
    <w:rsid w:val="009A664C"/>
    <w:rsid w:val="00A66392"/>
    <w:rsid w:val="00AF75DF"/>
    <w:rsid w:val="00CA7978"/>
    <w:rsid w:val="00CB323F"/>
    <w:rsid w:val="00CC1E1D"/>
    <w:rsid w:val="00D14203"/>
    <w:rsid w:val="00D20BA6"/>
    <w:rsid w:val="00D821EF"/>
    <w:rsid w:val="00D87758"/>
    <w:rsid w:val="00E74914"/>
    <w:rsid w:val="00F250E4"/>
    <w:rsid w:val="061354F5"/>
    <w:rsid w:val="128A1CB4"/>
    <w:rsid w:val="175F1452"/>
    <w:rsid w:val="2858425E"/>
    <w:rsid w:val="2BEE44E1"/>
    <w:rsid w:val="392D4918"/>
    <w:rsid w:val="3A550659"/>
    <w:rsid w:val="3CAD206D"/>
    <w:rsid w:val="56D1046E"/>
    <w:rsid w:val="5AC23E21"/>
    <w:rsid w:val="6242074B"/>
    <w:rsid w:val="68AF3563"/>
    <w:rsid w:val="6EDF208C"/>
    <w:rsid w:val="6FD11DEF"/>
    <w:rsid w:val="76C951FC"/>
    <w:rsid w:val="77DF74C0"/>
    <w:rsid w:val="7F143B3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Body Text 3"/>
    <w:basedOn w:val="1"/>
    <w:link w:val="19"/>
    <w:qFormat/>
    <w:uiPriority w:val="0"/>
    <w:pPr>
      <w:spacing w:after="120"/>
    </w:pPr>
    <w:rPr>
      <w:rFonts w:eastAsia="仿宋_GB2312"/>
      <w:sz w:val="16"/>
      <w:szCs w:val="16"/>
    </w:rPr>
  </w:style>
  <w:style w:type="paragraph" w:styleId="5">
    <w:name w:val="Body Text Indent"/>
    <w:basedOn w:val="1"/>
    <w:link w:val="20"/>
    <w:semiHidden/>
    <w:unhideWhenUsed/>
    <w:qFormat/>
    <w:uiPriority w:val="99"/>
    <w:pPr>
      <w:spacing w:after="120"/>
      <w:ind w:left="420" w:leftChars="200"/>
    </w:pPr>
  </w:style>
  <w:style w:type="paragraph" w:styleId="6">
    <w:name w:val="Balloon Text"/>
    <w:basedOn w:val="1"/>
    <w:link w:val="16"/>
    <w:semiHidden/>
    <w:unhideWhenUsed/>
    <w:qFormat/>
    <w:uiPriority w:val="99"/>
    <w:rPr>
      <w:sz w:val="18"/>
      <w:szCs w:val="18"/>
    </w:rPr>
  </w:style>
  <w:style w:type="paragraph" w:styleId="7">
    <w:name w:val="footer"/>
    <w:basedOn w:val="1"/>
    <w:link w:val="15"/>
    <w:unhideWhenUsed/>
    <w:qFormat/>
    <w:uiPriority w:val="99"/>
    <w:pPr>
      <w:tabs>
        <w:tab w:val="center" w:pos="4153"/>
        <w:tab w:val="right" w:pos="8306"/>
      </w:tabs>
      <w:snapToGrid w:val="0"/>
      <w:jc w:val="left"/>
    </w:pPr>
    <w:rPr>
      <w:sz w:val="18"/>
      <w:szCs w:val="18"/>
    </w:rPr>
  </w:style>
  <w:style w:type="paragraph" w:styleId="8">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First Indent 2"/>
    <w:basedOn w:val="5"/>
    <w:link w:val="21"/>
    <w:unhideWhenUsed/>
    <w:qFormat/>
    <w:uiPriority w:val="99"/>
    <w:pPr>
      <w:ind w:firstLine="420" w:firstLineChars="200"/>
    </w:pPr>
    <w:rPr>
      <w:szCs w:val="24"/>
    </w:rPr>
  </w:style>
  <w:style w:type="character" w:styleId="12">
    <w:name w:val="Strong"/>
    <w:qFormat/>
    <w:uiPriority w:val="22"/>
    <w:rPr>
      <w:b/>
      <w:bCs/>
    </w:rPr>
  </w:style>
  <w:style w:type="character" w:styleId="13">
    <w:name w:val="Emphasis"/>
    <w:basedOn w:val="11"/>
    <w:qFormat/>
    <w:uiPriority w:val="20"/>
    <w:rPr>
      <w:i/>
    </w:rPr>
  </w:style>
  <w:style w:type="character" w:customStyle="1" w:styleId="14">
    <w:name w:val="页眉 Char"/>
    <w:basedOn w:val="11"/>
    <w:link w:val="8"/>
    <w:qFormat/>
    <w:uiPriority w:val="99"/>
    <w:rPr>
      <w:rFonts w:ascii="Times New Roman" w:hAnsi="Times New Roman" w:eastAsia="宋体" w:cs="Times New Roman"/>
      <w:sz w:val="18"/>
      <w:szCs w:val="18"/>
    </w:rPr>
  </w:style>
  <w:style w:type="character" w:customStyle="1" w:styleId="15">
    <w:name w:val="页脚 Char"/>
    <w:basedOn w:val="11"/>
    <w:link w:val="7"/>
    <w:qFormat/>
    <w:uiPriority w:val="99"/>
    <w:rPr>
      <w:rFonts w:ascii="Times New Roman" w:hAnsi="Times New Roman" w:eastAsia="宋体" w:cs="Times New Roman"/>
      <w:sz w:val="18"/>
      <w:szCs w:val="18"/>
    </w:rPr>
  </w:style>
  <w:style w:type="character" w:customStyle="1" w:styleId="16">
    <w:name w:val="批注框文本 Char"/>
    <w:basedOn w:val="11"/>
    <w:link w:val="6"/>
    <w:semiHidden/>
    <w:qFormat/>
    <w:uiPriority w:val="99"/>
    <w:rPr>
      <w:rFonts w:ascii="Times New Roman" w:hAnsi="Times New Roman" w:eastAsia="宋体" w:cs="Times New Roman"/>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标4"/>
    <w:basedOn w:val="1"/>
    <w:qFormat/>
    <w:uiPriority w:val="0"/>
    <w:pPr>
      <w:adjustRightInd w:val="0"/>
      <w:spacing w:before="240" w:after="360" w:line="240" w:lineRule="exact"/>
      <w:outlineLvl w:val="3"/>
    </w:pPr>
    <w:rPr>
      <w:rFonts w:ascii="Arial" w:hAnsi="Arial" w:cs="Arial"/>
      <w:b/>
      <w:bCs/>
      <w:kern w:val="24"/>
      <w:szCs w:val="24"/>
    </w:rPr>
  </w:style>
  <w:style w:type="character" w:customStyle="1" w:styleId="19">
    <w:name w:val="正文文本 3 Char"/>
    <w:basedOn w:val="11"/>
    <w:link w:val="4"/>
    <w:qFormat/>
    <w:uiPriority w:val="0"/>
    <w:rPr>
      <w:rFonts w:ascii="Times New Roman" w:hAnsi="Times New Roman" w:eastAsia="仿宋_GB2312"/>
      <w:kern w:val="2"/>
      <w:sz w:val="16"/>
      <w:szCs w:val="16"/>
    </w:rPr>
  </w:style>
  <w:style w:type="character" w:customStyle="1" w:styleId="20">
    <w:name w:val="正文文本缩进 Char"/>
    <w:basedOn w:val="11"/>
    <w:link w:val="5"/>
    <w:semiHidden/>
    <w:qFormat/>
    <w:uiPriority w:val="99"/>
    <w:rPr>
      <w:rFonts w:ascii="Times New Roman" w:hAnsi="Times New Roman"/>
      <w:kern w:val="2"/>
      <w:sz w:val="21"/>
    </w:rPr>
  </w:style>
  <w:style w:type="character" w:customStyle="1" w:styleId="21">
    <w:name w:val="正文首行缩进 2 Char"/>
    <w:basedOn w:val="20"/>
    <w:link w:val="9"/>
    <w:qFormat/>
    <w:uiPriority w:val="99"/>
    <w:rPr>
      <w:szCs w:val="24"/>
    </w:rPr>
  </w:style>
  <w:style w:type="paragraph" w:customStyle="1" w:styleId="22">
    <w:name w:val="列出段落1"/>
    <w:basedOn w:val="1"/>
    <w:qFormat/>
    <w:uiPriority w:val="99"/>
    <w:pPr>
      <w:ind w:left="720"/>
      <w:contextualSpacing/>
    </w:pPr>
    <w:rPr>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842</Words>
  <Characters>4806</Characters>
  <Lines>40</Lines>
  <Paragraphs>11</Paragraphs>
  <TotalTime>3</TotalTime>
  <ScaleCrop>false</ScaleCrop>
  <LinksUpToDate>false</LinksUpToDate>
  <CharactersWithSpaces>5637</CharactersWithSpaces>
  <Application>WPS Office_11.1.0.10446_F1E327BC-269C-435d-A152-05C5408002CA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至鱼</cp:lastModifiedBy>
  <dcterms:modified xsi:type="dcterms:W3CDTF">2021-03-30T09:09:22Z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2052-11.1.0.10446</vt:lpwstr>
  </property>
  <property fmtid="{D5CDD505-2E9C-101B-9397-08002B2CF9AE}" pid="3" name="ICV">
    <vt:lpwstr>269239E3D76540ACB2392E3478C94695</vt:lpwstr>
  </property>
</Properties>
</file>