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68" w:rsidRDefault="00946CB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066"/>
        <w:gridCol w:w="10004"/>
        <w:gridCol w:w="1585"/>
      </w:tblGrid>
      <w:tr w:rsidR="008A3468">
        <w:trPr>
          <w:trHeight w:val="515"/>
        </w:trPr>
        <w:tc>
          <w:tcPr>
            <w:tcW w:w="2054" w:type="dxa"/>
            <w:vMerge w:val="restart"/>
            <w:vAlign w:val="center"/>
          </w:tcPr>
          <w:p w:rsidR="008A3468" w:rsidRDefault="00946CB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A3468" w:rsidRDefault="00946CB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 w:rsidR="008A3468" w:rsidRDefault="00946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8A3468" w:rsidRDefault="00946CB8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A3468" w:rsidRDefault="00946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主管领导：戴志芳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陪同人员：周丽勤</w:t>
            </w:r>
          </w:p>
        </w:tc>
        <w:tc>
          <w:tcPr>
            <w:tcW w:w="1585" w:type="dxa"/>
            <w:vMerge w:val="restart"/>
            <w:vAlign w:val="center"/>
          </w:tcPr>
          <w:p w:rsidR="008A3468" w:rsidRDefault="00946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A3468">
        <w:trPr>
          <w:trHeight w:val="403"/>
        </w:trPr>
        <w:tc>
          <w:tcPr>
            <w:tcW w:w="2054" w:type="dxa"/>
            <w:vMerge/>
            <w:vAlign w:val="center"/>
          </w:tcPr>
          <w:p w:rsidR="008A3468" w:rsidRDefault="008A3468"/>
        </w:tc>
        <w:tc>
          <w:tcPr>
            <w:tcW w:w="1066" w:type="dxa"/>
            <w:vMerge/>
            <w:vAlign w:val="center"/>
          </w:tcPr>
          <w:p w:rsidR="008A3468" w:rsidRDefault="008A3468"/>
        </w:tc>
        <w:tc>
          <w:tcPr>
            <w:tcW w:w="10004" w:type="dxa"/>
            <w:vAlign w:val="center"/>
          </w:tcPr>
          <w:p w:rsidR="008A3468" w:rsidRDefault="00946CB8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审核员：褚敏杰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2021.3.20</w:t>
            </w:r>
            <w:r w:rsidR="00B56A0D">
              <w:rPr>
                <w:rFonts w:hint="eastAsia"/>
                <w:sz w:val="24"/>
                <w:szCs w:val="24"/>
              </w:rPr>
              <w:t>-21</w:t>
            </w:r>
          </w:p>
        </w:tc>
        <w:tc>
          <w:tcPr>
            <w:tcW w:w="1585" w:type="dxa"/>
            <w:vMerge/>
          </w:tcPr>
          <w:p w:rsidR="008A3468" w:rsidRDefault="008A3468"/>
        </w:tc>
      </w:tr>
      <w:tr w:rsidR="008A3468">
        <w:trPr>
          <w:trHeight w:val="516"/>
        </w:trPr>
        <w:tc>
          <w:tcPr>
            <w:tcW w:w="2054" w:type="dxa"/>
            <w:vMerge/>
            <w:vAlign w:val="center"/>
          </w:tcPr>
          <w:p w:rsidR="008A3468" w:rsidRDefault="008A3468"/>
        </w:tc>
        <w:tc>
          <w:tcPr>
            <w:tcW w:w="1066" w:type="dxa"/>
            <w:vMerge/>
            <w:vAlign w:val="center"/>
          </w:tcPr>
          <w:p w:rsidR="008A3468" w:rsidRDefault="008A3468"/>
        </w:tc>
        <w:tc>
          <w:tcPr>
            <w:tcW w:w="10004" w:type="dxa"/>
            <w:vAlign w:val="center"/>
          </w:tcPr>
          <w:p w:rsidR="008A3468" w:rsidRDefault="00946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8A3468" w:rsidRDefault="00946CB8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QMS: 5.3组织的岗位、职责和权限、6.2质量目标、7.1.2人员、7.1.3基础设施、7.1.4过程运行环境、7.1.5监视和测量资源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Cs w:val="21"/>
              </w:rPr>
              <w:t>、9.1.3分析与评价、9.2 内部审核、10.2不合格和纠正措施</w:t>
            </w:r>
          </w:p>
          <w:p w:rsidR="008A3468" w:rsidRDefault="00946C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EMS/OHSMS: 5.3组织的岗位、职责和权限、、6.2.1环境/职业健康安全目标、6.2.2实现环境目标措施的策划、7.2能力、7.3意识、7.5.1形成文件的信息总则、7.5.2形成文件的信息的创建和更新、7.5.3形成文件的信息的控制、9.2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1585" w:type="dxa"/>
            <w:vMerge/>
          </w:tcPr>
          <w:p w:rsidR="008A3468" w:rsidRDefault="008A3468"/>
        </w:tc>
      </w:tr>
      <w:tr w:rsidR="008A3468">
        <w:trPr>
          <w:trHeight w:val="395"/>
        </w:trPr>
        <w:tc>
          <w:tcPr>
            <w:tcW w:w="2054" w:type="dxa"/>
          </w:tcPr>
          <w:p w:rsidR="008A3468" w:rsidRDefault="00946CB8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 w:rsidR="008A3468" w:rsidRDefault="00946CB8">
            <w:r>
              <w:rPr>
                <w:rFonts w:ascii="宋体" w:hAnsi="宋体" w:cs="Arial" w:hint="eastAsia"/>
                <w:szCs w:val="21"/>
              </w:rPr>
              <w:t>QES:5.3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8A3468" w:rsidRDefault="00946CB8"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主要负责行政管理和人力资源管理；</w:t>
            </w:r>
          </w:p>
          <w:p w:rsidR="008A3468" w:rsidRDefault="00946CB8">
            <w:pPr>
              <w:spacing w:line="360" w:lineRule="auto"/>
              <w:ind w:firstLine="420"/>
            </w:pPr>
            <w:r>
              <w:rPr>
                <w:rFonts w:hint="eastAsia"/>
              </w:rPr>
              <w:t>组织公司环境因素、危险源的识别、评价，法律法规收集及合规性评价；</w:t>
            </w:r>
          </w:p>
          <w:p w:rsidR="008A3468" w:rsidRDefault="00946CB8">
            <w:pPr>
              <w:spacing w:line="360" w:lineRule="auto"/>
              <w:ind w:firstLine="420"/>
            </w:pP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职业健康安全管理体系不合格品的控制及纠正、预防措施的控制；</w:t>
            </w:r>
          </w:p>
          <w:p w:rsidR="008A3468" w:rsidRDefault="00946CB8">
            <w:pPr>
              <w:spacing w:line="360" w:lineRule="auto"/>
              <w:ind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208"/>
        </w:trPr>
        <w:tc>
          <w:tcPr>
            <w:tcW w:w="2054" w:type="dxa"/>
          </w:tcPr>
          <w:p w:rsidR="008A3468" w:rsidRDefault="00946CB8">
            <w:r>
              <w:rPr>
                <w:rFonts w:ascii="宋体" w:hAnsi="宋体" w:cs="Arial" w:hint="eastAsia"/>
                <w:szCs w:val="21"/>
              </w:rPr>
              <w:t>质量目标</w:t>
            </w:r>
          </w:p>
        </w:tc>
        <w:tc>
          <w:tcPr>
            <w:tcW w:w="1066" w:type="dxa"/>
          </w:tcPr>
          <w:p w:rsidR="008A3468" w:rsidRDefault="00946CB8">
            <w:r>
              <w:rPr>
                <w:rFonts w:ascii="宋体" w:hAnsi="宋体" w:cs="Arial" w:hint="eastAsia"/>
                <w:szCs w:val="21"/>
              </w:rPr>
              <w:t>QES:6.2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公司手册明确了目标：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以方针为框架，建立了公司管理目标：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质量目标：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、交货及时率≥</w:t>
            </w:r>
            <w:r>
              <w:rPr>
                <w:rFonts w:hint="eastAsia"/>
                <w:szCs w:val="22"/>
              </w:rPr>
              <w:t>95%</w:t>
            </w:r>
            <w:r>
              <w:rPr>
                <w:rFonts w:hint="eastAsia"/>
                <w:szCs w:val="22"/>
              </w:rPr>
              <w:t>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 xml:space="preserve">          2</w:t>
            </w:r>
            <w:r>
              <w:rPr>
                <w:rFonts w:hint="eastAsia"/>
                <w:szCs w:val="22"/>
              </w:rPr>
              <w:t>、顾客满意度≥</w:t>
            </w:r>
            <w:r>
              <w:rPr>
                <w:rFonts w:hint="eastAsia"/>
                <w:szCs w:val="22"/>
              </w:rPr>
              <w:t>92</w:t>
            </w:r>
            <w:r>
              <w:rPr>
                <w:rFonts w:hint="eastAsia"/>
                <w:szCs w:val="22"/>
              </w:rPr>
              <w:t>分；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环境目标：固体废弃物分类处理率</w:t>
            </w:r>
            <w:r>
              <w:rPr>
                <w:rFonts w:hint="eastAsia"/>
                <w:szCs w:val="22"/>
              </w:rPr>
              <w:t>100%</w:t>
            </w:r>
            <w:r>
              <w:rPr>
                <w:rFonts w:hint="eastAsia"/>
                <w:szCs w:val="22"/>
              </w:rPr>
              <w:t>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职业健康安全目标：火灾事故未</w:t>
            </w:r>
            <w:r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；交通意外伤害为零。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保留有</w:t>
            </w:r>
            <w:r>
              <w:rPr>
                <w:szCs w:val="22"/>
              </w:rPr>
              <w:t>公司的环境和安全管理方案和控制措施。基本符合。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保留“</w:t>
            </w:r>
            <w:r>
              <w:rPr>
                <w:rFonts w:ascii="宋体" w:hAnsi="宋体" w:cs="Arial" w:hint="eastAsia"/>
                <w:spacing w:val="-6"/>
                <w:szCs w:val="21"/>
              </w:rPr>
              <w:t>公司目标实施措施表</w:t>
            </w:r>
            <w:r>
              <w:rPr>
                <w:rFonts w:ascii="宋体" w:hAnsi="宋体" w:cs="Arial"/>
                <w:spacing w:val="-6"/>
                <w:szCs w:val="21"/>
              </w:rPr>
              <w:t>”，对管理目标</w:t>
            </w:r>
            <w:r>
              <w:rPr>
                <w:rFonts w:ascii="宋体" w:hAnsi="宋体" w:cs="Arial" w:hint="eastAsia"/>
                <w:spacing w:val="-6"/>
                <w:szCs w:val="21"/>
              </w:rPr>
              <w:t>按照部门</w:t>
            </w:r>
            <w:r>
              <w:rPr>
                <w:rFonts w:ascii="宋体" w:hAnsi="宋体" w:cs="Arial"/>
                <w:spacing w:val="-6"/>
                <w:szCs w:val="21"/>
              </w:rPr>
              <w:t>进行了分解</w:t>
            </w:r>
            <w:r>
              <w:rPr>
                <w:rFonts w:ascii="宋体" w:hAnsi="宋体" w:cs="Arial" w:hint="eastAsia"/>
                <w:spacing w:val="-6"/>
                <w:szCs w:val="21"/>
              </w:rPr>
              <w:t>；</w:t>
            </w:r>
          </w:p>
          <w:p w:rsidR="008A3468" w:rsidRDefault="00946CB8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保留“</w:t>
            </w:r>
            <w:r>
              <w:rPr>
                <w:rFonts w:ascii="宋体" w:hAnsi="宋体" w:cs="Arial"/>
                <w:spacing w:val="-6"/>
                <w:szCs w:val="21"/>
              </w:rPr>
              <w:t>质量\环境\职业健康安全目标分解考核表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”，</w:t>
            </w:r>
            <w:r>
              <w:rPr>
                <w:rFonts w:ascii="宋体" w:hAnsi="宋体" w:cs="Arial"/>
                <w:spacing w:val="-6"/>
                <w:szCs w:val="21"/>
              </w:rPr>
              <w:t>2020年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11</w:t>
            </w:r>
            <w:r>
              <w:rPr>
                <w:rFonts w:ascii="宋体" w:hAnsi="宋体" w:cs="Arial"/>
                <w:spacing w:val="-6"/>
                <w:szCs w:val="21"/>
              </w:rPr>
              <w:t>月-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2021年2月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lastRenderedPageBreak/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意识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Q:7.1.2</w:t>
            </w:r>
          </w:p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QES:7.2</w:t>
            </w:r>
          </w:p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QES:7.3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查见“人力资源管理控制程序”，有效文件；</w:t>
            </w:r>
          </w:p>
          <w:p w:rsidR="008A3468" w:rsidRDefault="00946C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查见员工通讯表，公司现有人员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名；建立有岗位职责；</w:t>
            </w:r>
          </w:p>
          <w:p w:rsidR="008A3468" w:rsidRDefault="00946CB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介绍说销售人员主要能力要求是能正常沟通，具有表达能力即可，人员无特定资质要求；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查见年度职工培训计划，包括有销售员在外注意事项的培训、公司管理制度培训、上下班道路安全教育等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项；抽见员工培训记录：</w:t>
            </w:r>
          </w:p>
          <w:p w:rsidR="000522B1" w:rsidRPr="000522B1" w:rsidRDefault="000522B1" w:rsidP="000522B1">
            <w:pPr>
              <w:spacing w:line="360" w:lineRule="auto"/>
              <w:ind w:firstLineChars="200" w:firstLine="420"/>
              <w:jc w:val="left"/>
              <w:rPr>
                <w:rFonts w:hint="eastAsia"/>
                <w:color w:val="FF0000"/>
                <w:szCs w:val="22"/>
              </w:rPr>
            </w:pPr>
            <w:r w:rsidRPr="000522B1">
              <w:rPr>
                <w:rFonts w:hint="eastAsia"/>
                <w:color w:val="FF0000"/>
                <w:szCs w:val="22"/>
              </w:rPr>
              <w:t>2020.10.28-11.03</w:t>
            </w:r>
            <w:r w:rsidRPr="000522B1">
              <w:rPr>
                <w:rFonts w:hint="eastAsia"/>
                <w:color w:val="FF0000"/>
                <w:szCs w:val="22"/>
              </w:rPr>
              <w:t>——</w:t>
            </w:r>
            <w:r w:rsidRPr="000522B1">
              <w:rPr>
                <w:rFonts w:hint="eastAsia"/>
                <w:color w:val="FF0000"/>
                <w:szCs w:val="22"/>
              </w:rPr>
              <w:t>ISO9001</w:t>
            </w:r>
            <w:r w:rsidRPr="000522B1">
              <w:rPr>
                <w:rFonts w:hint="eastAsia"/>
                <w:color w:val="FF0000"/>
                <w:szCs w:val="22"/>
              </w:rPr>
              <w:t>:</w:t>
            </w:r>
            <w:r w:rsidRPr="000522B1">
              <w:rPr>
                <w:rFonts w:hint="eastAsia"/>
                <w:color w:val="FF0000"/>
                <w:szCs w:val="22"/>
              </w:rPr>
              <w:t>2015</w:t>
            </w:r>
            <w:r w:rsidRPr="000522B1">
              <w:rPr>
                <w:rFonts w:hint="eastAsia"/>
                <w:color w:val="FF0000"/>
                <w:szCs w:val="22"/>
              </w:rPr>
              <w:t>/GB/T19001-2016</w:t>
            </w:r>
            <w:r w:rsidRPr="000522B1">
              <w:rPr>
                <w:rFonts w:hint="eastAsia"/>
                <w:color w:val="FF0000"/>
                <w:szCs w:val="22"/>
              </w:rPr>
              <w:t>、</w:t>
            </w:r>
            <w:r w:rsidRPr="000522B1">
              <w:rPr>
                <w:rFonts w:hint="eastAsia"/>
                <w:color w:val="FF0000"/>
                <w:szCs w:val="22"/>
              </w:rPr>
              <w:t>ISO14001</w:t>
            </w:r>
            <w:r w:rsidRPr="000522B1">
              <w:rPr>
                <w:rFonts w:hint="eastAsia"/>
                <w:color w:val="FF0000"/>
                <w:szCs w:val="22"/>
              </w:rPr>
              <w:t xml:space="preserve">:2015/GB/T24001-2016 </w:t>
            </w:r>
            <w:r w:rsidRPr="000522B1">
              <w:rPr>
                <w:rFonts w:hint="eastAsia"/>
                <w:color w:val="FF0000"/>
                <w:szCs w:val="22"/>
              </w:rPr>
              <w:t>、</w:t>
            </w:r>
            <w:r w:rsidRPr="000522B1">
              <w:rPr>
                <w:rFonts w:hint="eastAsia"/>
                <w:color w:val="FF0000"/>
                <w:szCs w:val="22"/>
              </w:rPr>
              <w:t>ISO45001:2018</w:t>
            </w:r>
            <w:r w:rsidRPr="000522B1">
              <w:rPr>
                <w:rFonts w:hint="eastAsia"/>
                <w:color w:val="FF0000"/>
                <w:szCs w:val="22"/>
              </w:rPr>
              <w:t>/ GB /T45001-2020</w:t>
            </w:r>
            <w:r w:rsidRPr="000522B1">
              <w:rPr>
                <w:rFonts w:hint="eastAsia"/>
                <w:color w:val="FF0000"/>
                <w:szCs w:val="22"/>
              </w:rPr>
              <w:t>标准知识、概念培训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2020.11.</w:t>
            </w:r>
            <w:r>
              <w:rPr>
                <w:rFonts w:hint="eastAsia"/>
                <w:szCs w:val="22"/>
              </w:rPr>
              <w:t>0</w:t>
            </w:r>
            <w:r>
              <w:rPr>
                <w:szCs w:val="22"/>
              </w:rPr>
              <w:t>5</w:t>
            </w:r>
            <w:r>
              <w:rPr>
                <w:rFonts w:hint="eastAsia"/>
                <w:szCs w:val="22"/>
              </w:rPr>
              <w:t>——体系文件（制度汇编、作业指导书等）；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2021.</w:t>
            </w:r>
            <w:r>
              <w:rPr>
                <w:rFonts w:hint="eastAsia"/>
                <w:szCs w:val="22"/>
              </w:rPr>
              <w:t>0</w:t>
            </w:r>
            <w:r>
              <w:rPr>
                <w:szCs w:val="22"/>
              </w:rPr>
              <w:t>1.2</w:t>
            </w:r>
            <w:r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销售员在外注意事项的培训</w:t>
            </w:r>
            <w:r>
              <w:rPr>
                <w:rFonts w:hint="eastAsia"/>
                <w:szCs w:val="22"/>
              </w:rPr>
              <w:t>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2021.03.03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如何处理好与客户之间的矛盾</w:t>
            </w:r>
            <w:r>
              <w:rPr>
                <w:rFonts w:hint="eastAsia"/>
                <w:szCs w:val="22"/>
              </w:rPr>
              <w:t>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以上培训均保留了培训记录和考核及评价记录；基本符合。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经与销售人员交流，能意识到自身的贡献、了解和掌握方针、不符合管理体系的要求、未履行合规义务</w:t>
            </w:r>
            <w:r>
              <w:rPr>
                <w:rFonts w:hint="eastAsia"/>
                <w:szCs w:val="22"/>
              </w:rPr>
              <w:lastRenderedPageBreak/>
              <w:t>的后果。</w:t>
            </w:r>
          </w:p>
          <w:p w:rsidR="008A3468" w:rsidRDefault="00946CB8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8A3468" w:rsidRDefault="00946CB8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基础设施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Q:7.1.3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查见“基础设施和工作环境控制程序”，有效文件；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查见“设备清单”，登记有电脑</w:t>
            </w:r>
            <w:r>
              <w:rPr>
                <w:rFonts w:hint="eastAsia"/>
                <w:szCs w:val="22"/>
              </w:rPr>
              <w:t>6</w:t>
            </w:r>
            <w:r>
              <w:rPr>
                <w:rFonts w:hint="eastAsia"/>
                <w:szCs w:val="22"/>
              </w:rPr>
              <w:t>台，打印机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台、维修用工具数套；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介绍说，电脑和打印机等正常使用，出现故障时，一般报修通过电话进行，故障排除后通过试运行进行验收。未保留报修和验收记录，交流。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维修工具损坏后购买新工具，不需要维修。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过程运行环境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Q:7.1.4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现场观察，办公面积约</w:t>
            </w:r>
            <w:r>
              <w:rPr>
                <w:rFonts w:hint="eastAsia"/>
                <w:szCs w:val="22"/>
              </w:rPr>
              <w:t>2000</w:t>
            </w:r>
            <w:r>
              <w:rPr>
                <w:rFonts w:hint="eastAsia"/>
                <w:szCs w:val="22"/>
              </w:rPr>
              <w:t>平方米，分区设置，配置的办公桌符合人机工程要求，干净整洁，照明、通风良好；配置有空调，温度适宜；按要求设置有安全消防设施；有少量绿植；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员工关系和谐，墙面张贴有文化宣传活动的资料，与销售人员交流时，情绪愉快。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监视和测量资源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Q:7.1.5</w:t>
            </w:r>
          </w:p>
        </w:tc>
        <w:tc>
          <w:tcPr>
            <w:tcW w:w="10004" w:type="dxa"/>
          </w:tcPr>
          <w:p w:rsidR="008A3468" w:rsidRDefault="00946CB8" w:rsidP="00877955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本公司的监视测量装置主要是顾客满意度调查表等，正常使用，</w:t>
            </w:r>
            <w:r w:rsidR="00877955">
              <w:rPr>
                <w:rFonts w:hint="eastAsia"/>
                <w:szCs w:val="22"/>
              </w:rPr>
              <w:t>定期进行表单更新以符合实际需要</w:t>
            </w:r>
            <w:r>
              <w:rPr>
                <w:rFonts w:hint="eastAsia"/>
                <w:szCs w:val="22"/>
              </w:rPr>
              <w:t>。</w:t>
            </w:r>
          </w:p>
          <w:p w:rsidR="00877955" w:rsidRDefault="00877955" w:rsidP="00877955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无监视和测量设备使用。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Q:7.1.6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的组织知识主要包括：收集的各种知识、法律法规以及转换形成各种规章制度、设计规范等，积累的管理制度、体系文件、支持性文件、各种记录表单，以前的设计资料、外部学习的资料、从顾客或外部供方收集的知识等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QES:7.5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依据</w:t>
            </w:r>
            <w:r>
              <w:rPr>
                <w:rFonts w:hint="eastAsia"/>
                <w:szCs w:val="22"/>
              </w:rPr>
              <w:t>ISO9001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ISO14001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ISO45001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2018</w:t>
            </w:r>
            <w:r>
              <w:rPr>
                <w:rFonts w:hint="eastAsia"/>
                <w:szCs w:val="22"/>
              </w:rPr>
              <w:t>标准，</w:t>
            </w:r>
            <w:r>
              <w:rPr>
                <w:szCs w:val="22"/>
              </w:rPr>
              <w:t>策划了公司的管理体系文件：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lastRenderedPageBreak/>
              <w:t>——</w:t>
            </w:r>
            <w:r>
              <w:rPr>
                <w:szCs w:val="22"/>
              </w:rPr>
              <w:t>《管理手册》，包含管理方针、目标，于</w:t>
            </w:r>
            <w:r>
              <w:rPr>
                <w:szCs w:val="22"/>
              </w:rPr>
              <w:t>2020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日发布实施，明确了管理体系应用范围，识别了公司体系过程并对各过程控制方法进行了明确。对编写的程序文件进行了简要描述。手册按照管理手册说明及程序文件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文件化信息管理控制程序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进行管理。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程序文件（包括标准要求的程序）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三级作业文件，例如选择评价和重新评价供方的准则、进货验收规范、销售服务规范等。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成文信息清单。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在编制体系文件时，对文件进行标识，主要有文件名称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编制部门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批准日期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文件编号等，经查管理手册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程序文件基本符合标准要求。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管理体系文件经过总经理审批实施发布，经评审，目前文件和目录均适用。符合要求。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编制《文件化信息管理控制程序》，内容符合基本标准要求。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外来文件：</w:t>
            </w:r>
            <w:r>
              <w:rPr>
                <w:rFonts w:hint="eastAsia"/>
                <w:szCs w:val="22"/>
              </w:rPr>
              <w:t>建立有外来文件清单，收集有中华人民共和国产品质量法、中华人民共和国环境保护法、中华人民共和国消防法等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个；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建立适用的法律法规及其他要求一览表，收集质量、环境、职业健康安全相关法律法规、标准、条例、地方性法规等</w:t>
            </w:r>
            <w:r>
              <w:rPr>
                <w:rFonts w:hint="eastAsia"/>
                <w:szCs w:val="22"/>
              </w:rPr>
              <w:t>64</w:t>
            </w:r>
            <w:r>
              <w:rPr>
                <w:rFonts w:hint="eastAsia"/>
                <w:szCs w:val="22"/>
              </w:rPr>
              <w:t>个，基本符合。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电子文件储存在电脑中，定期进行物理备份，备份硬盘存放在文件柜中，交流。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lastRenderedPageBreak/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监测、分析和评价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QES:9.1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公司在管理手册中明确了监视测量的要求，</w:t>
            </w:r>
            <w:r>
              <w:rPr>
                <w:szCs w:val="22"/>
              </w:rPr>
              <w:t>制定了《顾客满意度测量控制程序》、《管理评审控制程序》和《内部审核控制程序》等程序。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行政部保留“质量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职业健康安全目标分解考核表”，对各部门完成目标情况进行监测；</w:t>
            </w:r>
          </w:p>
          <w:p w:rsidR="008A3468" w:rsidRDefault="00946CB8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查见“环境、安全检查记录”，每月一次，对办公区域卫生情况、固废是否集中收集、是否安全用电、消防设施是否完好、消防通道是否畅通等情况进行检查，均正常。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内部审核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QES:9.2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查见“内审控制程序”，有效文件；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公司2021年1月20-21日开展了内审，内审覆盖全部门、全条款；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保留了内审计划、检查表、内审报告、不符合项报告；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本次内审开具不符合报告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份，已整改，有整改验收记录；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内审结论为：公司三体系运行基本良好，运行达到一定的效果，基本符合ISO9001:2015；ISO14001:2015；ISO45001:2018标准的要求，但仍存在不足，各部门应举一反三，对类似问题予以整改。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t>Y</w:t>
            </w:r>
          </w:p>
        </w:tc>
      </w:tr>
      <w:tr w:rsidR="008A3468">
        <w:trPr>
          <w:trHeight w:val="310"/>
        </w:trPr>
        <w:tc>
          <w:tcPr>
            <w:tcW w:w="2054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不符合/事件和纠正措施</w:t>
            </w:r>
          </w:p>
        </w:tc>
        <w:tc>
          <w:tcPr>
            <w:tcW w:w="1066" w:type="dxa"/>
          </w:tcPr>
          <w:p w:rsidR="008A3468" w:rsidRDefault="00946CB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QES:10.2</w:t>
            </w:r>
          </w:p>
        </w:tc>
        <w:tc>
          <w:tcPr>
            <w:tcW w:w="10004" w:type="dxa"/>
          </w:tcPr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公司建立“不符合、纠正和预防措施控制程序”、“事故调查处理控制程序”，有效文件。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体系运行以来公司按照体系的要求，通过运行控制、加强培训，以及开展管理评审活动等方式采取预防措施，</w:t>
            </w: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防止不符合/不合格的发生，不符合得到了有效控制。</w:t>
            </w:r>
          </w:p>
          <w:p w:rsidR="008A3468" w:rsidRDefault="00946CB8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公司成立以来没有发生重大质量、环境和职业健康安全事故、投诉、处罚。</w:t>
            </w:r>
          </w:p>
          <w:p w:rsidR="008A3468" w:rsidRDefault="00946CB8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1585" w:type="dxa"/>
          </w:tcPr>
          <w:p w:rsidR="008A3468" w:rsidRDefault="00946CB8">
            <w:r>
              <w:rPr>
                <w:rFonts w:hint="eastAsia"/>
              </w:rPr>
              <w:lastRenderedPageBreak/>
              <w:t>Y</w:t>
            </w:r>
          </w:p>
        </w:tc>
      </w:tr>
    </w:tbl>
    <w:p w:rsidR="008A3468" w:rsidRDefault="00946CB8">
      <w:r>
        <w:lastRenderedPageBreak/>
        <w:ptab w:relativeTo="margin" w:alignment="center" w:leader="none"/>
      </w:r>
    </w:p>
    <w:p w:rsidR="008A3468" w:rsidRDefault="008A3468"/>
    <w:p w:rsidR="008A3468" w:rsidRDefault="008A3468"/>
    <w:p w:rsidR="008A3468" w:rsidRDefault="00946CB8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8A3468" w:rsidSect="008A3468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C5" w:rsidRDefault="00701AC5" w:rsidP="008A3468">
      <w:r>
        <w:separator/>
      </w:r>
    </w:p>
  </w:endnote>
  <w:endnote w:type="continuationSeparator" w:id="1">
    <w:p w:rsidR="00701AC5" w:rsidRDefault="00701AC5" w:rsidP="008A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8A3468" w:rsidRDefault="00D41E9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46CB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2B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946CB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46CB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22B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468" w:rsidRDefault="008A34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C5" w:rsidRDefault="00701AC5" w:rsidP="008A3468">
      <w:r>
        <w:separator/>
      </w:r>
    </w:p>
  </w:footnote>
  <w:footnote w:type="continuationSeparator" w:id="1">
    <w:p w:rsidR="00701AC5" w:rsidRDefault="00701AC5" w:rsidP="008A3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68" w:rsidRDefault="00946CB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A3468" w:rsidRDefault="00D41E9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 stroked="f">
          <v:textbox>
            <w:txbxContent>
              <w:p w:rsidR="008A3468" w:rsidRDefault="00946CB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6CB8">
      <w:rPr>
        <w:rStyle w:val="CharChar1"/>
        <w:rFonts w:hint="default"/>
        <w:w w:val="90"/>
      </w:rPr>
      <w:t>Beijing International Standard united Certification Co.,Ltd.</w:t>
    </w:r>
  </w:p>
  <w:p w:rsidR="008A3468" w:rsidRDefault="008A34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68"/>
    <w:rsid w:val="000522B1"/>
    <w:rsid w:val="006206BA"/>
    <w:rsid w:val="006F3561"/>
    <w:rsid w:val="00701AC5"/>
    <w:rsid w:val="00877955"/>
    <w:rsid w:val="008A3468"/>
    <w:rsid w:val="00946CB8"/>
    <w:rsid w:val="00B56A0D"/>
    <w:rsid w:val="00D41E9F"/>
    <w:rsid w:val="2C4D093F"/>
    <w:rsid w:val="2CF31485"/>
    <w:rsid w:val="346F73DB"/>
    <w:rsid w:val="4E7D2A8C"/>
    <w:rsid w:val="6FB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6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3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A3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A34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346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346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A346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479</Words>
  <Characters>2734</Characters>
  <Application>Microsoft Office Word</Application>
  <DocSecurity>0</DocSecurity>
  <Lines>22</Lines>
  <Paragraphs>6</Paragraphs>
  <ScaleCrop>false</ScaleCrop>
  <Company>china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2015-06-17T12:51:00Z</dcterms:created>
  <dcterms:modified xsi:type="dcterms:W3CDTF">2021-03-25T08:16:00Z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