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97070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9A6F11" w:rsidRPr="002E638E" w:rsidTr="0017621C">
        <w:trPr>
          <w:trHeight w:val="545"/>
          <w:jc w:val="center"/>
        </w:trPr>
        <w:tc>
          <w:tcPr>
            <w:tcW w:w="2553" w:type="dxa"/>
            <w:gridSpan w:val="2"/>
            <w:vMerge w:val="restart"/>
            <w:vAlign w:val="center"/>
          </w:tcPr>
          <w:p w:rsidR="009A6F11" w:rsidRPr="002E638E" w:rsidRDefault="009A6F11" w:rsidP="0017621C">
            <w:pPr>
              <w:spacing w:before="120"/>
              <w:jc w:val="center"/>
              <w:rPr>
                <w:rFonts w:asciiTheme="minorEastAsia" w:hAnsiTheme="minorEastAsia"/>
                <w:szCs w:val="24"/>
              </w:rPr>
            </w:pPr>
            <w:r w:rsidRPr="002E638E">
              <w:rPr>
                <w:rFonts w:asciiTheme="minorEastAsia" w:hAnsiTheme="minorEastAsia"/>
                <w:szCs w:val="24"/>
              </w:rPr>
              <w:t>过程与活动、</w:t>
            </w:r>
          </w:p>
          <w:p w:rsidR="009A6F11" w:rsidRPr="002E638E" w:rsidRDefault="009A6F11" w:rsidP="0017621C">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9A6F11" w:rsidRPr="002E638E" w:rsidRDefault="009A6F11" w:rsidP="0017621C">
            <w:pPr>
              <w:jc w:val="center"/>
              <w:rPr>
                <w:rFonts w:asciiTheme="minorEastAsia" w:hAnsiTheme="minorEastAsia"/>
                <w:szCs w:val="24"/>
              </w:rPr>
            </w:pPr>
            <w:r w:rsidRPr="002E638E">
              <w:rPr>
                <w:rFonts w:asciiTheme="minorEastAsia" w:hAnsiTheme="minorEastAsia"/>
                <w:szCs w:val="24"/>
              </w:rPr>
              <w:t>涉及</w:t>
            </w:r>
          </w:p>
          <w:p w:rsidR="009A6F11" w:rsidRPr="002E638E" w:rsidRDefault="009A6F11" w:rsidP="0017621C">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9A6F11" w:rsidRPr="002E638E" w:rsidRDefault="009A6F11" w:rsidP="0017621C">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w:t>
            </w:r>
            <w:r w:rsidR="005263B5">
              <w:rPr>
                <w:rFonts w:asciiTheme="minorEastAsia" w:hAnsiTheme="minorEastAsia"/>
                <w:szCs w:val="24"/>
              </w:rPr>
              <w:t>行政部、供销部</w:t>
            </w:r>
          </w:p>
          <w:p w:rsidR="009A6F11" w:rsidRPr="002E638E" w:rsidRDefault="009A6F11" w:rsidP="0017621C">
            <w:pPr>
              <w:rPr>
                <w:rFonts w:asciiTheme="minorEastAsia" w:hAnsiTheme="minorEastAsia"/>
                <w:szCs w:val="24"/>
              </w:rPr>
            </w:pPr>
            <w:r w:rsidRPr="002E638E">
              <w:rPr>
                <w:rFonts w:asciiTheme="minorEastAsia" w:hAnsiTheme="minorEastAsia"/>
                <w:szCs w:val="24"/>
              </w:rPr>
              <w:t>主管领导/陪同人员：</w:t>
            </w:r>
            <w:r w:rsidR="005263B5">
              <w:rPr>
                <w:rFonts w:ascii="宋体" w:hAnsi="宋体" w:hint="eastAsia"/>
                <w:szCs w:val="22"/>
              </w:rPr>
              <w:t>周建龙</w:t>
            </w:r>
            <w:r>
              <w:rPr>
                <w:rFonts w:asciiTheme="minorEastAsia" w:hAnsiTheme="minorEastAsia" w:hint="eastAsia"/>
                <w:szCs w:val="24"/>
              </w:rPr>
              <w:t>、</w:t>
            </w:r>
            <w:r w:rsidR="005263B5">
              <w:rPr>
                <w:rFonts w:ascii="宋体" w:hAnsi="宋体" w:hint="eastAsia"/>
                <w:szCs w:val="22"/>
              </w:rPr>
              <w:t>陈可、周丽勤</w:t>
            </w:r>
            <w:r>
              <w:rPr>
                <w:rFonts w:asciiTheme="minorEastAsia" w:hAnsiTheme="minorEastAsia" w:hint="eastAsia"/>
                <w:szCs w:val="24"/>
              </w:rPr>
              <w:t>等</w:t>
            </w:r>
          </w:p>
        </w:tc>
      </w:tr>
      <w:tr w:rsidR="009A6F11" w:rsidRPr="002E638E" w:rsidTr="0017621C">
        <w:trPr>
          <w:trHeight w:val="427"/>
          <w:jc w:val="center"/>
        </w:trPr>
        <w:tc>
          <w:tcPr>
            <w:tcW w:w="2553" w:type="dxa"/>
            <w:gridSpan w:val="2"/>
            <w:vMerge/>
            <w:vAlign w:val="center"/>
          </w:tcPr>
          <w:p w:rsidR="009A6F11" w:rsidRPr="002E638E" w:rsidRDefault="009A6F11" w:rsidP="0017621C">
            <w:pPr>
              <w:jc w:val="center"/>
              <w:rPr>
                <w:rFonts w:asciiTheme="minorEastAsia" w:hAnsiTheme="minorEastAsia"/>
              </w:rPr>
            </w:pPr>
          </w:p>
        </w:tc>
        <w:tc>
          <w:tcPr>
            <w:tcW w:w="1171" w:type="dxa"/>
            <w:vMerge/>
            <w:vAlign w:val="center"/>
          </w:tcPr>
          <w:p w:rsidR="009A6F11" w:rsidRPr="002E638E" w:rsidRDefault="009A6F11" w:rsidP="0017621C">
            <w:pPr>
              <w:jc w:val="center"/>
              <w:rPr>
                <w:rFonts w:asciiTheme="minorEastAsia" w:hAnsiTheme="minorEastAsia"/>
              </w:rPr>
            </w:pPr>
          </w:p>
        </w:tc>
        <w:tc>
          <w:tcPr>
            <w:tcW w:w="10989" w:type="dxa"/>
            <w:gridSpan w:val="2"/>
            <w:vAlign w:val="center"/>
          </w:tcPr>
          <w:p w:rsidR="009A6F11" w:rsidRPr="002E638E" w:rsidRDefault="009A6F11" w:rsidP="005263B5">
            <w:pPr>
              <w:spacing w:before="120"/>
              <w:rPr>
                <w:rFonts w:asciiTheme="minorEastAsia" w:hAnsiTheme="minorEastAsia"/>
              </w:rPr>
            </w:pPr>
            <w:r w:rsidRPr="002E638E">
              <w:rPr>
                <w:rFonts w:asciiTheme="minorEastAsia" w:hAnsiTheme="minorEastAsia"/>
                <w:szCs w:val="24"/>
              </w:rPr>
              <w:t>审核员：</w:t>
            </w:r>
            <w:r w:rsidR="005263B5">
              <w:rPr>
                <w:rFonts w:asciiTheme="minorEastAsia" w:hAnsiTheme="minorEastAsia"/>
                <w:szCs w:val="24"/>
              </w:rPr>
              <w:t>文波</w:t>
            </w:r>
            <w:r w:rsidRPr="002E638E">
              <w:rPr>
                <w:rFonts w:asciiTheme="minorEastAsia" w:hAnsiTheme="minorEastAsia"/>
                <w:szCs w:val="24"/>
              </w:rPr>
              <w:t xml:space="preserve">       审核时间：</w:t>
            </w:r>
            <w:r w:rsidR="00883AA6">
              <w:rPr>
                <w:rFonts w:asciiTheme="minorEastAsia" w:hAnsiTheme="minorEastAsia"/>
              </w:rPr>
              <w:t>202</w:t>
            </w:r>
            <w:r w:rsidR="00883AA6">
              <w:rPr>
                <w:rFonts w:asciiTheme="minorEastAsia" w:hAnsiTheme="minorEastAsia" w:hint="eastAsia"/>
              </w:rPr>
              <w:t>1</w:t>
            </w:r>
            <w:r w:rsidRPr="002E638E">
              <w:rPr>
                <w:rFonts w:asciiTheme="minorEastAsia" w:hAnsiTheme="minorEastAsia"/>
              </w:rPr>
              <w:t xml:space="preserve"> 年</w:t>
            </w:r>
            <w:r w:rsidR="005263B5">
              <w:rPr>
                <w:rFonts w:asciiTheme="minorEastAsia" w:hAnsiTheme="minorEastAsia" w:hint="eastAsia"/>
              </w:rPr>
              <w:t>3</w:t>
            </w:r>
            <w:r w:rsidRPr="002E638E">
              <w:rPr>
                <w:rFonts w:asciiTheme="minorEastAsia" w:hAnsiTheme="minorEastAsia"/>
              </w:rPr>
              <w:t>月</w:t>
            </w:r>
            <w:r w:rsidR="005263B5">
              <w:rPr>
                <w:rFonts w:asciiTheme="minorEastAsia" w:hAnsiTheme="minorEastAsia" w:hint="eastAsia"/>
              </w:rPr>
              <w:t>16</w:t>
            </w:r>
            <w:r w:rsidR="00883AA6">
              <w:rPr>
                <w:rFonts w:asciiTheme="minorEastAsia" w:hAnsiTheme="minorEastAsia" w:hint="eastAsia"/>
              </w:rPr>
              <w:t>-</w:t>
            </w:r>
            <w:r w:rsidR="005263B5">
              <w:rPr>
                <w:rFonts w:asciiTheme="minorEastAsia" w:hAnsiTheme="minorEastAsia" w:hint="eastAsia"/>
              </w:rPr>
              <w:t>17</w:t>
            </w:r>
            <w:r w:rsidRPr="002E638E">
              <w:rPr>
                <w:rFonts w:asciiTheme="minorEastAsia" w:hAnsiTheme="minorEastAsia"/>
              </w:rPr>
              <w:t>日</w:t>
            </w:r>
          </w:p>
        </w:tc>
      </w:tr>
      <w:tr w:rsidR="009A6F11" w:rsidRPr="002E638E" w:rsidTr="0017621C">
        <w:trPr>
          <w:trHeight w:val="546"/>
          <w:jc w:val="center"/>
        </w:trPr>
        <w:tc>
          <w:tcPr>
            <w:tcW w:w="2553" w:type="dxa"/>
            <w:gridSpan w:val="2"/>
            <w:vMerge/>
            <w:vAlign w:val="center"/>
          </w:tcPr>
          <w:p w:rsidR="009A6F11" w:rsidRPr="002E638E" w:rsidRDefault="009A6F11" w:rsidP="0017621C">
            <w:pPr>
              <w:jc w:val="center"/>
              <w:rPr>
                <w:rFonts w:asciiTheme="minorEastAsia" w:hAnsiTheme="minorEastAsia"/>
              </w:rPr>
            </w:pPr>
          </w:p>
        </w:tc>
        <w:tc>
          <w:tcPr>
            <w:tcW w:w="1171" w:type="dxa"/>
            <w:vMerge/>
            <w:vAlign w:val="center"/>
          </w:tcPr>
          <w:p w:rsidR="009A6F11" w:rsidRPr="002E638E" w:rsidRDefault="009A6F11" w:rsidP="0017621C">
            <w:pPr>
              <w:jc w:val="center"/>
              <w:rPr>
                <w:rFonts w:asciiTheme="minorEastAsia" w:hAnsiTheme="minorEastAsia"/>
              </w:rPr>
            </w:pPr>
          </w:p>
        </w:tc>
        <w:tc>
          <w:tcPr>
            <w:tcW w:w="10989" w:type="dxa"/>
            <w:gridSpan w:val="2"/>
            <w:vAlign w:val="center"/>
          </w:tcPr>
          <w:p w:rsidR="009A6F11" w:rsidRPr="002E638E" w:rsidRDefault="009A6F11" w:rsidP="0017621C">
            <w:pPr>
              <w:rPr>
                <w:rFonts w:asciiTheme="minorEastAsia" w:hAnsiTheme="minorEastAsia"/>
                <w:szCs w:val="24"/>
              </w:rPr>
            </w:pPr>
            <w:r w:rsidRPr="002E638E">
              <w:rPr>
                <w:rFonts w:asciiTheme="minorEastAsia" w:hAnsiTheme="minorEastAsia"/>
                <w:szCs w:val="24"/>
              </w:rPr>
              <w:t>审核条款：见审核计划</w:t>
            </w:r>
          </w:p>
        </w:tc>
      </w:tr>
      <w:tr w:rsidR="009A6F11" w:rsidRPr="002E638E" w:rsidTr="0017621C">
        <w:tblPrEx>
          <w:tblLook w:val="0000"/>
        </w:tblPrEx>
        <w:trPr>
          <w:trHeight w:val="152"/>
          <w:tblHeader/>
          <w:jc w:val="center"/>
        </w:trPr>
        <w:tc>
          <w:tcPr>
            <w:tcW w:w="842" w:type="dxa"/>
            <w:vAlign w:val="center"/>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判定</w:t>
            </w:r>
          </w:p>
        </w:tc>
      </w:tr>
      <w:tr w:rsidR="009A6F11" w:rsidRPr="002E638E" w:rsidTr="0017621C">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0" w:lineRule="exact"/>
              <w:jc w:val="center"/>
              <w:rPr>
                <w:rFonts w:asciiTheme="minorEastAsia" w:hAnsiTheme="minorEastAsia"/>
              </w:rPr>
            </w:pPr>
          </w:p>
        </w:tc>
      </w:tr>
      <w:tr w:rsidR="009A6F11" w:rsidRPr="002E638E" w:rsidTr="0017621C">
        <w:tblPrEx>
          <w:tblLook w:val="0000"/>
        </w:tblPrEx>
        <w:trPr>
          <w:trHeight w:val="1639"/>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5263B5" w:rsidRPr="005263B5">
              <w:rPr>
                <w:rFonts w:asciiTheme="minorEastAsia" w:hAnsiTheme="minorEastAsia" w:hint="eastAsia"/>
                <w:szCs w:val="21"/>
                <w:u w:val="single"/>
              </w:rPr>
              <w:t>陈可</w:t>
            </w:r>
            <w:r w:rsidRPr="002E638E">
              <w:rPr>
                <w:rFonts w:asciiTheme="minorEastAsia" w:hAnsiTheme="minorEastAsia"/>
                <w:szCs w:val="21"/>
                <w:u w:val="single"/>
              </w:rPr>
              <w:t xml:space="preserve">    ，与组织的文件：■一致，□不一致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u w:val="single"/>
              </w:rPr>
              <w:t xml:space="preserve">2）■任命管理者代表，  </w:t>
            </w:r>
            <w:r w:rsidR="005263B5" w:rsidRPr="005263B5">
              <w:rPr>
                <w:rFonts w:asciiTheme="minorEastAsia" w:hAnsiTheme="minorEastAsia" w:hint="eastAsia"/>
                <w:szCs w:val="21"/>
                <w:u w:val="single"/>
              </w:rPr>
              <w:t>周建龙</w:t>
            </w:r>
            <w:r w:rsidRPr="002E638E">
              <w:rPr>
                <w:rFonts w:asciiTheme="minorEastAsia" w:hAnsiTheme="minorEastAsia"/>
                <w:szCs w:val="21"/>
                <w:u w:val="single"/>
              </w:rPr>
              <w:t xml:space="preserve">   </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9A6F11" w:rsidRPr="002E638E" w:rsidTr="0017621C">
        <w:tblPrEx>
          <w:tblLook w:val="0000"/>
        </w:tblPrEx>
        <w:trPr>
          <w:trHeight w:val="2344"/>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5263B5">
              <w:rPr>
                <w:rFonts w:asciiTheme="minorEastAsia" w:hAnsiTheme="minorEastAsia" w:hint="eastAsia"/>
                <w:szCs w:val="21"/>
                <w:u w:val="single"/>
              </w:rPr>
              <w:t>10</w:t>
            </w:r>
            <w:r w:rsidRPr="002E638E">
              <w:rPr>
                <w:rFonts w:asciiTheme="minorEastAsia" w:hAnsiTheme="minorEastAsia"/>
                <w:szCs w:val="21"/>
                <w:u w:val="single"/>
              </w:rPr>
              <w:t xml:space="preserve">   </w:t>
            </w:r>
            <w:r w:rsidRPr="002E638E">
              <w:rPr>
                <w:rFonts w:asciiTheme="minorEastAsia" w:hAnsiTheme="minorEastAsia"/>
                <w:szCs w:val="21"/>
              </w:rPr>
              <w:t>人；</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Pr="002E638E">
              <w:rPr>
                <w:rFonts w:asciiTheme="minorEastAsia" w:hAnsiTheme="minorEastAsia"/>
                <w:szCs w:val="21"/>
                <w:u w:val="single"/>
              </w:rPr>
              <w:t xml:space="preserve"> </w:t>
            </w:r>
            <w:r w:rsidR="005263B5">
              <w:rPr>
                <w:rFonts w:asciiTheme="minorEastAsia" w:hAnsiTheme="minorEastAsia" w:hint="eastAsia"/>
                <w:szCs w:val="21"/>
                <w:u w:val="single"/>
              </w:rPr>
              <w:t>10</w:t>
            </w:r>
            <w:r w:rsidRPr="002E638E">
              <w:rPr>
                <w:rFonts w:asciiTheme="minorEastAsia" w:hAnsiTheme="minorEastAsia"/>
                <w:szCs w:val="21"/>
              </w:rPr>
              <w:t>人；E：</w:t>
            </w:r>
            <w:r w:rsidRPr="002E638E">
              <w:rPr>
                <w:rFonts w:asciiTheme="minorEastAsia" w:hAnsiTheme="minorEastAsia"/>
                <w:szCs w:val="21"/>
                <w:u w:val="single"/>
              </w:rPr>
              <w:t xml:space="preserve"> </w:t>
            </w:r>
            <w:r w:rsidR="005263B5">
              <w:rPr>
                <w:rFonts w:asciiTheme="minorEastAsia" w:hAnsiTheme="minorEastAsia" w:hint="eastAsia"/>
                <w:szCs w:val="21"/>
                <w:u w:val="single"/>
              </w:rPr>
              <w:t>10</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5263B5">
              <w:rPr>
                <w:rFonts w:asciiTheme="minorEastAsia" w:hAnsiTheme="minorEastAsia" w:hint="eastAsia"/>
                <w:szCs w:val="21"/>
                <w:u w:val="single"/>
              </w:rPr>
              <w:t>10</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9A6F11" w:rsidRPr="002E638E" w:rsidRDefault="009A6F11" w:rsidP="0017621C">
            <w:pPr>
              <w:adjustRightInd w:val="0"/>
              <w:spacing w:line="288" w:lineRule="auto"/>
              <w:rPr>
                <w:rFonts w:asciiTheme="minorEastAsia" w:hAnsiTheme="minorEastAsia"/>
                <w:szCs w:val="21"/>
              </w:rPr>
            </w:pP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w:t>
            </w:r>
            <w:r w:rsidR="005263B5">
              <w:rPr>
                <w:rFonts w:asciiTheme="minorEastAsia" w:hAnsiTheme="minorEastAsia"/>
                <w:szCs w:val="21"/>
                <w:u w:val="single"/>
              </w:rPr>
              <w:t>白班</w:t>
            </w:r>
            <w:r w:rsidRPr="002E638E">
              <w:rPr>
                <w:rFonts w:asciiTheme="minorEastAsia" w:hAnsiTheme="minorEastAsia"/>
                <w:szCs w:val="21"/>
                <w:u w:val="single"/>
              </w:rPr>
              <w:t xml:space="preserve">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701"/>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9A6F11" w:rsidRPr="002E638E" w:rsidRDefault="005263B5" w:rsidP="0017621C">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行政部、供销部</w:t>
            </w:r>
            <w:r w:rsidR="009A6F11" w:rsidRPr="002E638E">
              <w:rPr>
                <w:rFonts w:asciiTheme="minorEastAsia" w:hAnsiTheme="minorEastAsia"/>
                <w:szCs w:val="21"/>
                <w:u w:val="single"/>
              </w:rPr>
              <w:t>。</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9A6F11" w:rsidRPr="002E638E" w:rsidRDefault="009A6F11" w:rsidP="0017621C">
            <w:pPr>
              <w:adjustRightInd w:val="0"/>
              <w:spacing w:line="288" w:lineRule="auto"/>
              <w:rPr>
                <w:rFonts w:asciiTheme="minorEastAsia" w:hAnsiTheme="minorEastAsia"/>
                <w:szCs w:val="21"/>
              </w:rPr>
            </w:pP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9A6F11" w:rsidRPr="002E638E" w:rsidRDefault="009A6F11" w:rsidP="0017621C">
            <w:pPr>
              <w:adjustRightInd w:val="0"/>
              <w:spacing w:line="288" w:lineRule="auto"/>
              <w:rPr>
                <w:rFonts w:asciiTheme="minorEastAsia" w:hAnsiTheme="minorEastAsia"/>
                <w:szCs w:val="21"/>
              </w:rPr>
            </w:pP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9A6F11" w:rsidRPr="002E638E"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1361"/>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9A6F11" w:rsidRPr="002E638E" w:rsidRDefault="009A6F11" w:rsidP="0017621C">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w:t>
            </w:r>
            <w:r w:rsidR="005263B5">
              <w:rPr>
                <w:rFonts w:asciiTheme="minorEastAsia" w:hAnsiTheme="minorEastAsia"/>
                <w:szCs w:val="21"/>
                <w:u w:val="single"/>
              </w:rPr>
              <w:t>供销部、行政部</w:t>
            </w:r>
            <w:r w:rsidRPr="002E638E">
              <w:rPr>
                <w:rFonts w:asciiTheme="minorEastAsia" w:hAnsiTheme="minorEastAsia"/>
                <w:szCs w:val="21"/>
                <w:u w:val="single"/>
              </w:rPr>
              <w:t>。</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778"/>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p>
          <w:p w:rsidR="005263B5" w:rsidRPr="005263B5" w:rsidRDefault="005263B5" w:rsidP="005263B5">
            <w:pPr>
              <w:spacing w:line="288" w:lineRule="auto"/>
              <w:rPr>
                <w:rFonts w:asciiTheme="minorEastAsia" w:hAnsiTheme="minorEastAsia"/>
                <w:szCs w:val="21"/>
              </w:rPr>
            </w:pPr>
            <w:r w:rsidRPr="005263B5">
              <w:rPr>
                <w:rFonts w:asciiTheme="minorEastAsia" w:hAnsiTheme="minorEastAsia" w:hint="eastAsia"/>
                <w:szCs w:val="21"/>
              </w:rPr>
              <w:t>Q：酒店用品、厨房设备的销售</w:t>
            </w:r>
          </w:p>
          <w:p w:rsidR="005263B5" w:rsidRPr="005263B5" w:rsidRDefault="005263B5" w:rsidP="005263B5">
            <w:pPr>
              <w:spacing w:line="288" w:lineRule="auto"/>
              <w:rPr>
                <w:rFonts w:asciiTheme="minorEastAsia" w:hAnsiTheme="minorEastAsia"/>
                <w:szCs w:val="21"/>
              </w:rPr>
            </w:pPr>
            <w:r w:rsidRPr="005263B5">
              <w:rPr>
                <w:rFonts w:asciiTheme="minorEastAsia" w:hAnsiTheme="minorEastAsia" w:hint="eastAsia"/>
                <w:szCs w:val="21"/>
              </w:rPr>
              <w:t>E：酒店用品、厨房设备的销售所涉及场所的相关环境管理活动</w:t>
            </w:r>
          </w:p>
          <w:p w:rsidR="005263B5" w:rsidRDefault="005263B5" w:rsidP="005263B5">
            <w:pPr>
              <w:adjustRightInd w:val="0"/>
              <w:spacing w:line="288" w:lineRule="auto"/>
              <w:rPr>
                <w:rFonts w:asciiTheme="minorEastAsia" w:hAnsiTheme="minorEastAsia"/>
                <w:szCs w:val="21"/>
              </w:rPr>
            </w:pPr>
            <w:r w:rsidRPr="005263B5">
              <w:rPr>
                <w:rFonts w:asciiTheme="minorEastAsia" w:hAnsiTheme="minorEastAsia" w:hint="eastAsia"/>
                <w:szCs w:val="21"/>
              </w:rPr>
              <w:t>O：酒店用品、厨房设备的销售所涉及场所的相关职业健康安全管理活动</w:t>
            </w:r>
          </w:p>
          <w:p w:rsidR="009A6F11" w:rsidRDefault="009A6F11" w:rsidP="005263B5">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9A6F11" w:rsidRPr="00143FC7"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877"/>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□无</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sidRPr="002E638E">
              <w:rPr>
                <w:rFonts w:asciiTheme="minorEastAsia" w:hAnsiTheme="minorEastAsia"/>
                <w:szCs w:val="21"/>
                <w:u w:val="single"/>
              </w:rPr>
              <w:t xml:space="preserve"> 8.3    </w:t>
            </w:r>
          </w:p>
          <w:p w:rsidR="009A6F11" w:rsidRPr="002E638E" w:rsidRDefault="009A6F11" w:rsidP="0017621C">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sidR="005263B5">
              <w:rPr>
                <w:rFonts w:asciiTheme="minorEastAsia" w:hAnsiTheme="minorEastAsia" w:hint="eastAsia"/>
                <w:szCs w:val="21"/>
                <w:u w:val="single"/>
              </w:rPr>
              <w:t>按照国家和行业标准</w:t>
            </w:r>
            <w:r w:rsidR="00CD43B3" w:rsidRPr="00CD43B3">
              <w:rPr>
                <w:rFonts w:asciiTheme="minorEastAsia" w:hAnsiTheme="minorEastAsia" w:hint="eastAsia"/>
                <w:szCs w:val="21"/>
                <w:u w:val="single"/>
              </w:rPr>
              <w:t>销售，无需再设计开发</w:t>
            </w:r>
            <w:r w:rsidRPr="00BC5B4A">
              <w:rPr>
                <w:rFonts w:asciiTheme="minorEastAsia" w:hAnsiTheme="minorEastAsia" w:hint="eastAsia"/>
                <w:szCs w:val="21"/>
                <w:u w:val="single"/>
              </w:rPr>
              <w:t>，其不适用的要求不影响组织确保其产品和服务合格的能力和责任，对增强顾客满意也不会产生影响</w:t>
            </w:r>
            <w:r>
              <w:rPr>
                <w:rFonts w:asciiTheme="minorEastAsia" w:hAnsiTheme="minorEastAsia" w:hint="eastAsia"/>
                <w:szCs w:val="21"/>
                <w:u w:val="single"/>
              </w:rPr>
              <w:t>；不适用合理</w:t>
            </w:r>
            <w:r w:rsidRPr="002E638E">
              <w:rPr>
                <w:rFonts w:asciiTheme="minorEastAsia" w:hAnsiTheme="minorEastAsia"/>
                <w:szCs w:val="21"/>
                <w:u w:val="single"/>
              </w:rPr>
              <w:t>。</w:t>
            </w:r>
            <w:r w:rsidRPr="002E638E">
              <w:rPr>
                <w:rFonts w:asciiTheme="minorEastAsia" w:hAnsiTheme="minorEastAsia"/>
                <w:noProof/>
                <w:spacing w:val="-5"/>
                <w:szCs w:val="21"/>
                <w:u w:val="single"/>
              </w:rPr>
              <w:t xml:space="preserve">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1503"/>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5263B5">
              <w:rPr>
                <w:rFonts w:asciiTheme="minorEastAsia" w:hAnsiTheme="minorEastAsia" w:hint="eastAsia"/>
                <w:szCs w:val="21"/>
                <w:u w:val="single"/>
              </w:rPr>
              <w:t>10</w:t>
            </w:r>
            <w:r w:rsidRPr="002E638E">
              <w:rPr>
                <w:rFonts w:asciiTheme="minorEastAsia" w:hAnsiTheme="minorEastAsia"/>
                <w:szCs w:val="21"/>
                <w:u w:val="single"/>
              </w:rPr>
              <w:t>月</w:t>
            </w:r>
            <w:r w:rsidRPr="002E638E">
              <w:rPr>
                <w:rFonts w:asciiTheme="minorEastAsia" w:hAnsiTheme="minorEastAsia"/>
                <w:szCs w:val="21"/>
              </w:rPr>
              <w:t>开始贯标工作：</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■自行</w:t>
            </w:r>
          </w:p>
          <w:p w:rsidR="009A6F11" w:rsidRPr="002E638E" w:rsidRDefault="009A6F11" w:rsidP="0017621C">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708"/>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9A6F11" w:rsidRPr="002E638E" w:rsidRDefault="009A6F11" w:rsidP="0017621C">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772558" w:rsidRDefault="009A6F11" w:rsidP="0017621C">
            <w:pPr>
              <w:adjustRightInd w:val="0"/>
              <w:spacing w:line="360" w:lineRule="auto"/>
              <w:jc w:val="center"/>
              <w:rPr>
                <w:rFonts w:asciiTheme="minorEastAsia" w:hAnsiTheme="minorEastAsia"/>
              </w:rPr>
            </w:pPr>
          </w:p>
          <w:p w:rsidR="009A6F11" w:rsidRPr="002E638E" w:rsidRDefault="009A6F11" w:rsidP="0017621C">
            <w:pPr>
              <w:adjustRightInd w:val="0"/>
              <w:spacing w:line="360" w:lineRule="auto"/>
              <w:jc w:val="center"/>
              <w:rPr>
                <w:rFonts w:asciiTheme="minorEastAsia" w:hAnsiTheme="minorEastAsia"/>
              </w:rPr>
            </w:pPr>
          </w:p>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529"/>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5263B5">
              <w:rPr>
                <w:rFonts w:asciiTheme="minorEastAsia" w:hAnsiTheme="minorEastAsia" w:hint="eastAsia"/>
                <w:szCs w:val="21"/>
                <w:u w:val="single"/>
              </w:rPr>
              <w:t>10</w:t>
            </w:r>
            <w:r w:rsidRPr="002E638E">
              <w:rPr>
                <w:rFonts w:asciiTheme="minorEastAsia" w:hAnsiTheme="minorEastAsia"/>
                <w:szCs w:val="21"/>
                <w:u w:val="single"/>
              </w:rPr>
              <w:t xml:space="preserve"> 月</w:t>
            </w:r>
            <w:r>
              <w:rPr>
                <w:rFonts w:asciiTheme="minorEastAsia" w:hAnsiTheme="minorEastAsia"/>
                <w:szCs w:val="21"/>
                <w:u w:val="single"/>
              </w:rPr>
              <w:t xml:space="preserve"> </w:t>
            </w:r>
            <w:r>
              <w:rPr>
                <w:rFonts w:asciiTheme="minorEastAsia" w:hAnsiTheme="minorEastAsia" w:hint="eastAsia"/>
                <w:szCs w:val="21"/>
                <w:u w:val="single"/>
              </w:rPr>
              <w:t>1</w:t>
            </w:r>
            <w:r w:rsidR="00CD43B3">
              <w:rPr>
                <w:rFonts w:asciiTheme="minorEastAsia" w:hAnsiTheme="minorEastAsia" w:hint="eastAsia"/>
                <w:szCs w:val="21"/>
                <w:u w:val="single"/>
              </w:rPr>
              <w:t>0</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9A6F11" w:rsidRPr="002E638E"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9A6F11" w:rsidRPr="002E638E"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9A6F11" w:rsidRPr="002E638E" w:rsidTr="0017621C">
        <w:tblPrEx>
          <w:tblLook w:val="0000"/>
        </w:tblPrEx>
        <w:trPr>
          <w:trHeight w:val="858"/>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9A6F11" w:rsidRPr="002E638E" w:rsidRDefault="009A6F11" w:rsidP="0017621C">
            <w:pPr>
              <w:tabs>
                <w:tab w:val="left" w:pos="1305"/>
              </w:tabs>
              <w:jc w:val="center"/>
              <w:rPr>
                <w:rFonts w:asciiTheme="minorEastAsia" w:hAnsiTheme="minorEastAsia"/>
              </w:rPr>
            </w:pPr>
          </w:p>
        </w:tc>
      </w:tr>
      <w:tr w:rsidR="009A6F11" w:rsidRPr="002E638E" w:rsidTr="0017621C">
        <w:tblPrEx>
          <w:tblLook w:val="0000"/>
        </w:tblPrEx>
        <w:trPr>
          <w:trHeight w:val="3065"/>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1）确定情况：</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9A6F11" w:rsidRPr="002E638E" w:rsidRDefault="009A6F11" w:rsidP="0017621C">
            <w:pPr>
              <w:adjustRightInd w:val="0"/>
              <w:spacing w:line="288" w:lineRule="auto"/>
              <w:rPr>
                <w:rFonts w:ascii="宋体" w:hAnsi="宋体"/>
                <w:b/>
                <w:szCs w:val="21"/>
              </w:rPr>
            </w:pPr>
            <w:r w:rsidRPr="002E638E">
              <w:rPr>
                <w:rFonts w:ascii="宋体" w:hAnsi="宋体"/>
                <w:szCs w:val="21"/>
              </w:rPr>
              <w:t>2）监视和评审情况：</w:t>
            </w:r>
          </w:p>
          <w:p w:rsidR="009A6F11" w:rsidRPr="002E638E" w:rsidRDefault="009A6F11" w:rsidP="0017621C">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478"/>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9A6F11" w:rsidRPr="002E638E" w:rsidRDefault="009A6F11" w:rsidP="0017621C">
            <w:pPr>
              <w:tabs>
                <w:tab w:val="left" w:pos="1305"/>
              </w:tabs>
              <w:spacing w:line="288" w:lineRule="auto"/>
              <w:rPr>
                <w:rFonts w:ascii="宋体" w:hAnsi="宋体"/>
                <w:szCs w:val="21"/>
              </w:rPr>
            </w:pP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399"/>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--查是否有针对性的分析、考虑：</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--查风险和机遇及措施的确定情况：</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9A6F11" w:rsidRPr="002E638E" w:rsidRDefault="009A6F11" w:rsidP="0017621C">
            <w:pPr>
              <w:tabs>
                <w:tab w:val="left" w:pos="1305"/>
              </w:tabs>
              <w:spacing w:line="288" w:lineRule="auto"/>
              <w:rPr>
                <w:rFonts w:ascii="宋体" w:hAnsi="宋体"/>
                <w:szCs w:val="21"/>
              </w:rPr>
            </w:pP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876"/>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1）过程描述：</w:t>
            </w:r>
          </w:p>
          <w:p w:rsidR="00CD43B3" w:rsidRPr="00FB4622" w:rsidRDefault="00FB4622" w:rsidP="00FB4622">
            <w:pPr>
              <w:autoSpaceDE w:val="0"/>
              <w:autoSpaceDN w:val="0"/>
              <w:adjustRightInd w:val="0"/>
              <w:jc w:val="left"/>
              <w:rPr>
                <w:rFonts w:ascii="宋体" w:hAnsi="宋体"/>
                <w:b/>
                <w:bCs/>
                <w:color w:val="000000"/>
                <w:spacing w:val="12"/>
                <w:sz w:val="24"/>
              </w:rPr>
            </w:pPr>
            <w:r>
              <w:rPr>
                <w:rFonts w:ascii="宋体" w:hAnsi="宋体" w:hint="eastAsia"/>
                <w:b/>
                <w:bCs/>
                <w:color w:val="000000"/>
                <w:spacing w:val="12"/>
                <w:sz w:val="24"/>
              </w:rPr>
              <w:t>销售过程：产品要求信息获取----产品要求评审-----签订合同----采购 -----质检------销售</w:t>
            </w:r>
          </w:p>
          <w:p w:rsidR="009A6F11" w:rsidRPr="00FB4622" w:rsidRDefault="009A6F11" w:rsidP="0017621C">
            <w:pPr>
              <w:adjustRightInd w:val="0"/>
              <w:spacing w:line="288" w:lineRule="auto"/>
              <w:rPr>
                <w:rFonts w:ascii="宋体" w:hAnsi="宋体"/>
                <w:bCs/>
                <w:szCs w:val="21"/>
              </w:rPr>
            </w:pPr>
          </w:p>
          <w:p w:rsidR="009A6F11" w:rsidRPr="002E638E" w:rsidRDefault="009A6F11" w:rsidP="0017621C">
            <w:pPr>
              <w:adjustRightInd w:val="0"/>
              <w:spacing w:line="288" w:lineRule="auto"/>
              <w:rPr>
                <w:rFonts w:ascii="宋体" w:hAnsi="宋体"/>
                <w:szCs w:val="21"/>
              </w:rPr>
            </w:pPr>
            <w:r w:rsidRPr="002E638E">
              <w:rPr>
                <w:rFonts w:ascii="宋体" w:hAnsi="宋体"/>
                <w:szCs w:val="21"/>
              </w:rPr>
              <w:t>2</w:t>
            </w:r>
            <w:r>
              <w:rPr>
                <w:rFonts w:ascii="宋体" w:hAnsi="宋体"/>
                <w:szCs w:val="21"/>
              </w:rPr>
              <w:t>）组织辨识的关键过程为</w:t>
            </w:r>
            <w:r w:rsidRPr="002E638E">
              <w:rPr>
                <w:rFonts w:ascii="宋体" w:hAnsi="宋体"/>
                <w:szCs w:val="21"/>
              </w:rPr>
              <w:t>：</w:t>
            </w:r>
          </w:p>
          <w:p w:rsidR="009A6F11" w:rsidRPr="002E638E" w:rsidRDefault="009A6F11" w:rsidP="0017621C">
            <w:pPr>
              <w:adjustRightInd w:val="0"/>
              <w:spacing w:line="288" w:lineRule="auto"/>
              <w:ind w:firstLineChars="150" w:firstLine="315"/>
              <w:rPr>
                <w:rFonts w:ascii="宋体" w:hAnsi="宋体"/>
                <w:szCs w:val="21"/>
              </w:rPr>
            </w:pPr>
            <w:r w:rsidRPr="002E638E">
              <w:rPr>
                <w:rFonts w:ascii="宋体" w:hAnsi="宋体"/>
                <w:szCs w:val="21"/>
              </w:rPr>
              <w:t xml:space="preserve">     </w:t>
            </w:r>
            <w:r w:rsidR="005263B5">
              <w:rPr>
                <w:rFonts w:ascii="宋体" w:hAnsi="宋体"/>
                <w:szCs w:val="21"/>
              </w:rPr>
              <w:t>销售过程</w:t>
            </w:r>
            <w:r w:rsidRPr="00ED0B14">
              <w:rPr>
                <w:rFonts w:ascii="宋体" w:hAnsi="宋体"/>
                <w:color w:val="FF0000"/>
                <w:szCs w:val="21"/>
              </w:rPr>
              <w:t>；</w:t>
            </w:r>
          </w:p>
          <w:p w:rsidR="009A6F11" w:rsidRPr="002E638E" w:rsidRDefault="009A6F11" w:rsidP="0017621C">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tc>
      </w:tr>
      <w:tr w:rsidR="009A6F11" w:rsidRPr="002E638E" w:rsidTr="0017621C">
        <w:tblPrEx>
          <w:tblLook w:val="0000"/>
        </w:tblPrEx>
        <w:trPr>
          <w:trHeight w:val="1477"/>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5、外包过程及管控情况：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■无   □有，说明具体的外包过程及管理控制情况：</w:t>
            </w:r>
          </w:p>
          <w:p w:rsidR="009A6F11" w:rsidRPr="002E638E" w:rsidRDefault="009A6F11" w:rsidP="0017621C">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1477"/>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5FE1" w:rsidRDefault="009A6F11" w:rsidP="0017621C">
            <w:pPr>
              <w:adjustRightInd w:val="0"/>
              <w:spacing w:line="288" w:lineRule="auto"/>
              <w:rPr>
                <w:rFonts w:ascii="宋体" w:hAnsi="宋体"/>
                <w:szCs w:val="21"/>
              </w:rPr>
            </w:pPr>
            <w:r w:rsidRPr="002E5FE1">
              <w:rPr>
                <w:rFonts w:ascii="宋体" w:hAnsi="宋体"/>
                <w:szCs w:val="21"/>
              </w:rPr>
              <w:t>6、（EMS）环境因素识别与评价：</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1）识别了</w:t>
            </w:r>
            <w:r w:rsidRPr="002E5FE1">
              <w:rPr>
                <w:rFonts w:ascii="宋体" w:hAnsi="宋体"/>
                <w:szCs w:val="21"/>
                <w:u w:val="single"/>
              </w:rPr>
              <w:t xml:space="preserve">   </w:t>
            </w:r>
            <w:r w:rsidR="005263B5">
              <w:rPr>
                <w:rFonts w:ascii="宋体" w:hAnsi="宋体"/>
                <w:szCs w:val="21"/>
                <w:u w:val="single"/>
              </w:rPr>
              <w:t>办公过程</w:t>
            </w:r>
            <w:r w:rsidRPr="002E5FE1">
              <w:rPr>
                <w:rFonts w:ascii="宋体" w:hAnsi="宋体"/>
                <w:szCs w:val="21"/>
                <w:u w:val="single"/>
              </w:rPr>
              <w:t>、</w:t>
            </w:r>
            <w:r w:rsidR="00CD43B3" w:rsidRPr="002E5FE1">
              <w:rPr>
                <w:rFonts w:ascii="宋体" w:hAnsi="宋体"/>
                <w:szCs w:val="21"/>
                <w:u w:val="single"/>
              </w:rPr>
              <w:t>检验过程、</w:t>
            </w:r>
            <w:r w:rsidRPr="002E5FE1">
              <w:rPr>
                <w:rFonts w:ascii="宋体" w:hAnsi="宋体"/>
                <w:szCs w:val="21"/>
                <w:u w:val="single"/>
              </w:rPr>
              <w:t xml:space="preserve">采购过程、销售过程、   </w:t>
            </w:r>
            <w:r w:rsidRPr="002E5FE1">
              <w:rPr>
                <w:rFonts w:ascii="宋体" w:hAnsi="宋体"/>
                <w:szCs w:val="21"/>
              </w:rPr>
              <w:t>环境因素。</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2）重要环境因素</w:t>
            </w:r>
            <w:r w:rsidRPr="002E5FE1">
              <w:rPr>
                <w:rFonts w:ascii="宋体" w:hAnsi="宋体"/>
                <w:szCs w:val="21"/>
                <w:u w:val="single"/>
              </w:rPr>
              <w:t xml:space="preserve">    </w:t>
            </w:r>
            <w:r w:rsidR="005263B5">
              <w:rPr>
                <w:rFonts w:ascii="宋体" w:hAnsi="宋体" w:hint="eastAsia"/>
                <w:szCs w:val="21"/>
                <w:u w:val="single"/>
              </w:rPr>
              <w:t>3</w:t>
            </w:r>
            <w:r w:rsidRPr="002E5FE1">
              <w:rPr>
                <w:rFonts w:ascii="宋体" w:hAnsi="宋体"/>
                <w:szCs w:val="21"/>
                <w:u w:val="single"/>
              </w:rPr>
              <w:t xml:space="preserve">   </w:t>
            </w:r>
            <w:r w:rsidRPr="002E5FE1">
              <w:rPr>
                <w:rFonts w:ascii="宋体" w:hAnsi="宋体"/>
                <w:szCs w:val="21"/>
              </w:rPr>
              <w:t>项，经评价为重要环境因素的有：</w:t>
            </w:r>
          </w:p>
          <w:p w:rsidR="009A6F11" w:rsidRPr="002E5FE1" w:rsidRDefault="009A6F11" w:rsidP="0017621C">
            <w:pPr>
              <w:adjustRightInd w:val="0"/>
              <w:spacing w:line="288" w:lineRule="auto"/>
              <w:rPr>
                <w:rFonts w:ascii="宋体" w:hAnsi="宋体"/>
                <w:szCs w:val="21"/>
              </w:rPr>
            </w:pPr>
            <w:r w:rsidRPr="002E5FE1">
              <w:rPr>
                <w:rFonts w:ascii="宋体" w:hAnsi="宋体"/>
                <w:szCs w:val="21"/>
                <w:u w:val="single"/>
              </w:rPr>
              <w:t xml:space="preserve">     潜在火灾、</w:t>
            </w:r>
            <w:r w:rsidR="005263B5" w:rsidRPr="002E5FE1">
              <w:rPr>
                <w:rFonts w:ascii="宋体" w:hAnsi="宋体"/>
                <w:szCs w:val="21"/>
                <w:u w:val="single"/>
              </w:rPr>
              <w:t>固废排放、</w:t>
            </w:r>
            <w:r w:rsidR="005263B5">
              <w:rPr>
                <w:rFonts w:ascii="宋体" w:hAnsi="宋体"/>
                <w:szCs w:val="21"/>
                <w:u w:val="single"/>
              </w:rPr>
              <w:t>能源消耗</w:t>
            </w:r>
            <w:r w:rsidRPr="002E5FE1">
              <w:rPr>
                <w:rFonts w:ascii="宋体" w:hAnsi="宋体"/>
                <w:szCs w:val="21"/>
                <w:u w:val="single"/>
              </w:rPr>
              <w:t xml:space="preserve">等       </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3）重要环境因素评价：</w:t>
            </w:r>
          </w:p>
          <w:p w:rsidR="009A6F11" w:rsidRPr="002E5FE1" w:rsidRDefault="005263B5" w:rsidP="0017621C">
            <w:pPr>
              <w:adjustRightInd w:val="0"/>
              <w:spacing w:line="288" w:lineRule="auto"/>
              <w:rPr>
                <w:rFonts w:ascii="宋体" w:hAnsi="宋体"/>
                <w:szCs w:val="21"/>
              </w:rPr>
            </w:pPr>
            <w:r w:rsidRPr="002E5FE1">
              <w:rPr>
                <w:rFonts w:ascii="宋体" w:hAnsi="宋体"/>
                <w:noProof/>
                <w:szCs w:val="21"/>
              </w:rPr>
              <w:t>■</w:t>
            </w:r>
            <w:r w:rsidR="009A6F11" w:rsidRPr="002E5FE1">
              <w:rPr>
                <w:rFonts w:ascii="宋体" w:hAnsi="宋体"/>
                <w:szCs w:val="21"/>
              </w:rPr>
              <w:t>齐全</w:t>
            </w:r>
          </w:p>
          <w:p w:rsidR="009A6F11" w:rsidRPr="002E5FE1" w:rsidRDefault="005263B5" w:rsidP="005263B5">
            <w:pPr>
              <w:adjustRightInd w:val="0"/>
              <w:spacing w:line="288" w:lineRule="auto"/>
              <w:rPr>
                <w:rFonts w:ascii="宋体" w:hAnsi="宋体"/>
                <w:szCs w:val="21"/>
              </w:rPr>
            </w:pPr>
            <w:r w:rsidRPr="002E638E">
              <w:rPr>
                <w:rFonts w:ascii="宋体" w:hAnsi="宋体"/>
                <w:szCs w:val="21"/>
              </w:rPr>
              <w:t>□</w:t>
            </w:r>
            <w:r w:rsidR="009A6F11" w:rsidRPr="002E5FE1">
              <w:rPr>
                <w:rFonts w:ascii="宋体" w:hAnsi="宋体"/>
                <w:szCs w:val="21"/>
              </w:rPr>
              <w:t>有遗漏，遗漏部分有：</w:t>
            </w:r>
            <w:r w:rsidR="009A6F11" w:rsidRPr="002E5FE1">
              <w:rPr>
                <w:rFonts w:ascii="宋体" w:hAnsi="宋体" w:hint="eastAsia"/>
                <w:szCs w:val="21"/>
                <w:u w:val="single"/>
              </w:rPr>
              <w:t xml:space="preserve">                                          </w:t>
            </w:r>
            <w:r w:rsidR="009A6F11" w:rsidRPr="002E5FE1">
              <w:rPr>
                <w:rFonts w:ascii="宋体" w:hAnsi="宋体"/>
                <w:szCs w:val="21"/>
                <w:u w:val="single"/>
              </w:rPr>
              <w:t>。</w:t>
            </w:r>
          </w:p>
        </w:tc>
        <w:tc>
          <w:tcPr>
            <w:tcW w:w="1415" w:type="dxa"/>
            <w:vAlign w:val="center"/>
          </w:tcPr>
          <w:p w:rsidR="009A6F11" w:rsidRPr="002E638E" w:rsidRDefault="005263B5"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911"/>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5FE1" w:rsidRDefault="009A6F11" w:rsidP="0017621C">
            <w:pPr>
              <w:adjustRightInd w:val="0"/>
              <w:spacing w:line="288" w:lineRule="auto"/>
              <w:rPr>
                <w:rFonts w:ascii="宋体" w:hAnsi="宋体"/>
                <w:szCs w:val="21"/>
              </w:rPr>
            </w:pPr>
            <w:r w:rsidRPr="002E5FE1">
              <w:rPr>
                <w:rFonts w:ascii="宋体" w:hAnsi="宋体"/>
                <w:szCs w:val="21"/>
              </w:rPr>
              <w:t>7、（OHS</w:t>
            </w:r>
            <w:r w:rsidRPr="002E5FE1">
              <w:rPr>
                <w:rFonts w:ascii="宋体" w:hAnsi="宋体" w:hint="eastAsia"/>
                <w:szCs w:val="21"/>
              </w:rPr>
              <w:t>M</w:t>
            </w:r>
            <w:r w:rsidRPr="002E5FE1">
              <w:rPr>
                <w:rFonts w:ascii="宋体" w:hAnsi="宋体"/>
                <w:szCs w:val="21"/>
              </w:rPr>
              <w:t>S）危险源辩识与评价</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1）识别了</w:t>
            </w:r>
            <w:r w:rsidR="005263B5">
              <w:rPr>
                <w:rFonts w:ascii="宋体" w:hAnsi="宋体"/>
                <w:szCs w:val="21"/>
                <w:u w:val="single"/>
              </w:rPr>
              <w:t>办公过程</w:t>
            </w:r>
            <w:r w:rsidRPr="002E5FE1">
              <w:rPr>
                <w:rFonts w:ascii="宋体" w:hAnsi="宋体"/>
                <w:szCs w:val="21"/>
                <w:u w:val="single"/>
              </w:rPr>
              <w:t>、</w:t>
            </w:r>
            <w:r w:rsidR="009D400D" w:rsidRPr="002E5FE1">
              <w:rPr>
                <w:rFonts w:ascii="宋体" w:hAnsi="宋体"/>
                <w:szCs w:val="21"/>
                <w:u w:val="single"/>
              </w:rPr>
              <w:t>检验过程、</w:t>
            </w:r>
            <w:r w:rsidRPr="002E5FE1">
              <w:rPr>
                <w:rFonts w:ascii="宋体" w:hAnsi="宋体"/>
                <w:szCs w:val="21"/>
                <w:u w:val="single"/>
              </w:rPr>
              <w:t>采购过程、销售过程</w:t>
            </w:r>
            <w:r w:rsidRPr="002E5FE1">
              <w:rPr>
                <w:rFonts w:ascii="宋体" w:hAnsi="宋体" w:hint="eastAsia"/>
                <w:szCs w:val="21"/>
                <w:u w:val="single"/>
              </w:rPr>
              <w:t xml:space="preserve">  </w:t>
            </w:r>
            <w:r w:rsidRPr="002E5FE1">
              <w:rPr>
                <w:rFonts w:ascii="宋体" w:hAnsi="宋体"/>
                <w:szCs w:val="21"/>
              </w:rPr>
              <w:t>的危险源；</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2）重要危险源</w:t>
            </w:r>
            <w:r w:rsidRPr="002E5FE1">
              <w:rPr>
                <w:rFonts w:ascii="宋体" w:hAnsi="宋体"/>
                <w:szCs w:val="21"/>
                <w:u w:val="single"/>
              </w:rPr>
              <w:t xml:space="preserve">  </w:t>
            </w:r>
            <w:r w:rsidR="005263B5">
              <w:rPr>
                <w:rFonts w:ascii="宋体" w:hAnsi="宋体" w:hint="eastAsia"/>
                <w:szCs w:val="21"/>
                <w:u w:val="single"/>
              </w:rPr>
              <w:t>3</w:t>
            </w:r>
            <w:r w:rsidRPr="002E5FE1">
              <w:rPr>
                <w:rFonts w:ascii="宋体" w:hAnsi="宋体"/>
                <w:szCs w:val="21"/>
                <w:u w:val="single"/>
              </w:rPr>
              <w:t xml:space="preserve">  </w:t>
            </w:r>
            <w:r w:rsidRPr="002E5FE1">
              <w:rPr>
                <w:rFonts w:ascii="宋体" w:hAnsi="宋体"/>
                <w:szCs w:val="21"/>
              </w:rPr>
              <w:t>项，包括：</w:t>
            </w:r>
          </w:p>
          <w:p w:rsidR="009A6F11" w:rsidRPr="002E5FE1" w:rsidRDefault="009A6F11" w:rsidP="0017621C">
            <w:pPr>
              <w:adjustRightInd w:val="0"/>
              <w:spacing w:line="288" w:lineRule="auto"/>
              <w:ind w:firstLineChars="300" w:firstLine="630"/>
              <w:rPr>
                <w:rFonts w:ascii="宋体" w:hAnsi="宋体"/>
                <w:szCs w:val="21"/>
              </w:rPr>
            </w:pPr>
            <w:r w:rsidRPr="002E5FE1">
              <w:rPr>
                <w:rFonts w:ascii="宋体" w:hAnsi="宋体"/>
                <w:szCs w:val="21"/>
                <w:u w:val="single"/>
              </w:rPr>
              <w:t>火灾</w:t>
            </w:r>
            <w:r w:rsidR="009D400D" w:rsidRPr="002E5FE1">
              <w:rPr>
                <w:rFonts w:ascii="宋体" w:hAnsi="宋体" w:hint="eastAsia"/>
                <w:szCs w:val="21"/>
                <w:u w:val="single"/>
              </w:rPr>
              <w:t>/</w:t>
            </w:r>
            <w:r w:rsidRPr="002E5FE1">
              <w:rPr>
                <w:rFonts w:ascii="宋体" w:hAnsi="宋体"/>
                <w:szCs w:val="21"/>
                <w:u w:val="single"/>
              </w:rPr>
              <w:t>触电、</w:t>
            </w:r>
            <w:r w:rsidR="001E12E6">
              <w:rPr>
                <w:rFonts w:ascii="宋体" w:hAnsi="宋体"/>
                <w:szCs w:val="21"/>
                <w:u w:val="single"/>
              </w:rPr>
              <w:t>交通意外伤害</w:t>
            </w:r>
            <w:r w:rsidRPr="002E5FE1">
              <w:rPr>
                <w:rFonts w:ascii="宋体" w:hAnsi="宋体"/>
                <w:szCs w:val="21"/>
                <w:u w:val="single"/>
              </w:rPr>
              <w:t>。</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3）重要危险源评价：</w:t>
            </w:r>
          </w:p>
          <w:p w:rsidR="009A6F11" w:rsidRPr="002E5FE1" w:rsidRDefault="009A6F11" w:rsidP="0017621C">
            <w:pPr>
              <w:adjustRightInd w:val="0"/>
              <w:spacing w:line="288" w:lineRule="auto"/>
              <w:rPr>
                <w:rFonts w:ascii="宋体" w:hAnsi="宋体"/>
                <w:szCs w:val="21"/>
              </w:rPr>
            </w:pPr>
            <w:r w:rsidRPr="002E5FE1">
              <w:rPr>
                <w:rFonts w:ascii="宋体" w:hAnsi="宋体"/>
                <w:noProof/>
                <w:szCs w:val="21"/>
              </w:rPr>
              <w:t>■</w:t>
            </w:r>
            <w:r w:rsidRPr="002E5FE1">
              <w:rPr>
                <w:rFonts w:ascii="宋体" w:hAnsi="宋体"/>
                <w:szCs w:val="21"/>
              </w:rPr>
              <w:t>齐全</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□有遗漏，遗漏部分有：</w:t>
            </w:r>
            <w:r w:rsidRPr="002E5FE1">
              <w:rPr>
                <w:rFonts w:ascii="宋体" w:hAnsi="宋体" w:hint="eastAsia"/>
                <w:szCs w:val="21"/>
                <w:u w:val="single"/>
              </w:rPr>
              <w:t xml:space="preserve">                                              </w:t>
            </w:r>
            <w:r w:rsidRPr="002E5FE1">
              <w:rPr>
                <w:rFonts w:ascii="宋体" w:hAnsi="宋体"/>
                <w:szCs w:val="21"/>
                <w:u w:val="single"/>
              </w:rPr>
              <w:t>。</w:t>
            </w: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45"/>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760"/>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1、组织提供了有效资质/证明，包括：</w:t>
            </w:r>
          </w:p>
          <w:p w:rsidR="009A6F11" w:rsidRPr="002E638E" w:rsidRDefault="009A6F11" w:rsidP="0017621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w:t>
            </w:r>
            <w:r w:rsidR="005263B5" w:rsidRPr="002E638E">
              <w:rPr>
                <w:rFonts w:ascii="宋体" w:hAnsi="宋体"/>
                <w:szCs w:val="21"/>
              </w:rPr>
              <w:t>□</w:t>
            </w:r>
            <w:r w:rsidRPr="002E638E">
              <w:rPr>
                <w:rFonts w:ascii="宋体" w:hAnsi="宋体"/>
                <w:szCs w:val="21"/>
              </w:rPr>
              <w:t>环评报告；</w:t>
            </w:r>
            <w:r w:rsidR="002E5FE1" w:rsidRPr="002E5FE1">
              <w:rPr>
                <w:rFonts w:ascii="宋体" w:hAnsi="宋体"/>
                <w:szCs w:val="21"/>
              </w:rPr>
              <w:t>□</w:t>
            </w:r>
            <w:r w:rsidRPr="002E5FE1">
              <w:rPr>
                <w:rFonts w:ascii="宋体" w:hAnsi="宋体"/>
                <w:szCs w:val="21"/>
              </w:rPr>
              <w:t>安评报告；</w:t>
            </w:r>
          </w:p>
          <w:p w:rsidR="009A6F11" w:rsidRPr="002E638E" w:rsidRDefault="005263B5" w:rsidP="0017621C">
            <w:pPr>
              <w:adjustRightInd w:val="0"/>
              <w:spacing w:line="288" w:lineRule="auto"/>
              <w:rPr>
                <w:rFonts w:ascii="宋体" w:hAnsi="宋体"/>
                <w:szCs w:val="21"/>
              </w:rPr>
            </w:pPr>
            <w:r w:rsidRPr="002E638E">
              <w:rPr>
                <w:rFonts w:ascii="宋体" w:hAnsi="宋体"/>
                <w:szCs w:val="21"/>
              </w:rPr>
              <w:t>□</w:t>
            </w:r>
            <w:r w:rsidR="009A6F11" w:rsidRPr="002E638E">
              <w:rPr>
                <w:rFonts w:ascii="宋体" w:hAnsi="宋体"/>
                <w:szCs w:val="21"/>
              </w:rPr>
              <w:t>三同时验收报告；□安全生产许可证；□危险化学品销售许可证；</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9A6F11" w:rsidRPr="002E638E" w:rsidTr="0017621C">
        <w:tblPrEx>
          <w:tblLook w:val="0000"/>
        </w:tblPrEx>
        <w:trPr>
          <w:trHeight w:val="1794"/>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4E4F81" w:rsidRDefault="009A6F11" w:rsidP="0017621C">
            <w:pPr>
              <w:spacing w:line="288" w:lineRule="auto"/>
              <w:rPr>
                <w:rFonts w:ascii="宋体" w:hAnsi="宋体"/>
                <w:szCs w:val="21"/>
                <w:u w:val="single"/>
              </w:rPr>
            </w:pPr>
            <w:r w:rsidRPr="002E638E">
              <w:rPr>
                <w:rFonts w:ascii="宋体" w:hAnsi="宋体"/>
                <w:szCs w:val="21"/>
              </w:rPr>
              <w:t>2、组织识别了适用的法律、法规、标准和规范等共</w:t>
            </w:r>
            <w:r w:rsidR="009D400D">
              <w:rPr>
                <w:rFonts w:ascii="宋体" w:hAnsi="宋体"/>
                <w:szCs w:val="21"/>
                <w:u w:val="single"/>
              </w:rPr>
              <w:t xml:space="preserve">   </w:t>
            </w:r>
            <w:r w:rsidR="009D400D">
              <w:rPr>
                <w:rFonts w:ascii="宋体" w:hAnsi="宋体" w:hint="eastAsia"/>
                <w:szCs w:val="21"/>
                <w:u w:val="single"/>
              </w:rPr>
              <w:t>9</w:t>
            </w:r>
            <w:r w:rsidR="005263B5">
              <w:rPr>
                <w:rFonts w:ascii="宋体" w:hAnsi="宋体" w:hint="eastAsia"/>
                <w:szCs w:val="21"/>
                <w:u w:val="single"/>
              </w:rPr>
              <w:t>5</w:t>
            </w:r>
            <w:r w:rsidRPr="002E638E">
              <w:rPr>
                <w:rFonts w:ascii="宋体" w:hAnsi="宋体"/>
                <w:szCs w:val="21"/>
                <w:u w:val="single"/>
              </w:rPr>
              <w:t xml:space="preserve"> </w:t>
            </w:r>
            <w:r w:rsidRPr="002E638E">
              <w:rPr>
                <w:rFonts w:ascii="宋体" w:hAnsi="宋体"/>
                <w:szCs w:val="21"/>
              </w:rPr>
              <w:t>个，主要包括：</w:t>
            </w:r>
            <w:r w:rsidRPr="002E638E">
              <w:rPr>
                <w:rFonts w:ascii="宋体" w:hAnsi="宋体"/>
                <w:szCs w:val="21"/>
                <w:u w:val="single"/>
              </w:rPr>
              <w:t xml:space="preserve">  </w:t>
            </w:r>
            <w:r w:rsidRPr="009D400D">
              <w:rPr>
                <w:rFonts w:ascii="宋体" w:hAnsi="宋体"/>
                <w:szCs w:val="21"/>
                <w:u w:val="single"/>
              </w:rPr>
              <w:t>质量法、消防法、</w:t>
            </w:r>
            <w:r w:rsidR="005263B5">
              <w:rPr>
                <w:rFonts w:ascii="宋体" w:hAnsi="宋体"/>
                <w:szCs w:val="21"/>
                <w:u w:val="single"/>
              </w:rPr>
              <w:t>劳动法、节约能源法、</w:t>
            </w:r>
            <w:r w:rsidR="005263B5" w:rsidRPr="005263B5">
              <w:rPr>
                <w:rFonts w:ascii="宋体" w:hAnsi="宋体" w:hint="eastAsia"/>
                <w:szCs w:val="21"/>
                <w:u w:val="single"/>
              </w:rPr>
              <w:t>中华人民共和国环境噪声污染防治法</w:t>
            </w:r>
            <w:r w:rsidR="009D400D">
              <w:rPr>
                <w:rFonts w:ascii="宋体" w:hAnsi="宋体"/>
                <w:szCs w:val="21"/>
                <w:u w:val="single"/>
              </w:rPr>
              <w:t>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r w:rsidR="005263B5">
              <w:rPr>
                <w:rFonts w:ascii="宋体" w:hAnsi="宋体"/>
                <w:szCs w:val="21"/>
                <w:u w:val="single"/>
              </w:rPr>
              <w:t>；其中</w:t>
            </w:r>
            <w:r w:rsidR="005263B5" w:rsidRPr="0066421B">
              <w:rPr>
                <w:rFonts w:hint="eastAsia"/>
                <w:color w:val="000000"/>
                <w:sz w:val="24"/>
                <w:szCs w:val="24"/>
              </w:rPr>
              <w:t>中华人民共和国环境噪声污染防治法</w:t>
            </w:r>
            <w:r w:rsidR="005263B5">
              <w:rPr>
                <w:rFonts w:hint="eastAsia"/>
                <w:color w:val="000000"/>
                <w:sz w:val="24"/>
                <w:szCs w:val="24"/>
              </w:rPr>
              <w:t>不是最新版本</w:t>
            </w:r>
          </w:p>
          <w:p w:rsidR="009A6F11" w:rsidRDefault="009A6F11" w:rsidP="0017621C">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p w:rsidR="005263B5" w:rsidRPr="002E638E" w:rsidRDefault="005263B5" w:rsidP="0017621C">
            <w:pPr>
              <w:adjustRightInd w:val="0"/>
              <w:spacing w:line="288" w:lineRule="auto"/>
              <w:rPr>
                <w:rFonts w:ascii="宋体" w:hAnsi="宋体"/>
                <w:szCs w:val="21"/>
                <w:u w:val="single"/>
              </w:rPr>
            </w:pPr>
          </w:p>
        </w:tc>
        <w:tc>
          <w:tcPr>
            <w:tcW w:w="1415" w:type="dxa"/>
            <w:vAlign w:val="center"/>
          </w:tcPr>
          <w:p w:rsidR="009A6F11" w:rsidRPr="002E638E" w:rsidRDefault="005263B5" w:rsidP="0017621C">
            <w:pPr>
              <w:adjustRightInd w:val="0"/>
              <w:spacing w:line="360" w:lineRule="auto"/>
              <w:jc w:val="center"/>
              <w:rPr>
                <w:rFonts w:asciiTheme="minorEastAsia" w:hAnsiTheme="minorEastAsia"/>
              </w:rPr>
            </w:pPr>
            <w:r>
              <w:rPr>
                <w:rFonts w:asciiTheme="minorEastAsia" w:hAnsiTheme="minorEastAsia"/>
              </w:rPr>
              <w:t>X</w:t>
            </w:r>
          </w:p>
        </w:tc>
      </w:tr>
      <w:tr w:rsidR="009A6F11" w:rsidRPr="002E638E" w:rsidTr="0017621C">
        <w:tblPrEx>
          <w:tblLook w:val="0000"/>
        </w:tblPrEx>
        <w:trPr>
          <w:trHeight w:val="74"/>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9A6F11" w:rsidRPr="002E638E" w:rsidRDefault="009A6F11" w:rsidP="0017621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508"/>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508"/>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9A6F11" w:rsidRPr="002E5FE1" w:rsidRDefault="009A6F11" w:rsidP="0017621C">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w:t>
            </w:r>
            <w:r w:rsidRPr="002E5FE1">
              <w:rPr>
                <w:rFonts w:ascii="宋体" w:hAnsi="宋体"/>
                <w:szCs w:val="21"/>
              </w:rPr>
              <w:t>为：</w:t>
            </w:r>
            <w:r w:rsidRPr="002E5FE1">
              <w:rPr>
                <w:rFonts w:ascii="宋体" w:hAnsi="宋体" w:hint="eastAsia"/>
                <w:bCs/>
                <w:szCs w:val="21"/>
                <w:u w:val="single"/>
              </w:rPr>
              <w:t>《</w:t>
            </w:r>
            <w:r w:rsidR="005263B5" w:rsidRPr="005263B5">
              <w:rPr>
                <w:rFonts w:ascii="宋体" w:hAnsi="宋体" w:hint="eastAsia"/>
                <w:bCs/>
                <w:szCs w:val="21"/>
                <w:u w:val="single"/>
              </w:rPr>
              <w:t>GB</w:t>
            </w:r>
            <w:r w:rsidR="00FB4622">
              <w:rPr>
                <w:rFonts w:ascii="宋体" w:hAnsi="宋体" w:hint="eastAsia"/>
                <w:bCs/>
                <w:szCs w:val="21"/>
                <w:u w:val="single"/>
              </w:rPr>
              <w:t>/</w:t>
            </w:r>
            <w:r w:rsidR="005263B5" w:rsidRPr="005263B5">
              <w:rPr>
                <w:rFonts w:ascii="宋体" w:hAnsi="宋体" w:hint="eastAsia"/>
                <w:bCs/>
                <w:szCs w:val="21"/>
                <w:u w:val="single"/>
              </w:rPr>
              <w:t>T 16868-2009 商品经营服务质量管理规范</w:t>
            </w:r>
            <w:r w:rsidRPr="002E5FE1">
              <w:rPr>
                <w:rFonts w:ascii="宋体" w:hAnsi="宋体" w:hint="eastAsia"/>
                <w:bCs/>
                <w:szCs w:val="21"/>
                <w:u w:val="single"/>
              </w:rPr>
              <w:t>》</w:t>
            </w:r>
            <w:r w:rsidR="009D400D" w:rsidRPr="002E5FE1">
              <w:rPr>
                <w:rFonts w:ascii="宋体" w:hAnsi="宋体"/>
                <w:szCs w:val="21"/>
                <w:u w:val="single"/>
              </w:rPr>
              <w:t>等</w:t>
            </w:r>
            <w:r w:rsidRPr="002E5FE1">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5FE1">
              <w:rPr>
                <w:rFonts w:ascii="宋体" w:hAnsi="宋体"/>
                <w:szCs w:val="21"/>
              </w:rPr>
              <w:t>.运行控制过程中，产品质量的控制情</w:t>
            </w:r>
            <w:r w:rsidRPr="002E638E">
              <w:rPr>
                <w:rFonts w:ascii="宋体" w:hAnsi="宋体"/>
                <w:szCs w:val="21"/>
              </w:rPr>
              <w:t>况（一阶段审核时，结合运行现场观察）：</w:t>
            </w:r>
          </w:p>
          <w:p w:rsidR="009A6F11" w:rsidRPr="002E638E" w:rsidRDefault="00FB4622" w:rsidP="0017621C">
            <w:pPr>
              <w:snapToGrid w:val="0"/>
              <w:spacing w:line="288" w:lineRule="auto"/>
              <w:ind w:firstLine="420"/>
              <w:rPr>
                <w:rFonts w:ascii="宋体" w:hAnsi="宋体"/>
                <w:szCs w:val="21"/>
                <w:u w:val="single"/>
              </w:rPr>
            </w:pPr>
            <w:r>
              <w:rPr>
                <w:rFonts w:ascii="宋体" w:hAnsi="宋体" w:hint="eastAsia"/>
                <w:szCs w:val="21"/>
                <w:u w:val="single"/>
              </w:rPr>
              <w:t>销售</w:t>
            </w:r>
            <w:r>
              <w:rPr>
                <w:rFonts w:ascii="宋体" w:hAnsi="宋体"/>
                <w:szCs w:val="21"/>
                <w:u w:val="single"/>
              </w:rPr>
              <w:t>过程：销售服务规范，</w:t>
            </w:r>
            <w:r w:rsidR="009A6F11" w:rsidRPr="002E638E">
              <w:rPr>
                <w:rFonts w:ascii="宋体" w:hAnsi="宋体"/>
                <w:szCs w:val="21"/>
                <w:u w:val="single"/>
              </w:rPr>
              <w:t>产品外观和规格满足质量要求</w:t>
            </w:r>
            <w:r w:rsidR="009A6F11">
              <w:rPr>
                <w:rFonts w:ascii="宋体" w:hAnsi="宋体"/>
                <w:szCs w:val="21"/>
                <w:u w:val="single"/>
              </w:rPr>
              <w:t>，</w:t>
            </w:r>
            <w:r w:rsidR="009A6F11" w:rsidRPr="002E638E">
              <w:rPr>
                <w:rFonts w:ascii="宋体" w:hAnsi="宋体"/>
                <w:szCs w:val="21"/>
                <w:u w:val="single"/>
              </w:rPr>
              <w:t>符合要求。</w:t>
            </w:r>
          </w:p>
          <w:p w:rsidR="009A6F11" w:rsidRPr="002E638E" w:rsidRDefault="009A6F11" w:rsidP="0017621C">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b.最终产品质量情况：</w:t>
            </w:r>
          </w:p>
          <w:p w:rsidR="009A6F11" w:rsidRPr="002E638E" w:rsidRDefault="009D400D" w:rsidP="0017621C">
            <w:pPr>
              <w:adjustRightInd w:val="0"/>
              <w:spacing w:line="288" w:lineRule="auto"/>
              <w:rPr>
                <w:rFonts w:ascii="宋体" w:hAnsi="宋体"/>
                <w:szCs w:val="21"/>
                <w:u w:val="single"/>
              </w:rPr>
            </w:pPr>
            <w:r w:rsidRPr="002E638E">
              <w:rPr>
                <w:rFonts w:ascii="宋体" w:hAnsi="宋体"/>
                <w:szCs w:val="21"/>
              </w:rPr>
              <w:t>■</w:t>
            </w:r>
            <w:r w:rsidR="009A6F11" w:rsidRPr="002E638E">
              <w:rPr>
                <w:rFonts w:ascii="宋体" w:hAnsi="宋体"/>
                <w:szCs w:val="21"/>
              </w:rPr>
              <w:t>提供了合格的产品质量检测报告和/或型式试验报告</w:t>
            </w:r>
          </w:p>
          <w:p w:rsidR="009A6F11" w:rsidRPr="002E638E" w:rsidRDefault="009D400D" w:rsidP="0017621C">
            <w:pPr>
              <w:adjustRightInd w:val="0"/>
              <w:spacing w:line="288" w:lineRule="auto"/>
              <w:rPr>
                <w:rFonts w:ascii="宋体" w:hAnsi="宋体"/>
                <w:szCs w:val="21"/>
                <w:u w:val="single"/>
              </w:rPr>
            </w:pPr>
            <w:r w:rsidRPr="002E638E">
              <w:rPr>
                <w:rFonts w:ascii="宋体" w:hAnsi="宋体"/>
                <w:szCs w:val="21"/>
              </w:rPr>
              <w:t>□</w:t>
            </w:r>
            <w:r w:rsidR="009A6F11" w:rsidRPr="002E638E">
              <w:rPr>
                <w:rFonts w:ascii="宋体" w:hAnsi="宋体"/>
                <w:szCs w:val="21"/>
              </w:rPr>
              <w:t>未提供，说明</w:t>
            </w:r>
            <w:r w:rsidR="009A6F11" w:rsidRPr="002E638E">
              <w:rPr>
                <w:rFonts w:ascii="宋体" w:hAnsi="宋体"/>
                <w:szCs w:val="21"/>
                <w:u w:val="single"/>
              </w:rPr>
              <w:t xml:space="preserve">     </w:t>
            </w:r>
            <w:r>
              <w:rPr>
                <w:rFonts w:ascii="宋体" w:hAnsi="宋体" w:hint="eastAsia"/>
                <w:szCs w:val="21"/>
                <w:u w:val="single"/>
              </w:rPr>
              <w:t xml:space="preserve">   </w:t>
            </w:r>
            <w:r w:rsidR="009A6F11"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p>
          <w:p w:rsidR="009A6F11" w:rsidRPr="002E638E" w:rsidRDefault="009A6F11" w:rsidP="0017621C">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9A6F11" w:rsidRPr="002E638E" w:rsidRDefault="009A6F11" w:rsidP="0017621C">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9A6F11" w:rsidRPr="002E638E" w:rsidTr="0017621C">
        <w:tblPrEx>
          <w:tblLook w:val="0000"/>
        </w:tblPrEx>
        <w:trPr>
          <w:trHeight w:val="5305"/>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2、（EMS）</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00FB4622">
              <w:rPr>
                <w:rFonts w:ascii="宋体" w:hAnsi="宋体" w:hint="eastAsia"/>
                <w:szCs w:val="21"/>
                <w:u w:val="single"/>
              </w:rPr>
              <w:t xml:space="preserve">    </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p>
          <w:p w:rsidR="009A6F11" w:rsidRPr="002E638E" w:rsidRDefault="009A6F11" w:rsidP="0017621C">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w:t>
            </w:r>
            <w:r w:rsidR="00FB4622">
              <w:rPr>
                <w:rFonts w:ascii="宋体" w:hAnsi="宋体"/>
                <w:szCs w:val="21"/>
                <w:u w:val="single"/>
              </w:rPr>
              <w:t>通过运行控制、目标指标定期检查</w:t>
            </w:r>
            <w:r w:rsidRPr="002E638E">
              <w:rPr>
                <w:rFonts w:ascii="宋体" w:hAnsi="宋体"/>
                <w:szCs w:val="21"/>
                <w:u w:val="single"/>
              </w:rPr>
              <w:t>等对重要环境因素进行管理控制。</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--存在问题：</w:t>
            </w:r>
          </w:p>
          <w:p w:rsidR="009A6F11" w:rsidRPr="002E638E" w:rsidRDefault="009A6F11" w:rsidP="0017621C">
            <w:pPr>
              <w:adjustRightInd w:val="0"/>
              <w:spacing w:line="288" w:lineRule="auto"/>
              <w:rPr>
                <w:rFonts w:ascii="宋体" w:hAnsi="宋体"/>
                <w:szCs w:val="21"/>
              </w:rPr>
            </w:pPr>
          </w:p>
          <w:p w:rsidR="009A6F11" w:rsidRPr="006B39C2" w:rsidRDefault="009A6F11" w:rsidP="0017621C">
            <w:pPr>
              <w:adjustRightInd w:val="0"/>
              <w:spacing w:line="288" w:lineRule="auto"/>
              <w:rPr>
                <w:rFonts w:ascii="宋体" w:hAnsi="宋体"/>
                <w:szCs w:val="21"/>
              </w:rPr>
            </w:pPr>
            <w:r w:rsidRPr="006B39C2">
              <w:rPr>
                <w:rFonts w:ascii="宋体" w:hAnsi="宋体"/>
                <w:szCs w:val="21"/>
              </w:rPr>
              <w:t>c. 监测报告提供情况：</w:t>
            </w:r>
          </w:p>
          <w:p w:rsidR="009A6F11" w:rsidRPr="002E5FE1" w:rsidRDefault="00FB4622" w:rsidP="0017621C">
            <w:pPr>
              <w:adjustRightInd w:val="0"/>
              <w:spacing w:line="288" w:lineRule="auto"/>
              <w:rPr>
                <w:rFonts w:ascii="宋体" w:hAnsi="宋体"/>
                <w:szCs w:val="21"/>
              </w:rPr>
            </w:pPr>
            <w:r w:rsidRPr="002E638E">
              <w:rPr>
                <w:rFonts w:ascii="宋体" w:hAnsi="宋体"/>
                <w:szCs w:val="21"/>
              </w:rPr>
              <w:t>□</w:t>
            </w:r>
            <w:r w:rsidR="009A6F11" w:rsidRPr="002E5FE1">
              <w:rPr>
                <w:rFonts w:ascii="宋体" w:hAnsi="宋体"/>
                <w:szCs w:val="21"/>
              </w:rPr>
              <w:t>提供了</w:t>
            </w:r>
            <w:r w:rsidR="009A6F11" w:rsidRPr="002E5FE1">
              <w:rPr>
                <w:rFonts w:ascii="宋体" w:hAnsi="宋体"/>
                <w:szCs w:val="21"/>
                <w:u w:val="single"/>
              </w:rPr>
              <w:t xml:space="preserve">   </w:t>
            </w:r>
            <w:r w:rsidR="009A6F11" w:rsidRPr="002E5FE1">
              <w:rPr>
                <w:rFonts w:ascii="宋体" w:hAnsi="宋体" w:hint="eastAsia"/>
                <w:szCs w:val="21"/>
                <w:u w:val="single"/>
              </w:rPr>
              <w:t xml:space="preserve">                    </w:t>
            </w:r>
            <w:r w:rsidR="009A6F11" w:rsidRPr="002E5FE1">
              <w:rPr>
                <w:rFonts w:ascii="宋体" w:hAnsi="宋体"/>
                <w:szCs w:val="21"/>
                <w:u w:val="single"/>
              </w:rPr>
              <w:t xml:space="preserve">                                </w:t>
            </w:r>
            <w:r w:rsidR="009A6F11" w:rsidRPr="002E5FE1">
              <w:rPr>
                <w:rFonts w:ascii="宋体" w:hAnsi="宋体"/>
                <w:szCs w:val="21"/>
              </w:rPr>
              <w:t>，</w:t>
            </w:r>
          </w:p>
          <w:p w:rsidR="009A6F11" w:rsidRPr="006B39C2" w:rsidRDefault="009A6F11" w:rsidP="0017621C">
            <w:pPr>
              <w:adjustRightInd w:val="0"/>
              <w:spacing w:line="288" w:lineRule="auto"/>
              <w:rPr>
                <w:rFonts w:ascii="宋体" w:hAnsi="宋体"/>
                <w:szCs w:val="21"/>
              </w:rPr>
            </w:pPr>
            <w:r w:rsidRPr="002E5FE1">
              <w:rPr>
                <w:rFonts w:ascii="宋体" w:hAnsi="宋体"/>
                <w:szCs w:val="21"/>
              </w:rPr>
              <w:t>监测结果为：</w:t>
            </w:r>
            <w:r w:rsidRPr="002E5FE1">
              <w:rPr>
                <w:rFonts w:ascii="宋体" w:hAnsi="宋体"/>
                <w:szCs w:val="21"/>
                <w:u w:val="single"/>
              </w:rPr>
              <w:t xml:space="preserve">        </w:t>
            </w:r>
            <w:r w:rsidRPr="002E5FE1">
              <w:rPr>
                <w:rFonts w:ascii="宋体" w:hAnsi="宋体" w:hint="eastAsia"/>
                <w:szCs w:val="21"/>
                <w:u w:val="single"/>
              </w:rPr>
              <w:t xml:space="preserve"> </w:t>
            </w:r>
            <w:r w:rsidRPr="006B39C2">
              <w:rPr>
                <w:rFonts w:ascii="宋体" w:hAnsi="宋体" w:hint="eastAsia"/>
                <w:szCs w:val="21"/>
                <w:u w:val="single"/>
              </w:rPr>
              <w:t xml:space="preserve"> </w:t>
            </w:r>
            <w:r w:rsidRPr="006B39C2">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r w:rsidRPr="006B39C2">
              <w:rPr>
                <w:rFonts w:ascii="宋体" w:hAnsi="宋体"/>
                <w:noProof/>
                <w:szCs w:val="21"/>
              </w:rPr>
              <w:t>■</w:t>
            </w:r>
            <w:r w:rsidRPr="006B39C2">
              <w:rPr>
                <w:rFonts w:ascii="宋体" w:hAnsi="宋体"/>
                <w:szCs w:val="21"/>
              </w:rPr>
              <w:t>未提供，说明</w:t>
            </w:r>
            <w:r w:rsidRPr="002E638E">
              <w:rPr>
                <w:rFonts w:ascii="宋体" w:hAnsi="宋体"/>
                <w:szCs w:val="21"/>
                <w:u w:val="single"/>
              </w:rPr>
              <w:t xml:space="preserve">   </w:t>
            </w:r>
            <w:r w:rsidR="00FB4622">
              <w:rPr>
                <w:rFonts w:ascii="宋体" w:hAnsi="宋体" w:hint="eastAsia"/>
                <w:szCs w:val="21"/>
                <w:u w:val="single"/>
              </w:rPr>
              <w:t xml:space="preserve">   不适用</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Pr>
                <w:rFonts w:asciiTheme="minorEastAsia" w:hAnsiTheme="minorEastAsia" w:hint="eastAsia"/>
              </w:rPr>
              <w:t>OK</w:t>
            </w:r>
          </w:p>
        </w:tc>
      </w:tr>
      <w:tr w:rsidR="009A6F11" w:rsidRPr="002E638E" w:rsidTr="0017621C">
        <w:tblPrEx>
          <w:tblLook w:val="0000"/>
        </w:tblPrEx>
        <w:trPr>
          <w:trHeight w:val="4063"/>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3、OHSMS:</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9A6F11" w:rsidRPr="002E638E" w:rsidRDefault="009A6F11" w:rsidP="0017621C">
            <w:pPr>
              <w:adjustRightInd w:val="0"/>
              <w:spacing w:line="288" w:lineRule="auto"/>
              <w:rPr>
                <w:rFonts w:ascii="宋体" w:hAnsi="宋体"/>
                <w:szCs w:val="21"/>
              </w:rPr>
            </w:pPr>
            <w:r w:rsidRPr="002E638E">
              <w:rPr>
                <w:rFonts w:ascii="宋体" w:hAnsi="宋体"/>
                <w:szCs w:val="21"/>
                <w:u w:val="single"/>
              </w:rPr>
              <w:t>主要存在触电、火灾、人身伤害等重大危险源，企业通过制定用电管理要求，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9A6F11" w:rsidRPr="002E638E" w:rsidRDefault="009A6F11" w:rsidP="0017621C">
            <w:pPr>
              <w:adjustRightInd w:val="0"/>
              <w:spacing w:line="288" w:lineRule="auto"/>
              <w:rPr>
                <w:rFonts w:ascii="宋体" w:hAnsi="宋体"/>
                <w:szCs w:val="21"/>
              </w:rPr>
            </w:pP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b) 监测报告:   </w:t>
            </w:r>
          </w:p>
          <w:p w:rsidR="009A6F11" w:rsidRPr="002E638E" w:rsidRDefault="00FB4622" w:rsidP="0017621C">
            <w:pPr>
              <w:adjustRightInd w:val="0"/>
              <w:spacing w:line="288" w:lineRule="auto"/>
              <w:rPr>
                <w:rFonts w:ascii="宋体" w:hAnsi="宋体"/>
                <w:szCs w:val="21"/>
                <w:u w:val="single"/>
              </w:rPr>
            </w:pPr>
            <w:r w:rsidRPr="002E638E">
              <w:rPr>
                <w:rFonts w:ascii="宋体" w:hAnsi="宋体"/>
                <w:szCs w:val="21"/>
              </w:rPr>
              <w:t>□</w:t>
            </w:r>
            <w:r w:rsidR="009A6F11" w:rsidRPr="002E5FE1">
              <w:rPr>
                <w:rFonts w:ascii="宋体" w:hAnsi="宋体"/>
                <w:szCs w:val="21"/>
              </w:rPr>
              <w:t>提供了</w:t>
            </w:r>
            <w:r w:rsidR="009A6F11" w:rsidRPr="002E5FE1">
              <w:rPr>
                <w:rFonts w:ascii="宋体" w:hAnsi="宋体"/>
                <w:szCs w:val="21"/>
                <w:u w:val="single"/>
              </w:rPr>
              <w:t xml:space="preserve">        </w:t>
            </w:r>
            <w:r w:rsidR="009A6F11"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9A6F11" w:rsidRPr="002E638E" w:rsidRDefault="009D400D" w:rsidP="0017621C">
            <w:pPr>
              <w:adjustRightInd w:val="0"/>
              <w:spacing w:line="288" w:lineRule="auto"/>
              <w:rPr>
                <w:rFonts w:ascii="宋体" w:hAnsi="宋体"/>
                <w:szCs w:val="21"/>
              </w:rPr>
            </w:pPr>
            <w:r w:rsidRPr="002E638E">
              <w:rPr>
                <w:rFonts w:ascii="宋体" w:hAnsi="宋体"/>
                <w:szCs w:val="21"/>
              </w:rPr>
              <w:t>□</w:t>
            </w:r>
            <w:r w:rsidR="009A6F11" w:rsidRPr="002E638E">
              <w:rPr>
                <w:rFonts w:ascii="宋体" w:hAnsi="宋体"/>
                <w:szCs w:val="21"/>
              </w:rPr>
              <w:t>未提供，说明：</w:t>
            </w:r>
            <w:r w:rsidR="009A6F11"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1511"/>
          <w:jc w:val="center"/>
        </w:trPr>
        <w:tc>
          <w:tcPr>
            <w:tcW w:w="842" w:type="dxa"/>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4.应急准备和响应</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有应急预案，进行了演练，配有灭火器。</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29"/>
          <w:tblHeader/>
          <w:jc w:val="center"/>
        </w:trPr>
        <w:tc>
          <w:tcPr>
            <w:tcW w:w="842" w:type="dxa"/>
            <w:vMerge w:val="restart"/>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429"/>
          <w:tblHeader/>
          <w:jc w:val="center"/>
        </w:trPr>
        <w:tc>
          <w:tcPr>
            <w:tcW w:w="842" w:type="dxa"/>
            <w:vMerge/>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Pr>
          <w:p w:rsidR="009A6F11" w:rsidRDefault="009A6F11" w:rsidP="0017621C">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r w:rsidR="00FB4622">
              <w:rPr>
                <w:rFonts w:ascii="宋体" w:hAnsi="宋体" w:hint="eastAsia"/>
                <w:szCs w:val="21"/>
              </w:rPr>
              <w:t>质量/环境/职业健康安全方针</w:t>
            </w:r>
          </w:p>
          <w:p w:rsidR="00FB4622" w:rsidRPr="00FB4622" w:rsidRDefault="00FB4622" w:rsidP="00FB4622">
            <w:pPr>
              <w:adjustRightInd w:val="0"/>
              <w:spacing w:line="288" w:lineRule="auto"/>
              <w:rPr>
                <w:rFonts w:ascii="宋体" w:hAnsi="宋体"/>
                <w:szCs w:val="21"/>
              </w:rPr>
            </w:pPr>
            <w:r w:rsidRPr="00FB4622">
              <w:rPr>
                <w:rFonts w:ascii="宋体" w:hAnsi="宋体" w:hint="eastAsia"/>
                <w:szCs w:val="21"/>
              </w:rPr>
              <w:t xml:space="preserve">质量至上、持续创新、诚实守信、顾客至上 </w:t>
            </w:r>
          </w:p>
          <w:p w:rsidR="00FB4622" w:rsidRDefault="00FB4622" w:rsidP="00FB4622">
            <w:pPr>
              <w:adjustRightInd w:val="0"/>
              <w:spacing w:line="288" w:lineRule="auto"/>
              <w:rPr>
                <w:rFonts w:ascii="宋体" w:hAnsi="宋体"/>
                <w:szCs w:val="21"/>
              </w:rPr>
            </w:pPr>
            <w:r w:rsidRPr="00FB4622">
              <w:rPr>
                <w:rFonts w:ascii="宋体" w:hAnsi="宋体" w:hint="eastAsia"/>
                <w:szCs w:val="21"/>
              </w:rPr>
              <w:t>预防为主，降低风险；遵章守法，创造和谐</w:t>
            </w:r>
          </w:p>
          <w:p w:rsidR="009A6F11" w:rsidRPr="002E638E" w:rsidRDefault="009A6F11" w:rsidP="00FB4622">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9A6F11" w:rsidRPr="000326B2" w:rsidRDefault="009A6F11" w:rsidP="0017621C">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FB4622" w:rsidRPr="00FB4622" w:rsidRDefault="00FB4622" w:rsidP="00FB4622">
            <w:pPr>
              <w:adjustRightInd w:val="0"/>
              <w:spacing w:line="288" w:lineRule="auto"/>
              <w:ind w:firstLineChars="200" w:firstLine="420"/>
              <w:rPr>
                <w:rFonts w:ascii="宋体" w:hAnsi="宋体"/>
                <w:szCs w:val="21"/>
                <w:u w:val="single"/>
              </w:rPr>
            </w:pPr>
            <w:r w:rsidRPr="00FB4622">
              <w:rPr>
                <w:rFonts w:ascii="宋体" w:hAnsi="宋体" w:hint="eastAsia"/>
                <w:szCs w:val="21"/>
                <w:u w:val="single"/>
              </w:rPr>
              <w:t>1、交货及时率≥95%；</w:t>
            </w:r>
          </w:p>
          <w:p w:rsidR="009A6F11" w:rsidRPr="000326B2" w:rsidRDefault="00FB4622" w:rsidP="00FB4622">
            <w:pPr>
              <w:adjustRightInd w:val="0"/>
              <w:spacing w:line="288" w:lineRule="auto"/>
              <w:ind w:firstLineChars="200" w:firstLine="420"/>
              <w:rPr>
                <w:rFonts w:ascii="宋体" w:hAnsi="宋体"/>
                <w:szCs w:val="21"/>
                <w:u w:val="single"/>
              </w:rPr>
            </w:pPr>
            <w:r w:rsidRPr="00FB4622">
              <w:rPr>
                <w:rFonts w:ascii="宋体" w:hAnsi="宋体" w:hint="eastAsia"/>
                <w:szCs w:val="21"/>
                <w:u w:val="single"/>
              </w:rPr>
              <w:t>2、顾客满意度≥92分</w:t>
            </w:r>
            <w:r w:rsidR="009A6F11" w:rsidRPr="000326B2">
              <w:rPr>
                <w:rFonts w:ascii="宋体" w:hAnsi="宋体" w:hint="eastAsia"/>
                <w:szCs w:val="21"/>
                <w:u w:val="single"/>
              </w:rPr>
              <w:t>；</w:t>
            </w:r>
          </w:p>
          <w:p w:rsidR="00FB4622" w:rsidRPr="00FB4622" w:rsidRDefault="00FB4622" w:rsidP="00FB4622">
            <w:pPr>
              <w:adjustRightInd w:val="0"/>
              <w:spacing w:line="288" w:lineRule="auto"/>
              <w:ind w:firstLineChars="200" w:firstLine="420"/>
              <w:rPr>
                <w:rFonts w:ascii="宋体" w:hAnsi="宋体"/>
                <w:szCs w:val="21"/>
                <w:u w:val="single"/>
              </w:rPr>
            </w:pPr>
            <w:r w:rsidRPr="00FB4622">
              <w:rPr>
                <w:rFonts w:ascii="宋体" w:hAnsi="宋体" w:hint="eastAsia"/>
                <w:szCs w:val="21"/>
                <w:u w:val="single"/>
              </w:rPr>
              <w:t>环境目标：固体废弃物分类处理率100%；</w:t>
            </w:r>
          </w:p>
          <w:p w:rsidR="00FB4622" w:rsidRDefault="00FB4622" w:rsidP="00FB4622">
            <w:pPr>
              <w:adjustRightInd w:val="0"/>
              <w:spacing w:line="288" w:lineRule="auto"/>
              <w:ind w:firstLineChars="200" w:firstLine="420"/>
              <w:rPr>
                <w:rFonts w:ascii="宋体" w:hAnsi="宋体"/>
                <w:szCs w:val="21"/>
                <w:u w:val="single"/>
              </w:rPr>
            </w:pPr>
            <w:r w:rsidRPr="00FB4622">
              <w:rPr>
                <w:rFonts w:ascii="宋体" w:hAnsi="宋体" w:hint="eastAsia"/>
                <w:szCs w:val="21"/>
                <w:u w:val="single"/>
              </w:rPr>
              <w:t>职业健康安全目标：火灾事故未0；交通意外伤害为零。</w:t>
            </w:r>
          </w:p>
          <w:p w:rsidR="009A6F11" w:rsidRPr="002E638E" w:rsidRDefault="009A6F11" w:rsidP="00FB4622">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sidR="00FB4622">
              <w:rPr>
                <w:rFonts w:ascii="宋体" w:hAnsi="宋体" w:hint="eastAsia"/>
                <w:szCs w:val="21"/>
                <w:u w:val="single"/>
              </w:rPr>
              <w:t>1</w:t>
            </w:r>
            <w:r w:rsidRPr="002E638E">
              <w:rPr>
                <w:rFonts w:ascii="宋体" w:hAnsi="宋体"/>
                <w:szCs w:val="21"/>
                <w:u w:val="single"/>
              </w:rPr>
              <w:t>个，职业健康与安全目标</w:t>
            </w:r>
            <w:r w:rsidR="00FB4622">
              <w:rPr>
                <w:rFonts w:ascii="宋体" w:hAnsi="宋体" w:hint="eastAsia"/>
                <w:szCs w:val="21"/>
                <w:u w:val="single"/>
              </w:rPr>
              <w:t>2</w:t>
            </w:r>
            <w:r w:rsidRPr="002E638E">
              <w:rPr>
                <w:rFonts w:ascii="宋体" w:hAnsi="宋体"/>
                <w:szCs w:val="21"/>
                <w:u w:val="single"/>
              </w:rPr>
              <w:t xml:space="preserve">个，制定了管理方案。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9A6F11" w:rsidRPr="002E638E" w:rsidRDefault="009A6F11" w:rsidP="0017621C">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61"/>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4363"/>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9A6F11" w:rsidRPr="002E638E" w:rsidRDefault="009A6F11" w:rsidP="0017621C">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w:t>
            </w:r>
            <w:r w:rsidR="00FB4622">
              <w:rPr>
                <w:rFonts w:asciiTheme="minorEastAsia" w:hAnsiTheme="minorEastAsia" w:hint="eastAsia"/>
                <w:szCs w:val="21"/>
                <w:u w:val="single"/>
              </w:rPr>
              <w:t>1</w:t>
            </w:r>
            <w:r w:rsidRPr="002E638E">
              <w:rPr>
                <w:rFonts w:asciiTheme="minorEastAsia" w:hAnsiTheme="minorEastAsia"/>
                <w:szCs w:val="21"/>
              </w:rPr>
              <w:t>年</w:t>
            </w:r>
            <w:r w:rsidR="00FB4622">
              <w:rPr>
                <w:rFonts w:asciiTheme="minorEastAsia" w:hAnsiTheme="minorEastAsia" w:hint="eastAsia"/>
                <w:szCs w:val="21"/>
                <w:u w:val="single"/>
              </w:rPr>
              <w:t>1</w:t>
            </w:r>
            <w:r w:rsidRPr="002E638E">
              <w:rPr>
                <w:rFonts w:asciiTheme="minorEastAsia" w:hAnsiTheme="minorEastAsia"/>
                <w:szCs w:val="21"/>
                <w:u w:val="single"/>
              </w:rPr>
              <w:t xml:space="preserve"> </w:t>
            </w:r>
            <w:r w:rsidRPr="002E638E">
              <w:rPr>
                <w:rFonts w:asciiTheme="minorEastAsia" w:hAnsiTheme="minorEastAsia"/>
                <w:szCs w:val="21"/>
              </w:rPr>
              <w:t>月</w:t>
            </w:r>
            <w:r w:rsidR="00FB4622">
              <w:rPr>
                <w:rFonts w:asciiTheme="minorEastAsia" w:hAnsiTheme="minorEastAsia" w:hint="eastAsia"/>
                <w:szCs w:val="21"/>
                <w:u w:val="single"/>
              </w:rPr>
              <w:t>20-21</w:t>
            </w:r>
            <w:r w:rsidRPr="002E638E">
              <w:rPr>
                <w:rFonts w:asciiTheme="minorEastAsia" w:hAnsiTheme="minorEastAsia"/>
                <w:szCs w:val="21"/>
                <w:u w:val="single"/>
              </w:rPr>
              <w:t xml:space="preserve">  </w:t>
            </w:r>
            <w:r w:rsidRPr="002E638E">
              <w:rPr>
                <w:rFonts w:asciiTheme="minorEastAsia" w:hAnsiTheme="minorEastAsia"/>
                <w:szCs w:val="21"/>
              </w:rPr>
              <w:t>日实施</w:t>
            </w:r>
          </w:p>
          <w:p w:rsidR="009A6F11" w:rsidRPr="002E638E" w:rsidRDefault="009A6F11" w:rsidP="0017621C">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502"/>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502"/>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9A6F11" w:rsidRPr="002E638E" w:rsidRDefault="009A6F11" w:rsidP="0017621C">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sidR="00FB4622">
              <w:rPr>
                <w:rFonts w:asciiTheme="minorEastAsia" w:hAnsiTheme="minorEastAsia" w:hint="eastAsia"/>
                <w:szCs w:val="21"/>
                <w:u w:val="single"/>
              </w:rPr>
              <w:t>21</w:t>
            </w:r>
            <w:r w:rsidRPr="002E638E">
              <w:rPr>
                <w:rFonts w:asciiTheme="minorEastAsia" w:hAnsiTheme="minorEastAsia"/>
                <w:szCs w:val="21"/>
              </w:rPr>
              <w:t>年</w:t>
            </w:r>
            <w:r w:rsidR="006F74E6">
              <w:rPr>
                <w:rFonts w:asciiTheme="minorEastAsia" w:hAnsiTheme="minorEastAsia" w:hint="eastAsia"/>
                <w:szCs w:val="21"/>
                <w:u w:val="single"/>
              </w:rPr>
              <w:t>1</w:t>
            </w:r>
            <w:r w:rsidRPr="002E638E">
              <w:rPr>
                <w:rFonts w:asciiTheme="minorEastAsia" w:hAnsiTheme="minorEastAsia"/>
                <w:szCs w:val="21"/>
              </w:rPr>
              <w:t>月</w:t>
            </w:r>
            <w:r w:rsidR="00FB4622">
              <w:rPr>
                <w:rFonts w:asciiTheme="minorEastAsia" w:hAnsiTheme="minorEastAsia" w:hint="eastAsia"/>
                <w:szCs w:val="21"/>
                <w:u w:val="single"/>
              </w:rPr>
              <w:t>28</w:t>
            </w:r>
            <w:r w:rsidRPr="002E638E">
              <w:rPr>
                <w:rFonts w:asciiTheme="minorEastAsia" w:hAnsiTheme="minorEastAsia"/>
                <w:szCs w:val="21"/>
              </w:rPr>
              <w:t>日 实施，由最高管理者：</w:t>
            </w:r>
            <w:r w:rsidR="00FB4622">
              <w:rPr>
                <w:rFonts w:asciiTheme="minorEastAsia" w:hAnsiTheme="minorEastAsia"/>
                <w:szCs w:val="21"/>
              </w:rPr>
              <w:t>陈可</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9A6F11" w:rsidRPr="002E638E" w:rsidRDefault="009A6F11" w:rsidP="0017621C">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9A6F11" w:rsidRPr="002E638E" w:rsidRDefault="009A6F11" w:rsidP="0017621C">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9A6F11" w:rsidRPr="002E638E" w:rsidRDefault="009A6F11" w:rsidP="0017621C">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502"/>
          <w:jc w:val="center"/>
        </w:trPr>
        <w:tc>
          <w:tcPr>
            <w:tcW w:w="842" w:type="dxa"/>
          </w:tcPr>
          <w:p w:rsidR="009A6F11" w:rsidRPr="002E638E" w:rsidRDefault="009A6F11" w:rsidP="0017621C">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9A6F11" w:rsidRPr="006B39C2" w:rsidRDefault="009A6F11" w:rsidP="0017621C">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11492C">
              <w:rPr>
                <w:rFonts w:asciiTheme="minorEastAsia" w:hAnsiTheme="minorEastAsia" w:hint="eastAsia"/>
                <w:szCs w:val="21"/>
              </w:rPr>
              <w:t>为满足环境和职业健康安全体系的运行，公司投入了环保及安全资金，主要是环保设施、安全教育培训、垃圾清理、劳保用品、社保等，运行至今支出约</w:t>
            </w:r>
            <w:r w:rsidR="0011492C" w:rsidRPr="0011492C">
              <w:rPr>
                <w:rFonts w:asciiTheme="minorEastAsia" w:hAnsiTheme="minorEastAsia"/>
                <w:szCs w:val="21"/>
              </w:rPr>
              <w:t>3</w:t>
            </w:r>
            <w:r w:rsidR="0011492C" w:rsidRPr="0011492C">
              <w:rPr>
                <w:rFonts w:asciiTheme="minorEastAsia" w:hAnsiTheme="minorEastAsia" w:hint="eastAsia"/>
                <w:szCs w:val="21"/>
              </w:rPr>
              <w:t>.8</w:t>
            </w:r>
            <w:r w:rsidRPr="0011492C">
              <w:rPr>
                <w:rFonts w:asciiTheme="minorEastAsia" w:hAnsiTheme="minorEastAsia" w:hint="eastAsia"/>
                <w:szCs w:val="21"/>
              </w:rPr>
              <w:t>万余元。</w:t>
            </w:r>
          </w:p>
        </w:tc>
        <w:tc>
          <w:tcPr>
            <w:tcW w:w="1415" w:type="dxa"/>
            <w:vAlign w:val="center"/>
          </w:tcPr>
          <w:p w:rsidR="009A6F11" w:rsidRPr="001C7D11" w:rsidRDefault="009A6F11" w:rsidP="0017621C">
            <w:pPr>
              <w:adjustRightInd w:val="0"/>
              <w:spacing w:line="360" w:lineRule="auto"/>
              <w:jc w:val="center"/>
              <w:rPr>
                <w:rFonts w:asciiTheme="minorEastAsia" w:hAnsiTheme="minorEastAsia"/>
              </w:rPr>
            </w:pPr>
            <w:r w:rsidRPr="001C7D11">
              <w:rPr>
                <w:rFonts w:asciiTheme="minorEastAsia" w:hAnsiTheme="minorEastAsia"/>
              </w:rPr>
              <w:t>OK</w:t>
            </w:r>
          </w:p>
        </w:tc>
      </w:tr>
      <w:tr w:rsidR="009A6F11" w:rsidRPr="002E638E" w:rsidTr="0017621C">
        <w:tblPrEx>
          <w:tblLook w:val="0000"/>
        </w:tblPrEx>
        <w:trPr>
          <w:trHeight w:val="502"/>
          <w:jc w:val="center"/>
        </w:trPr>
        <w:tc>
          <w:tcPr>
            <w:tcW w:w="842" w:type="dxa"/>
          </w:tcPr>
          <w:p w:rsidR="009A6F11" w:rsidRPr="00076D89" w:rsidRDefault="009A6F11" w:rsidP="0017621C">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9A6F11" w:rsidRPr="00076D89" w:rsidRDefault="009A6F11" w:rsidP="0017621C">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9A6F11" w:rsidRPr="00076D89" w:rsidRDefault="009A6F11" w:rsidP="0017621C">
            <w:pPr>
              <w:adjustRightInd w:val="0"/>
              <w:spacing w:line="360" w:lineRule="auto"/>
              <w:jc w:val="center"/>
              <w:rPr>
                <w:rFonts w:asciiTheme="minorEastAsia" w:hAnsiTheme="minorEastAsia"/>
              </w:rPr>
            </w:pPr>
            <w:r w:rsidRPr="00076D89">
              <w:rPr>
                <w:rFonts w:asciiTheme="minorEastAsia" w:hAnsiTheme="minorEastAsia"/>
              </w:rPr>
              <w:t>OK</w:t>
            </w:r>
          </w:p>
        </w:tc>
      </w:tr>
      <w:tr w:rsidR="009A6F11" w:rsidRPr="002E638E" w:rsidTr="0017621C">
        <w:tblPrEx>
          <w:tblLook w:val="0000"/>
        </w:tblPrEx>
        <w:trPr>
          <w:trHeight w:val="502"/>
          <w:jc w:val="center"/>
        </w:trPr>
        <w:tc>
          <w:tcPr>
            <w:tcW w:w="842" w:type="dxa"/>
          </w:tcPr>
          <w:p w:rsidR="009A6F11" w:rsidRPr="00076D89" w:rsidRDefault="009A6F11" w:rsidP="0017621C">
            <w:pPr>
              <w:adjustRightInd w:val="0"/>
              <w:spacing w:line="360" w:lineRule="auto"/>
              <w:rPr>
                <w:rFonts w:asciiTheme="minorEastAsia" w:hAnsiTheme="minorEastAsia"/>
              </w:rPr>
            </w:pPr>
          </w:p>
        </w:tc>
        <w:tc>
          <w:tcPr>
            <w:tcW w:w="12456" w:type="dxa"/>
            <w:gridSpan w:val="3"/>
          </w:tcPr>
          <w:p w:rsidR="009A6F11" w:rsidRPr="00076D89" w:rsidRDefault="009A6F11" w:rsidP="0017621C">
            <w:pPr>
              <w:pStyle w:val="a7"/>
              <w:ind w:firstLineChars="0" w:firstLine="0"/>
              <w:jc w:val="left"/>
              <w:rPr>
                <w:sz w:val="21"/>
                <w:szCs w:val="21"/>
              </w:rPr>
            </w:pPr>
            <w:r w:rsidRPr="00076D89">
              <w:rPr>
                <w:rFonts w:hint="eastAsia"/>
                <w:sz w:val="21"/>
                <w:szCs w:val="21"/>
              </w:rPr>
              <w:t>■识别二阶段审核的资源配置情况</w:t>
            </w:r>
          </w:p>
          <w:p w:rsidR="009A6F11" w:rsidRPr="00076D89" w:rsidRDefault="009A6F11" w:rsidP="0017621C">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9A6F11" w:rsidRPr="00076D89" w:rsidRDefault="009A6F11" w:rsidP="0017621C">
            <w:pPr>
              <w:pStyle w:val="a7"/>
              <w:ind w:firstLineChars="0" w:firstLine="0"/>
              <w:jc w:val="left"/>
              <w:rPr>
                <w:sz w:val="21"/>
                <w:szCs w:val="21"/>
              </w:rPr>
            </w:pPr>
            <w:r w:rsidRPr="00076D89">
              <w:rPr>
                <w:rFonts w:hint="eastAsia"/>
                <w:sz w:val="21"/>
                <w:szCs w:val="21"/>
              </w:rPr>
              <w:t>□其他：</w:t>
            </w:r>
          </w:p>
          <w:p w:rsidR="009A6F11" w:rsidRPr="00076D89" w:rsidRDefault="009A6F11" w:rsidP="0017621C">
            <w:pPr>
              <w:pStyle w:val="a7"/>
              <w:ind w:firstLineChars="0" w:firstLine="0"/>
              <w:jc w:val="left"/>
              <w:rPr>
                <w:sz w:val="21"/>
                <w:szCs w:val="21"/>
              </w:rPr>
            </w:pPr>
          </w:p>
          <w:p w:rsidR="009A6F11" w:rsidRPr="00076D89" w:rsidRDefault="009A6F11" w:rsidP="0017621C">
            <w:pPr>
              <w:pStyle w:val="a7"/>
              <w:ind w:firstLineChars="0" w:firstLine="0"/>
              <w:jc w:val="left"/>
              <w:rPr>
                <w:sz w:val="21"/>
                <w:szCs w:val="21"/>
              </w:rPr>
            </w:pPr>
            <w:r w:rsidRPr="00076D89">
              <w:rPr>
                <w:rFonts w:hint="eastAsia"/>
                <w:sz w:val="21"/>
                <w:szCs w:val="21"/>
              </w:rPr>
              <w:t>■识别二阶段审核的可行性</w:t>
            </w:r>
          </w:p>
          <w:p w:rsidR="009A6F11" w:rsidRPr="00076D89" w:rsidRDefault="009A6F11" w:rsidP="0017621C">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9A6F11" w:rsidRPr="00076D89" w:rsidRDefault="009A6F11" w:rsidP="0017621C">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9A6F11" w:rsidRPr="00076D89" w:rsidRDefault="009A6F11" w:rsidP="0017621C">
            <w:pPr>
              <w:adjustRightInd w:val="0"/>
              <w:spacing w:line="360" w:lineRule="auto"/>
              <w:jc w:val="center"/>
              <w:rPr>
                <w:rFonts w:asciiTheme="minorEastAsia" w:hAnsiTheme="minorEastAsia"/>
              </w:rPr>
            </w:pPr>
            <w:r w:rsidRPr="00076D89">
              <w:rPr>
                <w:rFonts w:asciiTheme="minorEastAsia" w:hAnsiTheme="minorEastAsia"/>
              </w:rPr>
              <w:t>OK</w:t>
            </w:r>
          </w:p>
        </w:tc>
      </w:tr>
    </w:tbl>
    <w:p w:rsidR="008973EE" w:rsidRDefault="00970709">
      <w:r>
        <w:ptab w:relativeTo="margin" w:alignment="center" w:leader="none"/>
      </w:r>
    </w:p>
    <w:p w:rsidR="007757F3" w:rsidRDefault="004B596D"/>
    <w:p w:rsidR="007757F3" w:rsidRDefault="004B596D"/>
    <w:p w:rsidR="007757F3" w:rsidRDefault="00970709"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6D" w:rsidRDefault="004B596D" w:rsidP="00840B8A">
      <w:r>
        <w:separator/>
      </w:r>
    </w:p>
  </w:endnote>
  <w:endnote w:type="continuationSeparator" w:id="1">
    <w:p w:rsidR="004B596D" w:rsidRDefault="004B596D" w:rsidP="00840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F01F56">
            <w:pPr>
              <w:pStyle w:val="a4"/>
              <w:jc w:val="center"/>
            </w:pPr>
            <w:r>
              <w:rPr>
                <w:b/>
                <w:sz w:val="24"/>
                <w:szCs w:val="24"/>
              </w:rPr>
              <w:fldChar w:fldCharType="begin"/>
            </w:r>
            <w:r w:rsidR="00970709">
              <w:rPr>
                <w:b/>
              </w:rPr>
              <w:instrText>PAGE</w:instrText>
            </w:r>
            <w:r>
              <w:rPr>
                <w:b/>
                <w:sz w:val="24"/>
                <w:szCs w:val="24"/>
              </w:rPr>
              <w:fldChar w:fldCharType="separate"/>
            </w:r>
            <w:r w:rsidR="001E12E6">
              <w:rPr>
                <w:b/>
                <w:noProof/>
              </w:rPr>
              <w:t>13</w:t>
            </w:r>
            <w:r>
              <w:rPr>
                <w:b/>
                <w:sz w:val="24"/>
                <w:szCs w:val="24"/>
              </w:rPr>
              <w:fldChar w:fldCharType="end"/>
            </w:r>
            <w:r w:rsidR="00970709">
              <w:rPr>
                <w:lang w:val="zh-CN"/>
              </w:rPr>
              <w:t xml:space="preserve"> / </w:t>
            </w:r>
            <w:r>
              <w:rPr>
                <w:b/>
                <w:sz w:val="24"/>
                <w:szCs w:val="24"/>
              </w:rPr>
              <w:fldChar w:fldCharType="begin"/>
            </w:r>
            <w:r w:rsidR="00970709">
              <w:rPr>
                <w:b/>
              </w:rPr>
              <w:instrText>NUMPAGES</w:instrText>
            </w:r>
            <w:r>
              <w:rPr>
                <w:b/>
                <w:sz w:val="24"/>
                <w:szCs w:val="24"/>
              </w:rPr>
              <w:fldChar w:fldCharType="separate"/>
            </w:r>
            <w:r w:rsidR="001E12E6">
              <w:rPr>
                <w:b/>
                <w:noProof/>
              </w:rPr>
              <w:t>13</w:t>
            </w:r>
            <w:r>
              <w:rPr>
                <w:b/>
                <w:sz w:val="24"/>
                <w:szCs w:val="24"/>
              </w:rPr>
              <w:fldChar w:fldCharType="end"/>
            </w:r>
          </w:p>
        </w:sdtContent>
      </w:sdt>
    </w:sdtContent>
  </w:sdt>
  <w:p w:rsidR="007757F3" w:rsidRDefault="004B59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6D" w:rsidRDefault="004B596D" w:rsidP="00840B8A">
      <w:r>
        <w:separator/>
      </w:r>
    </w:p>
  </w:footnote>
  <w:footnote w:type="continuationSeparator" w:id="1">
    <w:p w:rsidR="004B596D" w:rsidRDefault="004B596D" w:rsidP="00840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970709" w:rsidP="009A6F1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01F56" w:rsidP="009A6F1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970709"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0709" w:rsidRPr="00390345">
      <w:rPr>
        <w:rStyle w:val="CharChar1"/>
        <w:rFonts w:hint="default"/>
        <w:w w:val="90"/>
      </w:rPr>
      <w:t>Beijing International Standard united Certification Co.,Ltd.</w:t>
    </w:r>
  </w:p>
  <w:p w:rsidR="007757F3" w:rsidRDefault="004B59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B8A"/>
    <w:rsid w:val="0011492C"/>
    <w:rsid w:val="00170252"/>
    <w:rsid w:val="001E12E6"/>
    <w:rsid w:val="002112B4"/>
    <w:rsid w:val="002E5FE1"/>
    <w:rsid w:val="004B596D"/>
    <w:rsid w:val="005263B5"/>
    <w:rsid w:val="00607510"/>
    <w:rsid w:val="006414FF"/>
    <w:rsid w:val="00682882"/>
    <w:rsid w:val="006C10ED"/>
    <w:rsid w:val="006E14BD"/>
    <w:rsid w:val="006F74E6"/>
    <w:rsid w:val="00831572"/>
    <w:rsid w:val="00840B8A"/>
    <w:rsid w:val="00883AA6"/>
    <w:rsid w:val="00970709"/>
    <w:rsid w:val="009A6F11"/>
    <w:rsid w:val="009D400D"/>
    <w:rsid w:val="00CD43B3"/>
    <w:rsid w:val="00E50983"/>
    <w:rsid w:val="00F01F56"/>
    <w:rsid w:val="00F10EE0"/>
    <w:rsid w:val="00F6284A"/>
    <w:rsid w:val="00FB4622"/>
    <w:rsid w:val="00FF2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9A6F11"/>
    <w:pPr>
      <w:spacing w:after="120"/>
      <w:ind w:leftChars="200" w:left="420"/>
    </w:pPr>
    <w:rPr>
      <w:sz w:val="24"/>
      <w:lang w:eastAsia="en-US"/>
    </w:rPr>
  </w:style>
  <w:style w:type="character" w:customStyle="1" w:styleId="Char2">
    <w:name w:val="正文文本缩进 Char"/>
    <w:basedOn w:val="a0"/>
    <w:link w:val="a6"/>
    <w:rsid w:val="009A6F11"/>
    <w:rPr>
      <w:rFonts w:ascii="Times New Roman" w:eastAsia="宋体" w:hAnsi="Times New Roman" w:cs="Times New Roman"/>
      <w:kern w:val="2"/>
      <w:sz w:val="24"/>
      <w:lang w:eastAsia="en-US"/>
    </w:rPr>
  </w:style>
  <w:style w:type="paragraph" w:customStyle="1" w:styleId="1">
    <w:name w:val="列出段落1"/>
    <w:basedOn w:val="a"/>
    <w:uiPriority w:val="99"/>
    <w:qFormat/>
    <w:rsid w:val="009A6F11"/>
    <w:pPr>
      <w:ind w:firstLineChars="200" w:firstLine="420"/>
    </w:pPr>
    <w:rPr>
      <w:rFonts w:ascii="Calibri" w:hAnsi="Calibri"/>
      <w:szCs w:val="22"/>
    </w:rPr>
  </w:style>
  <w:style w:type="paragraph" w:styleId="a7">
    <w:name w:val="List Paragraph"/>
    <w:basedOn w:val="a"/>
    <w:uiPriority w:val="34"/>
    <w:qFormat/>
    <w:rsid w:val="009A6F11"/>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w:divs>
    <w:div w:id="2065250528">
      <w:bodyDiv w:val="1"/>
      <w:marLeft w:val="0"/>
      <w:marRight w:val="0"/>
      <w:marTop w:val="0"/>
      <w:marBottom w:val="0"/>
      <w:divBdr>
        <w:top w:val="none" w:sz="0" w:space="0" w:color="auto"/>
        <w:left w:val="none" w:sz="0" w:space="0" w:color="auto"/>
        <w:bottom w:val="none" w:sz="0" w:space="0" w:color="auto"/>
        <w:right w:val="none" w:sz="0" w:space="0" w:color="auto"/>
      </w:divBdr>
    </w:div>
    <w:div w:id="214499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2021-03-21T01:21:00Z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