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10390F" w:rsidP="00E00AB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0390F" w:rsidP="00E00AB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3860E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江西山姆特装饰工程有限公司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039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34.05.00;35.20.00</w:t>
            </w:r>
            <w:bookmarkEnd w:id="5"/>
            <w:bookmarkEnd w:id="6"/>
          </w:p>
        </w:tc>
      </w:tr>
      <w:tr w:rsidR="003860E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A961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F543A">
              <w:rPr>
                <w:rFonts w:hint="eastAsia"/>
                <w:sz w:val="18"/>
                <w:szCs w:val="18"/>
              </w:rPr>
              <w:t>陈昌剑</w:t>
            </w:r>
          </w:p>
        </w:tc>
        <w:tc>
          <w:tcPr>
            <w:tcW w:w="1290" w:type="dxa"/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A961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34.05.00;35.20.00</w:t>
            </w:r>
          </w:p>
        </w:tc>
        <w:tc>
          <w:tcPr>
            <w:tcW w:w="1720" w:type="dxa"/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241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860EA" w:rsidTr="00A961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10390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AE4B04" w:rsidRDefault="00A961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199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60EA" w:rsidTr="00A961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AE4B04" w:rsidRDefault="00A961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</w:t>
            </w:r>
          </w:p>
        </w:tc>
        <w:tc>
          <w:tcPr>
            <w:tcW w:w="1199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6241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60EA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E00AB5" w:rsidRDefault="00E00AB5" w:rsidP="00A9614F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室内装饰设计服务</w:t>
            </w:r>
            <w:r w:rsidRPr="00E00AB5">
              <w:rPr>
                <w:rFonts w:hint="eastAsia"/>
                <w:b/>
                <w:sz w:val="20"/>
              </w:rPr>
              <w:t>/</w:t>
            </w:r>
            <w:r w:rsidRPr="00E00AB5">
              <w:rPr>
                <w:rFonts w:hint="eastAsia"/>
                <w:b/>
                <w:sz w:val="20"/>
              </w:rPr>
              <w:t>会展设计服务：</w:t>
            </w:r>
            <w:r w:rsidRPr="00E00AB5">
              <w:rPr>
                <w:rFonts w:hint="eastAsia"/>
                <w:b/>
                <w:sz w:val="20"/>
              </w:rPr>
              <w:t xml:space="preserve"> </w:t>
            </w:r>
            <w:r w:rsidRPr="00E00AB5">
              <w:rPr>
                <w:rFonts w:hint="eastAsia"/>
                <w:b/>
                <w:sz w:val="20"/>
              </w:rPr>
              <w:t>服务需求</w:t>
            </w:r>
            <w:r w:rsidRPr="00E00AB5">
              <w:rPr>
                <w:rFonts w:hint="eastAsia"/>
                <w:b/>
                <w:sz w:val="20"/>
              </w:rPr>
              <w:t xml:space="preserve"> </w:t>
            </w:r>
            <w:r w:rsidRPr="00E00AB5">
              <w:rPr>
                <w:rFonts w:hint="eastAsia"/>
                <w:b/>
                <w:sz w:val="20"/>
              </w:rPr>
              <w:t>——场地尺寸确认——设计平面图、效果图——检验——客户验收</w:t>
            </w:r>
          </w:p>
        </w:tc>
      </w:tr>
      <w:tr w:rsidR="003860EA" w:rsidRPr="00A9614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103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103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62417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Pr="00E00AB5" w:rsidRDefault="00A9614F" w:rsidP="00E00AB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设计平面图、效果图过程，相关控制措施为相关作业指导书。</w:t>
            </w:r>
          </w:p>
          <w:p w:rsidR="00E00AB5" w:rsidRDefault="00E00AB5" w:rsidP="00E00AB5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特殊过程：无。</w:t>
            </w:r>
          </w:p>
        </w:tc>
      </w:tr>
      <w:tr w:rsidR="003860E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00AB5" w:rsidP="00E00A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860EA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00AB5" w:rsidP="00E00A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860E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E00AB5" w:rsidRDefault="00E00AB5" w:rsidP="00E00AB5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JGJ-T244-2011</w:t>
            </w:r>
            <w:r w:rsidRPr="00E00AB5">
              <w:rPr>
                <w:rFonts w:hint="eastAsia"/>
                <w:b/>
                <w:sz w:val="20"/>
              </w:rPr>
              <w:t>房屋建筑室内装饰装修制图标准</w:t>
            </w:r>
            <w:r>
              <w:rPr>
                <w:rFonts w:hint="eastAsia"/>
                <w:b/>
                <w:sz w:val="20"/>
              </w:rPr>
              <w:t>、</w:t>
            </w:r>
            <w:r w:rsidRPr="00E00AB5">
              <w:rPr>
                <w:rFonts w:hint="eastAsia"/>
                <w:b/>
                <w:sz w:val="20"/>
              </w:rPr>
              <w:t>JGJ333-2014</w:t>
            </w:r>
            <w:r>
              <w:rPr>
                <w:rFonts w:hint="eastAsia"/>
                <w:b/>
                <w:sz w:val="20"/>
              </w:rPr>
              <w:t>会展建筑电气设计规范、</w:t>
            </w:r>
            <w:r w:rsidRPr="00E00AB5"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、</w:t>
            </w:r>
            <w:r w:rsidRPr="00E00AB5"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3860EA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9614F" w:rsidP="00A961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检查外观、性能，无型式试验要求</w:t>
            </w:r>
          </w:p>
        </w:tc>
      </w:tr>
      <w:tr w:rsidR="003860EA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10390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624173" w:rsidP="00E00AB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:rsidR="00AE4B04" w:rsidRDefault="00624173">
      <w:pPr>
        <w:snapToGrid w:val="0"/>
        <w:rPr>
          <w:rFonts w:ascii="宋体"/>
          <w:b/>
          <w:sz w:val="22"/>
          <w:szCs w:val="22"/>
        </w:rPr>
      </w:pPr>
    </w:p>
    <w:p w:rsidR="00AE4B04" w:rsidRDefault="0010390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 w:rsidR="00B3732D"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00AB5">
        <w:rPr>
          <w:rFonts w:hint="eastAsia"/>
          <w:b/>
          <w:sz w:val="18"/>
          <w:szCs w:val="18"/>
        </w:rPr>
        <w:t xml:space="preserve">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</w:t>
      </w:r>
      <w:r w:rsidR="00E00AB5">
        <w:rPr>
          <w:rFonts w:ascii="宋体" w:hint="eastAsia"/>
          <w:b/>
          <w:sz w:val="18"/>
          <w:szCs w:val="18"/>
        </w:rPr>
        <w:t xml:space="preserve"> </w:t>
      </w:r>
      <w:r w:rsidR="00B3732D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62417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0390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73" w:rsidRDefault="00624173" w:rsidP="003860EA">
      <w:r>
        <w:separator/>
      </w:r>
    </w:p>
  </w:endnote>
  <w:endnote w:type="continuationSeparator" w:id="1">
    <w:p w:rsidR="00624173" w:rsidRDefault="00624173" w:rsidP="0038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73" w:rsidRDefault="00624173" w:rsidP="003860EA">
      <w:r>
        <w:separator/>
      </w:r>
    </w:p>
  </w:footnote>
  <w:footnote w:type="continuationSeparator" w:id="1">
    <w:p w:rsidR="00624173" w:rsidRDefault="00624173" w:rsidP="00386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C07AD6" w:rsidP="00B3732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07AD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10390F" w:rsidRPr="00390345">
      <w:rPr>
        <w:rStyle w:val="CharChar1"/>
        <w:rFonts w:hint="default"/>
      </w:rPr>
      <w:t>北京国标联合认证有限公司</w:t>
    </w:r>
    <w:r w:rsidR="0010390F" w:rsidRPr="00390345">
      <w:rPr>
        <w:rStyle w:val="CharChar1"/>
        <w:rFonts w:hint="default"/>
      </w:rPr>
      <w:tab/>
    </w:r>
    <w:r w:rsidR="0010390F" w:rsidRPr="00390345">
      <w:rPr>
        <w:rStyle w:val="CharChar1"/>
        <w:rFonts w:hint="default"/>
      </w:rPr>
      <w:tab/>
    </w:r>
    <w:r w:rsidR="0010390F">
      <w:rPr>
        <w:rStyle w:val="CharChar1"/>
        <w:rFonts w:hint="default"/>
      </w:rPr>
      <w:tab/>
    </w:r>
  </w:p>
  <w:p w:rsidR="0092500F" w:rsidRDefault="00C07AD6" w:rsidP="00B3732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10390F" w:rsidP="00B3732D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390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624173">
    <w:pPr>
      <w:pStyle w:val="a4"/>
    </w:pPr>
  </w:p>
  <w:p w:rsidR="00AE4B04" w:rsidRDefault="00624173" w:rsidP="00B3732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0EA"/>
    <w:rsid w:val="0010390F"/>
    <w:rsid w:val="00370F25"/>
    <w:rsid w:val="003860EA"/>
    <w:rsid w:val="00624173"/>
    <w:rsid w:val="00904CB0"/>
    <w:rsid w:val="00A9614F"/>
    <w:rsid w:val="00AE4623"/>
    <w:rsid w:val="00B3732D"/>
    <w:rsid w:val="00C07AD6"/>
    <w:rsid w:val="00E0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2021-03-15T09:01:00Z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