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36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0191-2021-Q</w:t>
      </w:r>
      <w:bookmarkEnd w:id="0"/>
    </w:p>
    <w:p>
      <w:pPr>
        <w:snapToGrid w:val="0"/>
        <w:spacing w:line="36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西安博兰科技发展有限公司</w:t>
      </w:r>
      <w:bookmarkEnd w:id="1"/>
    </w:p>
    <w:p>
      <w:pPr>
        <w:pStyle w:val="2"/>
        <w:spacing w:line="360" w:lineRule="auto"/>
        <w:ind w:firstLine="632" w:firstLineChars="286"/>
        <w:rPr>
          <w:rFonts w:hint="eastAsia"/>
          <w:b/>
          <w:color w:val="000000" w:themeColor="text1"/>
          <w:sz w:val="22"/>
          <w:szCs w:val="22"/>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Xi 'an Bolan Technology Development Co. , Ltd.</w:t>
      </w:r>
    </w:p>
    <w:p>
      <w:pPr>
        <w:pStyle w:val="2"/>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西安市碑林区友谊西路127号西北工业大学西苑后勤产业集团办公楼313室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710000</w:t>
      </w:r>
      <w:bookmarkEnd w:id="4"/>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(英文)：Room 313, Northwestern Polytechnical University Xiyuan Logistics Industry Group Office Building, 127 Youyou West Road, the Forest of Steles District, Xi'an</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西安市莲湖区二环南路西段202号九座花园东区405室</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710000</w:t>
      </w:r>
      <w:bookmarkEnd w:id="6"/>
    </w:p>
    <w:p>
      <w:pPr>
        <w:pStyle w:val="2"/>
        <w:spacing w:line="360" w:lineRule="auto"/>
        <w:ind w:firstLine="632" w:firstLineChars="286"/>
        <w:rPr>
          <w:rFonts w:hint="eastAsia"/>
          <w:b/>
          <w:color w:val="000000" w:themeColor="text1"/>
          <w:sz w:val="22"/>
          <w:szCs w:val="22"/>
          <w:lang w:eastAsia="zh-CN"/>
        </w:rPr>
      </w:pPr>
      <w:r>
        <w:rPr>
          <w:rFonts w:hint="eastAsia"/>
          <w:b/>
          <w:color w:val="000000" w:themeColor="text1"/>
          <w:sz w:val="22"/>
          <w:szCs w:val="22"/>
        </w:rPr>
        <w:t>(英文)：Room 405, East district, nine gardens, no. 202, West Section of South Second Ring Road, Lianhu district, Xi 'an</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91610103750220766F</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15114807490</w:t>
      </w:r>
      <w:bookmarkEnd w:id="9"/>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赵飞</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殷军</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auto"/>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rFonts w:hint="eastAsia"/>
          <w:b/>
          <w:color w:val="000000" w:themeColor="text1"/>
          <w:sz w:val="22"/>
          <w:szCs w:val="22"/>
        </w:rPr>
      </w:pPr>
    </w:p>
    <w:p>
      <w:pPr>
        <w:pStyle w:val="2"/>
        <w:spacing w:line="360" w:lineRule="auto"/>
        <w:ind w:firstLine="0"/>
        <w:rPr>
          <w:rFonts w:hint="eastAsia"/>
          <w:b/>
          <w:color w:val="000000" w:themeColor="text1"/>
          <w:sz w:val="22"/>
          <w:szCs w:val="22"/>
        </w:rPr>
      </w:pPr>
      <w:bookmarkStart w:id="15" w:name="审核范围"/>
      <w:r>
        <w:rPr>
          <w:rFonts w:hint="eastAsia"/>
          <w:b/>
          <w:color w:val="000000" w:themeColor="text1"/>
          <w:sz w:val="22"/>
          <w:szCs w:val="22"/>
        </w:rPr>
        <w:t>计算机应用软件开发及销售、计算机信息系统集成及服务</w:t>
      </w:r>
      <w:bookmarkEnd w:id="15"/>
    </w:p>
    <w:p>
      <w:pPr>
        <w:pStyle w:val="2"/>
        <w:spacing w:line="36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QMS（英文：）：Computer application software development and sales, Computer Information System Integration and services</w:t>
      </w:r>
    </w:p>
    <w:p>
      <w:pPr>
        <w:pStyle w:val="2"/>
        <w:spacing w:line="360" w:lineRule="auto"/>
        <w:ind w:firstLine="0"/>
        <w:rPr>
          <w:b/>
          <w:color w:val="000000" w:themeColor="text1"/>
          <w:sz w:val="22"/>
          <w:szCs w:val="22"/>
          <w:u w:val="single"/>
        </w:rPr>
      </w:pPr>
    </w:p>
    <w:p>
      <w:pPr>
        <w:pStyle w:val="2"/>
        <w:spacing w:line="360" w:lineRule="auto"/>
        <w:ind w:firstLine="0"/>
        <w:rPr>
          <w:b/>
          <w:color w:val="000000" w:themeColor="text1"/>
          <w:sz w:val="22"/>
          <w:szCs w:val="22"/>
          <w:u w:val="single"/>
        </w:rPr>
      </w:pPr>
      <w:r>
        <w:rPr>
          <w:rFonts w:hint="eastAsia"/>
          <w:b/>
          <w:color w:val="000000" w:themeColor="text1"/>
          <w:sz w:val="22"/>
          <w:szCs w:val="22"/>
        </w:rPr>
        <w:t>□EMS（英文：）：</w:t>
      </w:r>
    </w:p>
    <w:p>
      <w:pPr>
        <w:pStyle w:val="2"/>
        <w:spacing w:line="360" w:lineRule="auto"/>
        <w:ind w:firstLine="0"/>
        <w:rPr>
          <w:b/>
          <w:color w:val="000000" w:themeColor="text1"/>
          <w:sz w:val="22"/>
          <w:szCs w:val="22"/>
          <w:u w:val="single"/>
        </w:rPr>
      </w:pPr>
    </w:p>
    <w:p>
      <w:pPr>
        <w:pStyle w:val="2"/>
        <w:spacing w:line="360" w:lineRule="auto"/>
        <w:ind w:firstLine="0"/>
        <w:rPr>
          <w:b/>
          <w:color w:val="000000" w:themeColor="text1"/>
          <w:sz w:val="22"/>
          <w:szCs w:val="22"/>
          <w:u w:val="single"/>
        </w:rPr>
      </w:pPr>
      <w:r>
        <w:rPr>
          <w:rFonts w:hint="eastAsia"/>
          <w:b/>
          <w:color w:val="000000" w:themeColor="text1"/>
          <w:sz w:val="22"/>
          <w:szCs w:val="22"/>
        </w:rPr>
        <w:t>□OHSMS（英文：）</w:t>
      </w:r>
    </w:p>
    <w:p>
      <w:pPr>
        <w:pStyle w:val="2"/>
        <w:spacing w:line="360" w:lineRule="auto"/>
        <w:ind w:firstLine="0"/>
        <w:rPr>
          <w:b/>
          <w:color w:val="000000" w:themeColor="text1"/>
          <w:sz w:val="22"/>
          <w:szCs w:val="22"/>
          <w:u w:val="single"/>
        </w:rPr>
      </w:pPr>
    </w:p>
    <w:p>
      <w:pPr>
        <w:pStyle w:val="2"/>
        <w:spacing w:line="360" w:lineRule="auto"/>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rPr>
          <w:rFonts w:hint="eastAsia"/>
          <w:color w:val="000000" w:themeColor="text1"/>
          <w:sz w:val="22"/>
          <w:szCs w:val="22"/>
        </w:rPr>
      </w:pPr>
      <w:r>
        <w:rPr>
          <w:rFonts w:hint="eastAsia"/>
          <w:color w:val="000000" w:themeColor="text1"/>
          <w:sz w:val="22"/>
          <w:szCs w:val="22"/>
        </w:rPr>
        <w:br w:type="page"/>
      </w:r>
    </w:p>
    <w:p>
      <w:pPr>
        <w:pStyle w:val="2"/>
        <w:spacing w:line="360" w:lineRule="auto"/>
        <w:ind w:firstLine="0"/>
        <w:rPr>
          <w:rFonts w:hint="eastAsia"/>
          <w:color w:val="000000" w:themeColor="text1"/>
          <w:sz w:val="22"/>
          <w:szCs w:val="22"/>
        </w:rPr>
      </w:pPr>
      <w:r>
        <w:rPr>
          <w:rFonts w:hint="eastAsia"/>
          <w:color w:val="000000" w:themeColor="text1"/>
          <w:sz w:val="22"/>
          <w:szCs w:val="22"/>
        </w:rPr>
        <w:drawing>
          <wp:anchor distT="0" distB="0" distL="114300" distR="114300" simplePos="0" relativeHeight="251658240" behindDoc="0" locked="0" layoutInCell="1" allowOverlap="1">
            <wp:simplePos x="0" y="0"/>
            <wp:positionH relativeFrom="column">
              <wp:posOffset>-679450</wp:posOffset>
            </wp:positionH>
            <wp:positionV relativeFrom="paragraph">
              <wp:posOffset>-852805</wp:posOffset>
            </wp:positionV>
            <wp:extent cx="7550150" cy="10580370"/>
            <wp:effectExtent l="0" t="0" r="6350" b="11430"/>
            <wp:wrapNone/>
            <wp:docPr id="2" name="图片 2" descr="扫描全能王 2021-03-20 15.51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3-20 15.51_20"/>
                    <pic:cNvPicPr>
                      <a:picLocks noChangeAspect="1"/>
                    </pic:cNvPicPr>
                  </pic:nvPicPr>
                  <pic:blipFill>
                    <a:blip r:embed="rId5"/>
                    <a:stretch>
                      <a:fillRect/>
                    </a:stretch>
                  </pic:blipFill>
                  <pic:spPr>
                    <a:xfrm>
                      <a:off x="0" y="0"/>
                      <a:ext cx="7550150" cy="10580370"/>
                    </a:xfrm>
                    <a:prstGeom prst="rect">
                      <a:avLst/>
                    </a:prstGeom>
                  </pic:spPr>
                </pic:pic>
              </a:graphicData>
            </a:graphic>
          </wp:anchor>
        </w:drawing>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F2478FC"/>
    <w:rsid w:val="72FF49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134</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2021-03-20T11:34:57Z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