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-558800</wp:posOffset>
            </wp:positionH>
            <wp:positionV relativeFrom="paragraph">
              <wp:posOffset>-951230</wp:posOffset>
            </wp:positionV>
            <wp:extent cx="7512685" cy="10676255"/>
            <wp:effectExtent l="0" t="0" r="5715" b="4445"/>
            <wp:wrapNone/>
            <wp:docPr id="1" name="图片 1" descr="扫描全能王 2021-03-20 10.3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20 10.38_8"/>
                    <pic:cNvPicPr>
                      <a:picLocks noChangeAspect="1"/>
                    </pic:cNvPicPr>
                  </pic:nvPicPr>
                  <pic:blipFill>
                    <a:blip r:embed="rId6"/>
                    <a:stretch>
                      <a:fillRect/>
                    </a:stretch>
                  </pic:blipFill>
                  <pic:spPr>
                    <a:xfrm>
                      <a:off x="0" y="0"/>
                      <a:ext cx="7512685" cy="1067625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陕西合众联航科技有限公司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A63A1F"/>
    <w:rsid w:val="4AB75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2021-03-20T02:52:06Z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