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北京博联创达科技发展有限公司</w:t>
            </w:r>
          </w:p>
          <w:p>
            <w:pPr>
              <w:rPr>
                <w:rFonts w:ascii="方正仿宋简体"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徐俊南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部现场，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灭火器遮挡  未见灭火器定期检验记录 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1.6.19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1.6.19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4C30D1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1FC64CFA"/>
    <w:rsid w:val="2063031A"/>
    <w:rsid w:val="2540401B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A609FD"/>
    <w:rsid w:val="56D2103E"/>
    <w:rsid w:val="594949B3"/>
    <w:rsid w:val="692C342E"/>
    <w:rsid w:val="6F5F465D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2021-06-19T02:22:41Z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69308E9863754510A59AD44F7F30414E</vt:lpwstr>
  </property>
</Properties>
</file>