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22042-2025-Q</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9331328"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上海势冶电子有限公司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张丽杰</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张丽杰</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993428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上海势冶电子有限公司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张丽杰</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2025-N1QMS-1365916</w:t>
            </w:r>
          </w:p>
        </w:tc>
        <w:tc>
          <w:tcPr>
            <w:tcW w:w="3145" w:type="dxa"/>
            <w:vAlign w:val="center"/>
          </w:tcPr>
          <w:p w14:paraId="1EF07270">
            <w:pPr>
              <w:spacing w:line="360" w:lineRule="exact"/>
              <w:jc w:val="center"/>
              <w:rPr>
                <w:szCs w:val="21"/>
              </w:rPr>
            </w:pPr>
            <w:r>
              <w:t>29.03.01,29.09.02</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p>
        </w:tc>
        <w:tc>
          <w:tcPr>
            <w:tcW w:w="1051" w:type="dxa"/>
            <w:vAlign w:val="center"/>
          </w:tcPr>
          <w:p w14:paraId="5070D76D">
            <w:pPr>
              <w:spacing w:line="360" w:lineRule="exact"/>
              <w:jc w:val="center"/>
            </w:pPr>
          </w:p>
        </w:tc>
        <w:tc>
          <w:tcPr>
            <w:tcW w:w="1466" w:type="dxa"/>
            <w:vAlign w:val="center"/>
          </w:tcPr>
          <w:p w14:paraId="308AEA0C">
            <w:pPr>
              <w:spacing w:line="360" w:lineRule="exact"/>
              <w:jc w:val="center"/>
            </w:pPr>
          </w:p>
        </w:tc>
        <w:tc>
          <w:tcPr>
            <w:tcW w:w="2268" w:type="dxa"/>
            <w:vAlign w:val="center"/>
          </w:tcPr>
          <w:p w14:paraId="3A7643E9">
            <w:pPr>
              <w:spacing w:line="360" w:lineRule="exact"/>
              <w:jc w:val="center"/>
            </w:pPr>
          </w:p>
        </w:tc>
        <w:tc>
          <w:tcPr>
            <w:tcW w:w="3145" w:type="dxa"/>
            <w:vAlign w:val="center"/>
          </w:tcPr>
          <w:p w14:paraId="0773CEA1">
            <w:pPr>
              <w:spacing w:line="360" w:lineRule="exact"/>
              <w:jc w:val="center"/>
            </w:pP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p>
        </w:tc>
        <w:tc>
          <w:tcPr>
            <w:tcW w:w="1051" w:type="dxa"/>
            <w:vAlign w:val="center"/>
          </w:tcPr>
          <w:p w14:paraId="164EEE7C">
            <w:pPr>
              <w:spacing w:line="360" w:lineRule="exact"/>
              <w:jc w:val="center"/>
            </w:pPr>
          </w:p>
        </w:tc>
        <w:tc>
          <w:tcPr>
            <w:tcW w:w="1466" w:type="dxa"/>
            <w:vAlign w:val="center"/>
          </w:tcPr>
          <w:p w14:paraId="2B29D0CA">
            <w:pPr>
              <w:spacing w:line="360" w:lineRule="exact"/>
              <w:jc w:val="center"/>
            </w:pPr>
          </w:p>
        </w:tc>
        <w:tc>
          <w:tcPr>
            <w:tcW w:w="2268" w:type="dxa"/>
            <w:vAlign w:val="center"/>
          </w:tcPr>
          <w:p w14:paraId="211AF98E">
            <w:pPr>
              <w:spacing w:line="360" w:lineRule="exact"/>
              <w:jc w:val="center"/>
            </w:pPr>
          </w:p>
        </w:tc>
        <w:tc>
          <w:tcPr>
            <w:tcW w:w="3145" w:type="dxa"/>
            <w:vAlign w:val="center"/>
          </w:tcPr>
          <w:p w14:paraId="7F43F701">
            <w:pPr>
              <w:spacing w:line="360" w:lineRule="exact"/>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19001-2016/ISO 9001:2015</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2025年12月26日上午至2025年12月26日下午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Q:汽车零配件和电子元器件的进口及销售</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上海市闵行区沪青平公路277号5楼</w:t>
      </w:r>
    </w:p>
    <w:p w14:paraId="5FB2C4BD">
      <w:pPr>
        <w:spacing w:line="360" w:lineRule="auto"/>
        <w:ind w:firstLine="420" w:firstLineChars="200"/>
      </w:pPr>
      <w:r>
        <w:rPr>
          <w:rFonts w:hint="eastAsia"/>
        </w:rPr>
        <w:t>办公地址：</w:t>
      </w:r>
      <w:r>
        <w:rPr>
          <w:rFonts w:hint="eastAsia"/>
        </w:rPr>
        <w:t>上海市闵行区苏虹路333号1幢2楼A2102</w:t>
      </w:r>
    </w:p>
    <w:p w14:paraId="3E2A92FF">
      <w:pPr>
        <w:spacing w:line="360" w:lineRule="auto"/>
        <w:ind w:firstLine="420" w:firstLineChars="200"/>
      </w:pPr>
      <w:r>
        <w:rPr>
          <w:rFonts w:hint="eastAsia"/>
        </w:rPr>
        <w:t>经营地址：</w:t>
      </w:r>
      <w:bookmarkStart w:id="14" w:name="生产地址"/>
      <w:bookmarkEnd w:id="14"/>
      <w:r>
        <w:rPr>
          <w:rFonts w:hint="eastAsia"/>
        </w:rPr>
        <w:t>上海市闵行区苏虹路333号1幢2楼A2102</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2025年12月25日 08:30至2025年12月25日 12:30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上海势冶电子有限公司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张丽杰</w:t>
      </w:r>
      <w:r>
        <w:rPr>
          <w:rFonts w:hint="eastAsia"/>
          <w:b/>
          <w:color w:val="auto"/>
          <w:kern w:val="2"/>
          <w:sz w:val="21"/>
          <w:lang w:val="en-GB"/>
        </w:rPr>
        <w:t xml:space="preserve">  </w:t>
      </w:r>
      <w:r>
        <w:rPr>
          <w:rFonts w:hint="eastAsia"/>
          <w:b/>
          <w:color w:val="auto"/>
          <w:kern w:val="2"/>
          <w:sz w:val="21"/>
          <w:lang w:val="en-GB"/>
        </w:rPr>
        <w:t>张丽杰</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3492730"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