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auto"/>
          <w:sz w:val="36"/>
          <w:szCs w:val="36"/>
          <w:lang w:val="en-US" w:eastAsia="zh-CN"/>
        </w:rPr>
      </w:pPr>
      <w:r>
        <w:rPr>
          <w:rFonts w:hint="eastAsia" w:ascii="隶书" w:hAnsi="宋体" w:eastAsia="隶书"/>
          <w:bCs/>
          <w:color w:val="auto"/>
          <w:sz w:val="36"/>
          <w:szCs w:val="36"/>
          <w:lang w:val="en-US" w:eastAsia="zh-CN"/>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ascii="宋体" w:hAnsi="宋体" w:cs="宋体"/>
                <w:color w:val="auto"/>
                <w:szCs w:val="24"/>
              </w:rPr>
              <w:t>受审核部门：管理层   主管领导: 李竟维   陪同人员：</w:t>
            </w:r>
            <w:r>
              <w:rPr>
                <w:rFonts w:hint="eastAsia" w:ascii="宋体" w:hAnsi="宋体" w:cs="宋体"/>
                <w:color w:val="auto"/>
                <w:szCs w:val="24"/>
                <w:lang w:val="en-US" w:eastAsia="zh-CN"/>
              </w:rPr>
              <w:t>石灵雨</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eastAsia="zh-CN"/>
              </w:rPr>
            </w:pPr>
            <w:r>
              <w:rPr>
                <w:rFonts w:hint="eastAsia" w:ascii="宋体" w:hAnsi="宋体" w:cs="宋体"/>
                <w:color w:val="auto"/>
                <w:szCs w:val="24"/>
              </w:rPr>
              <w:t>审核员：</w:t>
            </w:r>
            <w:r>
              <w:rPr>
                <w:rFonts w:hint="eastAsia" w:ascii="宋体" w:hAnsi="宋体" w:cs="宋体"/>
                <w:color w:val="auto"/>
                <w:szCs w:val="24"/>
                <w:lang w:val="en-US" w:eastAsia="zh-CN"/>
              </w:rPr>
              <w:t>冉景洲</w:t>
            </w:r>
            <w:r>
              <w:rPr>
                <w:rFonts w:hint="eastAsia" w:ascii="宋体" w:hAnsi="宋体" w:cs="宋体"/>
                <w:color w:val="auto"/>
                <w:szCs w:val="24"/>
              </w:rPr>
              <w:t xml:space="preserve">  审核时间：</w:t>
            </w:r>
            <w:r>
              <w:rPr>
                <w:rFonts w:hint="eastAsia" w:ascii="宋体" w:hAnsi="宋体" w:cs="宋体"/>
                <w:color w:val="auto"/>
                <w:szCs w:val="24"/>
                <w:lang w:eastAsia="zh-CN"/>
              </w:rPr>
              <w:t>2021年03月10日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ascii="宋体" w:hAnsi="宋体" w:cs="宋体"/>
                <w:color w:val="auto"/>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rFonts w:ascii="Times New Roman" w:hAnsi="Times New Roman" w:eastAsia="宋体" w:cs="Times New Roman"/>
                <w:color w:val="auto"/>
                <w:kern w:val="2"/>
                <w:sz w:val="21"/>
                <w:lang w:val="en-US" w:eastAsia="zh-CN" w:bidi="ar-SA"/>
              </w:rPr>
            </w:pPr>
          </w:p>
        </w:tc>
        <w:tc>
          <w:tcPr>
            <w:tcW w:w="960" w:type="dxa"/>
            <w:vAlign w:val="top"/>
          </w:tcPr>
          <w:p>
            <w:pPr>
              <w:adjustRightInd w:val="0"/>
              <w:snapToGrid w:val="0"/>
              <w:rPr>
                <w:rFonts w:ascii="Times New Roman" w:hAnsi="Times New Roman" w:eastAsia="宋体" w:cs="Times New Roman"/>
                <w:color w:val="auto"/>
                <w:kern w:val="2"/>
                <w:sz w:val="21"/>
                <w:lang w:val="en-US" w:eastAsia="zh-CN" w:bidi="ar-SA"/>
              </w:rPr>
            </w:pPr>
            <w:r>
              <w:rPr>
                <w:rFonts w:hint="eastAsia" w:ascii="宋体" w:hAnsi="宋体" w:cs="宋体"/>
                <w:color w:val="auto"/>
                <w:szCs w:val="21"/>
                <w:lang w:val="en-US" w:eastAsia="zh-CN"/>
              </w:rPr>
              <w:t>Q</w:t>
            </w:r>
            <w:r>
              <w:rPr>
                <w:rFonts w:hint="eastAsia" w:ascii="宋体" w:hAnsi="宋体" w:cs="宋体"/>
                <w:color w:val="auto"/>
                <w:szCs w:val="21"/>
              </w:rPr>
              <w:t>:4.1;4.2;4.3;4.4</w:t>
            </w:r>
          </w:p>
        </w:tc>
        <w:tc>
          <w:tcPr>
            <w:tcW w:w="10004" w:type="dxa"/>
          </w:tcPr>
          <w:p>
            <w:pPr>
              <w:spacing w:line="360" w:lineRule="auto"/>
              <w:ind w:firstLine="420" w:firstLineChars="200"/>
              <w:jc w:val="left"/>
              <w:rPr>
                <w:color w:val="auto"/>
              </w:rPr>
            </w:pPr>
            <w:r>
              <w:rPr>
                <w:rFonts w:hint="eastAsia"/>
                <w:color w:val="auto"/>
              </w:rPr>
              <w:t>公司制定有《内、外部环境风险和机遇分析表》，确定对公司有利的内外部环境因素有：公司全体员工的质量意识比较强，产品质量在同行业中比较领先。公司的设施设备和软件开发的技术水平比较先进。</w:t>
            </w:r>
          </w:p>
          <w:p>
            <w:pPr>
              <w:spacing w:line="360" w:lineRule="auto"/>
              <w:jc w:val="left"/>
              <w:rPr>
                <w:color w:val="auto"/>
              </w:rPr>
            </w:pPr>
            <w:r>
              <w:rPr>
                <w:rFonts w:hint="eastAsia"/>
                <w:color w:val="auto"/>
              </w:rPr>
              <w:t>对公司不利的内、外部因素有：市场竞争非常激烈，产品销售利润不断降低、员工成本增加。</w:t>
            </w:r>
          </w:p>
          <w:p>
            <w:pPr>
              <w:spacing w:line="360" w:lineRule="auto"/>
              <w:jc w:val="left"/>
              <w:rPr>
                <w:color w:val="auto"/>
              </w:rPr>
            </w:pPr>
            <w:r>
              <w:rPr>
                <w:rFonts w:hint="eastAsia"/>
                <w:color w:val="auto"/>
              </w:rPr>
              <w:t>公司通过业内展会、同行交流、座谈会、工作例会、QQ、微信等进行内外部沟通，并定期进行评审。</w:t>
            </w:r>
          </w:p>
          <w:p>
            <w:pPr>
              <w:spacing w:line="360" w:lineRule="auto"/>
              <w:ind w:firstLine="420" w:firstLineChars="200"/>
              <w:jc w:val="left"/>
              <w:rPr>
                <w:color w:val="auto"/>
              </w:rPr>
            </w:pPr>
            <w:r>
              <w:rPr>
                <w:rFonts w:hint="eastAsia"/>
                <w:color w:val="auto"/>
              </w:rPr>
              <w:t>查见《内、外部环境风险和机遇分析表》</w:t>
            </w:r>
          </w:p>
          <w:p>
            <w:pPr>
              <w:spacing w:line="360" w:lineRule="auto"/>
              <w:ind w:firstLine="420" w:firstLineChars="200"/>
              <w:jc w:val="left"/>
              <w:rPr>
                <w:color w:val="auto"/>
              </w:rPr>
            </w:pPr>
            <w:r>
              <w:rPr>
                <w:rFonts w:hint="eastAsia"/>
                <w:color w:val="auto"/>
              </w:rPr>
              <w:t>内部环境，人力因素，目前情况：人力资源充足，不利情况：部分岗位技能弱，整改决策：加强岗位培训；</w:t>
            </w:r>
          </w:p>
          <w:p>
            <w:pPr>
              <w:spacing w:line="360" w:lineRule="auto"/>
              <w:jc w:val="left"/>
              <w:rPr>
                <w:rFonts w:hint="eastAsia"/>
                <w:color w:val="auto"/>
              </w:rPr>
            </w:pPr>
            <w:r>
              <w:rPr>
                <w:rFonts w:hint="eastAsia"/>
                <w:color w:val="auto"/>
              </w:rPr>
              <w:t>抽查《风险和机遇评估表》，记录内容详实。</w:t>
            </w:r>
          </w:p>
          <w:p>
            <w:pPr>
              <w:spacing w:line="360" w:lineRule="auto"/>
              <w:ind w:firstLine="420" w:firstLineChars="200"/>
              <w:rPr>
                <w:rFonts w:ascii="宋体" w:hAnsi="宋体" w:cs="宋体"/>
                <w:color w:val="auto"/>
                <w:szCs w:val="21"/>
              </w:rPr>
            </w:pPr>
            <w:r>
              <w:rPr>
                <w:rFonts w:hint="eastAsia" w:ascii="宋体" w:hAnsi="宋体" w:cs="宋体"/>
                <w:color w:val="auto"/>
                <w:szCs w:val="21"/>
              </w:rPr>
              <w:t>公司确定的相关方有员工、股东、银行、主管部门、供应商、客户等。</w:t>
            </w:r>
          </w:p>
          <w:p>
            <w:pPr>
              <w:spacing w:line="360" w:lineRule="auto"/>
              <w:rPr>
                <w:rFonts w:ascii="宋体" w:hAnsi="宋体" w:cs="宋体"/>
                <w:color w:val="auto"/>
                <w:szCs w:val="21"/>
              </w:rPr>
            </w:pPr>
            <w:r>
              <w:rPr>
                <w:rFonts w:hint="eastAsia" w:ascii="宋体" w:hAnsi="宋体" w:cs="宋体"/>
                <w:color w:val="auto"/>
                <w:szCs w:val="21"/>
              </w:rPr>
              <w:t>理解员工诉求的形式为谈心、会议等；理解银行等相关方的形式主要为电话沟通、上门拜访等；</w:t>
            </w:r>
          </w:p>
          <w:p>
            <w:pPr>
              <w:spacing w:line="360" w:lineRule="auto"/>
              <w:rPr>
                <w:rFonts w:ascii="宋体" w:hAnsi="宋体" w:cs="宋体"/>
                <w:color w:val="auto"/>
                <w:szCs w:val="21"/>
              </w:rPr>
            </w:pPr>
            <w:r>
              <w:rPr>
                <w:rFonts w:hint="eastAsia" w:ascii="宋体" w:hAnsi="宋体" w:cs="宋体"/>
                <w:color w:val="auto"/>
                <w:szCs w:val="21"/>
              </w:rPr>
              <w:t>员工关注的主要问题有工资、待遇、晋升机制、福利等，供应商关注的主要问题是回款时间等。</w:t>
            </w:r>
          </w:p>
          <w:p>
            <w:pPr>
              <w:spacing w:line="360" w:lineRule="auto"/>
              <w:ind w:firstLine="420" w:firstLineChars="200"/>
              <w:rPr>
                <w:rFonts w:hint="eastAsia" w:ascii="宋体" w:hAnsi="宋体" w:eastAsia="宋体" w:cs="Times New Roman"/>
                <w:color w:val="auto"/>
                <w:szCs w:val="21"/>
              </w:rPr>
            </w:pPr>
            <w:r>
              <w:rPr>
                <w:rFonts w:hint="eastAsia" w:ascii="宋体" w:hAnsi="宋体" w:cs="宋体"/>
                <w:color w:val="auto"/>
                <w:szCs w:val="21"/>
              </w:rPr>
              <w:t>对相关方的要求的监视和评审的方法多样，通过QQ和微信等现代通讯手段是常用的便捷而又高效主要方法。查见《相关方要求识别和控制》其中相</w:t>
            </w:r>
            <w:r>
              <w:rPr>
                <w:rFonts w:hint="eastAsia" w:ascii="宋体" w:hAnsi="宋体" w:eastAsia="宋体" w:cs="Times New Roman"/>
                <w:color w:val="auto"/>
                <w:szCs w:val="21"/>
              </w:rPr>
              <w:t>关方顾客的需求和期望：产品质量符合顾客要求、及时交付、价格合理、服务及时等；通过ISO9001:2015对企业的影响：影响公司的业务；</w:t>
            </w:r>
          </w:p>
          <w:p>
            <w:pPr>
              <w:spacing w:line="360" w:lineRule="auto"/>
              <w:rPr>
                <w:rFonts w:hint="eastAsia" w:ascii="宋体" w:hAnsi="宋体" w:cs="宋体"/>
                <w:color w:val="auto"/>
                <w:szCs w:val="21"/>
              </w:rPr>
            </w:pPr>
            <w:r>
              <w:rPr>
                <w:rFonts w:hint="eastAsia" w:ascii="宋体" w:hAnsi="宋体" w:eastAsia="宋体" w:cs="Times New Roman"/>
                <w:color w:val="auto"/>
                <w:szCs w:val="21"/>
              </w:rPr>
              <w:t>监测指标：产品交付合格率、产品交付履约、顾客满意度等；</w:t>
            </w:r>
          </w:p>
          <w:p>
            <w:pPr>
              <w:pStyle w:val="2"/>
              <w:rPr>
                <w:rFonts w:hint="eastAsia" w:ascii="宋体" w:hAnsi="宋体" w:cs="宋体"/>
                <w:color w:val="auto"/>
                <w:szCs w:val="21"/>
              </w:rPr>
            </w:pPr>
          </w:p>
          <w:p>
            <w:pPr>
              <w:spacing w:line="360" w:lineRule="auto"/>
              <w:ind w:firstLine="420" w:firstLineChars="200"/>
              <w:rPr>
                <w:rFonts w:ascii="宋体" w:hAnsi="宋体"/>
                <w:color w:val="auto"/>
                <w:szCs w:val="21"/>
              </w:rPr>
            </w:pPr>
            <w:r>
              <w:rPr>
                <w:rFonts w:hint="eastAsia" w:ascii="宋体" w:hAnsi="宋体" w:cs="宋体"/>
                <w:color w:val="auto"/>
                <w:szCs w:val="24"/>
              </w:rPr>
              <w:t>公司确定的质量管理体系的范围为:</w:t>
            </w:r>
            <w:bookmarkStart w:id="0" w:name="审核范围"/>
            <w:r>
              <w:rPr>
                <w:rFonts w:hint="eastAsia" w:ascii="宋体" w:hAnsi="宋体"/>
                <w:color w:val="auto"/>
                <w:szCs w:val="21"/>
              </w:rPr>
              <w:t>计算机软件设计开发，计算机信息系统集成及服务</w:t>
            </w:r>
            <w:bookmarkEnd w:id="0"/>
          </w:p>
          <w:p>
            <w:pPr>
              <w:spacing w:line="360" w:lineRule="auto"/>
              <w:ind w:firstLine="420" w:firstLineChars="200"/>
              <w:rPr>
                <w:rFonts w:ascii="宋体" w:hAnsi="宋体" w:cs="宋体"/>
                <w:color w:val="auto"/>
                <w:szCs w:val="24"/>
              </w:rPr>
            </w:pPr>
            <w:r>
              <w:rPr>
                <w:rFonts w:hint="eastAsia" w:ascii="宋体" w:hAnsi="宋体" w:cs="宋体"/>
                <w:color w:val="auto"/>
                <w:szCs w:val="24"/>
              </w:rPr>
              <w:t>经识别，组织依据ISO9001：2015版标准的要求建立、实施、维护质量管理体系，符合标准要求。</w:t>
            </w:r>
          </w:p>
          <w:p>
            <w:pPr>
              <w:spacing w:line="360" w:lineRule="auto"/>
              <w:ind w:firstLine="420" w:firstLineChars="200"/>
              <w:rPr>
                <w:rFonts w:ascii="宋体" w:hAnsi="宋体" w:cs="宋体"/>
                <w:color w:val="auto"/>
                <w:szCs w:val="24"/>
              </w:rPr>
            </w:pPr>
            <w:r>
              <w:rPr>
                <w:rFonts w:hint="eastAsia" w:ascii="宋体" w:hAnsi="宋体" w:cs="宋体"/>
                <w:color w:val="auto"/>
                <w:szCs w:val="24"/>
              </w:rPr>
              <w:t>---不适用条款：无。</w:t>
            </w:r>
          </w:p>
          <w:p>
            <w:pPr>
              <w:spacing w:line="360" w:lineRule="auto"/>
              <w:ind w:firstLine="420" w:firstLineChars="200"/>
              <w:rPr>
                <w:color w:val="auto"/>
              </w:rPr>
            </w:pPr>
            <w:r>
              <w:rPr>
                <w:rFonts w:hint="eastAsia" w:ascii="宋体" w:hAnsi="宋体" w:cs="宋体"/>
                <w:color w:val="auto"/>
                <w:szCs w:val="24"/>
              </w:rPr>
              <w:t>注册地址：</w:t>
            </w:r>
            <w:bookmarkStart w:id="1" w:name="注册地址"/>
            <w:r>
              <w:rPr>
                <w:color w:val="auto"/>
              </w:rPr>
              <w:t>重庆市渝北区龙山路72号新城丽都3幢2单元2-5-3</w:t>
            </w:r>
            <w:bookmarkEnd w:id="1"/>
          </w:p>
          <w:p>
            <w:pPr>
              <w:spacing w:line="360" w:lineRule="auto"/>
              <w:ind w:firstLine="420" w:firstLineChars="200"/>
              <w:rPr>
                <w:color w:val="auto"/>
              </w:rPr>
            </w:pPr>
            <w:r>
              <w:rPr>
                <w:rFonts w:hint="eastAsia" w:ascii="宋体" w:hAnsi="宋体" w:cs="宋体"/>
                <w:color w:val="auto"/>
                <w:szCs w:val="24"/>
              </w:rPr>
              <w:t>生产/经营地址：</w:t>
            </w:r>
            <w:bookmarkStart w:id="2" w:name="生产地址"/>
            <w:r>
              <w:rPr>
                <w:color w:val="auto"/>
              </w:rPr>
              <w:t>重庆市江北区北滨二路星耀天地3栋12-3</w:t>
            </w:r>
            <w:bookmarkEnd w:id="2"/>
          </w:p>
          <w:p>
            <w:pPr>
              <w:pStyle w:val="2"/>
              <w:rPr>
                <w:color w:val="auto"/>
              </w:rPr>
            </w:pP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组织制定有管理评审控制程序，定期进行体系评审，必要时变更过程，以确保过程持续产生公司期望的结果。</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经现场确认，公司识别过程为:“</w:t>
            </w:r>
            <w:r>
              <w:rPr>
                <w:rFonts w:hint="eastAsia" w:ascii="宋体" w:hAnsi="宋体" w:cs="宋体"/>
                <w:color w:val="auto"/>
                <w:szCs w:val="21"/>
                <w:highlight w:val="red"/>
              </w:rPr>
              <w:t>隐蔽工程”为特殊过程</w:t>
            </w:r>
          </w:p>
          <w:p>
            <w:pPr>
              <w:pStyle w:val="2"/>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w:t>
            </w:r>
            <w:r>
              <w:rPr>
                <w:rFonts w:hint="eastAsia" w:ascii="宋体" w:hAnsi="宋体" w:eastAsia="宋体" w:cs="宋体"/>
                <w:color w:val="auto"/>
                <w:kern w:val="2"/>
                <w:sz w:val="21"/>
                <w:szCs w:val="21"/>
                <w:lang w:val="en-US" w:eastAsia="zh-CN" w:bidi="ar-SA"/>
              </w:rPr>
              <w:t>-公司外包过程：对于公司的外包过程进行了充分识别，结合本公司实际情况，无外包过程。</w:t>
            </w:r>
          </w:p>
          <w:p>
            <w:pPr>
              <w:pStyle w:val="2"/>
              <w:rPr>
                <w:rFonts w:hint="eastAsia" w:ascii="宋体" w:hAnsi="宋体" w:cs="宋体"/>
                <w:color w:val="auto"/>
                <w:szCs w:val="21"/>
              </w:rPr>
            </w:pP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领导作用和承诺/5.1.1总则</w:t>
            </w:r>
          </w:p>
          <w:p>
            <w:pPr>
              <w:spacing w:line="360" w:lineRule="auto"/>
              <w:rPr>
                <w:rFonts w:ascii="宋体" w:hAnsi="宋体" w:cs="宋体"/>
                <w:color w:val="auto"/>
                <w:spacing w:val="-4"/>
                <w:szCs w:val="24"/>
              </w:rPr>
            </w:pPr>
            <w:r>
              <w:rPr>
                <w:rFonts w:hint="eastAsia" w:ascii="宋体" w:hAnsi="宋体" w:cs="宋体"/>
                <w:color w:val="auto"/>
                <w:spacing w:val="-4"/>
                <w:szCs w:val="24"/>
              </w:rPr>
              <w:t>#最高管理者通过哪些活动证实其对质量管理体系的领导作用和承诺？</w:t>
            </w:r>
          </w:p>
          <w:p>
            <w:pPr>
              <w:adjustRightInd w:val="0"/>
              <w:snapToGrid w:val="0"/>
              <w:jc w:val="center"/>
              <w:rPr>
                <w:rFonts w:ascii="宋体" w:hAnsi="宋体" w:cs="宋体"/>
                <w:color w:val="auto"/>
                <w:szCs w:val="21"/>
              </w:rPr>
            </w:pPr>
          </w:p>
        </w:tc>
        <w:tc>
          <w:tcPr>
            <w:tcW w:w="960" w:type="dxa"/>
            <w:vAlign w:val="center"/>
          </w:tcPr>
          <w:p>
            <w:pPr>
              <w:rPr>
                <w:b/>
                <w:color w:val="auto"/>
                <w:szCs w:val="21"/>
              </w:rPr>
            </w:pPr>
            <w:r>
              <w:rPr>
                <w:rFonts w:hint="eastAsia"/>
                <w:b/>
                <w:color w:val="auto"/>
                <w:lang w:val="en-US" w:eastAsia="zh-CN"/>
              </w:rPr>
              <w:t>Q</w:t>
            </w:r>
            <w:r>
              <w:rPr>
                <w:rFonts w:hint="eastAsia"/>
                <w:b/>
                <w:color w:val="auto"/>
              </w:rPr>
              <w:t>5.1</w:t>
            </w:r>
          </w:p>
        </w:tc>
        <w:tc>
          <w:tcPr>
            <w:tcW w:w="10004" w:type="dxa"/>
            <w:vAlign w:val="center"/>
          </w:tcPr>
          <w:p>
            <w:pPr>
              <w:rPr>
                <w:rFonts w:hint="default" w:ascii="宋体" w:hAnsi="宋体" w:eastAsia="宋体" w:cs="宋体"/>
                <w:color w:val="auto"/>
                <w:szCs w:val="21"/>
                <w:lang w:val="en-US" w:eastAsia="zh-CN"/>
              </w:rPr>
            </w:pPr>
            <w:r>
              <w:rPr>
                <w:rFonts w:hint="eastAsia" w:ascii="宋体" w:hAnsi="宋体" w:cs="宋体"/>
                <w:color w:val="auto"/>
                <w:szCs w:val="21"/>
              </w:rPr>
              <w:t>总经理：李竟维    组织代表：</w:t>
            </w:r>
            <w:r>
              <w:rPr>
                <w:rFonts w:hint="eastAsia" w:ascii="宋体" w:hAnsi="宋体" w:cs="宋体"/>
                <w:color w:val="auto"/>
                <w:szCs w:val="21"/>
                <w:lang w:val="en-US" w:eastAsia="zh-CN"/>
              </w:rPr>
              <w:t>王丹</w:t>
            </w:r>
          </w:p>
          <w:p>
            <w:pPr>
              <w:ind w:firstLine="420" w:firstLineChars="200"/>
              <w:rPr>
                <w:rFonts w:ascii="宋体" w:hAnsi="宋体" w:cs="宋体"/>
                <w:color w:val="auto"/>
                <w:szCs w:val="21"/>
              </w:rPr>
            </w:pPr>
            <w:r>
              <w:rPr>
                <w:rFonts w:hint="eastAsia" w:ascii="宋体" w:hAnsi="宋体" w:cs="宋体"/>
                <w:color w:val="auto"/>
                <w:szCs w:val="21"/>
              </w:rPr>
              <w:t>公司总经理承诺建立、实施、保持和改进QMS，并对QMS的有效性负责。并组织落实其管理职责内的各项工作。</w:t>
            </w:r>
          </w:p>
          <w:p>
            <w:pPr>
              <w:ind w:firstLine="420" w:firstLineChars="200"/>
              <w:rPr>
                <w:rFonts w:ascii="宋体" w:hAnsi="宋体" w:cs="宋体"/>
                <w:color w:val="auto"/>
                <w:szCs w:val="21"/>
              </w:rPr>
            </w:pPr>
            <w:r>
              <w:rPr>
                <w:rFonts w:hint="eastAsia" w:ascii="宋体" w:hAnsi="宋体" w:cs="宋体"/>
                <w:color w:val="auto"/>
                <w:szCs w:val="21"/>
              </w:rPr>
              <w:t>最高管理者组织公司相关人员并制定了质量方针和质量目标，并与组织环境相一致，与组织的战略方向一致。</w:t>
            </w:r>
          </w:p>
          <w:p>
            <w:pPr>
              <w:ind w:firstLine="420" w:firstLineChars="200"/>
              <w:rPr>
                <w:rFonts w:ascii="宋体" w:hAnsi="宋体" w:cs="宋体"/>
                <w:color w:val="auto"/>
                <w:szCs w:val="21"/>
              </w:rPr>
            </w:pPr>
            <w:r>
              <w:rPr>
                <w:rFonts w:hint="eastAsia" w:ascii="宋体" w:hAnsi="宋体" w:cs="宋体"/>
                <w:color w:val="auto"/>
                <w:szCs w:val="21"/>
              </w:rPr>
              <w:t>根据总经理的谈话沟通，组织的质量管理体系要求已渐渐融入组织的业务过程中。</w:t>
            </w:r>
          </w:p>
          <w:p>
            <w:pPr>
              <w:ind w:firstLine="420" w:firstLineChars="200"/>
              <w:rPr>
                <w:rFonts w:ascii="宋体" w:hAnsi="宋体" w:cs="宋体"/>
                <w:color w:val="auto"/>
                <w:szCs w:val="21"/>
              </w:rPr>
            </w:pPr>
            <w:r>
              <w:rPr>
                <w:rFonts w:hint="eastAsia" w:ascii="宋体" w:hAnsi="宋体" w:cs="宋体"/>
                <w:color w:val="auto"/>
                <w:szCs w:val="21"/>
              </w:rPr>
              <w:t>组织已使用过程方法和基于风险的思维进行体系的运行。</w:t>
            </w:r>
          </w:p>
          <w:p>
            <w:pPr>
              <w:ind w:firstLine="420" w:firstLineChars="200"/>
              <w:rPr>
                <w:rFonts w:ascii="宋体" w:hAnsi="宋体" w:cs="宋体"/>
                <w:color w:val="auto"/>
                <w:szCs w:val="21"/>
              </w:rPr>
            </w:pPr>
            <w:r>
              <w:rPr>
                <w:rFonts w:hint="eastAsia" w:ascii="宋体" w:hAnsi="宋体" w:cs="宋体"/>
                <w:color w:val="auto"/>
                <w:szCs w:val="21"/>
              </w:rPr>
              <w:t>最高管理者针对体系的运行，提供了所需的资源。</w:t>
            </w:r>
          </w:p>
          <w:p>
            <w:pPr>
              <w:ind w:firstLine="420" w:firstLineChars="200"/>
              <w:rPr>
                <w:rFonts w:ascii="宋体" w:hAnsi="宋体" w:cs="宋体"/>
                <w:color w:val="auto"/>
                <w:szCs w:val="21"/>
              </w:rPr>
            </w:pPr>
            <w:r>
              <w:rPr>
                <w:rFonts w:hint="eastAsia" w:ascii="宋体" w:hAnsi="宋体" w:cs="宋体"/>
                <w:color w:val="auto"/>
                <w:szCs w:val="21"/>
              </w:rPr>
              <w:t>向全公司强调遵守法律法规、质量管理、符合质量管理体系的要求及达到顾客满意的重要性。</w:t>
            </w:r>
          </w:p>
          <w:p>
            <w:pPr>
              <w:ind w:firstLine="420" w:firstLineChars="200"/>
              <w:rPr>
                <w:rFonts w:ascii="宋体" w:hAnsi="宋体" w:cs="宋体"/>
                <w:color w:val="auto"/>
                <w:szCs w:val="21"/>
              </w:rPr>
            </w:pPr>
            <w:r>
              <w:rPr>
                <w:rFonts w:hint="eastAsia" w:ascii="宋体" w:hAnsi="宋体" w:cs="宋体"/>
                <w:color w:val="auto"/>
                <w:szCs w:val="21"/>
              </w:rPr>
              <w:t>形成制度化，把质量目标进行层层分解落实到各部门，规定了定期检查落实的情况。</w:t>
            </w:r>
          </w:p>
          <w:p>
            <w:pPr>
              <w:ind w:firstLine="420" w:firstLineChars="200"/>
              <w:rPr>
                <w:rFonts w:ascii="宋体" w:hAnsi="宋体" w:cs="宋体"/>
                <w:color w:val="auto"/>
                <w:szCs w:val="21"/>
              </w:rPr>
            </w:pPr>
            <w:r>
              <w:rPr>
                <w:rFonts w:hint="eastAsia" w:ascii="宋体" w:hAnsi="宋体" w:cs="宋体"/>
                <w:color w:val="auto"/>
                <w:szCs w:val="21"/>
              </w:rPr>
              <w:t>不断强调负责人制度，并制定了各部门负责人的职责、权限，并在全公司宣贯。</w:t>
            </w:r>
          </w:p>
          <w:p>
            <w:pPr>
              <w:ind w:firstLine="420" w:firstLineChars="200"/>
              <w:rPr>
                <w:rFonts w:ascii="宋体" w:hAnsi="宋体" w:cs="宋体"/>
                <w:color w:val="auto"/>
                <w:szCs w:val="21"/>
              </w:rPr>
            </w:pPr>
            <w:r>
              <w:rPr>
                <w:rFonts w:hint="eastAsia" w:ascii="宋体" w:hAnsi="宋体" w:cs="宋体"/>
                <w:color w:val="auto"/>
                <w:szCs w:val="21"/>
              </w:rPr>
              <w:t xml:space="preserve">    基本符合要求。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spacing w:line="360" w:lineRule="auto"/>
              <w:rPr>
                <w:rFonts w:ascii="宋体" w:hAnsi="宋体" w:cs="宋体"/>
                <w:color w:val="auto"/>
                <w:szCs w:val="24"/>
              </w:rPr>
            </w:pPr>
            <w:r>
              <w:rPr>
                <w:rFonts w:hint="eastAsia" w:ascii="宋体" w:hAnsi="宋体" w:cs="宋体"/>
                <w:color w:val="auto"/>
                <w:szCs w:val="24"/>
              </w:rPr>
              <w:t>以顾客为关注焦点</w:t>
            </w:r>
          </w:p>
          <w:p>
            <w:pPr>
              <w:rPr>
                <w:b/>
                <w:color w:val="auto"/>
                <w:szCs w:val="21"/>
              </w:rPr>
            </w:pPr>
            <w:r>
              <w:rPr>
                <w:rFonts w:hint="eastAsia" w:ascii="宋体" w:hAnsi="宋体" w:cs="宋体"/>
                <w:color w:val="auto"/>
                <w:spacing w:val="-4"/>
                <w:szCs w:val="24"/>
              </w:rPr>
              <w:t>#最高管理者通过哪些活动证实其以顾客为关注焦点的领导作用和承诺？</w:t>
            </w:r>
          </w:p>
        </w:tc>
        <w:tc>
          <w:tcPr>
            <w:tcW w:w="960" w:type="dxa"/>
            <w:vAlign w:val="center"/>
          </w:tcPr>
          <w:p>
            <w:pPr>
              <w:rPr>
                <w:b/>
                <w:color w:val="auto"/>
                <w:szCs w:val="22"/>
              </w:rPr>
            </w:pPr>
            <w:r>
              <w:rPr>
                <w:rFonts w:hint="eastAsia"/>
                <w:b/>
                <w:color w:val="auto"/>
                <w:szCs w:val="22"/>
                <w:lang w:val="en-US" w:eastAsia="zh-CN"/>
              </w:rPr>
              <w:t>Q</w:t>
            </w:r>
            <w:r>
              <w:rPr>
                <w:rFonts w:hint="eastAsia"/>
                <w:b/>
                <w:color w:val="auto"/>
                <w:szCs w:val="22"/>
              </w:rPr>
              <w:t>5.1.2</w:t>
            </w:r>
          </w:p>
          <w:p>
            <w:pPr>
              <w:rPr>
                <w:b/>
                <w:color w:val="auto"/>
                <w:szCs w:val="21"/>
              </w:rPr>
            </w:pP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公司从</w:t>
            </w:r>
            <w:r>
              <w:rPr>
                <w:rFonts w:hint="eastAsia" w:ascii="宋体" w:hAnsi="宋体" w:cs="宋体"/>
                <w:color w:val="auto"/>
                <w:szCs w:val="24"/>
                <w:lang w:val="en-US" w:eastAsia="zh-CN"/>
              </w:rPr>
              <w:t>设计</w:t>
            </w:r>
            <w:r>
              <w:rPr>
                <w:rFonts w:hint="eastAsia" w:ascii="宋体" w:hAnsi="宋体" w:cs="宋体"/>
                <w:color w:val="auto"/>
                <w:szCs w:val="24"/>
              </w:rPr>
              <w:t>、</w:t>
            </w:r>
            <w:r>
              <w:rPr>
                <w:rFonts w:hint="eastAsia" w:ascii="宋体" w:hAnsi="宋体" w:cs="宋体"/>
                <w:color w:val="auto"/>
                <w:szCs w:val="24"/>
                <w:lang w:val="en-US" w:eastAsia="zh-CN"/>
              </w:rPr>
              <w:t>开发</w:t>
            </w:r>
            <w:r>
              <w:rPr>
                <w:rFonts w:hint="eastAsia" w:ascii="宋体" w:hAnsi="宋体" w:cs="宋体"/>
                <w:color w:val="auto"/>
                <w:szCs w:val="24"/>
              </w:rPr>
              <w:t>、销售、售后服务各个环节注重培养员工顾客满意的意识，领导对顾客满意比较关注，认识到没有顾客就没有公司的市场。</w:t>
            </w:r>
          </w:p>
          <w:p>
            <w:pPr>
              <w:spacing w:line="360" w:lineRule="auto"/>
              <w:ind w:firstLine="420" w:firstLineChars="200"/>
              <w:rPr>
                <w:rFonts w:ascii="宋体" w:hAnsi="宋体"/>
                <w:color w:val="auto"/>
                <w:szCs w:val="21"/>
              </w:rPr>
            </w:pPr>
            <w:r>
              <w:rPr>
                <w:rFonts w:hint="eastAsia" w:ascii="宋体" w:hAnsi="宋体" w:cs="宋体"/>
                <w:color w:val="auto"/>
                <w:szCs w:val="24"/>
              </w:rPr>
              <w:t>公司在各个方面努力提高顾客满意率。注重服务和企业形象。努力寻求顾客满意。</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方针（含制定/沟通）</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b/>
                <w:color w:val="auto"/>
                <w:lang w:val="en-US" w:eastAsia="zh-CN"/>
              </w:rPr>
              <w:t>Q</w:t>
            </w:r>
            <w:r>
              <w:rPr>
                <w:rFonts w:hint="eastAsia"/>
                <w:b/>
                <w:color w:val="auto"/>
              </w:rPr>
              <w:t>5.2</w:t>
            </w:r>
          </w:p>
        </w:tc>
        <w:tc>
          <w:tcPr>
            <w:tcW w:w="10004" w:type="dxa"/>
          </w:tcPr>
          <w:p>
            <w:pPr>
              <w:spacing w:line="360" w:lineRule="auto"/>
              <w:rPr>
                <w:rFonts w:ascii="宋体" w:hAnsi="宋体" w:cs="宋体"/>
                <w:color w:val="auto"/>
                <w:szCs w:val="24"/>
              </w:rPr>
            </w:pPr>
            <w:r>
              <w:rPr>
                <w:rFonts w:hint="eastAsia" w:ascii="宋体" w:hAnsi="宋体" w:cs="宋体"/>
                <w:color w:val="auto"/>
                <w:szCs w:val="24"/>
              </w:rPr>
              <w:t>公司的质量方针是：</w:t>
            </w:r>
          </w:p>
          <w:p>
            <w:pPr>
              <w:spacing w:line="360" w:lineRule="auto"/>
              <w:ind w:firstLine="840" w:firstLineChars="400"/>
              <w:rPr>
                <w:rFonts w:ascii="宋体" w:hAnsi="宋体"/>
                <w:color w:val="auto"/>
                <w:szCs w:val="21"/>
              </w:rPr>
            </w:pPr>
            <w:r>
              <w:rPr>
                <w:rFonts w:hint="eastAsia" w:ascii="宋体" w:hAnsi="宋体" w:cs="宋体"/>
                <w:color w:val="auto"/>
                <w:szCs w:val="24"/>
              </w:rPr>
              <w:t>“</w:t>
            </w:r>
            <w:r>
              <w:rPr>
                <w:rFonts w:hint="eastAsia" w:ascii="宋体" w:hAnsi="宋体"/>
                <w:color w:val="auto"/>
                <w:szCs w:val="21"/>
              </w:rPr>
              <w:t>严格管理、科学设计、确保产品质量；</w:t>
            </w:r>
          </w:p>
          <w:p>
            <w:pPr>
              <w:spacing w:line="360" w:lineRule="auto"/>
              <w:ind w:firstLine="1050" w:firstLineChars="500"/>
              <w:rPr>
                <w:rFonts w:ascii="宋体" w:hAnsi="宋体"/>
                <w:color w:val="auto"/>
                <w:szCs w:val="21"/>
              </w:rPr>
            </w:pPr>
            <w:r>
              <w:rPr>
                <w:rFonts w:hint="eastAsia" w:ascii="宋体" w:hAnsi="宋体"/>
                <w:color w:val="auto"/>
                <w:szCs w:val="21"/>
              </w:rPr>
              <w:t>信守合同、持续改进、增强顾客满意；</w:t>
            </w:r>
          </w:p>
          <w:p>
            <w:pPr>
              <w:spacing w:line="360" w:lineRule="auto"/>
              <w:ind w:firstLine="1050" w:firstLineChars="500"/>
              <w:rPr>
                <w:rFonts w:ascii="宋体" w:hAnsi="宋体" w:cs="宋体"/>
                <w:color w:val="auto"/>
                <w:szCs w:val="24"/>
              </w:rPr>
            </w:pPr>
            <w:r>
              <w:rPr>
                <w:rFonts w:hint="eastAsia" w:ascii="宋体" w:hAnsi="宋体"/>
                <w:color w:val="auto"/>
                <w:szCs w:val="21"/>
              </w:rPr>
              <w:t>遵守法律、防止污染、立足安全发展。</w:t>
            </w:r>
            <w:r>
              <w:rPr>
                <w:rFonts w:hint="eastAsia" w:ascii="宋体" w:hAnsi="宋体" w:cs="宋体"/>
                <w:color w:val="auto"/>
                <w:szCs w:val="24"/>
              </w:rPr>
              <w:t>”</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公司建立的质量方针基本满足标准各项承诺的要求，基本能为质量目标的制定提供框架，基本符合要求。</w:t>
            </w:r>
          </w:p>
          <w:p>
            <w:pPr>
              <w:widowControl/>
              <w:jc w:val="left"/>
              <w:rPr>
                <w:rFonts w:ascii="宋体" w:hAnsi="宋体"/>
                <w:color w:val="auto"/>
                <w:szCs w:val="21"/>
              </w:rPr>
            </w:pPr>
            <w:r>
              <w:rPr>
                <w:rFonts w:hint="eastAsia" w:ascii="宋体" w:hAnsi="宋体" w:cs="宋体"/>
                <w:color w:val="auto"/>
                <w:szCs w:val="24"/>
              </w:rPr>
              <w:t>主要通过日常工作会议、口头交流等将质量方针的要求向全员传达和灌输，确保员工增强顾客满意和守法意识。</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岗位/职责/权限</w:t>
            </w:r>
          </w:p>
          <w:p>
            <w:pPr>
              <w:spacing w:line="360" w:lineRule="auto"/>
              <w:rPr>
                <w:rFonts w:ascii="宋体" w:hAnsi="宋体" w:cs="宋体"/>
                <w:color w:val="auto"/>
                <w:spacing w:val="-4"/>
                <w:szCs w:val="24"/>
              </w:rPr>
            </w:pPr>
            <w:r>
              <w:rPr>
                <w:rFonts w:hint="eastAsia" w:ascii="宋体" w:hAnsi="宋体" w:cs="宋体"/>
                <w:color w:val="auto"/>
                <w:spacing w:val="-4"/>
                <w:szCs w:val="24"/>
              </w:rPr>
              <w:t>#组织内的岗位设置如何？</w:t>
            </w:r>
          </w:p>
          <w:p>
            <w:pPr>
              <w:spacing w:line="360" w:lineRule="auto"/>
              <w:rPr>
                <w:rFonts w:ascii="宋体" w:hAnsi="宋体" w:cs="宋体"/>
                <w:color w:val="auto"/>
                <w:spacing w:val="-4"/>
                <w:szCs w:val="24"/>
              </w:rPr>
            </w:pPr>
            <w:r>
              <w:rPr>
                <w:rFonts w:hint="eastAsia" w:ascii="宋体" w:hAnsi="宋体" w:cs="宋体"/>
                <w:color w:val="auto"/>
                <w:spacing w:val="-4"/>
                <w:szCs w:val="24"/>
              </w:rPr>
              <w:t>职责和权限如何得到分派、沟通和理解？</w:t>
            </w:r>
          </w:p>
          <w:p>
            <w:pPr>
              <w:spacing w:line="360" w:lineRule="auto"/>
              <w:rPr>
                <w:rFonts w:ascii="宋体" w:hAnsi="宋体" w:cs="宋体"/>
                <w:color w:val="auto"/>
                <w:szCs w:val="24"/>
              </w:rPr>
            </w:pP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b/>
                <w:color w:val="auto"/>
                <w:lang w:val="en-US" w:eastAsia="zh-CN"/>
              </w:rPr>
              <w:t>Q</w:t>
            </w:r>
            <w:r>
              <w:rPr>
                <w:rFonts w:hint="eastAsia"/>
                <w:b/>
                <w:color w:val="auto"/>
              </w:rPr>
              <w:t>5.3</w:t>
            </w:r>
          </w:p>
        </w:tc>
        <w:tc>
          <w:tcPr>
            <w:tcW w:w="10004" w:type="dxa"/>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公司在建立管理体系之初，对各部门的职责权限进行了划分，在质量手册中确定了公司组织机构图，策划：行政部、研发中心、市场营销部等部门，对应每个部门有职能分配表，在5.3职责和权限中对各部门职责权限进行了规定，质量体系负责人由：</w:t>
            </w:r>
            <w:r>
              <w:rPr>
                <w:rFonts w:hint="eastAsia" w:ascii="宋体" w:hAnsi="宋体" w:cs="宋体"/>
                <w:color w:val="auto"/>
                <w:szCs w:val="24"/>
                <w:lang w:val="en-US" w:eastAsia="zh-CN"/>
              </w:rPr>
              <w:t>王丹</w:t>
            </w:r>
            <w:r>
              <w:rPr>
                <w:rFonts w:hint="eastAsia" w:ascii="宋体" w:hAnsi="宋体" w:cs="宋体"/>
                <w:color w:val="auto"/>
                <w:szCs w:val="24"/>
              </w:rPr>
              <w:t>负责，各部门基本清楚其职责，文件描述职责与实际基本符合。</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color w:val="auto"/>
                <w:szCs w:val="21"/>
              </w:rPr>
            </w:pPr>
            <w:r>
              <w:rPr>
                <w:rFonts w:hint="eastAsia" w:ascii="宋体" w:hAnsi="宋体" w:cs="宋体"/>
                <w:color w:val="auto"/>
                <w:szCs w:val="24"/>
              </w:rPr>
              <w:t>组织发生变更时能保持体系的正常运行和完整性；</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应对风险和机遇的措施</w:t>
            </w:r>
          </w:p>
          <w:p>
            <w:pPr>
              <w:spacing w:line="360" w:lineRule="auto"/>
              <w:rPr>
                <w:rFonts w:ascii="宋体" w:hAnsi="宋体" w:cs="宋体"/>
                <w:color w:val="auto"/>
                <w:szCs w:val="24"/>
              </w:rPr>
            </w:pPr>
            <w:r>
              <w:rPr>
                <w:rFonts w:hint="eastAsia" w:ascii="宋体" w:hAnsi="宋体" w:cs="宋体"/>
                <w:color w:val="auto"/>
                <w:szCs w:val="24"/>
              </w:rPr>
              <w:t>（含6.1.1和6.1.2）</w:t>
            </w:r>
          </w:p>
          <w:p>
            <w:pPr>
              <w:spacing w:line="360" w:lineRule="auto"/>
              <w:rPr>
                <w:rFonts w:ascii="宋体" w:hAnsi="宋体" w:cs="宋体"/>
                <w:color w:val="auto"/>
                <w:spacing w:val="-4"/>
                <w:szCs w:val="24"/>
              </w:rPr>
            </w:pPr>
            <w:r>
              <w:rPr>
                <w:rFonts w:hint="eastAsia" w:ascii="宋体" w:hAnsi="宋体" w:cs="宋体"/>
                <w:color w:val="auto"/>
                <w:spacing w:val="-4"/>
                <w:szCs w:val="24"/>
              </w:rPr>
              <w:t>#确定的需应对的风险和机遇有哪些？</w:t>
            </w:r>
          </w:p>
          <w:p>
            <w:pPr>
              <w:spacing w:line="360" w:lineRule="auto"/>
              <w:rPr>
                <w:rFonts w:ascii="宋体" w:hAnsi="宋体" w:cs="宋体"/>
                <w:color w:val="auto"/>
                <w:spacing w:val="-4"/>
                <w:szCs w:val="24"/>
              </w:rPr>
            </w:pPr>
            <w:r>
              <w:rPr>
                <w:rFonts w:hint="eastAsia" w:ascii="宋体" w:hAnsi="宋体" w:cs="宋体"/>
                <w:color w:val="auto"/>
                <w:spacing w:val="-4"/>
                <w:szCs w:val="24"/>
              </w:rPr>
              <w:t>.策划应对风险和机遇的措施有哪些？</w:t>
            </w:r>
          </w:p>
          <w:p>
            <w:pPr>
              <w:spacing w:line="360" w:lineRule="auto"/>
              <w:rPr>
                <w:rFonts w:ascii="宋体" w:hAnsi="宋体" w:cs="宋体"/>
                <w:color w:val="auto"/>
                <w:spacing w:val="-4"/>
                <w:szCs w:val="24"/>
              </w:rPr>
            </w:pPr>
            <w:r>
              <w:rPr>
                <w:rFonts w:hint="eastAsia" w:ascii="宋体" w:hAnsi="宋体" w:cs="宋体"/>
                <w:color w:val="auto"/>
                <w:spacing w:val="-4"/>
                <w:szCs w:val="24"/>
              </w:rPr>
              <w:t>.如何整合并实施这些措施？</w:t>
            </w:r>
          </w:p>
          <w:p>
            <w:pPr>
              <w:spacing w:line="360" w:lineRule="auto"/>
              <w:rPr>
                <w:rFonts w:ascii="宋体" w:hAnsi="宋体" w:cs="宋体"/>
                <w:color w:val="auto"/>
                <w:spacing w:val="-4"/>
                <w:szCs w:val="24"/>
              </w:rPr>
            </w:pPr>
            <w:r>
              <w:rPr>
                <w:rFonts w:hint="eastAsia" w:ascii="宋体" w:hAnsi="宋体" w:cs="宋体"/>
                <w:color w:val="auto"/>
                <w:spacing w:val="-4"/>
                <w:szCs w:val="24"/>
              </w:rPr>
              <w:t>.如何评价这些措施的有效性？</w:t>
            </w:r>
          </w:p>
          <w:p>
            <w:pPr>
              <w:spacing w:line="360" w:lineRule="auto"/>
              <w:rPr>
                <w:rFonts w:ascii="宋体" w:hAnsi="宋体" w:cs="宋体"/>
                <w:color w:val="auto"/>
                <w:spacing w:val="-4"/>
                <w:szCs w:val="24"/>
              </w:rPr>
            </w:pPr>
            <w:r>
              <w:rPr>
                <w:rFonts w:hint="eastAsia" w:ascii="宋体" w:hAnsi="宋体" w:cs="宋体"/>
                <w:color w:val="auto"/>
                <w:spacing w:val="-4"/>
                <w:szCs w:val="24"/>
              </w:rPr>
              <w:t>.措施是否与风险和机遇的影响程度相适应？</w:t>
            </w:r>
          </w:p>
          <w:p>
            <w:pPr>
              <w:spacing w:line="360" w:lineRule="auto"/>
              <w:rPr>
                <w:rFonts w:ascii="宋体" w:hAnsi="宋体"/>
                <w:color w:val="auto"/>
                <w:szCs w:val="21"/>
              </w:rPr>
            </w:pPr>
          </w:p>
        </w:tc>
        <w:tc>
          <w:tcPr>
            <w:tcW w:w="960" w:type="dxa"/>
            <w:vAlign w:val="center"/>
          </w:tcPr>
          <w:p>
            <w:pPr>
              <w:rPr>
                <w:b/>
                <w:color w:val="auto"/>
                <w:szCs w:val="21"/>
              </w:rPr>
            </w:pPr>
            <w:r>
              <w:rPr>
                <w:rFonts w:hint="eastAsia"/>
                <w:b/>
                <w:color w:val="auto"/>
                <w:lang w:val="en-US" w:eastAsia="zh-CN"/>
              </w:rPr>
              <w:t>Q</w:t>
            </w:r>
            <w:r>
              <w:rPr>
                <w:rFonts w:hint="eastAsia"/>
                <w:b/>
                <w:color w:val="auto"/>
              </w:rPr>
              <w:t>6.1</w:t>
            </w:r>
          </w:p>
        </w:tc>
        <w:tc>
          <w:tcPr>
            <w:tcW w:w="10004"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公司策划并批准实施《风险和机遇分析表》，内容包括风险及机遇的识别、风险及机遇的评估、风险及机遇应对措施、执行情况、涉及的场所及部门等；</w:t>
            </w:r>
          </w:p>
          <w:p>
            <w:pPr>
              <w:spacing w:line="360" w:lineRule="auto"/>
              <w:rPr>
                <w:rFonts w:ascii="宋体" w:hAnsi="宋体" w:cs="宋体"/>
                <w:color w:val="auto"/>
                <w:szCs w:val="21"/>
              </w:rPr>
            </w:pPr>
            <w:r>
              <w:rPr>
                <w:rFonts w:hint="eastAsia" w:ascii="宋体" w:hAnsi="宋体" w:cs="宋体"/>
                <w:color w:val="auto"/>
                <w:szCs w:val="21"/>
              </w:rPr>
              <w:t>查见《风险和机遇评估分析表》：</w:t>
            </w:r>
          </w:p>
          <w:p>
            <w:pPr>
              <w:numPr>
                <w:ilvl w:val="0"/>
                <w:numId w:val="2"/>
              </w:numPr>
              <w:spacing w:line="360" w:lineRule="auto"/>
              <w:rPr>
                <w:rFonts w:ascii="宋体" w:hAnsi="宋体" w:cs="宋体"/>
                <w:color w:val="auto"/>
                <w:szCs w:val="21"/>
              </w:rPr>
            </w:pPr>
            <w:r>
              <w:rPr>
                <w:rFonts w:hint="eastAsia" w:ascii="宋体" w:hAnsi="宋体" w:cs="宋体"/>
                <w:color w:val="auto"/>
                <w:szCs w:val="21"/>
              </w:rPr>
              <w:t>类型：外部因素；</w:t>
            </w:r>
          </w:p>
          <w:p>
            <w:pPr>
              <w:spacing w:line="360" w:lineRule="auto"/>
              <w:rPr>
                <w:rFonts w:ascii="宋体" w:hAnsi="宋体" w:cs="宋体"/>
                <w:color w:val="auto"/>
                <w:szCs w:val="21"/>
              </w:rPr>
            </w:pPr>
            <w:r>
              <w:rPr>
                <w:rFonts w:hint="eastAsia" w:ascii="宋体" w:hAnsi="宋体" w:cs="宋体"/>
                <w:color w:val="auto"/>
                <w:szCs w:val="21"/>
              </w:rPr>
              <w:t>类别：法律、法规内容的变化：风险：公司前几年获得了质量管理体系认证，在市场竞争中牌比较有利的位置，符合国家关于深化体系建立质量管理体系的要求。</w:t>
            </w:r>
          </w:p>
          <w:p>
            <w:pPr>
              <w:spacing w:line="360" w:lineRule="auto"/>
              <w:rPr>
                <w:rFonts w:ascii="宋体" w:hAnsi="宋体" w:cs="宋体"/>
                <w:color w:val="auto"/>
                <w:szCs w:val="21"/>
              </w:rPr>
            </w:pPr>
            <w:r>
              <w:rPr>
                <w:rFonts w:hint="eastAsia" w:ascii="宋体" w:hAnsi="宋体" w:cs="宋体"/>
                <w:color w:val="auto"/>
                <w:szCs w:val="21"/>
              </w:rPr>
              <w:t>机遇：公司产品机构调整，给公司带来潜在的客户</w:t>
            </w:r>
          </w:p>
          <w:p>
            <w:pPr>
              <w:spacing w:line="360" w:lineRule="auto"/>
              <w:rPr>
                <w:rFonts w:ascii="宋体" w:hAnsi="宋体" w:cs="宋体"/>
                <w:color w:val="auto"/>
                <w:szCs w:val="21"/>
              </w:rPr>
            </w:pPr>
            <w:r>
              <w:rPr>
                <w:rFonts w:hint="eastAsia" w:ascii="宋体" w:hAnsi="宋体" w:cs="宋体"/>
                <w:color w:val="auto"/>
                <w:szCs w:val="21"/>
              </w:rPr>
              <w:t>应对机遇及措施：市场营销部加大市场开拓，主要职能部门按照要求加强相关产品销售区域所在地法政策的收集评价。</w:t>
            </w:r>
          </w:p>
          <w:p>
            <w:pPr>
              <w:spacing w:line="360" w:lineRule="auto"/>
              <w:rPr>
                <w:rFonts w:ascii="宋体" w:hAnsi="宋体" w:cs="宋体"/>
                <w:color w:val="auto"/>
                <w:szCs w:val="21"/>
              </w:rPr>
            </w:pPr>
            <w:r>
              <w:rPr>
                <w:rFonts w:hint="eastAsia" w:ascii="宋体" w:hAnsi="宋体" w:cs="宋体"/>
                <w:color w:val="auto"/>
                <w:szCs w:val="21"/>
              </w:rPr>
              <w:t>针对外部因素，还分析了市场、供应商要求、法律法规的变化等。</w:t>
            </w:r>
          </w:p>
          <w:p>
            <w:pPr>
              <w:numPr>
                <w:ilvl w:val="0"/>
                <w:numId w:val="2"/>
              </w:numPr>
              <w:spacing w:line="360" w:lineRule="auto"/>
              <w:rPr>
                <w:rFonts w:ascii="宋体" w:hAnsi="宋体" w:cs="宋体"/>
                <w:color w:val="auto"/>
                <w:szCs w:val="21"/>
              </w:rPr>
            </w:pPr>
            <w:r>
              <w:rPr>
                <w:rFonts w:hint="eastAsia" w:ascii="宋体" w:hAnsi="宋体" w:cs="宋体"/>
                <w:color w:val="auto"/>
                <w:szCs w:val="21"/>
              </w:rPr>
              <w:t>类型：内部因素；</w:t>
            </w:r>
          </w:p>
          <w:p>
            <w:pPr>
              <w:spacing w:line="360" w:lineRule="auto"/>
              <w:rPr>
                <w:rFonts w:ascii="宋体" w:hAnsi="宋体" w:cs="宋体"/>
                <w:color w:val="auto"/>
                <w:szCs w:val="21"/>
              </w:rPr>
            </w:pPr>
            <w:r>
              <w:rPr>
                <w:rFonts w:hint="eastAsia" w:ascii="宋体" w:hAnsi="宋体" w:cs="宋体"/>
                <w:color w:val="auto"/>
                <w:szCs w:val="21"/>
              </w:rPr>
              <w:t>类别：售后服务：风险：公司产品售后服务处理不好，顾客埋怨投诉较多，会严重影响公司产品的销售，会给公司发展带来较大的风险；</w:t>
            </w:r>
          </w:p>
          <w:p>
            <w:pPr>
              <w:spacing w:line="360" w:lineRule="auto"/>
              <w:rPr>
                <w:rFonts w:ascii="宋体" w:hAnsi="宋体" w:cs="宋体"/>
                <w:color w:val="auto"/>
                <w:szCs w:val="21"/>
              </w:rPr>
            </w:pPr>
            <w:r>
              <w:rPr>
                <w:rFonts w:hint="eastAsia" w:ascii="宋体" w:hAnsi="宋体" w:cs="宋体"/>
                <w:color w:val="auto"/>
                <w:szCs w:val="21"/>
              </w:rPr>
              <w:t>机遇：售后服务处理得当，会给公司带来额外的发展机遇。</w:t>
            </w:r>
          </w:p>
          <w:p>
            <w:pPr>
              <w:spacing w:line="360" w:lineRule="auto"/>
              <w:rPr>
                <w:rFonts w:ascii="宋体" w:hAnsi="宋体" w:cs="宋体"/>
                <w:color w:val="auto"/>
                <w:szCs w:val="21"/>
              </w:rPr>
            </w:pPr>
            <w:r>
              <w:rPr>
                <w:rFonts w:hint="eastAsia" w:ascii="宋体" w:hAnsi="宋体" w:cs="宋体"/>
                <w:color w:val="auto"/>
                <w:szCs w:val="21"/>
              </w:rPr>
              <w:t>应对机遇及措施：市场部和质量管理部要严格按照售后服务管理规定，做好客户服务工作，提高客户满意度。</w:t>
            </w:r>
          </w:p>
          <w:p>
            <w:pPr>
              <w:spacing w:line="360" w:lineRule="auto"/>
              <w:rPr>
                <w:rFonts w:ascii="宋体" w:hAnsi="宋体" w:cs="宋体"/>
                <w:color w:val="auto"/>
                <w:szCs w:val="21"/>
              </w:rPr>
            </w:pPr>
            <w:r>
              <w:rPr>
                <w:rFonts w:hint="eastAsia" w:ascii="宋体" w:hAnsi="宋体" w:cs="宋体"/>
                <w:color w:val="auto"/>
                <w:szCs w:val="21"/>
              </w:rPr>
              <w:t>针对内部部因素，还分析了财务状况、人力资源、基础设施等。</w:t>
            </w:r>
          </w:p>
          <w:p>
            <w:pPr>
              <w:spacing w:line="360" w:lineRule="auto"/>
              <w:rPr>
                <w:rFonts w:ascii="宋体" w:hAnsi="宋体"/>
                <w:color w:val="auto"/>
                <w:szCs w:val="21"/>
              </w:rPr>
            </w:pPr>
            <w:r>
              <w:rPr>
                <w:rFonts w:hint="eastAsia" w:ascii="宋体" w:hAnsi="宋体" w:cs="宋体"/>
                <w:color w:val="auto"/>
                <w:szCs w:val="21"/>
              </w:rPr>
              <w:t>应对风险和机遇的措施与其对于产品和服务符合性的潜在影响相适应。</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质量目标及其实现的策划（含6.2.1/6.2.2）</w:t>
            </w:r>
          </w:p>
          <w:p>
            <w:pPr>
              <w:adjustRightInd w:val="0"/>
              <w:snapToGrid w:val="0"/>
              <w:rPr>
                <w:rFonts w:ascii="宋体" w:hAnsi="宋体"/>
                <w:color w:val="auto"/>
                <w:szCs w:val="21"/>
              </w:rPr>
            </w:pPr>
          </w:p>
        </w:tc>
        <w:tc>
          <w:tcPr>
            <w:tcW w:w="960" w:type="dxa"/>
          </w:tcPr>
          <w:p>
            <w:pPr>
              <w:rPr>
                <w:rFonts w:ascii="宋体" w:hAnsi="宋体"/>
                <w:color w:val="auto"/>
                <w:szCs w:val="21"/>
              </w:rPr>
            </w:pPr>
            <w:r>
              <w:rPr>
                <w:rFonts w:hint="eastAsia"/>
                <w:b/>
                <w:color w:val="auto"/>
                <w:lang w:val="en-US" w:eastAsia="zh-CN"/>
              </w:rPr>
              <w:t>Q</w:t>
            </w:r>
            <w:r>
              <w:rPr>
                <w:rFonts w:hint="eastAsia"/>
                <w:b/>
                <w:color w:val="auto"/>
              </w:rPr>
              <w:t>6.2</w:t>
            </w:r>
          </w:p>
          <w:p>
            <w:pPr>
              <w:rPr>
                <w:rFonts w:ascii="宋体" w:hAnsi="宋体"/>
                <w:color w:val="auto"/>
                <w:szCs w:val="21"/>
              </w:rPr>
            </w:pPr>
          </w:p>
        </w:tc>
        <w:tc>
          <w:tcPr>
            <w:tcW w:w="10004" w:type="dxa"/>
          </w:tcPr>
          <w:p>
            <w:pPr>
              <w:spacing w:line="360" w:lineRule="auto"/>
              <w:jc w:val="left"/>
              <w:rPr>
                <w:rFonts w:ascii="宋体" w:hAnsi="宋体" w:cs="宋体"/>
                <w:color w:val="auto"/>
                <w:szCs w:val="24"/>
              </w:rPr>
            </w:pPr>
            <w:r>
              <w:rPr>
                <w:rFonts w:hint="eastAsia" w:ascii="宋体" w:hAnsi="宋体" w:cs="宋体"/>
                <w:color w:val="auto"/>
                <w:szCs w:val="24"/>
              </w:rPr>
              <w:t xml:space="preserve">公司的质量目标为： </w:t>
            </w:r>
          </w:p>
          <w:p>
            <w:pPr>
              <w:spacing w:line="400" w:lineRule="exact"/>
              <w:rPr>
                <w:color w:val="auto"/>
                <w:szCs w:val="21"/>
              </w:rPr>
            </w:pPr>
            <w:r>
              <w:rPr>
                <w:rFonts w:hint="eastAsia"/>
                <w:color w:val="auto"/>
                <w:szCs w:val="21"/>
              </w:rPr>
              <w:t>客户反馈处理率100%</w:t>
            </w:r>
          </w:p>
          <w:p>
            <w:pPr>
              <w:spacing w:line="400" w:lineRule="exact"/>
              <w:rPr>
                <w:color w:val="auto"/>
                <w:szCs w:val="21"/>
              </w:rPr>
            </w:pPr>
            <w:r>
              <w:rPr>
                <w:rFonts w:hint="eastAsia"/>
                <w:color w:val="auto"/>
                <w:szCs w:val="21"/>
              </w:rPr>
              <w:t>客户满意度95分以上</w:t>
            </w:r>
          </w:p>
          <w:p>
            <w:pPr>
              <w:spacing w:line="360" w:lineRule="auto"/>
              <w:jc w:val="left"/>
              <w:rPr>
                <w:color w:val="auto"/>
                <w:szCs w:val="21"/>
              </w:rPr>
            </w:pPr>
            <w:r>
              <w:rPr>
                <w:rFonts w:hint="eastAsia"/>
                <w:color w:val="auto"/>
                <w:szCs w:val="21"/>
              </w:rPr>
              <w:t xml:space="preserve">研发产品成功率≥98% </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公司的上述质量目标与公司的质量方针保持了一致，包括了满足产品要求所需要的内容，可以测量。</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color w:val="auto"/>
                <w:szCs w:val="21"/>
              </w:rPr>
            </w:pPr>
            <w:r>
              <w:rPr>
                <w:rFonts w:hint="eastAsia" w:ascii="宋体" w:hAnsi="宋体" w:cs="宋体"/>
                <w:color w:val="auto"/>
                <w:szCs w:val="24"/>
              </w:rPr>
              <w:t>公司建立的文件化的质量管理体系基本保持未变，保持了质量管理体系的完整性、一致性，持续满足了质量管理体系的要求。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4"/>
              </w:rPr>
              <w:t>变更的策划</w:t>
            </w:r>
          </w:p>
        </w:tc>
        <w:tc>
          <w:tcPr>
            <w:tcW w:w="960" w:type="dxa"/>
          </w:tcPr>
          <w:p>
            <w:pPr>
              <w:rPr>
                <w:rFonts w:ascii="宋体" w:hAnsi="宋体"/>
                <w:color w:val="auto"/>
                <w:szCs w:val="21"/>
              </w:rPr>
            </w:pPr>
            <w:r>
              <w:rPr>
                <w:rFonts w:hint="eastAsia"/>
                <w:b/>
                <w:color w:val="auto"/>
                <w:lang w:val="en-US" w:eastAsia="zh-CN"/>
              </w:rPr>
              <w:t>Q</w:t>
            </w:r>
            <w:r>
              <w:rPr>
                <w:rFonts w:hint="eastAsia"/>
                <w:b/>
                <w:color w:val="auto"/>
              </w:rPr>
              <w:t>6.3</w:t>
            </w:r>
          </w:p>
        </w:tc>
        <w:tc>
          <w:tcPr>
            <w:tcW w:w="10004" w:type="dxa"/>
          </w:tcPr>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查，公司的质量管理体系要求：当公司质量管理体系变更时，应考虑：</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1.变更的目的及潜在后果；</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2.体系的完整性；</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3.资源的可获得性；</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4.责权的分配和再分配等因素。</w:t>
            </w:r>
          </w:p>
          <w:p>
            <w:pPr>
              <w:spacing w:line="360" w:lineRule="atLeast"/>
              <w:rPr>
                <w:rFonts w:ascii="宋体" w:hAnsi="宋体"/>
                <w:color w:val="auto"/>
                <w:szCs w:val="21"/>
              </w:rPr>
            </w:pPr>
            <w:r>
              <w:rPr>
                <w:rFonts w:hint="eastAsia" w:ascii="宋体" w:hAnsi="宋体" w:cs="宋体"/>
                <w:color w:val="auto"/>
                <w:szCs w:val="24"/>
              </w:rPr>
              <w:t>经查：公司管理体系暂无变更。</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2160" w:type="dxa"/>
          </w:tcPr>
          <w:p>
            <w:pPr>
              <w:spacing w:line="360" w:lineRule="auto"/>
              <w:rPr>
                <w:color w:val="auto"/>
              </w:rPr>
            </w:pPr>
            <w:r>
              <w:rPr>
                <w:rFonts w:hint="eastAsia" w:ascii="宋体" w:hAnsi="宋体" w:cs="宋体"/>
                <w:color w:val="auto"/>
                <w:szCs w:val="24"/>
              </w:rPr>
              <w:t>沟通</w:t>
            </w:r>
          </w:p>
          <w:p>
            <w:pPr>
              <w:spacing w:line="360" w:lineRule="auto"/>
              <w:jc w:val="left"/>
              <w:rPr>
                <w:rFonts w:ascii="宋体" w:hAnsi="宋体" w:cs="宋体"/>
                <w:color w:val="auto"/>
                <w:szCs w:val="24"/>
              </w:rPr>
            </w:pPr>
            <w:r>
              <w:rPr>
                <w:rFonts w:hint="eastAsia" w:ascii="宋体" w:hAnsi="宋体" w:cs="宋体"/>
                <w:color w:val="auto"/>
                <w:szCs w:val="24"/>
              </w:rPr>
              <w:t>#组织是否确定与质量管理体系相关的内部和外部沟通包括哪些方面？</w:t>
            </w:r>
          </w:p>
          <w:p>
            <w:pPr>
              <w:spacing w:line="360" w:lineRule="auto"/>
              <w:jc w:val="left"/>
              <w:rPr>
                <w:rFonts w:ascii="宋体" w:hAnsi="宋体" w:cs="宋体"/>
                <w:color w:val="auto"/>
                <w:szCs w:val="24"/>
              </w:rPr>
            </w:pPr>
            <w:r>
              <w:rPr>
                <w:rFonts w:hint="eastAsia" w:ascii="宋体" w:hAnsi="宋体" w:cs="宋体"/>
                <w:color w:val="auto"/>
                <w:szCs w:val="24"/>
              </w:rPr>
              <w:t>是否包括：沟通的职责、沟通对象、沟通内容、沟通时机、沟通方式？</w:t>
            </w:r>
          </w:p>
        </w:tc>
        <w:tc>
          <w:tcPr>
            <w:tcW w:w="960" w:type="dxa"/>
          </w:tcPr>
          <w:p>
            <w:pPr>
              <w:rPr>
                <w:b/>
                <w:color w:val="auto"/>
              </w:rPr>
            </w:pPr>
            <w:r>
              <w:rPr>
                <w:rFonts w:hint="eastAsia"/>
                <w:b/>
                <w:color w:val="auto"/>
                <w:lang w:val="en-US" w:eastAsia="zh-CN"/>
              </w:rPr>
              <w:t>Q</w:t>
            </w:r>
            <w:r>
              <w:rPr>
                <w:rFonts w:hint="eastAsia"/>
                <w:b/>
                <w:color w:val="auto"/>
              </w:rPr>
              <w:t>7.4</w:t>
            </w:r>
          </w:p>
        </w:tc>
        <w:tc>
          <w:tcPr>
            <w:tcW w:w="10004" w:type="dxa"/>
          </w:tcPr>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auto"/>
                <w:szCs w:val="21"/>
              </w:rPr>
            </w:pPr>
            <w:r>
              <w:rPr>
                <w:rFonts w:hint="eastAsia" w:ascii="宋体" w:hAnsi="宋体" w:cs="宋体"/>
                <w:color w:val="auto"/>
                <w:szCs w:val="21"/>
              </w:rPr>
              <w:t xml:space="preserve">    相关方的沟通主要体现在和顾客的沟通方面，经常性的对顾客进行走访，了解顾客的意见。</w:t>
            </w:r>
          </w:p>
          <w:p>
            <w:pPr>
              <w:spacing w:line="360" w:lineRule="auto"/>
              <w:jc w:val="left"/>
              <w:rPr>
                <w:rFonts w:ascii="宋体" w:hAnsi="宋体" w:cs="宋体"/>
                <w:color w:val="auto"/>
                <w:szCs w:val="21"/>
              </w:rPr>
            </w:pPr>
            <w:r>
              <w:rPr>
                <w:rFonts w:hint="eastAsia" w:ascii="宋体" w:hAnsi="宋体" w:cs="宋体"/>
                <w:color w:val="auto"/>
                <w:szCs w:val="21"/>
              </w:rPr>
              <w:t>售前：走访用户、电话沟通、了解相关信息等，与顾客签订合同。</w:t>
            </w:r>
          </w:p>
          <w:p>
            <w:pPr>
              <w:spacing w:line="360" w:lineRule="auto"/>
              <w:jc w:val="left"/>
              <w:rPr>
                <w:rFonts w:ascii="宋体" w:hAnsi="宋体" w:cs="宋体"/>
                <w:color w:val="auto"/>
                <w:szCs w:val="21"/>
              </w:rPr>
            </w:pPr>
            <w:r>
              <w:rPr>
                <w:rFonts w:hint="eastAsia" w:ascii="宋体" w:hAnsi="宋体" w:cs="宋体"/>
                <w:color w:val="auto"/>
                <w:szCs w:val="21"/>
              </w:rPr>
              <w:t>售中：组织供方按期交付，解决用户对进度、质量、产品要求等关切问题；</w:t>
            </w:r>
          </w:p>
          <w:p>
            <w:pPr>
              <w:spacing w:line="360" w:lineRule="auto"/>
              <w:jc w:val="left"/>
              <w:rPr>
                <w:rFonts w:ascii="宋体" w:hAnsi="宋体" w:cs="宋体"/>
                <w:color w:val="auto"/>
                <w:szCs w:val="21"/>
              </w:rPr>
            </w:pPr>
            <w:r>
              <w:rPr>
                <w:rFonts w:hint="eastAsia" w:ascii="宋体" w:hAnsi="宋体" w:cs="宋体"/>
                <w:color w:val="auto"/>
                <w:szCs w:val="21"/>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对顾客一般提出的问题，由售后人员负责解决，或公司派人到现场去查看。</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1"/>
              </w:rPr>
              <w:t>自体系运行以来，没有发生严重的顾客投诉事件。</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总则</w:t>
            </w:r>
          </w:p>
          <w:p>
            <w:pPr>
              <w:adjustRightInd w:val="0"/>
              <w:snapToGrid w:val="0"/>
              <w:jc w:val="center"/>
              <w:rPr>
                <w:rFonts w:ascii="宋体" w:hAnsi="宋体" w:cs="宋体"/>
                <w:color w:val="auto"/>
                <w:szCs w:val="24"/>
              </w:rPr>
            </w:pPr>
          </w:p>
        </w:tc>
        <w:tc>
          <w:tcPr>
            <w:tcW w:w="960" w:type="dxa"/>
          </w:tcPr>
          <w:p>
            <w:pPr>
              <w:rPr>
                <w:b/>
                <w:color w:val="auto"/>
              </w:rPr>
            </w:pPr>
            <w:r>
              <w:rPr>
                <w:rFonts w:hint="eastAsia"/>
                <w:b/>
                <w:color w:val="auto"/>
                <w:lang w:val="en-US" w:eastAsia="zh-CN"/>
              </w:rPr>
              <w:t>Q</w:t>
            </w:r>
            <w:r>
              <w:rPr>
                <w:rFonts w:hint="eastAsia"/>
                <w:b/>
                <w:color w:val="auto"/>
              </w:rPr>
              <w:t>9.1.1</w:t>
            </w:r>
          </w:p>
        </w:tc>
        <w:tc>
          <w:tcPr>
            <w:tcW w:w="10004" w:type="dxa"/>
          </w:tcPr>
          <w:p>
            <w:pPr>
              <w:ind w:firstLine="420" w:firstLineChars="200"/>
              <w:rPr>
                <w:rFonts w:ascii="宋体" w:hAnsi="宋体" w:cs="宋体"/>
                <w:color w:val="auto"/>
                <w:szCs w:val="24"/>
              </w:rPr>
            </w:pPr>
            <w:r>
              <w:rPr>
                <w:rFonts w:hint="eastAsia" w:ascii="宋体" w:hAnsi="宋体" w:cs="宋体"/>
                <w:color w:val="auto"/>
                <w:szCs w:val="21"/>
              </w:rPr>
              <w:t>对整个质量管理体系过程进行的监视和测量，主要通过内审、管理评审对设计开发过程及系统集成实施过程进行监视，通过质量目标的定期考核对目标完成情况进行监测。查质量手册，规定了产品实现全过程的监视和测量方法、形式：测评准备活动、方案编制活动、现场测评活动、报告编制活动等监视和测量。通过日常与顾客沟通，反馈问题等来实现对整体情况的掌控，对日常发现的问进行改进等。</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管理评审</w:t>
            </w:r>
          </w:p>
          <w:p>
            <w:pPr>
              <w:spacing w:line="360" w:lineRule="auto"/>
              <w:rPr>
                <w:rFonts w:ascii="宋体" w:hAnsi="宋体" w:cs="宋体"/>
                <w:color w:val="auto"/>
                <w:szCs w:val="24"/>
              </w:rPr>
            </w:pPr>
            <w:r>
              <w:rPr>
                <w:rFonts w:hint="eastAsia" w:ascii="宋体" w:hAnsi="宋体" w:cs="宋体"/>
                <w:color w:val="auto"/>
                <w:szCs w:val="24"/>
              </w:rPr>
              <w:t>9.3.1总则</w:t>
            </w:r>
          </w:p>
          <w:p>
            <w:pPr>
              <w:spacing w:line="360" w:lineRule="auto"/>
              <w:rPr>
                <w:rFonts w:ascii="宋体" w:hAnsi="宋体" w:cs="宋体"/>
                <w:color w:val="auto"/>
                <w:szCs w:val="24"/>
              </w:rPr>
            </w:pPr>
            <w:r>
              <w:rPr>
                <w:rFonts w:hint="eastAsia" w:ascii="宋体" w:hAnsi="宋体" w:cs="宋体"/>
                <w:color w:val="auto"/>
                <w:szCs w:val="24"/>
              </w:rPr>
              <w:t>9.3.2管评输入</w:t>
            </w:r>
          </w:p>
          <w:p>
            <w:pPr>
              <w:spacing w:line="360" w:lineRule="auto"/>
              <w:rPr>
                <w:rFonts w:ascii="宋体" w:hAnsi="宋体" w:cs="宋体"/>
                <w:color w:val="auto"/>
                <w:szCs w:val="24"/>
              </w:rPr>
            </w:pPr>
            <w:r>
              <w:rPr>
                <w:rFonts w:hint="eastAsia" w:ascii="宋体" w:hAnsi="宋体" w:cs="宋体"/>
                <w:color w:val="auto"/>
                <w:szCs w:val="24"/>
              </w:rPr>
              <w:t>9.3.3管评输出</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lang w:val="en-US" w:eastAsia="zh-CN"/>
              </w:rPr>
              <w:t>Q</w:t>
            </w:r>
            <w:r>
              <w:rPr>
                <w:rFonts w:hint="eastAsia"/>
                <w:b/>
                <w:color w:val="auto"/>
              </w:rPr>
              <w:t>9.3</w:t>
            </w:r>
          </w:p>
        </w:tc>
        <w:tc>
          <w:tcPr>
            <w:tcW w:w="10004" w:type="dxa"/>
          </w:tcPr>
          <w:p>
            <w:pPr>
              <w:tabs>
                <w:tab w:val="center" w:pos="3169"/>
              </w:tabs>
              <w:spacing w:line="400" w:lineRule="exact"/>
              <w:jc w:val="left"/>
              <w:rPr>
                <w:rFonts w:hint="default" w:ascii="宋体" w:hAnsi="宋体" w:eastAsia="宋体" w:cs="宋体"/>
                <w:color w:val="auto"/>
                <w:sz w:val="21"/>
                <w:szCs w:val="21"/>
                <w:lang w:val="en-US" w:eastAsia="zh-CN"/>
              </w:rPr>
            </w:pPr>
            <w:r>
              <w:rPr>
                <w:rFonts w:hint="eastAsia" w:ascii="宋体" w:hAnsi="宋体" w:cs="宋体"/>
                <w:color w:val="auto"/>
                <w:sz w:val="21"/>
                <w:szCs w:val="21"/>
              </w:rPr>
              <w:t>查，公司管理手册，规定了管理评审的要求：管理评审的主持人、时间频率、管理评审的输入、输出等。公司制定了“管理评审程序”,规定每年至少进行一次管理评审，每次时间间隔不超过12个月</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管理评审为三体系结合评审。</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查，管理评审记录：</w:t>
            </w:r>
          </w:p>
          <w:p>
            <w:pPr>
              <w:spacing w:line="360" w:lineRule="auto"/>
              <w:ind w:firstLine="420" w:firstLineChars="200"/>
              <w:rPr>
                <w:rFonts w:hint="eastAsia" w:ascii="宋体" w:hAnsi="宋体" w:eastAsia="宋体" w:cs="宋体"/>
                <w:color w:val="auto"/>
                <w:szCs w:val="24"/>
                <w:lang w:eastAsia="zh-CN"/>
              </w:rPr>
            </w:pPr>
            <w:r>
              <w:rPr>
                <w:rFonts w:hint="eastAsia" w:ascii="宋体" w:hAnsi="宋体" w:cs="宋体"/>
                <w:color w:val="auto"/>
                <w:szCs w:val="24"/>
              </w:rPr>
              <w:t>本次评审时间：202</w:t>
            </w:r>
            <w:r>
              <w:rPr>
                <w:rFonts w:hint="eastAsia" w:ascii="宋体" w:hAnsi="宋体" w:cs="宋体"/>
                <w:color w:val="auto"/>
                <w:szCs w:val="24"/>
                <w:lang w:val="en-US" w:eastAsia="zh-CN"/>
              </w:rPr>
              <w:t>1</w:t>
            </w:r>
            <w:r>
              <w:rPr>
                <w:rFonts w:hint="eastAsia" w:ascii="宋体" w:hAnsi="宋体" w:cs="宋体"/>
                <w:color w:val="auto"/>
                <w:szCs w:val="24"/>
              </w:rPr>
              <w:t>年0</w:t>
            </w:r>
            <w:r>
              <w:rPr>
                <w:rFonts w:hint="eastAsia" w:ascii="宋体" w:hAnsi="宋体" w:cs="宋体"/>
                <w:color w:val="auto"/>
                <w:szCs w:val="24"/>
                <w:lang w:val="en-US" w:eastAsia="zh-CN"/>
              </w:rPr>
              <w:t>1</w:t>
            </w:r>
            <w:r>
              <w:rPr>
                <w:rFonts w:hint="eastAsia" w:ascii="宋体" w:hAnsi="宋体" w:cs="宋体"/>
                <w:color w:val="auto"/>
                <w:szCs w:val="24"/>
              </w:rPr>
              <w:t>月</w:t>
            </w:r>
            <w:r>
              <w:rPr>
                <w:rFonts w:hint="eastAsia" w:ascii="宋体" w:hAnsi="宋体" w:cs="宋体"/>
                <w:color w:val="auto"/>
                <w:szCs w:val="24"/>
                <w:lang w:val="en-US" w:eastAsia="zh-CN"/>
              </w:rPr>
              <w:t>30</w:t>
            </w:r>
            <w:r>
              <w:rPr>
                <w:rFonts w:hint="eastAsia" w:ascii="宋体" w:hAnsi="宋体" w:cs="宋体"/>
                <w:color w:val="auto"/>
                <w:szCs w:val="24"/>
              </w:rPr>
              <w:t>日</w:t>
            </w:r>
            <w:r>
              <w:rPr>
                <w:rFonts w:hint="eastAsia" w:ascii="宋体" w:hAnsi="宋体" w:cs="宋体"/>
                <w:color w:val="auto"/>
                <w:szCs w:val="24"/>
                <w:lang w:eastAsia="zh-CN"/>
              </w:rPr>
              <w:t>（</w:t>
            </w:r>
            <w:r>
              <w:rPr>
                <w:rFonts w:hint="eastAsia" w:ascii="宋体" w:hAnsi="宋体" w:cs="宋体"/>
                <w:color w:val="auto"/>
                <w:szCs w:val="24"/>
                <w:lang w:val="en-US" w:eastAsia="zh-CN"/>
              </w:rPr>
              <w:t>上次评审时间为：</w:t>
            </w:r>
            <w:r>
              <w:rPr>
                <w:rFonts w:hint="eastAsia" w:ascii="宋体" w:hAnsi="宋体" w:cs="宋体"/>
                <w:color w:val="auto"/>
                <w:szCs w:val="24"/>
              </w:rPr>
              <w:t>2020年03月6日</w:t>
            </w:r>
            <w:r>
              <w:rPr>
                <w:rFonts w:hint="eastAsia" w:ascii="宋体" w:hAnsi="宋体" w:cs="宋体"/>
                <w:color w:val="auto"/>
                <w:szCs w:val="24"/>
                <w:lang w:eastAsia="zh-CN"/>
              </w:rPr>
              <w:t>，</w:t>
            </w:r>
            <w:r>
              <w:rPr>
                <w:rFonts w:hint="eastAsia" w:ascii="宋体" w:hAnsi="宋体" w:cs="宋体"/>
                <w:color w:val="auto"/>
                <w:szCs w:val="24"/>
                <w:lang w:val="en-US" w:eastAsia="zh-CN"/>
              </w:rPr>
              <w:t>未超过一年，符合相关策划及规定</w:t>
            </w:r>
            <w:r>
              <w:rPr>
                <w:rFonts w:hint="eastAsia" w:ascii="宋体" w:hAnsi="宋体" w:cs="宋体"/>
                <w:color w:val="auto"/>
                <w:szCs w:val="24"/>
                <w:lang w:eastAsia="zh-CN"/>
              </w:rPr>
              <w:t>）</w:t>
            </w:r>
          </w:p>
          <w:p>
            <w:pPr>
              <w:spacing w:line="360" w:lineRule="auto"/>
              <w:ind w:firstLine="420" w:firstLineChars="200"/>
              <w:rPr>
                <w:rFonts w:ascii="宋体" w:hAnsi="宋体" w:cs="宋体"/>
                <w:color w:val="auto"/>
                <w:szCs w:val="24"/>
              </w:rPr>
            </w:pPr>
            <w:r>
              <w:rPr>
                <w:rFonts w:hint="eastAsia" w:ascii="宋体" w:hAnsi="宋体" w:cs="宋体"/>
                <w:color w:val="auto"/>
                <w:szCs w:val="24"/>
              </w:rPr>
              <w:t>主持人：总经理主持完成</w:t>
            </w:r>
          </w:p>
          <w:p>
            <w:pPr>
              <w:spacing w:line="360" w:lineRule="auto"/>
              <w:ind w:firstLine="420" w:firstLineChars="200"/>
              <w:rPr>
                <w:rFonts w:ascii="宋体" w:hAnsi="宋体" w:cs="宋体"/>
                <w:color w:val="auto"/>
                <w:szCs w:val="24"/>
              </w:rPr>
            </w:pPr>
            <w:r>
              <w:rPr>
                <w:rFonts w:hint="eastAsia" w:ascii="宋体" w:hAnsi="宋体" w:cs="宋体"/>
                <w:color w:val="auto"/>
                <w:szCs w:val="24"/>
              </w:rPr>
              <w:t>提供管理评审会议签到表</w:t>
            </w:r>
          </w:p>
          <w:p>
            <w:pPr>
              <w:spacing w:line="360" w:lineRule="auto"/>
              <w:ind w:firstLine="420" w:firstLineChars="200"/>
              <w:rPr>
                <w:rFonts w:ascii="宋体" w:hAnsi="宋体" w:cs="宋体"/>
                <w:color w:val="auto"/>
                <w:szCs w:val="24"/>
              </w:rPr>
            </w:pPr>
            <w:r>
              <w:rPr>
                <w:rFonts w:hint="eastAsia" w:ascii="宋体" w:hAnsi="宋体" w:cs="宋体"/>
                <w:color w:val="auto"/>
                <w:szCs w:val="24"/>
              </w:rPr>
              <w:t>管理评审的输入资料主要是各部门提供的工作总结，内容比较笼统，已与负责人口头提出。</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Cs w:val="24"/>
              </w:rPr>
              <w:t>查，管理评审输入</w:t>
            </w:r>
            <w:r>
              <w:rPr>
                <w:rFonts w:hint="eastAsia" w:ascii="宋体" w:hAnsi="宋体" w:cs="宋体"/>
                <w:color w:val="auto"/>
                <w:sz w:val="21"/>
                <w:szCs w:val="21"/>
              </w:rPr>
              <w:t>内容：</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质量环境安全目标和指标的实现程度。</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质量环境安全管理体系运行情况以及环境安全绩效。</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内审、合规性评价结果。</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预防措施和纠正措施的状况。</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来自外部相关方的信息交流，包括抱怨。</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过程业绩、产品符合性。</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组织结构、职责权限合理性、有效性；</w:t>
            </w:r>
          </w:p>
          <w:p>
            <w:pPr>
              <w:spacing w:line="360" w:lineRule="auto"/>
              <w:rPr>
                <w:rFonts w:hint="eastAsia" w:ascii="宋体" w:hAnsi="宋体" w:cs="宋体"/>
                <w:color w:val="auto"/>
                <w:szCs w:val="24"/>
              </w:rPr>
            </w:pPr>
            <w:r>
              <w:rPr>
                <w:rFonts w:hint="eastAsia" w:ascii="宋体" w:hAnsi="宋体" w:cs="宋体"/>
                <w:color w:val="auto"/>
                <w:sz w:val="21"/>
                <w:szCs w:val="21"/>
              </w:rPr>
              <w:t>顾客反馈、满意度调查结果等信息。</w:t>
            </w:r>
          </w:p>
          <w:p>
            <w:pPr>
              <w:spacing w:line="360" w:lineRule="auto"/>
              <w:ind w:firstLine="420" w:firstLineChars="200"/>
              <w:rPr>
                <w:color w:val="auto"/>
              </w:rPr>
            </w:pPr>
            <w:r>
              <w:rPr>
                <w:rFonts w:hint="eastAsia" w:ascii="宋体" w:hAnsi="宋体" w:cs="宋体"/>
                <w:color w:val="auto"/>
                <w:szCs w:val="24"/>
              </w:rPr>
              <w:t>对上次管理评审改进项的验证情况的跟踪：改进项目</w:t>
            </w:r>
            <w:r>
              <w:rPr>
                <w:rFonts w:hint="eastAsia" w:ascii="宋体" w:hAnsi="宋体" w:cs="宋体"/>
                <w:color w:val="auto"/>
                <w:szCs w:val="24"/>
                <w:lang w:val="en-US" w:eastAsia="zh-CN"/>
              </w:rPr>
              <w:t>一</w:t>
            </w:r>
            <w:r>
              <w:rPr>
                <w:rFonts w:hint="eastAsia" w:ascii="宋体" w:hAnsi="宋体" w:cs="宋体"/>
                <w:color w:val="auto"/>
                <w:szCs w:val="24"/>
              </w:rPr>
              <w:t>个，</w:t>
            </w:r>
            <w:r>
              <w:rPr>
                <w:rFonts w:hint="eastAsia"/>
                <w:color w:val="auto"/>
              </w:rPr>
              <w:t>加强运行程序和管理制度培训和执行</w:t>
            </w:r>
            <w:r>
              <w:rPr>
                <w:rFonts w:hint="eastAsia" w:ascii="宋体" w:hAnsi="宋体" w:cs="宋体"/>
                <w:color w:val="auto"/>
                <w:szCs w:val="24"/>
              </w:rPr>
              <w:t>。已开展培训，达到预期效果。</w:t>
            </w:r>
          </w:p>
          <w:p>
            <w:pPr>
              <w:spacing w:line="360" w:lineRule="auto"/>
              <w:ind w:firstLine="420" w:firstLineChars="200"/>
              <w:rPr>
                <w:rFonts w:hint="eastAsia" w:ascii="宋体" w:hAnsi="宋体" w:cs="宋体"/>
                <w:color w:val="auto"/>
                <w:szCs w:val="24"/>
                <w:highlight w:val="none"/>
                <w:lang w:eastAsia="zh-CN"/>
              </w:rPr>
            </w:pPr>
            <w:r>
              <w:rPr>
                <w:rFonts w:hint="eastAsia" w:ascii="宋体" w:hAnsi="宋体" w:cs="宋体"/>
                <w:color w:val="auto"/>
                <w:szCs w:val="24"/>
              </w:rPr>
              <w:t>输</w:t>
            </w:r>
            <w:r>
              <w:rPr>
                <w:rFonts w:hint="eastAsia" w:ascii="宋体" w:hAnsi="宋体" w:cs="宋体"/>
                <w:color w:val="auto"/>
                <w:szCs w:val="24"/>
                <w:highlight w:val="none"/>
              </w:rPr>
              <w:t>入内容基本满足输入要求</w:t>
            </w:r>
            <w:r>
              <w:rPr>
                <w:rFonts w:hint="eastAsia" w:ascii="宋体" w:hAnsi="宋体" w:cs="宋体"/>
                <w:color w:val="auto"/>
                <w:szCs w:val="24"/>
                <w:highlight w:val="none"/>
                <w:lang w:eastAsia="zh-CN"/>
              </w:rPr>
              <w:t>。</w:t>
            </w:r>
          </w:p>
          <w:p>
            <w:pPr>
              <w:pStyle w:val="3"/>
              <w:rPr>
                <w:rFonts w:hint="default" w:eastAsia="宋体"/>
                <w:color w:val="auto"/>
                <w:highlight w:val="none"/>
                <w:lang w:val="en-US" w:eastAsia="zh-CN"/>
              </w:rPr>
            </w:pPr>
            <w:r>
              <w:rPr>
                <w:rFonts w:hint="eastAsia"/>
                <w:color w:val="auto"/>
                <w:highlight w:val="none"/>
              </w:rPr>
              <w:t>查</w:t>
            </w:r>
            <w:r>
              <w:rPr>
                <w:rFonts w:hint="eastAsia"/>
                <w:color w:val="auto"/>
                <w:highlight w:val="none"/>
                <w:lang w:val="en-US" w:eastAsia="zh-CN"/>
              </w:rPr>
              <w:t>本次评审</w:t>
            </w:r>
            <w:r>
              <w:rPr>
                <w:rFonts w:hint="eastAsia" w:ascii="宋体" w:hAnsi="宋体" w:cs="宋体"/>
                <w:color w:val="auto"/>
                <w:sz w:val="21"/>
                <w:szCs w:val="21"/>
                <w:highlight w:val="none"/>
              </w:rPr>
              <w:t>改进的建议</w:t>
            </w:r>
            <w:r>
              <w:rPr>
                <w:rFonts w:hint="eastAsia" w:ascii="宋体" w:hAnsi="宋体" w:eastAsia="宋体" w:cs="宋体"/>
                <w:color w:val="auto"/>
                <w:sz w:val="21"/>
                <w:szCs w:val="21"/>
                <w:highlight w:val="none"/>
              </w:rPr>
              <w:t>：进一步加强对ISO9001：2015质量管理体系、ISO14001：2015环境管理体系和ISO45001：2018职业健康安全管理体系文件及公司QEO管理手册及程序文件的学习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提高顾客满意度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公司拟定了培训</w:t>
            </w:r>
            <w:r>
              <w:rPr>
                <w:rFonts w:hint="eastAsia"/>
                <w:color w:val="auto"/>
                <w:highlight w:val="none"/>
              </w:rPr>
              <w:t>计划，于2020年</w:t>
            </w:r>
            <w:r>
              <w:rPr>
                <w:rFonts w:hint="eastAsia"/>
                <w:color w:val="auto"/>
                <w:highlight w:val="none"/>
                <w:lang w:val="en-US" w:eastAsia="zh-CN"/>
              </w:rPr>
              <w:t>2</w:t>
            </w:r>
            <w:r>
              <w:rPr>
                <w:rFonts w:hint="eastAsia"/>
                <w:color w:val="auto"/>
                <w:highlight w:val="none"/>
              </w:rPr>
              <w:t>月</w:t>
            </w:r>
            <w:r>
              <w:rPr>
                <w:rFonts w:hint="eastAsia"/>
                <w:color w:val="auto"/>
                <w:highlight w:val="none"/>
                <w:lang w:val="en-US" w:eastAsia="zh-CN"/>
              </w:rPr>
              <w:t>1</w:t>
            </w:r>
            <w:r>
              <w:rPr>
                <w:rFonts w:hint="eastAsia"/>
                <w:color w:val="auto"/>
                <w:highlight w:val="none"/>
              </w:rPr>
              <w:t>0日进行了公司文件和管理制度培训，有培训和效果评价记录表，达</w:t>
            </w:r>
            <w:r>
              <w:rPr>
                <w:rFonts w:hint="eastAsia"/>
                <w:color w:val="auto"/>
                <w:highlight w:val="none"/>
                <w:lang w:val="en-US" w:eastAsia="zh-CN"/>
              </w:rPr>
              <w:t>到预期效果。</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查管理评审输出：</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质量环境安全管理体系运行有效，符合标准要求，得到了正确的实施和保持。</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质量、环境、安全方针的评审：方针合理、适宜符合要求，</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体系策划情况的评审（包括法律法规、目标指标）；</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预防措施和纠正措施的状况。</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实施与运行情况的评审（包括资源提供、文件控制）；</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相关方：</w:t>
            </w:r>
            <w:r>
              <w:rPr>
                <w:rFonts w:hint="eastAsia" w:ascii="宋体" w:hAnsi="宋体" w:cs="宋体"/>
                <w:color w:val="auto"/>
                <w:sz w:val="21"/>
                <w:szCs w:val="21"/>
                <w:lang w:val="en-US" w:eastAsia="zh-CN"/>
              </w:rPr>
              <w:t>近一年来</w:t>
            </w:r>
            <w:r>
              <w:rPr>
                <w:rFonts w:hint="eastAsia" w:ascii="宋体" w:hAnsi="宋体" w:cs="宋体"/>
                <w:color w:val="auto"/>
                <w:sz w:val="21"/>
                <w:szCs w:val="21"/>
              </w:rPr>
              <w:t>未收到相关法及顾客投诉抱怨；</w:t>
            </w:r>
          </w:p>
          <w:p>
            <w:pPr>
              <w:spacing w:line="360" w:lineRule="auto"/>
              <w:ind w:firstLine="420" w:firstLineChars="200"/>
              <w:rPr>
                <w:color w:val="auto"/>
              </w:rPr>
            </w:pPr>
            <w:r>
              <w:rPr>
                <w:rFonts w:hint="eastAsia" w:ascii="宋体" w:hAnsi="宋体" w:cs="宋体"/>
                <w:color w:val="auto"/>
                <w:sz w:val="21"/>
                <w:szCs w:val="21"/>
              </w:rPr>
              <w:t>管理评审结论：质量、环境、安全方针、目标适宜，体系符合企业现状，公司建立的管理体系适宜、充分、有效</w:t>
            </w:r>
            <w:r>
              <w:rPr>
                <w:rFonts w:hint="eastAsia" w:ascii="宋体" w:hAnsi="宋体" w:cs="宋体"/>
                <w:color w:val="auto"/>
                <w:szCs w:val="24"/>
              </w:rPr>
              <w:t>。</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vMerge w:val="restart"/>
          </w:tcPr>
          <w:p>
            <w:pPr>
              <w:spacing w:line="360" w:lineRule="auto"/>
              <w:rPr>
                <w:rFonts w:ascii="宋体" w:hAnsi="宋体" w:cs="宋体"/>
                <w:color w:val="auto"/>
                <w:szCs w:val="24"/>
              </w:rPr>
            </w:pPr>
            <w:r>
              <w:rPr>
                <w:rFonts w:hint="eastAsia" w:ascii="宋体" w:hAnsi="宋体" w:cs="宋体"/>
                <w:color w:val="auto"/>
                <w:szCs w:val="24"/>
              </w:rPr>
              <w:t>总则</w:t>
            </w:r>
          </w:p>
          <w:p>
            <w:pPr>
              <w:adjustRightInd w:val="0"/>
              <w:snapToGrid w:val="0"/>
              <w:rPr>
                <w:rFonts w:ascii="宋体" w:hAnsi="宋体" w:cs="宋体"/>
                <w:color w:val="auto"/>
                <w:szCs w:val="24"/>
              </w:rPr>
            </w:pPr>
          </w:p>
          <w:p>
            <w:pPr>
              <w:spacing w:line="360" w:lineRule="auto"/>
              <w:rPr>
                <w:rFonts w:ascii="宋体" w:hAnsi="宋体" w:cs="宋体"/>
                <w:color w:val="auto"/>
                <w:szCs w:val="24"/>
              </w:rPr>
            </w:pPr>
            <w:r>
              <w:rPr>
                <w:rFonts w:hint="eastAsia" w:ascii="宋体" w:hAnsi="宋体" w:cs="宋体"/>
                <w:color w:val="auto"/>
                <w:szCs w:val="24"/>
              </w:rPr>
              <w:t>持续改进</w:t>
            </w:r>
          </w:p>
          <w:p>
            <w:pPr>
              <w:adjustRightInd w:val="0"/>
              <w:snapToGrid w:val="0"/>
              <w:rPr>
                <w:rFonts w:ascii="宋体" w:hAnsi="宋体" w:cs="宋体"/>
                <w:color w:val="auto"/>
                <w:szCs w:val="24"/>
              </w:rPr>
            </w:pPr>
          </w:p>
        </w:tc>
        <w:tc>
          <w:tcPr>
            <w:tcW w:w="960" w:type="dxa"/>
            <w:vMerge w:val="restart"/>
          </w:tcPr>
          <w:p>
            <w:pPr>
              <w:rPr>
                <w:b/>
                <w:color w:val="auto"/>
              </w:rPr>
            </w:pPr>
            <w:r>
              <w:rPr>
                <w:rFonts w:hint="eastAsia"/>
                <w:b/>
                <w:color w:val="auto"/>
                <w:lang w:val="en-US" w:eastAsia="zh-CN"/>
              </w:rPr>
              <w:t>Q</w:t>
            </w:r>
            <w:r>
              <w:rPr>
                <w:rFonts w:hint="eastAsia"/>
                <w:b/>
                <w:color w:val="auto"/>
              </w:rPr>
              <w:t>10.1</w:t>
            </w:r>
            <w:r>
              <w:rPr>
                <w:rFonts w:hint="eastAsia"/>
                <w:b/>
                <w:color w:val="auto"/>
                <w:lang w:val="en-US" w:eastAsia="zh-CN"/>
              </w:rPr>
              <w:t>;</w:t>
            </w:r>
            <w:r>
              <w:rPr>
                <w:rFonts w:hint="eastAsia"/>
                <w:b/>
                <w:color w:val="auto"/>
              </w:rPr>
              <w:t>10.3</w:t>
            </w:r>
          </w:p>
        </w:tc>
        <w:tc>
          <w:tcPr>
            <w:tcW w:w="10004" w:type="dxa"/>
            <w:vMerge w:val="restart"/>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公司制定系列程序文件《管理评审程序》、《内部审核管理程序》、《不合格品输出控制程序》、《</w:t>
            </w:r>
            <w:r>
              <w:rPr>
                <w:rFonts w:hint="eastAsia" w:ascii="宋体"/>
                <w:color w:val="auto"/>
                <w:szCs w:val="21"/>
                <w:lang w:val="zh-CN"/>
              </w:rPr>
              <w:t>纠正预防措施控制程序</w:t>
            </w:r>
            <w:r>
              <w:rPr>
                <w:rFonts w:hint="eastAsia" w:ascii="宋体" w:hAnsi="宋体" w:cs="宋体"/>
                <w:color w:val="auto"/>
                <w:szCs w:val="21"/>
              </w:rPr>
              <w:t>》等程序文件，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公司通过质量方针、目标的达成分析、内部质量审核结果、数据资料统计分析、纠正和预防措施和管理评审等方式，以推动质量管理体系的持续改进。</w:t>
            </w:r>
          </w:p>
          <w:p>
            <w:pPr>
              <w:ind w:firstLine="420" w:firstLineChars="200"/>
              <w:rPr>
                <w:rFonts w:ascii="宋体" w:hAnsi="宋体" w:cs="宋体"/>
                <w:color w:val="auto"/>
                <w:szCs w:val="24"/>
              </w:rPr>
            </w:pPr>
            <w:r>
              <w:rPr>
                <w:rFonts w:hint="eastAsia" w:ascii="宋体" w:hAnsi="宋体" w:cs="宋体"/>
                <w:color w:val="auto"/>
                <w:szCs w:val="21"/>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vMerge w:val="continue"/>
          </w:tcPr>
          <w:p>
            <w:pPr>
              <w:adjustRightInd w:val="0"/>
              <w:snapToGrid w:val="0"/>
              <w:rPr>
                <w:rFonts w:ascii="宋体" w:hAnsi="宋体" w:cs="宋体"/>
                <w:color w:val="auto"/>
                <w:szCs w:val="24"/>
              </w:rPr>
            </w:pPr>
          </w:p>
        </w:tc>
        <w:tc>
          <w:tcPr>
            <w:tcW w:w="960" w:type="dxa"/>
            <w:vMerge w:val="continue"/>
          </w:tcPr>
          <w:p>
            <w:pPr>
              <w:rPr>
                <w:b/>
                <w:color w:val="auto"/>
              </w:rPr>
            </w:pPr>
          </w:p>
        </w:tc>
        <w:tc>
          <w:tcPr>
            <w:tcW w:w="10004" w:type="dxa"/>
            <w:vMerge w:val="continue"/>
          </w:tcPr>
          <w:p>
            <w:pPr>
              <w:ind w:firstLine="420" w:firstLineChars="200"/>
              <w:rPr>
                <w:rFonts w:ascii="宋体" w:hAnsi="宋体" w:cs="宋体"/>
                <w:color w:val="auto"/>
                <w:szCs w:val="24"/>
              </w:rPr>
            </w:pPr>
          </w:p>
        </w:tc>
        <w:tc>
          <w:tcPr>
            <w:tcW w:w="1585" w:type="dxa"/>
          </w:tcPr>
          <w:p>
            <w:pPr>
              <w:rPr>
                <w:color w:val="auto"/>
              </w:rPr>
            </w:pPr>
          </w:p>
        </w:tc>
      </w:tr>
    </w:tbl>
    <w:p>
      <w:pPr>
        <w:pStyle w:val="6"/>
        <w:jc w:val="both"/>
        <w:rPr>
          <w:color w:val="auto"/>
        </w:rPr>
      </w:pPr>
      <w:r>
        <w:rPr>
          <w:rFonts w:hint="eastAsia"/>
          <w:color w:val="auto"/>
        </w:rPr>
        <w:t>说明：不符合标注</w:t>
      </w:r>
      <w:r>
        <w:rPr>
          <w:color w:val="auto"/>
        </w:rPr>
        <w:t>N</w:t>
      </w:r>
    </w:p>
    <w:p>
      <w:pPr>
        <w:pStyle w:val="11"/>
        <w:rPr>
          <w:rFonts w:hint="default"/>
          <w:color w:val="auto"/>
          <w:lang w:val="en-US" w:eastAsia="zh-CN"/>
        </w:rPr>
      </w:pPr>
    </w:p>
    <w:p>
      <w:pPr>
        <w:pStyle w:val="11"/>
        <w:rPr>
          <w:rFonts w:hint="default"/>
          <w:color w:val="auto"/>
          <w:lang w:val="en-US" w:eastAsia="zh-CN"/>
        </w:rPr>
      </w:pPr>
    </w:p>
    <w:p>
      <w:pPr>
        <w:pStyle w:val="11"/>
        <w:rPr>
          <w:rFonts w:hint="default"/>
          <w:color w:val="auto"/>
          <w:lang w:val="en-US" w:eastAsia="zh-CN"/>
        </w:rPr>
      </w:pPr>
    </w:p>
    <w:p>
      <w:pPr>
        <w:pStyle w:val="11"/>
        <w:rPr>
          <w:rFonts w:hint="default"/>
          <w:color w:val="auto"/>
          <w:lang w:val="en-US" w:eastAsia="zh-CN"/>
        </w:rPr>
      </w:pPr>
    </w:p>
    <w:p>
      <w:pPr>
        <w:spacing w:line="480" w:lineRule="exact"/>
        <w:jc w:val="center"/>
        <w:rPr>
          <w:rFonts w:hint="eastAsia"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受审核部门：管理层</w:t>
            </w:r>
            <w:r>
              <w:rPr>
                <w:rFonts w:hint="eastAsia"/>
                <w:color w:val="auto"/>
                <w:sz w:val="24"/>
                <w:szCs w:val="24"/>
                <w:lang w:val="en-US" w:eastAsia="zh-CN"/>
              </w:rPr>
              <w:t xml:space="preserve">         </w:t>
            </w:r>
            <w:r>
              <w:rPr>
                <w:rFonts w:hint="eastAsia"/>
                <w:color w:val="auto"/>
                <w:sz w:val="24"/>
                <w:szCs w:val="24"/>
              </w:rPr>
              <w:t>主管领导：李竞维，陪同人员：石灵雨</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color w:val="auto"/>
              </w:rPr>
            </w:pPr>
            <w:r>
              <w:rPr>
                <w:rFonts w:hint="eastAsia"/>
                <w:color w:val="auto"/>
                <w:sz w:val="24"/>
                <w:szCs w:val="24"/>
              </w:rPr>
              <w:t>审核员：</w:t>
            </w:r>
            <w:r>
              <w:rPr>
                <w:rFonts w:hint="eastAsia"/>
                <w:color w:val="auto"/>
                <w:sz w:val="24"/>
                <w:szCs w:val="24"/>
                <w:lang w:val="en-US" w:eastAsia="zh-CN"/>
              </w:rPr>
              <w:t>李林</w:t>
            </w:r>
            <w:r>
              <w:rPr>
                <w:rFonts w:hint="eastAsia"/>
                <w:color w:val="auto"/>
                <w:sz w:val="24"/>
                <w:szCs w:val="24"/>
              </w:rPr>
              <w:t>，审核时间：</w:t>
            </w:r>
            <w:r>
              <w:rPr>
                <w:color w:val="auto"/>
                <w:sz w:val="24"/>
                <w:szCs w:val="24"/>
              </w:rPr>
              <w:t>20</w:t>
            </w:r>
            <w:r>
              <w:rPr>
                <w:rFonts w:hint="eastAsia"/>
                <w:color w:val="auto"/>
                <w:sz w:val="24"/>
                <w:szCs w:val="24"/>
              </w:rPr>
              <w:t>21</w:t>
            </w:r>
            <w:r>
              <w:rPr>
                <w:color w:val="auto"/>
                <w:sz w:val="24"/>
                <w:szCs w:val="24"/>
              </w:rPr>
              <w:t>.</w:t>
            </w:r>
            <w:r>
              <w:rPr>
                <w:rFonts w:hint="eastAsia"/>
                <w:color w:val="auto"/>
                <w:sz w:val="24"/>
                <w:szCs w:val="24"/>
              </w:rPr>
              <w:t>3.10</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default" w:eastAsia="宋体"/>
                <w:color w:val="auto"/>
                <w:sz w:val="24"/>
                <w:szCs w:val="24"/>
                <w:lang w:val="en-US" w:eastAsia="zh-CN"/>
              </w:rPr>
            </w:pPr>
            <w:r>
              <w:rPr>
                <w:rFonts w:hint="eastAsia"/>
                <w:color w:val="auto"/>
                <w:sz w:val="24"/>
                <w:szCs w:val="24"/>
              </w:rPr>
              <w:t>审核条款：</w:t>
            </w:r>
            <w:r>
              <w:rPr>
                <w:rFonts w:hint="eastAsia"/>
                <w:color w:val="auto"/>
                <w:sz w:val="24"/>
                <w:szCs w:val="24"/>
                <w:lang w:val="en-US"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color w:val="auto"/>
              </w:rPr>
            </w:pPr>
            <w:r>
              <w:rPr>
                <w:rFonts w:hint="eastAsia" w:ascii="宋体" w:hAnsi="宋体" w:cs="宋体"/>
                <w:color w:val="auto"/>
                <w:szCs w:val="21"/>
              </w:rPr>
              <w:t>E:4.1;4.2;4.3;4.4</w:t>
            </w:r>
          </w:p>
        </w:tc>
        <w:tc>
          <w:tcPr>
            <w:tcW w:w="10004" w:type="dxa"/>
          </w:tcPr>
          <w:p>
            <w:pPr>
              <w:rPr>
                <w:rFonts w:ascii="宋体" w:hAnsi="宋体" w:cs="宋体"/>
                <w:color w:val="auto"/>
                <w:szCs w:val="21"/>
              </w:rPr>
            </w:pPr>
            <w:r>
              <w:rPr>
                <w:rFonts w:hint="eastAsia" w:ascii="宋体" w:hAnsi="宋体" w:cs="宋体"/>
                <w:color w:val="auto"/>
                <w:szCs w:val="21"/>
              </w:rPr>
              <w:t>公司制定有《</w:t>
            </w:r>
            <w:r>
              <w:rPr>
                <w:rFonts w:hint="eastAsia" w:ascii="宋体" w:hAnsi="宋体" w:cs="宋体"/>
                <w:color w:val="auto"/>
                <w:szCs w:val="21"/>
                <w:lang w:eastAsia="zh-CN"/>
              </w:rPr>
              <w:t>风险和机遇的应对控制程序</w:t>
            </w:r>
            <w:r>
              <w:rPr>
                <w:rFonts w:hint="eastAsia" w:ascii="宋体" w:hAnsi="宋体" w:cs="宋体"/>
                <w:color w:val="auto"/>
                <w:szCs w:val="21"/>
              </w:rPr>
              <w:t>》，明确风险和机遇事件的识别方法/途径、风险和机遇事件的评估方式、制定主要风险和机遇事件的应对措施的要求：公司全体员工的</w:t>
            </w:r>
            <w:r>
              <w:rPr>
                <w:rFonts w:hint="eastAsia" w:ascii="宋体" w:hAnsi="宋体" w:cs="宋体"/>
                <w:color w:val="auto"/>
                <w:szCs w:val="21"/>
                <w:lang w:val="en-US" w:eastAsia="zh-CN"/>
              </w:rPr>
              <w:t>环保</w:t>
            </w:r>
            <w:r>
              <w:rPr>
                <w:rFonts w:hint="eastAsia" w:ascii="宋体" w:hAnsi="宋体" w:cs="宋体"/>
                <w:color w:val="auto"/>
                <w:szCs w:val="21"/>
              </w:rPr>
              <w:t>意识比较强，产品质量在同行业中比较领先。公司的设备和服务的技术水平比较先进。</w:t>
            </w:r>
          </w:p>
          <w:p>
            <w:pPr>
              <w:rPr>
                <w:rFonts w:ascii="宋体" w:hAnsi="宋体" w:cs="宋体"/>
                <w:color w:val="auto"/>
                <w:szCs w:val="21"/>
              </w:rPr>
            </w:pPr>
            <w:r>
              <w:rPr>
                <w:rFonts w:hint="eastAsia" w:ascii="宋体" w:hAnsi="宋体" w:cs="宋体"/>
                <w:color w:val="auto"/>
                <w:szCs w:val="21"/>
              </w:rPr>
              <w:t>对公司不利的内、外部因素有：市场竞争非常激烈，资源、能源较大消耗。</w:t>
            </w:r>
          </w:p>
          <w:p>
            <w:pPr>
              <w:rPr>
                <w:rFonts w:ascii="宋体" w:hAnsi="宋体" w:cs="宋体"/>
                <w:color w:val="auto"/>
                <w:szCs w:val="21"/>
              </w:rPr>
            </w:pPr>
            <w:r>
              <w:rPr>
                <w:rFonts w:hint="eastAsia" w:ascii="宋体" w:hAnsi="宋体" w:cs="宋体"/>
                <w:color w:val="auto"/>
                <w:szCs w:val="21"/>
              </w:rPr>
              <w:t>公司通过业内展会、同行交流、座谈会、每周工作例会、QQ、微信等进行内外部沟通，并定期进行评审，形成会议记录。</w:t>
            </w:r>
          </w:p>
          <w:p>
            <w:pPr>
              <w:rPr>
                <w:rFonts w:ascii="宋体" w:hAnsi="宋体" w:cs="宋体"/>
                <w:color w:val="auto"/>
                <w:szCs w:val="21"/>
              </w:rPr>
            </w:pPr>
            <w:r>
              <w:rPr>
                <w:rFonts w:hint="eastAsia" w:ascii="宋体" w:hAnsi="宋体" w:cs="宋体"/>
                <w:color w:val="auto"/>
                <w:szCs w:val="21"/>
              </w:rPr>
              <w:t>抽查关于内、外部环境评审记录2份，记录清晰。</w:t>
            </w:r>
          </w:p>
          <w:p>
            <w:pPr>
              <w:rPr>
                <w:rFonts w:ascii="宋体" w:hAnsi="宋体" w:cs="宋体"/>
                <w:color w:val="auto"/>
                <w:szCs w:val="21"/>
              </w:rPr>
            </w:pPr>
          </w:p>
          <w:p>
            <w:pPr>
              <w:rPr>
                <w:rFonts w:ascii="宋体" w:hAnsi="宋体" w:cs="宋体"/>
                <w:color w:val="auto"/>
                <w:szCs w:val="21"/>
              </w:rPr>
            </w:pPr>
            <w:r>
              <w:rPr>
                <w:rFonts w:hint="eastAsia" w:ascii="宋体" w:hAnsi="宋体" w:cs="宋体"/>
                <w:color w:val="auto"/>
                <w:szCs w:val="21"/>
              </w:rPr>
              <w:t>公司确定的相关方有员工、股东、银行、市场监管局、供应商、客户等。</w:t>
            </w:r>
          </w:p>
          <w:p>
            <w:pPr>
              <w:rPr>
                <w:rFonts w:ascii="宋体" w:hAnsi="宋体" w:cs="宋体"/>
                <w:color w:val="auto"/>
                <w:szCs w:val="21"/>
              </w:rPr>
            </w:pPr>
            <w:r>
              <w:rPr>
                <w:rFonts w:hint="eastAsia" w:ascii="宋体" w:hAnsi="宋体" w:cs="宋体"/>
                <w:color w:val="auto"/>
                <w:szCs w:val="21"/>
              </w:rPr>
              <w:t>理解员工诉求的形式为谈心、茶话会等；理解银行等相关方的形式主要为电话沟通、上门拜访等；</w:t>
            </w:r>
          </w:p>
          <w:p>
            <w:pPr>
              <w:rPr>
                <w:rFonts w:ascii="宋体" w:hAnsi="宋体" w:cs="宋体"/>
                <w:color w:val="auto"/>
                <w:szCs w:val="21"/>
              </w:rPr>
            </w:pPr>
            <w:r>
              <w:rPr>
                <w:rFonts w:hint="eastAsia" w:ascii="宋体" w:hAnsi="宋体" w:cs="宋体"/>
                <w:color w:val="auto"/>
                <w:szCs w:val="21"/>
              </w:rPr>
              <w:t>员工关注的主要问题有工资、待遇、晋升机制、福利等，供应商关注的主要问题是回款时间等。</w:t>
            </w:r>
          </w:p>
          <w:p>
            <w:pPr>
              <w:rPr>
                <w:rFonts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rPr>
                <w:rFonts w:ascii="宋体" w:hAnsi="宋体" w:cs="宋体"/>
                <w:color w:val="auto"/>
                <w:szCs w:val="21"/>
              </w:rPr>
            </w:pPr>
          </w:p>
          <w:p>
            <w:pPr>
              <w:rPr>
                <w:rFonts w:ascii="宋体" w:hAnsi="宋体" w:cs="宋体"/>
                <w:color w:val="auto"/>
                <w:szCs w:val="21"/>
              </w:rPr>
            </w:pPr>
            <w:r>
              <w:rPr>
                <w:rFonts w:hint="eastAsia" w:ascii="宋体" w:hAnsi="宋体" w:cs="宋体"/>
                <w:color w:val="auto"/>
                <w:szCs w:val="21"/>
              </w:rPr>
              <w:t>公司</w:t>
            </w:r>
            <w:r>
              <w:rPr>
                <w:rFonts w:hint="eastAsia" w:ascii="宋体" w:hAnsi="宋体" w:cs="宋体"/>
                <w:color w:val="auto"/>
                <w:szCs w:val="21"/>
                <w:lang w:val="en-US" w:eastAsia="zh-CN"/>
              </w:rPr>
              <w:t>环境</w:t>
            </w:r>
            <w:r>
              <w:rPr>
                <w:rFonts w:hint="eastAsia" w:ascii="宋体" w:hAnsi="宋体" w:cs="宋体"/>
                <w:color w:val="auto"/>
                <w:szCs w:val="21"/>
              </w:rPr>
              <w:t>管理体系的范围是：</w:t>
            </w:r>
          </w:p>
          <w:p>
            <w:pPr>
              <w:rPr>
                <w:rFonts w:ascii="宋体" w:hAnsi="宋体" w:cs="宋体"/>
                <w:color w:val="auto"/>
                <w:szCs w:val="21"/>
              </w:rPr>
            </w:pPr>
            <w:r>
              <w:rPr>
                <w:rFonts w:ascii="宋体" w:hAnsi="宋体"/>
                <w:b/>
                <w:color w:val="auto"/>
                <w:szCs w:val="21"/>
              </w:rPr>
              <w:t>EMS</w:t>
            </w:r>
            <w:r>
              <w:rPr>
                <w:rFonts w:hint="eastAsia" w:ascii="宋体" w:hAnsi="宋体"/>
                <w:b/>
                <w:color w:val="auto"/>
                <w:szCs w:val="21"/>
              </w:rPr>
              <w:t>:</w:t>
            </w:r>
            <w:r>
              <w:rPr>
                <w:color w:val="auto"/>
                <w:sz w:val="20"/>
              </w:rPr>
              <w:t xml:space="preserve"> 计算机软件设计开发及服务，计算机信息系统集成及服务所涉及的相关环境管理活动</w:t>
            </w:r>
            <w:r>
              <w:rPr>
                <w:rFonts w:hint="eastAsia" w:ascii="宋体" w:hAnsi="宋体"/>
                <w:color w:val="auto"/>
                <w:szCs w:val="21"/>
              </w:rPr>
              <w:t>。</w:t>
            </w:r>
          </w:p>
          <w:p>
            <w:pPr>
              <w:spacing w:line="400" w:lineRule="exact"/>
              <w:ind w:firstLine="420" w:firstLineChars="200"/>
              <w:jc w:val="left"/>
              <w:rPr>
                <w:rFonts w:ascii="宋体" w:hAnsi="宋体" w:cs="宋体"/>
                <w:color w:val="auto"/>
                <w:szCs w:val="21"/>
              </w:rPr>
            </w:pPr>
            <w:r>
              <w:rPr>
                <w:rFonts w:hint="eastAsia" w:ascii="宋体" w:hAnsi="宋体"/>
                <w:color w:val="auto"/>
                <w:szCs w:val="21"/>
              </w:rPr>
              <w:t>公司通过请咨询专家到公司来宣传、培训、结合原已经形成的质量体系文件，修订整合建立了环境和职业健康安全管理一体化的管理体系，以GB/T19001-2016标准为主线，以“过程方法”为基础，融入了GB/T24001-2016及ISO45001：2018标准要求，并明确了过程顺序和相互作用以及过程有效运作和控制所需的准则和方法。制定有《风险和机遇的应对控制程序》，确定产生非预期的输出或过程失效对产品和顾客满意带来的风险，以及应对措施。组织制定管理评审控制程序，定期进行评审，必要时变更过程，以确保过程持续产生公司期望的结果。</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b/>
                <w:color w:val="auto"/>
                <w:szCs w:val="21"/>
              </w:rPr>
            </w:pPr>
          </w:p>
        </w:tc>
        <w:tc>
          <w:tcPr>
            <w:tcW w:w="960" w:type="dxa"/>
          </w:tcPr>
          <w:p>
            <w:pPr>
              <w:rPr>
                <w:b/>
                <w:color w:val="auto"/>
                <w:szCs w:val="21"/>
              </w:rPr>
            </w:pPr>
            <w:r>
              <w:rPr>
                <w:rFonts w:hint="eastAsia" w:ascii="宋体" w:hAnsi="宋体" w:cs="宋体"/>
                <w:color w:val="auto"/>
                <w:szCs w:val="21"/>
              </w:rPr>
              <w:t>E5.1</w:t>
            </w:r>
          </w:p>
        </w:tc>
        <w:tc>
          <w:tcPr>
            <w:tcW w:w="10004" w:type="dxa"/>
          </w:tcPr>
          <w:p>
            <w:pPr>
              <w:spacing w:line="400" w:lineRule="exact"/>
              <w:jc w:val="left"/>
              <w:rPr>
                <w:rFonts w:ascii="宋体" w:hAnsi="宋体" w:cs="宋体"/>
                <w:color w:val="auto"/>
                <w:szCs w:val="21"/>
              </w:rPr>
            </w:pPr>
            <w:r>
              <w:rPr>
                <w:rFonts w:hint="eastAsia" w:ascii="宋体" w:hAnsi="宋体" w:cs="宋体"/>
                <w:color w:val="auto"/>
                <w:szCs w:val="21"/>
              </w:rPr>
              <w:t>总经理：</w:t>
            </w:r>
            <w:r>
              <w:rPr>
                <w:rFonts w:hint="eastAsia" w:ascii="宋体" w:hAnsi="宋体"/>
                <w:color w:val="auto"/>
                <w:szCs w:val="21"/>
              </w:rPr>
              <w:t>李竞维</w:t>
            </w:r>
            <w:r>
              <w:rPr>
                <w:rFonts w:hint="eastAsia" w:ascii="宋体" w:hAnsi="宋体" w:cs="宋体"/>
                <w:color w:val="auto"/>
                <w:szCs w:val="21"/>
              </w:rPr>
              <w:t>；管代：</w:t>
            </w:r>
            <w:r>
              <w:rPr>
                <w:rFonts w:hint="eastAsia" w:ascii="宋体" w:hAnsi="宋体"/>
                <w:color w:val="auto"/>
                <w:szCs w:val="21"/>
                <w:lang w:eastAsia="zh-CN"/>
              </w:rPr>
              <w:t>王丹</w:t>
            </w:r>
            <w:r>
              <w:rPr>
                <w:rFonts w:hint="eastAsia" w:ascii="宋体" w:hAnsi="宋体" w:cs="宋体"/>
                <w:color w:val="auto"/>
                <w:szCs w:val="21"/>
              </w:rPr>
              <w:t xml:space="preserve">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通过与总经理交流：总经理从以下活动方式对公司建立、实施</w:t>
            </w:r>
            <w:r>
              <w:rPr>
                <w:rFonts w:hint="eastAsia" w:ascii="宋体" w:hAnsi="宋体" w:cs="宋体"/>
                <w:color w:val="auto"/>
                <w:szCs w:val="21"/>
                <w:lang w:val="en-US" w:eastAsia="zh-CN"/>
              </w:rPr>
              <w:t>环境</w:t>
            </w:r>
            <w:r>
              <w:rPr>
                <w:rFonts w:hint="eastAsia" w:ascii="宋体" w:hAnsi="宋体" w:cs="宋体"/>
                <w:color w:val="auto"/>
                <w:szCs w:val="21"/>
              </w:rPr>
              <w:t xml:space="preserve">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w:t>
            </w:r>
            <w:r>
              <w:rPr>
                <w:rFonts w:hint="eastAsia"/>
                <w:color w:val="auto"/>
              </w:rPr>
              <w:t>制定和发布公司自身发展</w:t>
            </w:r>
            <w:r>
              <w:rPr>
                <w:rFonts w:hint="eastAsia"/>
                <w:color w:val="auto"/>
                <w:lang w:val="en-US" w:eastAsia="zh-CN"/>
              </w:rPr>
              <w:t>环境</w:t>
            </w:r>
            <w:r>
              <w:rPr>
                <w:rFonts w:hint="eastAsia"/>
                <w:color w:val="auto"/>
              </w:rPr>
              <w:t>方针</w:t>
            </w:r>
            <w:r>
              <w:rPr>
                <w:rFonts w:hint="eastAsia"/>
                <w:color w:val="auto"/>
                <w:lang w:val="en-US" w:eastAsia="zh-CN"/>
              </w:rPr>
              <w:t>和管理目标</w:t>
            </w:r>
            <w:r>
              <w:rPr>
                <w:rFonts w:hint="eastAsia" w:ascii="宋体" w:hAnsi="宋体" w:cs="宋体"/>
                <w:color w:val="auto"/>
                <w:szCs w:val="21"/>
              </w:rPr>
              <w:t xml:space="preserve">；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hint="eastAsia"/>
                <w:color w:val="auto"/>
              </w:rPr>
            </w:pPr>
            <w:r>
              <w:rPr>
                <w:rFonts w:hint="eastAsia" w:ascii="宋体" w:hAnsi="宋体" w:cs="宋体"/>
                <w:color w:val="auto"/>
                <w:szCs w:val="21"/>
              </w:rPr>
              <w:t>5、为确保建立、运行和持续改进管理体系所需的一切资源得到满足，公司提供了信息、技术、人力、设备、环境和资金等必要资源。</w:t>
            </w:r>
          </w:p>
          <w:p>
            <w:pPr>
              <w:pStyle w:val="11"/>
              <w:rPr>
                <w:rFonts w:hint="eastAsia" w:ascii="宋体" w:hAnsi="宋体" w:cs="宋体"/>
                <w:color w:val="auto"/>
                <w:szCs w:val="21"/>
                <w:lang w:val="en-US" w:eastAsia="zh-CN"/>
              </w:rPr>
            </w:pPr>
            <w:r>
              <w:rPr>
                <w:rFonts w:hint="eastAsia" w:ascii="宋体" w:hAnsi="宋体" w:cs="宋体"/>
                <w:color w:val="auto"/>
                <w:szCs w:val="21"/>
                <w:lang w:val="en-US" w:eastAsia="zh-CN"/>
              </w:rPr>
              <w:t>6、对环境管理体系的有效性承担责任。</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7、推动公司体系的改进，使体系能够更完善，和公司实际运作切合</w:t>
            </w:r>
            <w:r>
              <w:rPr>
                <w:rFonts w:hint="eastAsia" w:ascii="宋体" w:hAnsi="宋体" w:cs="宋体"/>
                <w:color w:val="auto"/>
                <w:szCs w:val="21"/>
              </w:rPr>
              <w:t xml:space="preserve">。 </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公司贯彻以顾客和相关方为关注焦点的经营理念，以过程方法建立、实施、管理本公司各项工作，落实每个岗位的责任；通过以顾客满意为核心的服务，增强顾客满意，培养企业的忠诚用户，使企业和业主都能得到最大的效益。</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E5.2</w:t>
            </w:r>
          </w:p>
        </w:tc>
        <w:tc>
          <w:tcPr>
            <w:tcW w:w="10004" w:type="dxa"/>
          </w:tcPr>
          <w:p>
            <w:pPr>
              <w:spacing w:line="500" w:lineRule="exact"/>
              <w:rPr>
                <w:color w:val="auto"/>
                <w:szCs w:val="21"/>
              </w:rPr>
            </w:pPr>
            <w:r>
              <w:rPr>
                <w:rFonts w:hint="eastAsia"/>
                <w:color w:val="auto"/>
                <w:szCs w:val="21"/>
              </w:rPr>
              <w:t>环境</w:t>
            </w:r>
            <w:r>
              <w:rPr>
                <w:rFonts w:hint="eastAsia"/>
                <w:color w:val="auto"/>
                <w:szCs w:val="21"/>
                <w:lang w:eastAsia="zh-CN"/>
              </w:rPr>
              <w:t>（</w:t>
            </w:r>
            <w:r>
              <w:rPr>
                <w:rFonts w:hint="eastAsia"/>
                <w:color w:val="auto"/>
                <w:szCs w:val="21"/>
                <w:lang w:val="en-US" w:eastAsia="zh-CN"/>
              </w:rPr>
              <w:t>含</w:t>
            </w:r>
            <w:r>
              <w:rPr>
                <w:rFonts w:hint="eastAsia"/>
                <w:color w:val="auto"/>
                <w:szCs w:val="21"/>
              </w:rPr>
              <w:t>安全</w:t>
            </w:r>
            <w:r>
              <w:rPr>
                <w:rFonts w:hint="eastAsia"/>
                <w:color w:val="auto"/>
                <w:szCs w:val="21"/>
                <w:lang w:eastAsia="zh-CN"/>
              </w:rPr>
              <w:t>）</w:t>
            </w:r>
            <w:r>
              <w:rPr>
                <w:rFonts w:hint="eastAsia"/>
                <w:color w:val="auto"/>
                <w:szCs w:val="21"/>
              </w:rPr>
              <w:t>方针是：</w:t>
            </w:r>
          </w:p>
          <w:p>
            <w:pPr>
              <w:spacing w:line="500" w:lineRule="exact"/>
              <w:rPr>
                <w:color w:val="auto"/>
                <w:szCs w:val="21"/>
              </w:rPr>
            </w:pPr>
            <w:r>
              <w:rPr>
                <w:rFonts w:hint="eastAsia"/>
                <w:color w:val="auto"/>
                <w:szCs w:val="21"/>
              </w:rPr>
              <w:t>“</w:t>
            </w:r>
            <w:r>
              <w:rPr>
                <w:rFonts w:hint="eastAsia" w:ascii="宋体" w:hAnsi="宋体" w:cs="宋体"/>
                <w:color w:val="auto"/>
                <w:szCs w:val="21"/>
              </w:rPr>
              <w:t>严格管理、科学设计、确保产品质量；信守合同、持续改进、增强顾客满意；遵守法律、防止污染、立足安全发展</w:t>
            </w:r>
            <w:r>
              <w:rPr>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公司严格按照国家有关的产品质量标准和客户要求执行，以优良的品质获得客户的满意和忠诚；</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color w:val="auto"/>
                <w:szCs w:val="21"/>
              </w:rPr>
            </w:pPr>
            <w:r>
              <w:rPr>
                <w:rFonts w:hint="eastAsia" w:ascii="宋体" w:hAnsi="宋体" w:cs="宋体"/>
                <w:color w:val="auto"/>
                <w:szCs w:val="21"/>
              </w:rPr>
              <w:t>员工是企业的重要资源，关爱员工是企业义不容辞的义务；</w:t>
            </w:r>
          </w:p>
          <w:p>
            <w:pPr>
              <w:spacing w:line="400" w:lineRule="exact"/>
              <w:jc w:val="left"/>
              <w:rPr>
                <w:rFonts w:ascii="宋体" w:hAnsi="宋体" w:cs="宋体"/>
                <w:color w:val="auto"/>
                <w:szCs w:val="21"/>
              </w:rPr>
            </w:pPr>
            <w:r>
              <w:rPr>
                <w:rFonts w:hint="eastAsia" w:ascii="宋体" w:hAnsi="宋体" w:cs="宋体"/>
                <w:color w:val="auto"/>
                <w:szCs w:val="21"/>
              </w:rPr>
              <w:t>诚信经营是企业永久经营的法宝，守法是公司的生存底线。</w:t>
            </w:r>
          </w:p>
          <w:p>
            <w:pPr>
              <w:spacing w:line="400" w:lineRule="exact"/>
              <w:jc w:val="left"/>
              <w:rPr>
                <w:rFonts w:ascii="宋体" w:hAnsi="宋体" w:cs="宋体"/>
                <w:color w:val="auto"/>
                <w:szCs w:val="21"/>
              </w:rPr>
            </w:pPr>
            <w:r>
              <w:rPr>
                <w:rFonts w:hint="eastAsia" w:ascii="宋体" w:hAnsi="宋体" w:cs="宋体"/>
                <w:color w:val="auto"/>
                <w:szCs w:val="21"/>
              </w:rPr>
              <w:t>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环境</w:t>
            </w:r>
            <w:r>
              <w:rPr>
                <w:rFonts w:hint="eastAsia" w:ascii="宋体" w:hAnsi="宋体" w:cs="宋体"/>
                <w:color w:val="auto"/>
                <w:szCs w:val="21"/>
              </w:rPr>
              <w:t>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环境</w:t>
            </w:r>
            <w:r>
              <w:rPr>
                <w:rFonts w:hint="eastAsia" w:ascii="宋体" w:hAnsi="宋体" w:cs="宋体"/>
                <w:color w:val="auto"/>
                <w:szCs w:val="21"/>
              </w:rPr>
              <w:t>方针对外进行了发布。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w:t>
            </w:r>
            <w:r>
              <w:rPr>
                <w:rFonts w:hint="eastAsia" w:ascii="宋体" w:hAnsi="宋体" w:cs="宋体"/>
                <w:color w:val="auto"/>
                <w:szCs w:val="21"/>
                <w:lang w:val="en-US" w:eastAsia="zh-CN"/>
              </w:rPr>
              <w:t>环境管理</w:t>
            </w:r>
            <w:r>
              <w:rPr>
                <w:rFonts w:hint="eastAsia" w:ascii="宋体" w:hAnsi="宋体" w:cs="宋体"/>
                <w:color w:val="auto"/>
                <w:szCs w:val="21"/>
              </w:rPr>
              <w:t>方针的内容和管理基本符合标准和法规要求。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rPr>
                <w:b/>
                <w:color w:val="auto"/>
                <w:szCs w:val="21"/>
              </w:rPr>
            </w:pPr>
          </w:p>
        </w:tc>
        <w:tc>
          <w:tcPr>
            <w:tcW w:w="960" w:type="dxa"/>
          </w:tcPr>
          <w:p>
            <w:pPr>
              <w:rPr>
                <w:b/>
                <w:color w:val="auto"/>
                <w:szCs w:val="21"/>
              </w:rPr>
            </w:pPr>
            <w:r>
              <w:rPr>
                <w:rFonts w:hint="eastAsia" w:ascii="宋体" w:hAnsi="宋体" w:cs="宋体"/>
                <w:color w:val="auto"/>
                <w:szCs w:val="21"/>
              </w:rPr>
              <w:t>E5.3</w:t>
            </w:r>
          </w:p>
        </w:tc>
        <w:tc>
          <w:tcPr>
            <w:tcW w:w="10004" w:type="dxa"/>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应对风险和机遇的措施；</w:t>
            </w:r>
          </w:p>
        </w:tc>
        <w:tc>
          <w:tcPr>
            <w:tcW w:w="960" w:type="dxa"/>
          </w:tcPr>
          <w:p>
            <w:pPr>
              <w:rPr>
                <w:b/>
                <w:color w:val="auto"/>
                <w:szCs w:val="21"/>
              </w:rPr>
            </w:pPr>
            <w:r>
              <w:rPr>
                <w:rFonts w:hint="eastAsia" w:ascii="宋体" w:hAnsi="宋体" w:cs="宋体"/>
                <w:color w:val="auto"/>
                <w:szCs w:val="21"/>
              </w:rPr>
              <w:t>E6.1</w:t>
            </w:r>
          </w:p>
        </w:tc>
        <w:tc>
          <w:tcPr>
            <w:tcW w:w="10004" w:type="dxa"/>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提供有《组织环境和相关需求分析清单》，内容包括考虑的层面、当前现状、风险或机遇、应对措施等，抽查2项如下：</w:t>
            </w:r>
          </w:p>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 xml:space="preserve">层面...     当前现状...风险或机遇...应对措施...    </w:t>
            </w:r>
          </w:p>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1)内部服务流程  会产生噪声排放  周围居民投诉和影响员工休息   对相关设备进行维护保养，降低噪声，保证达标排放。</w:t>
            </w:r>
          </w:p>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2)外部供应链  现有供方没有发现环保不达标或违规，但少有通过ISO14001认证   供方可能会因环保问题而停业或关闭，影响供货。 对现有主要供方进行调查审核；优先考虑通过ISO14001认证的供应商</w:t>
            </w:r>
          </w:p>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 xml:space="preserve"> ......                         </w:t>
            </w:r>
          </w:p>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应对风险和机遇的措施应与其对于产品和服务符合性的潜在影响相适应。</w:t>
            </w:r>
          </w:p>
          <w:p>
            <w:pPr>
              <w:rPr>
                <w:rFonts w:ascii="宋体" w:hAnsi="宋体" w:cs="宋体"/>
                <w:color w:val="auto"/>
                <w:szCs w:val="21"/>
                <w:highlight w:val="yellow"/>
              </w:rPr>
            </w:pP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b/>
                <w:color w:val="auto"/>
                <w:szCs w:val="21"/>
              </w:rPr>
            </w:pPr>
            <w:r>
              <w:rPr>
                <w:rFonts w:hint="eastAsia" w:ascii="宋体" w:hAnsi="宋体"/>
                <w:color w:val="auto"/>
                <w:szCs w:val="21"/>
              </w:rPr>
              <w:t>E</w:t>
            </w:r>
            <w:r>
              <w:rPr>
                <w:rFonts w:hint="eastAsia" w:ascii="宋体" w:hAnsi="宋体"/>
                <w:color w:val="auto"/>
                <w:szCs w:val="21"/>
                <w:lang w:val="en-US" w:eastAsia="zh-CN"/>
              </w:rPr>
              <w:t>6</w:t>
            </w:r>
            <w:r>
              <w:rPr>
                <w:rFonts w:hint="eastAsia" w:ascii="宋体" w:hAnsi="宋体"/>
                <w:color w:val="auto"/>
                <w:szCs w:val="21"/>
              </w:rPr>
              <w:t>.2</w:t>
            </w:r>
          </w:p>
        </w:tc>
        <w:tc>
          <w:tcPr>
            <w:tcW w:w="10004" w:type="dxa"/>
          </w:tcPr>
          <w:p>
            <w:pPr>
              <w:rPr>
                <w:rFonts w:ascii="宋体" w:hAnsi="宋体" w:cs="宋体"/>
                <w:color w:val="auto"/>
                <w:szCs w:val="21"/>
              </w:rPr>
            </w:pPr>
            <w:r>
              <w:rPr>
                <w:rFonts w:hint="eastAsia" w:ascii="宋体" w:hAnsi="宋体" w:cs="宋体"/>
                <w:color w:val="auto"/>
                <w:szCs w:val="21"/>
              </w:rPr>
              <w:t>环境目标</w:t>
            </w:r>
          </w:p>
          <w:p>
            <w:pPr>
              <w:numPr>
                <w:ilvl w:val="0"/>
                <w:numId w:val="3"/>
              </w:numPr>
              <w:rPr>
                <w:rFonts w:ascii="宋体" w:hAnsi="宋体" w:cs="宋体"/>
                <w:color w:val="auto"/>
                <w:szCs w:val="21"/>
              </w:rPr>
            </w:pPr>
            <w:r>
              <w:rPr>
                <w:rFonts w:hint="eastAsia" w:ascii="宋体" w:hAnsi="宋体" w:cs="宋体"/>
                <w:color w:val="auto"/>
                <w:szCs w:val="21"/>
              </w:rPr>
              <w:t>无火灾事故发生</w:t>
            </w:r>
          </w:p>
          <w:p>
            <w:pPr>
              <w:tabs>
                <w:tab w:val="left" w:pos="2880"/>
              </w:tabs>
              <w:ind w:firstLine="840" w:firstLineChars="400"/>
              <w:rPr>
                <w:rFonts w:hint="eastAsia"/>
                <w:color w:val="auto"/>
                <w:szCs w:val="21"/>
              </w:rPr>
            </w:pPr>
            <w:r>
              <w:rPr>
                <w:rFonts w:hint="eastAsia"/>
                <w:color w:val="auto"/>
                <w:szCs w:val="21"/>
                <w:lang w:val="en-US" w:eastAsia="zh-CN"/>
              </w:rPr>
              <w:t>2）</w:t>
            </w:r>
            <w:r>
              <w:rPr>
                <w:rFonts w:hint="eastAsia"/>
                <w:color w:val="auto"/>
                <w:szCs w:val="21"/>
              </w:rPr>
              <w:t>固体废弃物100%分类收集，统一处理</w:t>
            </w:r>
          </w:p>
          <w:p>
            <w:pPr>
              <w:tabs>
                <w:tab w:val="left" w:pos="2880"/>
              </w:tabs>
              <w:ind w:firstLine="210" w:firstLineChars="100"/>
              <w:rPr>
                <w:rFonts w:ascii="宋体" w:hAnsi="宋体"/>
                <w:color w:val="auto"/>
                <w:szCs w:val="21"/>
              </w:rPr>
            </w:pPr>
            <w:r>
              <w:rPr>
                <w:rFonts w:hint="eastAsia" w:ascii="宋体" w:hAnsi="宋体"/>
                <w:color w:val="auto"/>
                <w:szCs w:val="21"/>
              </w:rPr>
              <w:t>查《目标考核表》20</w:t>
            </w:r>
            <w:r>
              <w:rPr>
                <w:rFonts w:hint="eastAsia" w:ascii="宋体" w:hAnsi="宋体"/>
                <w:color w:val="auto"/>
                <w:szCs w:val="21"/>
                <w:lang w:val="en-US" w:eastAsia="zh-CN"/>
              </w:rPr>
              <w:t>20</w:t>
            </w:r>
            <w:r>
              <w:rPr>
                <w:rFonts w:hint="eastAsia" w:ascii="宋体" w:hAnsi="宋体"/>
                <w:color w:val="auto"/>
                <w:szCs w:val="21"/>
              </w:rPr>
              <w:t>年10月-202</w:t>
            </w:r>
            <w:r>
              <w:rPr>
                <w:rFonts w:hint="eastAsia" w:ascii="宋体" w:hAnsi="宋体"/>
                <w:color w:val="auto"/>
                <w:szCs w:val="21"/>
                <w:lang w:val="en-US" w:eastAsia="zh-CN"/>
              </w:rPr>
              <w:t>1</w:t>
            </w:r>
            <w:r>
              <w:rPr>
                <w:rFonts w:hint="eastAsia" w:ascii="宋体" w:hAnsi="宋体"/>
                <w:color w:val="auto"/>
                <w:szCs w:val="21"/>
              </w:rPr>
              <w:t>年</w:t>
            </w:r>
            <w:r>
              <w:rPr>
                <w:rFonts w:hint="eastAsia" w:ascii="宋体" w:hAnsi="宋体"/>
                <w:color w:val="auto"/>
                <w:szCs w:val="21"/>
                <w:lang w:val="en-US" w:eastAsia="zh-CN"/>
              </w:rPr>
              <w:t>2</w:t>
            </w:r>
            <w:r>
              <w:rPr>
                <w:rFonts w:hint="eastAsia" w:ascii="宋体" w:hAnsi="宋体"/>
                <w:color w:val="auto"/>
                <w:szCs w:val="21"/>
              </w:rPr>
              <w:t>月对目标进行考核，考核情况为：</w:t>
            </w:r>
          </w:p>
          <w:p>
            <w:pPr>
              <w:spacing w:line="400" w:lineRule="exact"/>
              <w:rPr>
                <w:rFonts w:ascii="宋体" w:hAnsi="宋体"/>
                <w:color w:val="auto"/>
                <w:szCs w:val="21"/>
              </w:rPr>
            </w:pPr>
            <w:r>
              <w:rPr>
                <w:rFonts w:hint="eastAsia" w:ascii="宋体" w:hAnsi="宋体"/>
                <w:color w:val="auto"/>
                <w:szCs w:val="21"/>
              </w:rPr>
              <w:t xml:space="preserve">环境目标、指标： </w:t>
            </w:r>
          </w:p>
          <w:p>
            <w:pPr>
              <w:rPr>
                <w:rFonts w:hint="default" w:eastAsia="宋体"/>
                <w:color w:val="auto"/>
                <w:szCs w:val="21"/>
                <w:lang w:val="en-US" w:eastAsia="zh-CN"/>
              </w:rPr>
            </w:pPr>
            <w:r>
              <w:rPr>
                <w:rFonts w:hint="eastAsia"/>
                <w:color w:val="auto"/>
                <w:szCs w:val="21"/>
              </w:rPr>
              <w:t>1）固体废弃物100%分类收集，统一处理;</w:t>
            </w:r>
            <w:r>
              <w:rPr>
                <w:rFonts w:hint="eastAsia"/>
                <w:color w:val="auto"/>
                <w:szCs w:val="21"/>
                <w:lang w:val="en-US" w:eastAsia="zh-CN"/>
              </w:rPr>
              <w:t xml:space="preserve">       实测：100%</w:t>
            </w:r>
          </w:p>
          <w:p>
            <w:pPr>
              <w:tabs>
                <w:tab w:val="center" w:pos="4894"/>
              </w:tabs>
              <w:rPr>
                <w:rFonts w:hint="default" w:eastAsia="宋体"/>
                <w:color w:val="auto"/>
                <w:szCs w:val="21"/>
                <w:lang w:val="en-US" w:eastAsia="zh-CN"/>
              </w:rPr>
            </w:pPr>
            <w:r>
              <w:rPr>
                <w:rFonts w:hint="eastAsia"/>
                <w:color w:val="auto"/>
                <w:szCs w:val="21"/>
              </w:rPr>
              <w:t>2）火灾事故为零；</w:t>
            </w:r>
            <w:r>
              <w:rPr>
                <w:rFonts w:hint="eastAsia"/>
                <w:color w:val="auto"/>
                <w:szCs w:val="21"/>
                <w:lang w:eastAsia="zh-CN"/>
              </w:rPr>
              <w:tab/>
            </w:r>
            <w:r>
              <w:rPr>
                <w:rFonts w:hint="eastAsia"/>
                <w:color w:val="auto"/>
                <w:szCs w:val="21"/>
                <w:lang w:val="en-US" w:eastAsia="zh-CN"/>
              </w:rPr>
              <w:t xml:space="preserve">  实测：零</w:t>
            </w:r>
          </w:p>
          <w:p>
            <w:pPr>
              <w:rPr>
                <w:rFonts w:ascii="宋体" w:hAnsi="宋体"/>
                <w:color w:val="auto"/>
                <w:szCs w:val="21"/>
              </w:rPr>
            </w:pPr>
            <w:r>
              <w:rPr>
                <w:rFonts w:hint="eastAsia"/>
                <w:color w:val="auto"/>
                <w:szCs w:val="21"/>
              </w:rPr>
              <w:t>对潜在火灾、固废的排放、粉尘排放等</w:t>
            </w:r>
            <w:r>
              <w:rPr>
                <w:rFonts w:hint="eastAsia" w:ascii="宋体" w:hAnsi="宋体"/>
                <w:color w:val="auto"/>
                <w:szCs w:val="21"/>
              </w:rPr>
              <w:t>拟定有管理方案实施控制。</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olor w:val="auto"/>
                <w:szCs w:val="21"/>
              </w:rPr>
            </w:pPr>
            <w:r>
              <w:rPr>
                <w:rFonts w:hint="eastAsia" w:ascii="宋体" w:hAnsi="宋体"/>
                <w:color w:val="auto"/>
                <w:szCs w:val="21"/>
              </w:rPr>
              <w:t>E7.1</w:t>
            </w:r>
          </w:p>
        </w:tc>
        <w:tc>
          <w:tcPr>
            <w:tcW w:w="10004" w:type="dxa"/>
          </w:tcPr>
          <w:p>
            <w:pPr>
              <w:widowControl/>
              <w:jc w:val="left"/>
              <w:rPr>
                <w:rFonts w:ascii="宋体" w:hAnsi="宋体"/>
                <w:color w:val="auto"/>
                <w:szCs w:val="21"/>
              </w:rPr>
            </w:pPr>
            <w:r>
              <w:rPr>
                <w:rFonts w:hint="eastAsia" w:ascii="宋体" w:hAnsi="宋体"/>
                <w:color w:val="auto"/>
                <w:szCs w:val="21"/>
              </w:rPr>
              <w:t>询问总经理，企业为了实施</w:t>
            </w:r>
            <w:r>
              <w:rPr>
                <w:rFonts w:hint="eastAsia" w:ascii="宋体" w:hAnsi="宋体"/>
                <w:color w:val="auto"/>
                <w:szCs w:val="21"/>
                <w:lang w:val="en-US" w:eastAsia="zh-CN"/>
              </w:rPr>
              <w:t>环境</w:t>
            </w:r>
            <w:r>
              <w:rPr>
                <w:rFonts w:hint="eastAsia" w:ascii="宋体" w:hAnsi="宋体"/>
                <w:color w:val="auto"/>
                <w:szCs w:val="21"/>
              </w:rPr>
              <w:t>管理体系，并持续改进其有效性、</w:t>
            </w:r>
            <w:r>
              <w:rPr>
                <w:rFonts w:hint="eastAsia" w:ascii="宋体" w:hAnsi="宋体"/>
                <w:color w:val="auto"/>
                <w:szCs w:val="21"/>
                <w:lang w:val="en-US" w:eastAsia="zh-CN"/>
              </w:rPr>
              <w:t>维护环境</w:t>
            </w:r>
            <w:r>
              <w:rPr>
                <w:rFonts w:hint="eastAsia" w:ascii="宋体" w:hAnsi="宋体"/>
                <w:color w:val="auto"/>
                <w:szCs w:val="21"/>
              </w:rPr>
              <w:t>和体系正常运行提供了充足的资金及必要的资源，为提高员工</w:t>
            </w:r>
            <w:r>
              <w:rPr>
                <w:rFonts w:hint="eastAsia" w:ascii="宋体" w:hAnsi="宋体"/>
                <w:color w:val="auto"/>
                <w:szCs w:val="21"/>
                <w:lang w:val="en-US" w:eastAsia="zh-CN"/>
              </w:rPr>
              <w:t>环保</w:t>
            </w:r>
            <w:r>
              <w:rPr>
                <w:rFonts w:hint="eastAsia" w:ascii="宋体" w:hAnsi="宋体"/>
                <w:color w:val="auto"/>
                <w:szCs w:val="21"/>
              </w:rPr>
              <w:t>意识组织了的培训，目前的资源基本满足策划需要。</w:t>
            </w:r>
          </w:p>
          <w:p>
            <w:pPr>
              <w:widowControl/>
              <w:jc w:val="left"/>
              <w:rPr>
                <w:rFonts w:ascii="宋体" w:hAnsi="宋体"/>
                <w:color w:val="auto"/>
                <w:szCs w:val="21"/>
              </w:rPr>
            </w:pPr>
            <w:r>
              <w:rPr>
                <w:rFonts w:hint="eastAsia" w:ascii="宋体" w:hAnsi="宋体"/>
                <w:color w:val="auto"/>
                <w:szCs w:val="21"/>
              </w:rPr>
              <w:t>总经理对资源的配备比较重视，人力资源、设备和工作环境等可满足计算机信息系统集成和计算机应用软件开发服务的需要。</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沟通</w:t>
            </w:r>
          </w:p>
        </w:tc>
        <w:tc>
          <w:tcPr>
            <w:tcW w:w="960" w:type="dxa"/>
            <w:vAlign w:val="top"/>
          </w:tcPr>
          <w:p>
            <w:pPr>
              <w:rPr>
                <w:rFonts w:ascii="宋体" w:hAnsi="宋体" w:eastAsia="宋体" w:cs="Times New Roman"/>
                <w:color w:val="auto"/>
                <w:kern w:val="2"/>
                <w:sz w:val="21"/>
                <w:szCs w:val="21"/>
                <w:lang w:val="en-US" w:eastAsia="zh-CN" w:bidi="ar-SA"/>
              </w:rPr>
            </w:pPr>
            <w:r>
              <w:rPr>
                <w:rFonts w:hint="eastAsia" w:ascii="宋体" w:hAnsi="宋体"/>
                <w:color w:val="auto"/>
                <w:sz w:val="21"/>
                <w:szCs w:val="21"/>
              </w:rPr>
              <w:t xml:space="preserve">E7.4 </w:t>
            </w:r>
          </w:p>
        </w:tc>
        <w:tc>
          <w:tcPr>
            <w:tcW w:w="10004" w:type="dxa"/>
            <w:vAlign w:val="top"/>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公司和部门负责人清楚公司及各部门与</w:t>
            </w:r>
            <w:r>
              <w:rPr>
                <w:rFonts w:hint="eastAsia" w:ascii="宋体" w:hAnsi="宋体" w:cs="宋体"/>
                <w:color w:val="auto"/>
                <w:szCs w:val="21"/>
                <w:lang w:val="en-US" w:eastAsia="zh-CN"/>
              </w:rPr>
              <w:t>环境管理体系</w:t>
            </w:r>
            <w:r>
              <w:rPr>
                <w:rFonts w:hint="eastAsia" w:ascii="宋体" w:hAnsi="宋体" w:cs="宋体"/>
                <w:color w:val="auto"/>
                <w:szCs w:val="21"/>
              </w:rPr>
              <w:t>相关的内部沟通和外部信息交流的项目、内容等。如：公布、公开</w:t>
            </w:r>
            <w:r>
              <w:rPr>
                <w:rFonts w:hint="eastAsia" w:ascii="宋体" w:hAnsi="宋体" w:cs="宋体"/>
                <w:color w:val="auto"/>
                <w:szCs w:val="21"/>
                <w:lang w:eastAsia="zh-CN"/>
              </w:rPr>
              <w:t>环境方针</w:t>
            </w:r>
            <w:r>
              <w:rPr>
                <w:rFonts w:hint="eastAsia" w:ascii="宋体" w:hAnsi="宋体" w:cs="宋体"/>
                <w:color w:val="auto"/>
                <w:szCs w:val="21"/>
                <w:lang w:val="en-US" w:eastAsia="zh-CN"/>
              </w:rPr>
              <w:t>和</w:t>
            </w:r>
            <w:r>
              <w:rPr>
                <w:rFonts w:hint="eastAsia" w:ascii="宋体" w:hAnsi="宋体" w:cs="宋体"/>
                <w:color w:val="auto"/>
                <w:szCs w:val="21"/>
              </w:rPr>
              <w:t>目标、与</w:t>
            </w:r>
            <w:r>
              <w:rPr>
                <w:rFonts w:hint="eastAsia" w:ascii="宋体" w:hAnsi="宋体" w:cs="宋体"/>
                <w:color w:val="auto"/>
                <w:szCs w:val="21"/>
                <w:lang w:eastAsia="zh-CN"/>
              </w:rPr>
              <w:t>业主</w:t>
            </w:r>
            <w:r>
              <w:rPr>
                <w:rFonts w:hint="eastAsia" w:ascii="宋体" w:hAnsi="宋体" w:cs="宋体"/>
                <w:color w:val="auto"/>
                <w:szCs w:val="21"/>
              </w:rPr>
              <w:t>、外部供方等相关产品和服务的沟通等。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w:t>
            </w:r>
            <w:r>
              <w:rPr>
                <w:rFonts w:hint="eastAsia" w:ascii="宋体" w:hAnsi="宋体" w:cs="宋体"/>
                <w:color w:val="auto"/>
                <w:szCs w:val="21"/>
                <w:lang w:val="en-US" w:eastAsia="zh-CN"/>
              </w:rPr>
              <w:t>电话、微信、QQ、</w:t>
            </w:r>
            <w:r>
              <w:rPr>
                <w:rFonts w:hint="eastAsia" w:ascii="宋体" w:hAnsi="宋体" w:cs="宋体"/>
                <w:color w:val="auto"/>
                <w:szCs w:val="21"/>
              </w:rPr>
              <w:t>交谈、提交报告等。</w:t>
            </w:r>
          </w:p>
          <w:p>
            <w:pPr>
              <w:rPr>
                <w:rFonts w:ascii="宋体" w:hAnsi="宋体" w:eastAsia="宋体" w:cs="Times New Roman"/>
                <w:color w:val="auto"/>
                <w:kern w:val="2"/>
                <w:sz w:val="21"/>
                <w:szCs w:val="21"/>
                <w:lang w:val="en-US" w:eastAsia="zh-CN" w:bidi="ar-SA"/>
              </w:rPr>
            </w:pPr>
            <w:r>
              <w:rPr>
                <w:rFonts w:hint="eastAsia" w:ascii="宋体" w:hAnsi="宋体" w:cs="宋体"/>
                <w:color w:val="auto"/>
                <w:szCs w:val="21"/>
              </w:rPr>
              <w:t>--现场查看记录并口头交流确认：公司及</w:t>
            </w:r>
            <w:r>
              <w:rPr>
                <w:rFonts w:hint="eastAsia" w:ascii="宋体" w:hAnsi="宋体" w:cs="宋体"/>
                <w:color w:val="auto"/>
                <w:szCs w:val="21"/>
                <w:lang w:val="en-US" w:eastAsia="zh-CN"/>
              </w:rPr>
              <w:t>行政部</w:t>
            </w:r>
            <w:r>
              <w:rPr>
                <w:rFonts w:hint="eastAsia" w:ascii="宋体" w:hAnsi="宋体" w:cs="宋体"/>
                <w:color w:val="auto"/>
                <w:szCs w:val="21"/>
              </w:rPr>
              <w:t>负责的相关内、外沟通效果基本满足要求。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监测、分析和评价总则；</w:t>
            </w:r>
          </w:p>
        </w:tc>
        <w:tc>
          <w:tcPr>
            <w:tcW w:w="960" w:type="dxa"/>
          </w:tcPr>
          <w:p>
            <w:pPr>
              <w:rPr>
                <w:rFonts w:ascii="宋体" w:hAnsi="宋体"/>
                <w:color w:val="auto"/>
                <w:szCs w:val="21"/>
              </w:rPr>
            </w:pPr>
            <w:r>
              <w:rPr>
                <w:rFonts w:hint="eastAsia" w:ascii="宋体" w:hAnsi="宋体"/>
                <w:color w:val="auto"/>
                <w:szCs w:val="21"/>
              </w:rPr>
              <w:t xml:space="preserve">E9.1.1 </w:t>
            </w:r>
          </w:p>
          <w:p>
            <w:pPr>
              <w:rPr>
                <w:rFonts w:ascii="宋体" w:hAnsi="宋体"/>
                <w:color w:val="auto"/>
                <w:szCs w:val="21"/>
              </w:rPr>
            </w:pPr>
          </w:p>
        </w:tc>
        <w:tc>
          <w:tcPr>
            <w:tcW w:w="10004" w:type="dxa"/>
          </w:tcPr>
          <w:p>
            <w:pPr>
              <w:rPr>
                <w:color w:val="auto"/>
              </w:rPr>
            </w:pPr>
            <w:r>
              <w:rPr>
                <w:rFonts w:hint="eastAsia"/>
                <w:color w:val="auto"/>
              </w:rPr>
              <w:t>公司对需要监视和测量的对象的确定，监视、测量、分析和评价方法的选择，实施监视和测量的时机、实施分析和评价的时机界定，</w:t>
            </w:r>
            <w:r>
              <w:rPr>
                <w:rFonts w:hint="eastAsia"/>
                <w:color w:val="auto"/>
                <w:lang w:val="en-US" w:eastAsia="zh-CN"/>
              </w:rPr>
              <w:t>环境管理体系</w:t>
            </w:r>
            <w:r>
              <w:rPr>
                <w:rFonts w:hint="eastAsia"/>
                <w:color w:val="auto"/>
              </w:rPr>
              <w:t>的绩效和有效性的评价方法的采用及有关监视和测量记录的保留等要求予以较清楚的策划和确定，详见相关程序文件及监视、测量、分析和评价的实施计划。</w:t>
            </w:r>
          </w:p>
          <w:p>
            <w:pPr>
              <w:rPr>
                <w:rFonts w:hint="eastAsia"/>
                <w:color w:val="auto"/>
              </w:rPr>
            </w:pPr>
            <w:r>
              <w:rPr>
                <w:rFonts w:hint="eastAsia"/>
                <w:color w:val="auto"/>
              </w:rPr>
              <w:t>如：</w:t>
            </w:r>
          </w:p>
          <w:p>
            <w:pPr>
              <w:rPr>
                <w:color w:val="auto"/>
              </w:rPr>
            </w:pPr>
            <w:r>
              <w:rPr>
                <w:rFonts w:hint="eastAsia"/>
                <w:color w:val="auto"/>
              </w:rPr>
              <w:t>（1）《</w:t>
            </w:r>
            <w:r>
              <w:rPr>
                <w:rFonts w:hint="eastAsia"/>
                <w:color w:val="auto"/>
                <w:lang w:val="zh-CN"/>
              </w:rPr>
              <w:t>合规性评价控制程序</w:t>
            </w:r>
            <w:r>
              <w:rPr>
                <w:rFonts w:hint="eastAsia"/>
                <w:color w:val="auto"/>
              </w:rPr>
              <w:t>》</w:t>
            </w:r>
          </w:p>
          <w:p>
            <w:pPr>
              <w:rPr>
                <w:color w:val="auto"/>
              </w:rPr>
            </w:pPr>
            <w:r>
              <w:rPr>
                <w:rFonts w:hint="eastAsia"/>
                <w:color w:val="auto"/>
              </w:rPr>
              <w:t>（2）《内部审核控制程序</w:t>
            </w:r>
          </w:p>
          <w:p>
            <w:pPr>
              <w:rPr>
                <w:color w:val="auto"/>
              </w:rPr>
            </w:pPr>
            <w:r>
              <w:rPr>
                <w:rFonts w:hint="eastAsia"/>
                <w:color w:val="auto"/>
              </w:rPr>
              <w:t>（3）《管理评审控制程序》</w:t>
            </w:r>
          </w:p>
          <w:p>
            <w:pPr>
              <w:rPr>
                <w:rFonts w:hint="eastAsia" w:ascii="Times New Roman" w:hAnsi="Times New Roman" w:eastAsia="宋体" w:cs="Times New Roman"/>
                <w:color w:val="auto"/>
                <w:szCs w:val="22"/>
              </w:rPr>
            </w:pPr>
            <w:r>
              <w:rPr>
                <w:rFonts w:hint="eastAsia"/>
                <w:color w:val="auto"/>
              </w:rPr>
              <w:t>（4</w:t>
            </w:r>
            <w:r>
              <w:rPr>
                <w:rFonts w:hint="eastAsia" w:ascii="Times New Roman" w:hAnsi="Times New Roman" w:eastAsia="宋体" w:cs="Times New Roman"/>
                <w:color w:val="auto"/>
                <w:szCs w:val="22"/>
              </w:rPr>
              <w:t>）《环境与职业健康安全运行控制程序》</w:t>
            </w:r>
          </w:p>
          <w:p>
            <w:pPr>
              <w:rPr>
                <w:rFonts w:hint="default" w:eastAsia="宋体"/>
                <w:color w:val="auto"/>
                <w:lang w:val="en-US" w:eastAsia="zh-CN"/>
              </w:rPr>
            </w:pPr>
            <w:r>
              <w:rPr>
                <w:rFonts w:hint="eastAsia" w:ascii="Times New Roman" w:hAnsi="Times New Roman" w:eastAsia="宋体" w:cs="Times New Roman"/>
                <w:color w:val="auto"/>
                <w:szCs w:val="22"/>
                <w:lang w:val="en-US" w:eastAsia="zh-CN"/>
              </w:rPr>
              <w:t>（5）《</w:t>
            </w:r>
            <w:r>
              <w:rPr>
                <w:rFonts w:hint="eastAsia" w:ascii="宋体"/>
                <w:color w:val="auto"/>
                <w:szCs w:val="21"/>
                <w:lang w:val="zh-CN"/>
              </w:rPr>
              <w:t>合规性评价控制程序</w:t>
            </w:r>
            <w:r>
              <w:rPr>
                <w:rFonts w:hint="eastAsia" w:ascii="Times New Roman" w:hAnsi="Times New Roman" w:eastAsia="宋体" w:cs="Times New Roman"/>
                <w:color w:val="auto"/>
                <w:szCs w:val="22"/>
                <w:lang w:val="en-US" w:eastAsia="zh-CN"/>
              </w:rPr>
              <w:t>》</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auto"/>
                <w:spacing w:val="-4"/>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E9.3 </w:t>
            </w:r>
          </w:p>
        </w:tc>
        <w:tc>
          <w:tcPr>
            <w:tcW w:w="10004" w:type="dxa"/>
            <w:vAlign w:val="top"/>
          </w:tcPr>
          <w:p>
            <w:pPr>
              <w:tabs>
                <w:tab w:val="center" w:pos="3169"/>
              </w:tabs>
              <w:spacing w:line="400" w:lineRule="exact"/>
              <w:jc w:val="left"/>
              <w:rPr>
                <w:rFonts w:hint="default" w:ascii="宋体" w:hAnsi="宋体" w:eastAsia="宋体" w:cs="宋体"/>
                <w:color w:val="auto"/>
                <w:sz w:val="21"/>
                <w:szCs w:val="21"/>
                <w:lang w:val="en-US" w:eastAsia="zh-CN"/>
              </w:rPr>
            </w:pPr>
            <w:r>
              <w:rPr>
                <w:rFonts w:hint="eastAsia" w:ascii="宋体" w:hAnsi="宋体" w:cs="宋体"/>
                <w:color w:val="auto"/>
                <w:sz w:val="21"/>
                <w:szCs w:val="21"/>
              </w:rPr>
              <w:t>查，公司管理手册，规定了管理评审的要求：管理评审的主持人、时间频率、管理评审的输入、输出等。公司制定了“管理评审程序”,规定每年至少进行一次管理评审，每次时间间隔不超过12个月</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管理评审为三体系结合评审。</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查，管理评审记录：</w:t>
            </w:r>
          </w:p>
          <w:p>
            <w:pPr>
              <w:spacing w:line="360" w:lineRule="auto"/>
              <w:ind w:firstLine="420" w:firstLineChars="200"/>
              <w:rPr>
                <w:rFonts w:hint="eastAsia" w:ascii="宋体" w:hAnsi="宋体" w:eastAsia="宋体" w:cs="宋体"/>
                <w:color w:val="auto"/>
                <w:szCs w:val="24"/>
                <w:lang w:eastAsia="zh-CN"/>
              </w:rPr>
            </w:pPr>
            <w:r>
              <w:rPr>
                <w:rFonts w:hint="eastAsia" w:ascii="宋体" w:hAnsi="宋体" w:cs="宋体"/>
                <w:color w:val="auto"/>
                <w:szCs w:val="24"/>
              </w:rPr>
              <w:t>本次评审时间：202</w:t>
            </w:r>
            <w:r>
              <w:rPr>
                <w:rFonts w:hint="eastAsia" w:ascii="宋体" w:hAnsi="宋体" w:cs="宋体"/>
                <w:color w:val="auto"/>
                <w:szCs w:val="24"/>
                <w:lang w:val="en-US" w:eastAsia="zh-CN"/>
              </w:rPr>
              <w:t>1</w:t>
            </w:r>
            <w:r>
              <w:rPr>
                <w:rFonts w:hint="eastAsia" w:ascii="宋体" w:hAnsi="宋体" w:cs="宋体"/>
                <w:color w:val="auto"/>
                <w:szCs w:val="24"/>
              </w:rPr>
              <w:t>年0</w:t>
            </w:r>
            <w:r>
              <w:rPr>
                <w:rFonts w:hint="eastAsia" w:ascii="宋体" w:hAnsi="宋体" w:cs="宋体"/>
                <w:color w:val="auto"/>
                <w:szCs w:val="24"/>
                <w:lang w:val="en-US" w:eastAsia="zh-CN"/>
              </w:rPr>
              <w:t>1</w:t>
            </w:r>
            <w:r>
              <w:rPr>
                <w:rFonts w:hint="eastAsia" w:ascii="宋体" w:hAnsi="宋体" w:cs="宋体"/>
                <w:color w:val="auto"/>
                <w:szCs w:val="24"/>
              </w:rPr>
              <w:t>月</w:t>
            </w:r>
            <w:r>
              <w:rPr>
                <w:rFonts w:hint="eastAsia" w:ascii="宋体" w:hAnsi="宋体" w:cs="宋体"/>
                <w:color w:val="auto"/>
                <w:szCs w:val="24"/>
                <w:lang w:val="en-US" w:eastAsia="zh-CN"/>
              </w:rPr>
              <w:t>30</w:t>
            </w:r>
            <w:r>
              <w:rPr>
                <w:rFonts w:hint="eastAsia" w:ascii="宋体" w:hAnsi="宋体" w:cs="宋体"/>
                <w:color w:val="auto"/>
                <w:szCs w:val="24"/>
              </w:rPr>
              <w:t>日</w:t>
            </w:r>
            <w:r>
              <w:rPr>
                <w:rFonts w:hint="eastAsia" w:ascii="宋体" w:hAnsi="宋体" w:cs="宋体"/>
                <w:color w:val="auto"/>
                <w:szCs w:val="24"/>
                <w:lang w:eastAsia="zh-CN"/>
              </w:rPr>
              <w:t>（</w:t>
            </w:r>
            <w:r>
              <w:rPr>
                <w:rFonts w:hint="eastAsia" w:ascii="宋体" w:hAnsi="宋体" w:cs="宋体"/>
                <w:color w:val="auto"/>
                <w:szCs w:val="24"/>
                <w:lang w:val="en-US" w:eastAsia="zh-CN"/>
              </w:rPr>
              <w:t>上次评审时间为：</w:t>
            </w:r>
            <w:r>
              <w:rPr>
                <w:rFonts w:hint="eastAsia" w:ascii="宋体" w:hAnsi="宋体" w:cs="宋体"/>
                <w:color w:val="auto"/>
                <w:szCs w:val="24"/>
              </w:rPr>
              <w:t>2020年03月6日</w:t>
            </w:r>
            <w:r>
              <w:rPr>
                <w:rFonts w:hint="eastAsia" w:ascii="宋体" w:hAnsi="宋体" w:cs="宋体"/>
                <w:color w:val="auto"/>
                <w:szCs w:val="24"/>
                <w:lang w:eastAsia="zh-CN"/>
              </w:rPr>
              <w:t>，</w:t>
            </w:r>
            <w:r>
              <w:rPr>
                <w:rFonts w:hint="eastAsia" w:ascii="宋体" w:hAnsi="宋体" w:cs="宋体"/>
                <w:color w:val="auto"/>
                <w:szCs w:val="24"/>
                <w:lang w:val="en-US" w:eastAsia="zh-CN"/>
              </w:rPr>
              <w:t>未超过一年，符合相关策划及规定</w:t>
            </w:r>
            <w:r>
              <w:rPr>
                <w:rFonts w:hint="eastAsia" w:ascii="宋体" w:hAnsi="宋体" w:cs="宋体"/>
                <w:color w:val="auto"/>
                <w:szCs w:val="24"/>
                <w:lang w:eastAsia="zh-CN"/>
              </w:rPr>
              <w:t>）</w:t>
            </w:r>
          </w:p>
          <w:p>
            <w:pPr>
              <w:spacing w:line="360" w:lineRule="auto"/>
              <w:ind w:firstLine="420" w:firstLineChars="200"/>
              <w:rPr>
                <w:rFonts w:ascii="宋体" w:hAnsi="宋体" w:cs="宋体"/>
                <w:color w:val="auto"/>
                <w:szCs w:val="24"/>
              </w:rPr>
            </w:pPr>
            <w:r>
              <w:rPr>
                <w:rFonts w:hint="eastAsia" w:ascii="宋体" w:hAnsi="宋体" w:cs="宋体"/>
                <w:color w:val="auto"/>
                <w:szCs w:val="24"/>
              </w:rPr>
              <w:t>主持人：总经理主持完成</w:t>
            </w:r>
          </w:p>
          <w:p>
            <w:pPr>
              <w:spacing w:line="360" w:lineRule="auto"/>
              <w:ind w:firstLine="420" w:firstLineChars="200"/>
              <w:rPr>
                <w:rFonts w:ascii="宋体" w:hAnsi="宋体" w:cs="宋体"/>
                <w:color w:val="auto"/>
                <w:szCs w:val="24"/>
              </w:rPr>
            </w:pPr>
            <w:r>
              <w:rPr>
                <w:rFonts w:hint="eastAsia" w:ascii="宋体" w:hAnsi="宋体" w:cs="宋体"/>
                <w:color w:val="auto"/>
                <w:szCs w:val="24"/>
              </w:rPr>
              <w:t>提供管理评审会议签到表</w:t>
            </w:r>
          </w:p>
          <w:p>
            <w:pPr>
              <w:spacing w:line="360" w:lineRule="auto"/>
              <w:ind w:firstLine="420" w:firstLineChars="200"/>
              <w:rPr>
                <w:rFonts w:ascii="宋体" w:hAnsi="宋体" w:cs="宋体"/>
                <w:color w:val="auto"/>
                <w:szCs w:val="24"/>
              </w:rPr>
            </w:pPr>
            <w:r>
              <w:rPr>
                <w:rFonts w:hint="eastAsia" w:ascii="宋体" w:hAnsi="宋体" w:cs="宋体"/>
                <w:color w:val="auto"/>
                <w:szCs w:val="24"/>
              </w:rPr>
              <w:t>管理评审的输入资料主要是各部门提供的工作总结，内容比较笼统，已与负责人口头提出。</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Cs w:val="24"/>
              </w:rPr>
              <w:t>查，管理评审输入</w:t>
            </w:r>
            <w:r>
              <w:rPr>
                <w:rFonts w:hint="eastAsia" w:ascii="宋体" w:hAnsi="宋体" w:cs="宋体"/>
                <w:color w:val="auto"/>
                <w:sz w:val="21"/>
                <w:szCs w:val="21"/>
              </w:rPr>
              <w:t>内容：</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质量环境安全目标和指标的实现程度。</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质量环境安全管理体系运行情况以及环境安全绩效。</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内审、合规性评价结果。</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预防措施和纠正措施的状况。</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来自外部相关方的信息交流，包括抱怨。</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过程业绩、产品符合性。</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组织结构、职责权限合理性、有效性；</w:t>
            </w:r>
          </w:p>
          <w:p>
            <w:pPr>
              <w:spacing w:line="360" w:lineRule="auto"/>
              <w:rPr>
                <w:rFonts w:hint="eastAsia" w:ascii="宋体" w:hAnsi="宋体" w:cs="宋体"/>
                <w:color w:val="auto"/>
                <w:szCs w:val="24"/>
              </w:rPr>
            </w:pPr>
            <w:r>
              <w:rPr>
                <w:rFonts w:hint="eastAsia" w:ascii="宋体" w:hAnsi="宋体" w:cs="宋体"/>
                <w:color w:val="auto"/>
                <w:sz w:val="21"/>
                <w:szCs w:val="21"/>
              </w:rPr>
              <w:t>顾客反馈、满意度调查结果等信息。</w:t>
            </w:r>
          </w:p>
          <w:p>
            <w:pPr>
              <w:spacing w:line="360" w:lineRule="auto"/>
              <w:ind w:firstLine="420" w:firstLineChars="200"/>
              <w:rPr>
                <w:color w:val="auto"/>
              </w:rPr>
            </w:pPr>
            <w:r>
              <w:rPr>
                <w:rFonts w:hint="eastAsia" w:ascii="宋体" w:hAnsi="宋体" w:cs="宋体"/>
                <w:color w:val="auto"/>
                <w:szCs w:val="24"/>
              </w:rPr>
              <w:t>对上次管理评审改进项的验证情况的跟踪：改进项目</w:t>
            </w:r>
            <w:r>
              <w:rPr>
                <w:rFonts w:hint="eastAsia" w:ascii="宋体" w:hAnsi="宋体" w:cs="宋体"/>
                <w:color w:val="auto"/>
                <w:szCs w:val="24"/>
                <w:lang w:val="en-US" w:eastAsia="zh-CN"/>
              </w:rPr>
              <w:t>一</w:t>
            </w:r>
            <w:r>
              <w:rPr>
                <w:rFonts w:hint="eastAsia" w:ascii="宋体" w:hAnsi="宋体" w:cs="宋体"/>
                <w:color w:val="auto"/>
                <w:szCs w:val="24"/>
              </w:rPr>
              <w:t>个，</w:t>
            </w:r>
            <w:r>
              <w:rPr>
                <w:rFonts w:hint="eastAsia"/>
                <w:color w:val="auto"/>
              </w:rPr>
              <w:t>加强运行程序和管理制度培训和执行</w:t>
            </w:r>
            <w:r>
              <w:rPr>
                <w:rFonts w:hint="eastAsia" w:ascii="宋体" w:hAnsi="宋体" w:cs="宋体"/>
                <w:color w:val="auto"/>
                <w:szCs w:val="24"/>
              </w:rPr>
              <w:t>。已开展培训，达到预期效果。</w:t>
            </w:r>
          </w:p>
          <w:p>
            <w:pPr>
              <w:spacing w:line="360" w:lineRule="auto"/>
              <w:ind w:firstLine="420" w:firstLineChars="200"/>
              <w:rPr>
                <w:rFonts w:hint="eastAsia" w:ascii="宋体" w:hAnsi="宋体" w:cs="宋体"/>
                <w:color w:val="auto"/>
                <w:szCs w:val="24"/>
                <w:lang w:eastAsia="zh-CN"/>
              </w:rPr>
            </w:pPr>
            <w:r>
              <w:rPr>
                <w:rFonts w:hint="eastAsia" w:ascii="宋体" w:hAnsi="宋体" w:cs="宋体"/>
                <w:color w:val="auto"/>
                <w:szCs w:val="24"/>
              </w:rPr>
              <w:t>输入内容基本满足输入要求</w:t>
            </w:r>
            <w:r>
              <w:rPr>
                <w:rFonts w:hint="eastAsia" w:ascii="宋体" w:hAnsi="宋体" w:cs="宋体"/>
                <w:color w:val="auto"/>
                <w:szCs w:val="24"/>
                <w:lang w:eastAsia="zh-CN"/>
              </w:rPr>
              <w:t>。</w:t>
            </w:r>
          </w:p>
          <w:p>
            <w:pPr>
              <w:pStyle w:val="3"/>
              <w:rPr>
                <w:rFonts w:hint="default" w:eastAsia="宋体"/>
                <w:color w:val="auto"/>
                <w:highlight w:val="none"/>
                <w:lang w:val="en-US" w:eastAsia="zh-CN"/>
              </w:rPr>
            </w:pPr>
            <w:r>
              <w:rPr>
                <w:rFonts w:hint="eastAsia"/>
                <w:color w:val="auto"/>
                <w:highlight w:val="none"/>
              </w:rPr>
              <w:t>查</w:t>
            </w:r>
            <w:r>
              <w:rPr>
                <w:rFonts w:hint="eastAsia"/>
                <w:color w:val="auto"/>
                <w:highlight w:val="none"/>
                <w:lang w:val="en-US" w:eastAsia="zh-CN"/>
              </w:rPr>
              <w:t>本次评审</w:t>
            </w:r>
            <w:r>
              <w:rPr>
                <w:rFonts w:hint="eastAsia" w:ascii="宋体" w:hAnsi="宋体" w:cs="宋体"/>
                <w:color w:val="auto"/>
                <w:sz w:val="21"/>
                <w:szCs w:val="21"/>
                <w:highlight w:val="none"/>
              </w:rPr>
              <w:t>改进的建议</w:t>
            </w:r>
            <w:r>
              <w:rPr>
                <w:rFonts w:hint="eastAsia" w:ascii="宋体" w:hAnsi="宋体" w:eastAsia="宋体" w:cs="宋体"/>
                <w:color w:val="auto"/>
                <w:sz w:val="21"/>
                <w:szCs w:val="21"/>
                <w:highlight w:val="none"/>
              </w:rPr>
              <w:t>：进一步加强对ISO9001：2015质量管理体系、ISO14001：2015环境管理体系和ISO45001：2018职业健康安全管理体系文件及公司QEO管理手册及程序文件的学习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提高顾客满意度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公司拟定了培训</w:t>
            </w:r>
            <w:r>
              <w:rPr>
                <w:rFonts w:hint="eastAsia"/>
                <w:color w:val="auto"/>
                <w:highlight w:val="none"/>
              </w:rPr>
              <w:t>计划，于2020年</w:t>
            </w:r>
            <w:r>
              <w:rPr>
                <w:rFonts w:hint="eastAsia"/>
                <w:color w:val="auto"/>
                <w:highlight w:val="none"/>
                <w:lang w:val="en-US" w:eastAsia="zh-CN"/>
              </w:rPr>
              <w:t>2</w:t>
            </w:r>
            <w:r>
              <w:rPr>
                <w:rFonts w:hint="eastAsia"/>
                <w:color w:val="auto"/>
                <w:highlight w:val="none"/>
              </w:rPr>
              <w:t>月</w:t>
            </w:r>
            <w:r>
              <w:rPr>
                <w:rFonts w:hint="eastAsia"/>
                <w:color w:val="auto"/>
                <w:highlight w:val="none"/>
                <w:lang w:val="en-US" w:eastAsia="zh-CN"/>
              </w:rPr>
              <w:t>1</w:t>
            </w:r>
            <w:r>
              <w:rPr>
                <w:rFonts w:hint="eastAsia"/>
                <w:color w:val="auto"/>
                <w:highlight w:val="none"/>
              </w:rPr>
              <w:t>0日进行了公司文件和管理制度培训，有培训和效果评价记录表，达</w:t>
            </w:r>
            <w:r>
              <w:rPr>
                <w:rFonts w:hint="eastAsia"/>
                <w:color w:val="auto"/>
                <w:highlight w:val="none"/>
                <w:lang w:val="en-US" w:eastAsia="zh-CN"/>
              </w:rPr>
              <w:t>到预期效果。</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查管理评审输出：</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质量环境安全管理体系运行有效，符合标准要求，得到了正确的实施和保持。</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质量、环境、安全方针的评审：方针合理、适宜符合要求，</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体系策划情况的评审（包括法律法规、目标指标）；</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预防措施和纠正措施的状况。</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实施与运行情况的评审（包括资源提供、文件控制）；</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相关方：</w:t>
            </w:r>
            <w:r>
              <w:rPr>
                <w:rFonts w:hint="eastAsia" w:ascii="宋体" w:hAnsi="宋体" w:cs="宋体"/>
                <w:color w:val="auto"/>
                <w:sz w:val="21"/>
                <w:szCs w:val="21"/>
                <w:lang w:val="en-US" w:eastAsia="zh-CN"/>
              </w:rPr>
              <w:t>近一年来</w:t>
            </w:r>
            <w:r>
              <w:rPr>
                <w:rFonts w:hint="eastAsia" w:ascii="宋体" w:hAnsi="宋体" w:cs="宋体"/>
                <w:color w:val="auto"/>
                <w:sz w:val="21"/>
                <w:szCs w:val="21"/>
              </w:rPr>
              <w:t>未收到相关法及顾客投诉抱怨；</w:t>
            </w:r>
          </w:p>
          <w:p>
            <w:pPr>
              <w:spacing w:line="360" w:lineRule="auto"/>
              <w:ind w:firstLine="420" w:firstLineChars="200"/>
              <w:rPr>
                <w:rFonts w:ascii="Times New Roman" w:hAnsi="Times New Roman" w:eastAsia="宋体" w:cs="Times New Roman"/>
                <w:color w:val="auto"/>
                <w:kern w:val="2"/>
                <w:sz w:val="21"/>
                <w:lang w:val="en-US" w:eastAsia="zh-CN" w:bidi="ar-SA"/>
              </w:rPr>
            </w:pPr>
            <w:r>
              <w:rPr>
                <w:rFonts w:hint="eastAsia" w:ascii="宋体" w:hAnsi="宋体" w:cs="宋体"/>
                <w:color w:val="auto"/>
                <w:sz w:val="21"/>
                <w:szCs w:val="21"/>
              </w:rPr>
              <w:t>管理评审结论：质量、环境、安全方针、目标适宜，体系符合企业现状，公司建立的管理体系适宜、充分、有效</w:t>
            </w:r>
            <w:r>
              <w:rPr>
                <w:rFonts w:hint="eastAsia" w:ascii="宋体" w:hAnsi="宋体" w:cs="宋体"/>
                <w:color w:val="auto"/>
                <w:szCs w:val="24"/>
              </w:rPr>
              <w:t>。</w:t>
            </w:r>
          </w:p>
        </w:tc>
        <w:tc>
          <w:tcPr>
            <w:tcW w:w="1585" w:type="dxa"/>
            <w:vAlign w:val="top"/>
          </w:tcPr>
          <w:p>
            <w:pPr>
              <w:rPr>
                <w:rFonts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olor w:val="auto"/>
                <w:szCs w:val="21"/>
              </w:rPr>
            </w:pPr>
            <w:r>
              <w:rPr>
                <w:rFonts w:hint="eastAsia" w:ascii="宋体" w:hAnsi="宋体"/>
                <w:color w:val="auto"/>
                <w:szCs w:val="21"/>
              </w:rPr>
              <w:t>改进 总则</w:t>
            </w:r>
          </w:p>
          <w:p>
            <w:pPr>
              <w:adjustRightInd w:val="0"/>
              <w:snapToGrid w:val="0"/>
              <w:rPr>
                <w:rFonts w:ascii="宋体" w:hAnsi="宋体"/>
                <w:color w:val="auto"/>
                <w:szCs w:val="21"/>
              </w:rPr>
            </w:pPr>
            <w:r>
              <w:rPr>
                <w:rFonts w:hint="eastAsia" w:ascii="宋体" w:hAnsi="宋体"/>
                <w:color w:val="auto"/>
                <w:szCs w:val="21"/>
              </w:rPr>
              <w:t>持续改进</w:t>
            </w:r>
          </w:p>
        </w:tc>
        <w:tc>
          <w:tcPr>
            <w:tcW w:w="960" w:type="dxa"/>
          </w:tcPr>
          <w:p>
            <w:pPr>
              <w:rPr>
                <w:rFonts w:ascii="宋体" w:hAnsi="宋体"/>
                <w:color w:val="auto"/>
                <w:szCs w:val="21"/>
              </w:rPr>
            </w:pPr>
            <w:r>
              <w:rPr>
                <w:rFonts w:hint="eastAsia" w:ascii="宋体" w:hAnsi="宋体"/>
                <w:color w:val="auto"/>
                <w:szCs w:val="21"/>
              </w:rPr>
              <w:t>E10.1;10.3</w:t>
            </w:r>
          </w:p>
          <w:p>
            <w:pPr>
              <w:rPr>
                <w:rFonts w:ascii="宋体" w:hAnsi="宋体"/>
                <w:color w:val="auto"/>
                <w:szCs w:val="21"/>
              </w:rPr>
            </w:pPr>
          </w:p>
          <w:p>
            <w:pPr>
              <w:rPr>
                <w:rFonts w:ascii="宋体" w:hAnsi="宋体"/>
                <w:color w:val="auto"/>
                <w:szCs w:val="21"/>
              </w:rPr>
            </w:pPr>
          </w:p>
        </w:tc>
        <w:tc>
          <w:tcPr>
            <w:tcW w:w="10004" w:type="dxa"/>
          </w:tcPr>
          <w:p>
            <w:pPr>
              <w:rPr>
                <w:rFonts w:ascii="宋体" w:hAnsi="宋体"/>
                <w:color w:val="auto"/>
                <w:szCs w:val="21"/>
              </w:rPr>
            </w:pPr>
            <w:r>
              <w:rPr>
                <w:rFonts w:hint="eastAsia" w:ascii="宋体" w:hAnsi="宋体"/>
                <w:color w:val="auto"/>
                <w:szCs w:val="21"/>
              </w:rPr>
              <w:t>公司制定系列程序文件《管理评审程序》、《不合格品控制程序》、《</w:t>
            </w:r>
            <w:r>
              <w:rPr>
                <w:rFonts w:hint="eastAsia" w:ascii="宋体" w:hAnsi="宋体"/>
                <w:color w:val="auto"/>
                <w:szCs w:val="21"/>
                <w:lang w:eastAsia="zh-CN"/>
              </w:rPr>
              <w:t>纠正预防措施控制程序</w:t>
            </w:r>
            <w:r>
              <w:rPr>
                <w:rFonts w:hint="eastAsia" w:ascii="宋体" w:hAnsi="宋体"/>
                <w:color w:val="auto"/>
                <w:szCs w:val="21"/>
              </w:rPr>
              <w:t>》及《内部审核控制程序》等，对持续改进的过程予以规定，以实现环境管理体系及产品符合性的持续改进。持续改进的过程包含持续改进的提出、立项、不合格的原因的分析、纠正措施的确定、跟踪和评价及负责部门和人员职责等。</w:t>
            </w:r>
          </w:p>
          <w:p>
            <w:pPr>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公司通过方针、目标的达成分析、内部审核结果、数据资料统计分析、纠正和预防措施和管理评审等方式，以推动环境管理体系的持续改进。</w:t>
            </w:r>
          </w:p>
          <w:p>
            <w:pPr>
              <w:rPr>
                <w:rFonts w:ascii="宋体" w:hAnsi="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1585" w:type="dxa"/>
          </w:tcPr>
          <w:p>
            <w:pPr>
              <w:rPr>
                <w:color w:val="auto"/>
              </w:rPr>
            </w:pPr>
          </w:p>
        </w:tc>
      </w:tr>
    </w:tbl>
    <w:p>
      <w:pPr>
        <w:rPr>
          <w:color w:val="auto"/>
        </w:rPr>
      </w:pPr>
      <w:r>
        <w:rPr>
          <w:rFonts w:hint="eastAsia"/>
          <w:color w:val="auto"/>
        </w:rPr>
        <w:t>说明：不符合标注N</w:t>
      </w:r>
    </w:p>
    <w:p>
      <w:pPr>
        <w:spacing w:line="480" w:lineRule="exact"/>
        <w:jc w:val="center"/>
        <w:rPr>
          <w:rFonts w:hint="eastAsia" w:ascii="隶书" w:hAnsi="宋体" w:eastAsia="隶书"/>
          <w:bCs/>
          <w:color w:val="auto"/>
          <w:sz w:val="36"/>
          <w:szCs w:val="36"/>
        </w:rPr>
      </w:pPr>
      <w:r>
        <w:rPr>
          <w:rFonts w:hint="eastAsia" w:ascii="隶书" w:hAnsi="宋体" w:eastAsia="隶书"/>
          <w:bCs/>
          <w:color w:val="auto"/>
          <w:sz w:val="36"/>
          <w:szCs w:val="36"/>
        </w:rPr>
        <w:t>管理体系审核记录表</w:t>
      </w:r>
    </w:p>
    <w:p>
      <w:pPr>
        <w:pStyle w:val="3"/>
        <w:rPr>
          <w:color w:val="auto"/>
        </w:rPr>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受审核部门：管理层</w:t>
            </w:r>
            <w:r>
              <w:rPr>
                <w:rFonts w:hint="eastAsia"/>
                <w:color w:val="auto"/>
                <w:sz w:val="24"/>
                <w:szCs w:val="24"/>
                <w:lang w:val="en-US" w:eastAsia="zh-CN"/>
              </w:rPr>
              <w:t xml:space="preserve">       </w:t>
            </w:r>
            <w:r>
              <w:rPr>
                <w:rFonts w:hint="eastAsia"/>
                <w:color w:val="auto"/>
                <w:sz w:val="24"/>
                <w:szCs w:val="24"/>
              </w:rPr>
              <w:t>主管领导：李竞维，陪同人员：石灵雨</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color w:val="auto"/>
              </w:rPr>
            </w:pPr>
            <w:r>
              <w:rPr>
                <w:rFonts w:hint="eastAsia"/>
                <w:color w:val="auto"/>
                <w:sz w:val="24"/>
                <w:szCs w:val="24"/>
              </w:rPr>
              <w:t>审核员：文平，审核时间：</w:t>
            </w:r>
            <w:r>
              <w:rPr>
                <w:color w:val="auto"/>
                <w:sz w:val="24"/>
                <w:szCs w:val="24"/>
              </w:rPr>
              <w:t>20</w:t>
            </w:r>
            <w:r>
              <w:rPr>
                <w:rFonts w:hint="eastAsia"/>
                <w:color w:val="auto"/>
                <w:sz w:val="24"/>
                <w:szCs w:val="24"/>
              </w:rPr>
              <w:t>21</w:t>
            </w:r>
            <w:r>
              <w:rPr>
                <w:color w:val="auto"/>
                <w:sz w:val="24"/>
                <w:szCs w:val="24"/>
              </w:rPr>
              <w:t>.</w:t>
            </w:r>
            <w:r>
              <w:rPr>
                <w:rFonts w:hint="eastAsia"/>
                <w:color w:val="auto"/>
                <w:sz w:val="24"/>
                <w:szCs w:val="24"/>
              </w:rPr>
              <w:t>3.10</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color w:val="auto"/>
              </w:rPr>
            </w:pPr>
            <w:r>
              <w:rPr>
                <w:rFonts w:hint="eastAsia" w:ascii="宋体" w:hAnsi="宋体" w:cs="宋体"/>
                <w:color w:val="auto"/>
                <w:szCs w:val="21"/>
              </w:rPr>
              <w:t>S:4.1;4.2;4.3;4.4</w:t>
            </w:r>
          </w:p>
        </w:tc>
        <w:tc>
          <w:tcPr>
            <w:tcW w:w="10004" w:type="dxa"/>
          </w:tcPr>
          <w:p>
            <w:pPr>
              <w:rPr>
                <w:rFonts w:ascii="宋体" w:hAnsi="宋体" w:cs="宋体"/>
                <w:color w:val="auto"/>
                <w:szCs w:val="21"/>
              </w:rPr>
            </w:pPr>
            <w:r>
              <w:rPr>
                <w:rFonts w:hint="eastAsia" w:ascii="宋体" w:hAnsi="宋体" w:cs="宋体"/>
                <w:color w:val="auto"/>
                <w:szCs w:val="21"/>
              </w:rPr>
              <w:t>公司制定有《</w:t>
            </w:r>
            <w:r>
              <w:rPr>
                <w:rFonts w:hint="eastAsia" w:ascii="宋体" w:hAnsi="宋体" w:cs="宋体"/>
                <w:color w:val="auto"/>
                <w:szCs w:val="21"/>
                <w:lang w:eastAsia="zh-CN"/>
              </w:rPr>
              <w:t>风险和机遇的应对控制程序</w:t>
            </w:r>
            <w:r>
              <w:rPr>
                <w:rFonts w:hint="eastAsia" w:ascii="宋体" w:hAnsi="宋体" w:cs="宋体"/>
                <w:color w:val="auto"/>
                <w:szCs w:val="21"/>
              </w:rPr>
              <w:t>》，明确风险和机遇事件的识别方法/途径、风险和机遇事件的评估方式、制定主要风险和机遇事件的应对措施的要求：公司全体员工的</w:t>
            </w:r>
            <w:r>
              <w:rPr>
                <w:rFonts w:hint="eastAsia" w:ascii="宋体" w:hAnsi="宋体" w:cs="宋体"/>
                <w:color w:val="auto"/>
                <w:szCs w:val="21"/>
                <w:lang w:val="en-US" w:eastAsia="zh-CN"/>
              </w:rPr>
              <w:t>安全</w:t>
            </w:r>
            <w:r>
              <w:rPr>
                <w:rFonts w:hint="eastAsia" w:ascii="宋体" w:hAnsi="宋体" w:cs="宋体"/>
                <w:color w:val="auto"/>
                <w:szCs w:val="21"/>
              </w:rPr>
              <w:t>意识比较强，产品质量在同行业中比较领先。公司的设备和服务的技术水平比较先进。</w:t>
            </w:r>
          </w:p>
          <w:p>
            <w:pPr>
              <w:rPr>
                <w:rFonts w:ascii="宋体" w:hAnsi="宋体" w:cs="宋体"/>
                <w:color w:val="auto"/>
                <w:szCs w:val="21"/>
              </w:rPr>
            </w:pPr>
            <w:r>
              <w:rPr>
                <w:rFonts w:hint="eastAsia" w:ascii="宋体" w:hAnsi="宋体" w:cs="宋体"/>
                <w:color w:val="auto"/>
                <w:szCs w:val="21"/>
              </w:rPr>
              <w:t>对公司不利的内、外部因素有：市场竞争非常激烈，资源、能源较大消耗。</w:t>
            </w:r>
          </w:p>
          <w:p>
            <w:pPr>
              <w:rPr>
                <w:rFonts w:ascii="宋体" w:hAnsi="宋体" w:cs="宋体"/>
                <w:color w:val="auto"/>
                <w:szCs w:val="21"/>
              </w:rPr>
            </w:pPr>
            <w:r>
              <w:rPr>
                <w:rFonts w:hint="eastAsia" w:ascii="宋体" w:hAnsi="宋体" w:cs="宋体"/>
                <w:color w:val="auto"/>
                <w:szCs w:val="21"/>
              </w:rPr>
              <w:t>公司通过业内展会、同行交流、座谈会、每周工作例会、QQ、微信等进行内外部沟通，并定期进行评审，形成会议记录。</w:t>
            </w:r>
          </w:p>
          <w:p>
            <w:pPr>
              <w:rPr>
                <w:rFonts w:ascii="宋体" w:hAnsi="宋体" w:cs="宋体"/>
                <w:color w:val="auto"/>
                <w:szCs w:val="21"/>
              </w:rPr>
            </w:pPr>
            <w:r>
              <w:rPr>
                <w:rFonts w:hint="eastAsia" w:ascii="宋体" w:hAnsi="宋体" w:cs="宋体"/>
                <w:color w:val="auto"/>
                <w:szCs w:val="21"/>
              </w:rPr>
              <w:t>抽查关于内、外部环境评审记录2份，记录清晰。</w:t>
            </w:r>
          </w:p>
          <w:p>
            <w:pPr>
              <w:rPr>
                <w:rFonts w:ascii="宋体" w:hAnsi="宋体" w:cs="宋体"/>
                <w:color w:val="auto"/>
                <w:szCs w:val="21"/>
              </w:rPr>
            </w:pPr>
          </w:p>
          <w:p>
            <w:pPr>
              <w:rPr>
                <w:rFonts w:ascii="宋体" w:hAnsi="宋体" w:cs="宋体"/>
                <w:color w:val="auto"/>
                <w:szCs w:val="21"/>
              </w:rPr>
            </w:pPr>
            <w:r>
              <w:rPr>
                <w:rFonts w:hint="eastAsia" w:ascii="宋体" w:hAnsi="宋体" w:cs="宋体"/>
                <w:color w:val="auto"/>
                <w:szCs w:val="21"/>
              </w:rPr>
              <w:t>公司确定的相关方有员工、股东、银行、市场监管局、供应商、客户等。</w:t>
            </w:r>
          </w:p>
          <w:p>
            <w:pPr>
              <w:rPr>
                <w:rFonts w:ascii="宋体" w:hAnsi="宋体" w:cs="宋体"/>
                <w:color w:val="auto"/>
                <w:szCs w:val="21"/>
              </w:rPr>
            </w:pPr>
            <w:r>
              <w:rPr>
                <w:rFonts w:hint="eastAsia" w:ascii="宋体" w:hAnsi="宋体" w:cs="宋体"/>
                <w:color w:val="auto"/>
                <w:szCs w:val="21"/>
              </w:rPr>
              <w:t>理解员工诉求的形式为谈心、茶话会等；理解银行等相关方的形式主要为电话沟通、上门拜访等；</w:t>
            </w:r>
          </w:p>
          <w:p>
            <w:pPr>
              <w:rPr>
                <w:rFonts w:ascii="宋体" w:hAnsi="宋体" w:cs="宋体"/>
                <w:color w:val="auto"/>
                <w:szCs w:val="21"/>
              </w:rPr>
            </w:pPr>
            <w:r>
              <w:rPr>
                <w:rFonts w:hint="eastAsia" w:ascii="宋体" w:hAnsi="宋体" w:cs="宋体"/>
                <w:color w:val="auto"/>
                <w:szCs w:val="21"/>
              </w:rPr>
              <w:t>员工关注的主要问题有工资、待遇、晋升机制、福利等，供应商关注的主要问题是回款时间等。</w:t>
            </w:r>
          </w:p>
          <w:p>
            <w:pPr>
              <w:rPr>
                <w:rFonts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rPr>
                <w:rFonts w:ascii="宋体" w:hAnsi="宋体" w:cs="宋体"/>
                <w:color w:val="auto"/>
                <w:szCs w:val="21"/>
              </w:rPr>
            </w:pPr>
          </w:p>
          <w:p>
            <w:pPr>
              <w:rPr>
                <w:rFonts w:ascii="宋体" w:hAnsi="宋体"/>
                <w:b/>
                <w:color w:val="auto"/>
              </w:rPr>
            </w:pPr>
            <w:r>
              <w:rPr>
                <w:rFonts w:hint="eastAsia" w:ascii="宋体" w:hAnsi="宋体" w:cs="宋体"/>
                <w:color w:val="auto"/>
                <w:szCs w:val="21"/>
              </w:rPr>
              <w:t>公司</w:t>
            </w:r>
            <w:r>
              <w:rPr>
                <w:rFonts w:hint="eastAsia" w:ascii="宋体" w:hAnsi="宋体" w:cs="宋体"/>
                <w:color w:val="auto"/>
                <w:szCs w:val="21"/>
                <w:lang w:val="en-US" w:eastAsia="zh-CN"/>
              </w:rPr>
              <w:t>职业健康安全</w:t>
            </w:r>
            <w:r>
              <w:rPr>
                <w:rFonts w:hint="eastAsia" w:ascii="宋体" w:hAnsi="宋体" w:cs="宋体"/>
                <w:color w:val="auto"/>
                <w:szCs w:val="21"/>
              </w:rPr>
              <w:t>管理体系的范围是：</w:t>
            </w:r>
          </w:p>
          <w:p>
            <w:pPr>
              <w:rPr>
                <w:rFonts w:ascii="宋体" w:hAnsi="宋体" w:cs="宋体"/>
                <w:color w:val="auto"/>
                <w:szCs w:val="21"/>
              </w:rPr>
            </w:pPr>
            <w:r>
              <w:rPr>
                <w:rFonts w:ascii="宋体" w:hAnsi="宋体"/>
                <w:b/>
                <w:color w:val="auto"/>
                <w:szCs w:val="21"/>
              </w:rPr>
              <w:t>OHSMS:</w:t>
            </w:r>
            <w:r>
              <w:rPr>
                <w:color w:val="auto"/>
                <w:sz w:val="20"/>
              </w:rPr>
              <w:t xml:space="preserve"> 计算机软件设计开发及服务，计算机信息系统集成及服务所涉及的相关职业健康安全管理活动</w:t>
            </w:r>
            <w:r>
              <w:rPr>
                <w:rFonts w:hint="eastAsia" w:ascii="宋体" w:hAnsi="宋体" w:cs="宋体"/>
                <w:color w:val="auto"/>
                <w:szCs w:val="21"/>
              </w:rPr>
              <w:t>。</w:t>
            </w:r>
          </w:p>
          <w:p>
            <w:pPr>
              <w:rPr>
                <w:rFonts w:ascii="宋体" w:hAnsi="宋体" w:cs="宋体"/>
                <w:color w:val="auto"/>
                <w:szCs w:val="21"/>
              </w:rPr>
            </w:pPr>
          </w:p>
          <w:p>
            <w:pPr>
              <w:spacing w:line="400" w:lineRule="exact"/>
              <w:ind w:firstLine="420" w:firstLineChars="200"/>
              <w:jc w:val="left"/>
              <w:rPr>
                <w:rFonts w:ascii="宋体" w:hAnsi="宋体" w:cs="宋体"/>
                <w:color w:val="auto"/>
                <w:szCs w:val="21"/>
              </w:rPr>
            </w:pPr>
            <w:r>
              <w:rPr>
                <w:rFonts w:hint="eastAsia" w:ascii="宋体" w:hAnsi="宋体"/>
                <w:color w:val="auto"/>
                <w:szCs w:val="21"/>
              </w:rPr>
              <w:t>公司通过请咨询专家到公司来宣传、培训、结合原已经形成的质量体系文件，修订整合建立了环境和职业健康安全管理一体化的管理体系，以GB/T19001-2016标准为主线，以“过程方法”为基础，融入了GB/T24001-2016及ISO45001：2018标准要求，并明确了过程顺序和相互作用以及过程有效运作和控制所需的准则和方法。制定有《风险和机遇的应对控制程序》，确定产生非预期的输出或过程失效对产品和顾客满意带来的风险，以及应对措施。组织制定管理评审控制程序，定期进行评审，必要时变更过程，以确保过程持续产生公司期望的结果。</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b/>
                <w:color w:val="auto"/>
                <w:szCs w:val="21"/>
              </w:rPr>
            </w:pPr>
          </w:p>
        </w:tc>
        <w:tc>
          <w:tcPr>
            <w:tcW w:w="960" w:type="dxa"/>
          </w:tcPr>
          <w:p>
            <w:pPr>
              <w:rPr>
                <w:b/>
                <w:color w:val="auto"/>
                <w:szCs w:val="21"/>
              </w:rPr>
            </w:pPr>
            <w:r>
              <w:rPr>
                <w:rFonts w:hint="eastAsia" w:ascii="宋体" w:hAnsi="宋体" w:cs="宋体"/>
                <w:color w:val="auto"/>
                <w:szCs w:val="21"/>
              </w:rPr>
              <w:t>S5.1</w:t>
            </w:r>
          </w:p>
        </w:tc>
        <w:tc>
          <w:tcPr>
            <w:tcW w:w="10004" w:type="dxa"/>
          </w:tcPr>
          <w:p>
            <w:pPr>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总经理：</w:t>
            </w:r>
            <w:r>
              <w:rPr>
                <w:rFonts w:hint="eastAsia" w:ascii="宋体" w:hAnsi="宋体"/>
                <w:color w:val="auto"/>
                <w:szCs w:val="21"/>
              </w:rPr>
              <w:t>李竞维</w:t>
            </w:r>
            <w:r>
              <w:rPr>
                <w:rFonts w:hint="eastAsia" w:ascii="宋体" w:hAnsi="宋体" w:cs="宋体"/>
                <w:color w:val="auto"/>
                <w:szCs w:val="21"/>
              </w:rPr>
              <w:t>；管代：</w:t>
            </w:r>
            <w:r>
              <w:rPr>
                <w:rFonts w:hint="eastAsia" w:ascii="宋体" w:hAnsi="宋体"/>
                <w:color w:val="auto"/>
                <w:szCs w:val="21"/>
                <w:lang w:eastAsia="zh-CN"/>
              </w:rPr>
              <w:t>王丹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通过与总经理交流：总经理从以下活动方式对公司建立、实施</w:t>
            </w:r>
            <w:r>
              <w:rPr>
                <w:rFonts w:hint="eastAsia" w:ascii="宋体" w:hAnsi="宋体" w:cs="宋体"/>
                <w:color w:val="auto"/>
                <w:szCs w:val="21"/>
                <w:lang w:val="en-US" w:eastAsia="zh-CN"/>
              </w:rPr>
              <w:t>职业健康安全</w:t>
            </w:r>
            <w:r>
              <w:rPr>
                <w:rFonts w:hint="eastAsia" w:ascii="宋体" w:hAnsi="宋体" w:cs="宋体"/>
                <w:color w:val="auto"/>
                <w:szCs w:val="21"/>
              </w:rPr>
              <w:t xml:space="preserve">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w:t>
            </w:r>
            <w:r>
              <w:rPr>
                <w:rFonts w:hint="eastAsia"/>
                <w:color w:val="auto"/>
              </w:rPr>
              <w:t>制定和发布公司自身发展</w:t>
            </w:r>
            <w:r>
              <w:rPr>
                <w:rFonts w:hint="eastAsia"/>
                <w:color w:val="auto"/>
                <w:lang w:val="en-US" w:eastAsia="zh-CN"/>
              </w:rPr>
              <w:t>职业健康安全</w:t>
            </w:r>
            <w:r>
              <w:rPr>
                <w:rFonts w:hint="eastAsia"/>
                <w:color w:val="auto"/>
              </w:rPr>
              <w:t>方针</w:t>
            </w:r>
            <w:r>
              <w:rPr>
                <w:rFonts w:hint="eastAsia"/>
                <w:color w:val="auto"/>
                <w:lang w:val="en-US" w:eastAsia="zh-CN"/>
              </w:rPr>
              <w:t>和管理目标</w:t>
            </w:r>
            <w:r>
              <w:rPr>
                <w:rFonts w:hint="eastAsia" w:ascii="宋体" w:hAnsi="宋体" w:cs="宋体"/>
                <w:color w:val="auto"/>
                <w:szCs w:val="21"/>
              </w:rPr>
              <w:t xml:space="preserve">；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hint="eastAsia"/>
                <w:color w:val="auto"/>
              </w:rPr>
            </w:pPr>
            <w:r>
              <w:rPr>
                <w:rFonts w:hint="eastAsia" w:ascii="宋体" w:hAnsi="宋体" w:cs="宋体"/>
                <w:color w:val="auto"/>
                <w:szCs w:val="21"/>
              </w:rPr>
              <w:t>5、为确保建立、运行和持续改进管理体系所需的一切资源得到满足，公司提供了信息、技术、人力、设备、环境和资金等必要资源。</w:t>
            </w:r>
          </w:p>
          <w:p>
            <w:pPr>
              <w:pStyle w:val="11"/>
              <w:rPr>
                <w:rFonts w:hint="eastAsia" w:ascii="宋体" w:hAnsi="宋体" w:cs="宋体"/>
                <w:color w:val="auto"/>
                <w:szCs w:val="21"/>
                <w:lang w:val="en-US" w:eastAsia="zh-CN"/>
              </w:rPr>
            </w:pPr>
            <w:r>
              <w:rPr>
                <w:rFonts w:hint="eastAsia" w:ascii="宋体" w:hAnsi="宋体" w:cs="宋体"/>
                <w:color w:val="auto"/>
                <w:szCs w:val="21"/>
                <w:lang w:val="en-US" w:eastAsia="zh-CN"/>
              </w:rPr>
              <w:t>6、对职业健康安全管理体系的有效性承担责任。</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7、推动公司体系的改进，使体系能够更完善，和公司实际运作切合</w:t>
            </w:r>
            <w:r>
              <w:rPr>
                <w:rFonts w:hint="eastAsia" w:ascii="宋体" w:hAnsi="宋体" w:cs="宋体"/>
                <w:color w:val="auto"/>
                <w:szCs w:val="21"/>
              </w:rPr>
              <w:t>。</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2160" w:type="dxa"/>
          </w:tcPr>
          <w:p>
            <w:pPr>
              <w:rPr>
                <w:rFonts w:ascii="宋体" w:hAnsi="宋体" w:cs="宋体"/>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S5.2</w:t>
            </w:r>
          </w:p>
        </w:tc>
        <w:tc>
          <w:tcPr>
            <w:tcW w:w="10004" w:type="dxa"/>
          </w:tcPr>
          <w:p>
            <w:pPr>
              <w:spacing w:line="500" w:lineRule="exact"/>
              <w:rPr>
                <w:color w:val="auto"/>
                <w:szCs w:val="21"/>
              </w:rPr>
            </w:pPr>
            <w:r>
              <w:rPr>
                <w:rFonts w:hint="eastAsia"/>
                <w:color w:val="auto"/>
                <w:szCs w:val="21"/>
              </w:rPr>
              <w:t>安全</w:t>
            </w:r>
            <w:r>
              <w:rPr>
                <w:rFonts w:hint="eastAsia"/>
                <w:color w:val="auto"/>
                <w:szCs w:val="21"/>
                <w:lang w:eastAsia="zh-CN"/>
              </w:rPr>
              <w:t>（</w:t>
            </w:r>
            <w:r>
              <w:rPr>
                <w:rFonts w:hint="eastAsia"/>
                <w:color w:val="auto"/>
                <w:szCs w:val="21"/>
                <w:lang w:val="en-US" w:eastAsia="zh-CN"/>
              </w:rPr>
              <w:t>含</w:t>
            </w:r>
            <w:r>
              <w:rPr>
                <w:rFonts w:hint="eastAsia"/>
                <w:color w:val="auto"/>
                <w:szCs w:val="21"/>
              </w:rPr>
              <w:t>环境</w:t>
            </w:r>
            <w:r>
              <w:rPr>
                <w:rFonts w:hint="eastAsia"/>
                <w:color w:val="auto"/>
                <w:szCs w:val="21"/>
                <w:lang w:eastAsia="zh-CN"/>
              </w:rPr>
              <w:t>）</w:t>
            </w:r>
            <w:r>
              <w:rPr>
                <w:rFonts w:hint="eastAsia"/>
                <w:color w:val="auto"/>
                <w:szCs w:val="21"/>
              </w:rPr>
              <w:t>方针是：</w:t>
            </w:r>
          </w:p>
          <w:p>
            <w:pPr>
              <w:spacing w:line="500" w:lineRule="exact"/>
              <w:rPr>
                <w:color w:val="auto"/>
                <w:szCs w:val="21"/>
              </w:rPr>
            </w:pPr>
            <w:r>
              <w:rPr>
                <w:rFonts w:hint="eastAsia"/>
                <w:color w:val="auto"/>
                <w:szCs w:val="21"/>
              </w:rPr>
              <w:t>“</w:t>
            </w:r>
            <w:r>
              <w:rPr>
                <w:rFonts w:hint="eastAsia" w:ascii="宋体" w:hAnsi="宋体" w:cs="宋体"/>
                <w:color w:val="auto"/>
                <w:szCs w:val="21"/>
              </w:rPr>
              <w:t>严格管理、科学设计、确保产品质量；信守合同、持续改进、增强顾客满意；遵守法律、防止污染、立足安全发展</w:t>
            </w:r>
            <w:r>
              <w:rPr>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公司严格按照国家有关的产品质量标准和客户要求执行，以优良的品质获得客户的满意和忠诚；</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color w:val="auto"/>
                <w:szCs w:val="21"/>
              </w:rPr>
            </w:pPr>
            <w:r>
              <w:rPr>
                <w:rFonts w:hint="eastAsia" w:ascii="宋体" w:hAnsi="宋体" w:cs="宋体"/>
                <w:color w:val="auto"/>
                <w:szCs w:val="21"/>
              </w:rPr>
              <w:t>员工是企业的重要资源，关爱员工是企业义不容辞的义务；</w:t>
            </w:r>
          </w:p>
          <w:p>
            <w:pPr>
              <w:spacing w:line="400" w:lineRule="exact"/>
              <w:jc w:val="left"/>
              <w:rPr>
                <w:rFonts w:ascii="宋体" w:hAnsi="宋体" w:cs="宋体"/>
                <w:color w:val="auto"/>
                <w:szCs w:val="21"/>
              </w:rPr>
            </w:pPr>
            <w:r>
              <w:rPr>
                <w:rFonts w:hint="eastAsia" w:ascii="宋体" w:hAnsi="宋体" w:cs="宋体"/>
                <w:color w:val="auto"/>
                <w:szCs w:val="21"/>
              </w:rPr>
              <w:t>诚信经营是企业永久经营的法宝，守法是公司的生存底线。</w:t>
            </w:r>
          </w:p>
          <w:p>
            <w:pPr>
              <w:spacing w:line="400" w:lineRule="exact"/>
              <w:jc w:val="left"/>
              <w:rPr>
                <w:rFonts w:ascii="宋体" w:hAnsi="宋体" w:cs="宋体"/>
                <w:color w:val="auto"/>
                <w:szCs w:val="21"/>
              </w:rPr>
            </w:pPr>
            <w:r>
              <w:rPr>
                <w:rFonts w:hint="eastAsia" w:ascii="宋体" w:hAnsi="宋体" w:cs="宋体"/>
                <w:color w:val="auto"/>
                <w:szCs w:val="21"/>
              </w:rPr>
              <w:t>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职业健康安全</w:t>
            </w:r>
            <w:r>
              <w:rPr>
                <w:rFonts w:hint="eastAsia" w:ascii="宋体" w:hAnsi="宋体" w:cs="宋体"/>
                <w:color w:val="auto"/>
                <w:szCs w:val="21"/>
              </w:rPr>
              <w:t>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职业健康安全管理</w:t>
            </w:r>
            <w:r>
              <w:rPr>
                <w:rFonts w:hint="eastAsia" w:ascii="宋体" w:hAnsi="宋体" w:cs="宋体"/>
                <w:color w:val="auto"/>
                <w:szCs w:val="21"/>
              </w:rPr>
              <w:t>方针对外进行了发布。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w:t>
            </w:r>
            <w:r>
              <w:rPr>
                <w:rFonts w:hint="eastAsia" w:ascii="宋体" w:hAnsi="宋体" w:cs="宋体"/>
                <w:color w:val="auto"/>
                <w:szCs w:val="21"/>
                <w:lang w:val="en-US" w:eastAsia="zh-CN"/>
              </w:rPr>
              <w:t>职业健康安全管理</w:t>
            </w:r>
            <w:r>
              <w:rPr>
                <w:rFonts w:hint="eastAsia" w:ascii="宋体" w:hAnsi="宋体" w:cs="宋体"/>
                <w:color w:val="auto"/>
                <w:szCs w:val="21"/>
              </w:rPr>
              <w:t>方针的内容和管理基本符合标准和法规要求。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rPr>
                <w:b/>
                <w:color w:val="auto"/>
                <w:szCs w:val="21"/>
              </w:rPr>
            </w:pPr>
          </w:p>
        </w:tc>
        <w:tc>
          <w:tcPr>
            <w:tcW w:w="960" w:type="dxa"/>
          </w:tcPr>
          <w:p>
            <w:pPr>
              <w:rPr>
                <w:b/>
                <w:color w:val="auto"/>
                <w:szCs w:val="21"/>
              </w:rPr>
            </w:pPr>
            <w:r>
              <w:rPr>
                <w:rFonts w:hint="eastAsia" w:ascii="宋体" w:hAnsi="宋体" w:cs="宋体"/>
                <w:color w:val="auto"/>
                <w:szCs w:val="21"/>
              </w:rPr>
              <w:t>S5.3</w:t>
            </w:r>
          </w:p>
        </w:tc>
        <w:tc>
          <w:tcPr>
            <w:tcW w:w="10004" w:type="dxa"/>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员工参与协商</w:t>
            </w:r>
          </w:p>
        </w:tc>
        <w:tc>
          <w:tcPr>
            <w:tcW w:w="960" w:type="dxa"/>
          </w:tcPr>
          <w:p>
            <w:pPr>
              <w:rPr>
                <w:rFonts w:ascii="宋体" w:hAnsi="宋体" w:cs="宋体"/>
                <w:color w:val="auto"/>
                <w:szCs w:val="21"/>
              </w:rPr>
            </w:pPr>
            <w:r>
              <w:rPr>
                <w:rFonts w:hint="eastAsia" w:ascii="宋体" w:hAnsi="宋体" w:cs="宋体"/>
                <w:color w:val="auto"/>
                <w:szCs w:val="21"/>
              </w:rPr>
              <w:t>S5.4</w:t>
            </w: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-《信息交流管理制度》规定了公司内外信息交流、协商的对象、方式、记录等。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告知员工：职业健康安全事务代表是</w:t>
            </w:r>
            <w:r>
              <w:rPr>
                <w:rFonts w:hint="eastAsia" w:ascii="宋体" w:hAnsi="宋体" w:cs="Arial"/>
                <w:color w:val="auto"/>
                <w:szCs w:val="21"/>
              </w:rPr>
              <w:t>石灵雨</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告知员工：职业健康安全管理体系建立的依据、标准和意义，因公司在服务过程中未涉及危险化学品，故未对全体员工出具告知书。</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ind w:firstLine="420" w:firstLineChars="200"/>
              <w:rPr>
                <w:color w:val="auto"/>
                <w:szCs w:val="21"/>
              </w:rPr>
            </w:pPr>
            <w:r>
              <w:rPr>
                <w:rFonts w:hint="eastAsia"/>
                <w:color w:val="auto"/>
                <w:szCs w:val="21"/>
              </w:rPr>
              <w:t>与</w:t>
            </w:r>
            <w:r>
              <w:rPr>
                <w:rFonts w:hint="eastAsia" w:ascii="宋体" w:hAnsi="宋体" w:cs="宋体"/>
                <w:color w:val="auto"/>
                <w:szCs w:val="21"/>
              </w:rPr>
              <w:t>职业健康安全事务代表</w:t>
            </w:r>
            <w:r>
              <w:rPr>
                <w:rFonts w:hint="eastAsia" w:ascii="宋体" w:hAnsi="宋体" w:cs="Arial"/>
                <w:color w:val="auto"/>
                <w:szCs w:val="21"/>
              </w:rPr>
              <w:t>石灵雨</w:t>
            </w:r>
            <w:r>
              <w:rPr>
                <w:rFonts w:hint="eastAsia"/>
                <w:color w:val="auto"/>
                <w:szCs w:val="21"/>
              </w:rPr>
              <w:t>交</w:t>
            </w:r>
            <w:r>
              <w:rPr>
                <w:rFonts w:hint="eastAsia"/>
                <w:color w:val="auto"/>
                <w:szCs w:val="21"/>
                <w:lang w:val="en-GB"/>
              </w:rPr>
              <w:t>谈，</w:t>
            </w:r>
            <w:r>
              <w:rPr>
                <w:rFonts w:hint="eastAsia"/>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autoSpaceDE w:val="0"/>
              <w:autoSpaceDN w:val="0"/>
              <w:adjustRightInd w:val="0"/>
              <w:ind w:firstLine="420" w:firstLineChars="200"/>
              <w:jc w:val="left"/>
              <w:rPr>
                <w:rFonts w:ascii="宋体" w:hAnsi="宋体" w:cs="宋体"/>
                <w:color w:val="auto"/>
                <w:szCs w:val="21"/>
              </w:rPr>
            </w:pPr>
            <w:r>
              <w:rPr>
                <w:rFonts w:hint="eastAsia" w:ascii="宋体" w:hAnsi="宋体" w:cs="宋体"/>
                <w:color w:val="auto"/>
                <w:szCs w:val="21"/>
              </w:rPr>
              <w:t>询问职业健康安全事务代表</w:t>
            </w:r>
            <w:r>
              <w:rPr>
                <w:rFonts w:hint="eastAsia" w:ascii="宋体" w:hAnsi="宋体" w:cs="Arial"/>
                <w:color w:val="auto"/>
                <w:szCs w:val="21"/>
              </w:rPr>
              <w:t>石灵雨</w:t>
            </w:r>
            <w:r>
              <w:rPr>
                <w:rFonts w:hint="eastAsia" w:ascii="宋体" w:hAnsi="宋体" w:cs="宋体"/>
                <w:color w:val="auto"/>
                <w:szCs w:val="21"/>
              </w:rPr>
              <w:t>，了解到暂未发生员工与企业的劳动纠纷、工伤、员工投诉、员工权益争执等情况</w:t>
            </w:r>
            <w:r>
              <w:rPr>
                <w:rFonts w:hint="eastAsia" w:cs="Arial"/>
                <w:color w:val="auto"/>
                <w:szCs w:val="21"/>
              </w:rPr>
              <w:t>。</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应对风险和机遇的措施；</w:t>
            </w:r>
          </w:p>
        </w:tc>
        <w:tc>
          <w:tcPr>
            <w:tcW w:w="960" w:type="dxa"/>
          </w:tcPr>
          <w:p>
            <w:pPr>
              <w:rPr>
                <w:b/>
                <w:color w:val="auto"/>
                <w:szCs w:val="21"/>
              </w:rPr>
            </w:pPr>
            <w:r>
              <w:rPr>
                <w:rFonts w:hint="eastAsia" w:ascii="宋体" w:hAnsi="宋体" w:cs="宋体"/>
                <w:color w:val="auto"/>
                <w:szCs w:val="21"/>
              </w:rPr>
              <w:t>S6.1</w:t>
            </w:r>
          </w:p>
        </w:tc>
        <w:tc>
          <w:tcPr>
            <w:tcW w:w="10004" w:type="dxa"/>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提供有《组织环境和相关需求分析清单》，内容包括考虑的层面、当前现状、风险或机遇、应对措施等，抽查2项如下：</w:t>
            </w:r>
          </w:p>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 xml:space="preserve">层面...     当前现状...风险或机遇...应对措施...    </w:t>
            </w:r>
          </w:p>
          <w:p>
            <w:pPr>
              <w:adjustRightInd w:val="0"/>
              <w:snapToGrid w:val="0"/>
              <w:spacing w:line="400" w:lineRule="atLeast"/>
              <w:jc w:val="left"/>
              <w:rPr>
                <w:rFonts w:hint="eastAsia" w:ascii="宋体" w:hAnsi="宋体" w:eastAsia="宋体" w:cs="宋体"/>
                <w:color w:val="auto"/>
                <w:szCs w:val="21"/>
              </w:rPr>
            </w:pPr>
            <w:r>
              <w:rPr>
                <w:rFonts w:hint="eastAsia" w:ascii="宋体" w:hAnsi="宋体" w:cs="宋体"/>
                <w:color w:val="auto"/>
                <w:szCs w:val="21"/>
              </w:rPr>
              <w:t xml:space="preserve">1)内部服务流程  会产生噪声排放  </w:t>
            </w:r>
            <w:r>
              <w:rPr>
                <w:rFonts w:hint="eastAsia" w:ascii="宋体" w:hAnsi="宋体" w:eastAsia="宋体" w:cs="宋体"/>
                <w:color w:val="auto"/>
                <w:szCs w:val="21"/>
              </w:rPr>
              <w:t>周围居民投诉和影响员工休息   对相关设备进行维护保养，降低噪声，保证达标排放。</w:t>
            </w:r>
          </w:p>
          <w:p>
            <w:pPr>
              <w:adjustRightInd w:val="0"/>
              <w:snapToGrid w:val="0"/>
              <w:spacing w:line="400" w:lineRule="atLeast"/>
              <w:jc w:val="left"/>
              <w:rPr>
                <w:rFonts w:hint="eastAsia" w:ascii="宋体" w:hAnsi="宋体" w:eastAsia="宋体" w:cs="宋体"/>
                <w:color w:val="auto"/>
                <w:szCs w:val="21"/>
              </w:rPr>
            </w:pPr>
            <w:r>
              <w:rPr>
                <w:rFonts w:hint="eastAsia" w:ascii="宋体" w:hAnsi="宋体" w:eastAsia="宋体" w:cs="宋体"/>
                <w:color w:val="auto"/>
                <w:szCs w:val="21"/>
              </w:rPr>
              <w:t>2)外部供应链  现有供方没有发现</w:t>
            </w:r>
            <w:r>
              <w:rPr>
                <w:rFonts w:hint="eastAsia" w:ascii="宋体" w:hAnsi="宋体" w:eastAsia="宋体" w:cs="宋体"/>
                <w:color w:val="auto"/>
                <w:szCs w:val="21"/>
                <w:lang w:val="en-US" w:eastAsia="zh-CN"/>
              </w:rPr>
              <w:t>安全不达标产品</w:t>
            </w:r>
            <w:r>
              <w:rPr>
                <w:rFonts w:hint="eastAsia" w:ascii="宋体" w:hAnsi="宋体" w:eastAsia="宋体" w:cs="宋体"/>
                <w:color w:val="auto"/>
                <w:szCs w:val="21"/>
              </w:rPr>
              <w:t>，但少有通过</w:t>
            </w:r>
            <w:r>
              <w:rPr>
                <w:rFonts w:hint="eastAsia" w:ascii="宋体" w:hAnsi="宋体" w:eastAsia="宋体" w:cs="宋体"/>
                <w:color w:val="auto"/>
                <w:szCs w:val="21"/>
                <w:lang w:val="de-DE"/>
              </w:rPr>
              <w:t>OHSMS 18001</w:t>
            </w:r>
            <w:r>
              <w:rPr>
                <w:rFonts w:hint="eastAsia" w:ascii="宋体" w:hAnsi="宋体" w:eastAsia="宋体" w:cs="宋体"/>
                <w:color w:val="auto"/>
                <w:szCs w:val="21"/>
              </w:rPr>
              <w:t>认证   供方可能会因</w:t>
            </w:r>
            <w:r>
              <w:rPr>
                <w:rFonts w:hint="eastAsia" w:ascii="宋体" w:hAnsi="宋体" w:eastAsia="宋体" w:cs="宋体"/>
                <w:color w:val="auto"/>
                <w:szCs w:val="21"/>
                <w:lang w:val="en-US" w:eastAsia="zh-CN"/>
              </w:rPr>
              <w:t>安全</w:t>
            </w:r>
            <w:r>
              <w:rPr>
                <w:rFonts w:hint="eastAsia" w:ascii="宋体" w:hAnsi="宋体" w:eastAsia="宋体" w:cs="宋体"/>
                <w:color w:val="auto"/>
                <w:szCs w:val="21"/>
              </w:rPr>
              <w:t>问题而停业或关闭，影响供货。 对现有主要供方进行调查审核；优先考虑通过</w:t>
            </w:r>
            <w:r>
              <w:rPr>
                <w:rFonts w:hint="eastAsia" w:ascii="宋体" w:hAnsi="宋体" w:eastAsia="宋体" w:cs="宋体"/>
                <w:color w:val="auto"/>
                <w:szCs w:val="21"/>
                <w:lang w:val="de-DE"/>
              </w:rPr>
              <w:t>OHSMS 18001</w:t>
            </w:r>
            <w:r>
              <w:rPr>
                <w:rFonts w:hint="eastAsia" w:ascii="宋体" w:hAnsi="宋体" w:eastAsia="宋体" w:cs="宋体"/>
                <w:color w:val="auto"/>
                <w:szCs w:val="21"/>
              </w:rPr>
              <w:t>认证的供应商</w:t>
            </w:r>
          </w:p>
          <w:p>
            <w:pPr>
              <w:adjustRightInd w:val="0"/>
              <w:snapToGrid w:val="0"/>
              <w:spacing w:line="400" w:lineRule="atLeast"/>
              <w:jc w:val="left"/>
              <w:rPr>
                <w:rFonts w:hint="eastAsia" w:ascii="宋体" w:hAnsi="宋体" w:eastAsia="宋体" w:cs="宋体"/>
                <w:color w:val="auto"/>
                <w:szCs w:val="21"/>
              </w:rPr>
            </w:pPr>
            <w:r>
              <w:rPr>
                <w:rFonts w:hint="eastAsia" w:ascii="宋体" w:hAnsi="宋体" w:eastAsia="宋体" w:cs="宋体"/>
                <w:color w:val="auto"/>
                <w:szCs w:val="21"/>
              </w:rPr>
              <w:t xml:space="preserve"> ......                         </w:t>
            </w:r>
          </w:p>
          <w:p>
            <w:pPr>
              <w:adjustRightInd w:val="0"/>
              <w:snapToGrid w:val="0"/>
              <w:spacing w:line="400" w:lineRule="atLeast"/>
              <w:jc w:val="left"/>
              <w:rPr>
                <w:rFonts w:ascii="宋体" w:hAnsi="宋体" w:cs="宋体"/>
                <w:color w:val="auto"/>
                <w:szCs w:val="21"/>
                <w:highlight w:val="yellow"/>
              </w:rPr>
            </w:pPr>
            <w:r>
              <w:rPr>
                <w:rFonts w:hint="eastAsia" w:ascii="宋体" w:hAnsi="宋体" w:eastAsia="宋体" w:cs="宋体"/>
                <w:color w:val="auto"/>
                <w:szCs w:val="21"/>
              </w:rPr>
              <w:t>应对风险和机遇的措施应与其对于产品和服务符合性的潜在影响相适应。</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b/>
                <w:color w:val="auto"/>
                <w:szCs w:val="21"/>
              </w:rPr>
            </w:pPr>
            <w:r>
              <w:rPr>
                <w:rFonts w:hint="eastAsia" w:ascii="宋体" w:hAnsi="宋体"/>
                <w:color w:val="auto"/>
                <w:szCs w:val="21"/>
              </w:rPr>
              <w:t>S6.2</w:t>
            </w:r>
          </w:p>
        </w:tc>
        <w:tc>
          <w:tcPr>
            <w:tcW w:w="10004" w:type="dxa"/>
          </w:tcPr>
          <w:p>
            <w:pPr>
              <w:rPr>
                <w:rFonts w:ascii="宋体" w:hAnsi="宋体" w:cs="宋体"/>
                <w:color w:val="auto"/>
                <w:szCs w:val="21"/>
              </w:rPr>
            </w:pPr>
            <w:r>
              <w:rPr>
                <w:rFonts w:hint="eastAsia" w:ascii="宋体" w:hAnsi="宋体" w:cs="宋体"/>
                <w:color w:val="auto"/>
                <w:szCs w:val="21"/>
              </w:rPr>
              <w:t>职业健康安全目标</w:t>
            </w:r>
          </w:p>
          <w:p>
            <w:pPr>
              <w:numPr>
                <w:ilvl w:val="1"/>
                <w:numId w:val="4"/>
              </w:numPr>
              <w:tabs>
                <w:tab w:val="left" w:pos="2880"/>
              </w:tabs>
              <w:rPr>
                <w:rFonts w:ascii="宋体" w:hAnsi="宋体" w:cs="宋体"/>
                <w:color w:val="auto"/>
                <w:szCs w:val="21"/>
              </w:rPr>
            </w:pPr>
            <w:r>
              <w:rPr>
                <w:rFonts w:hint="eastAsia" w:ascii="宋体" w:hAnsi="宋体" w:cs="宋体"/>
                <w:color w:val="auto"/>
                <w:szCs w:val="21"/>
              </w:rPr>
              <w:t>火灾事故</w:t>
            </w:r>
            <w:r>
              <w:rPr>
                <w:rFonts w:hint="eastAsia" w:ascii="宋体" w:hAnsi="宋体" w:cs="宋体"/>
                <w:color w:val="auto"/>
                <w:szCs w:val="21"/>
                <w:lang w:val="en-US" w:eastAsia="zh-CN"/>
              </w:rPr>
              <w:t>为零</w:t>
            </w:r>
          </w:p>
          <w:p>
            <w:pPr>
              <w:numPr>
                <w:ilvl w:val="1"/>
                <w:numId w:val="4"/>
              </w:numPr>
              <w:tabs>
                <w:tab w:val="left" w:pos="2880"/>
              </w:tabs>
              <w:rPr>
                <w:rFonts w:ascii="宋体" w:hAnsi="宋体" w:cs="宋体"/>
                <w:color w:val="auto"/>
                <w:szCs w:val="21"/>
              </w:rPr>
            </w:pPr>
            <w:r>
              <w:rPr>
                <w:rFonts w:hint="eastAsia" w:ascii="宋体" w:hAnsi="宋体" w:cs="宋体"/>
                <w:color w:val="auto"/>
                <w:szCs w:val="21"/>
              </w:rPr>
              <w:t>重大人员伤亡事故</w:t>
            </w:r>
            <w:r>
              <w:rPr>
                <w:rFonts w:hint="eastAsia" w:ascii="宋体" w:hAnsi="宋体" w:cs="宋体"/>
                <w:color w:val="auto"/>
                <w:szCs w:val="21"/>
                <w:lang w:val="en-US" w:eastAsia="zh-CN"/>
              </w:rPr>
              <w:t>为零</w:t>
            </w:r>
          </w:p>
          <w:p>
            <w:pPr>
              <w:numPr>
                <w:ilvl w:val="1"/>
                <w:numId w:val="4"/>
              </w:numPr>
              <w:tabs>
                <w:tab w:val="left" w:pos="2880"/>
              </w:tabs>
              <w:rPr>
                <w:rFonts w:ascii="宋体" w:hAnsi="宋体"/>
                <w:color w:val="auto"/>
                <w:szCs w:val="21"/>
              </w:rPr>
            </w:pPr>
            <w:r>
              <w:rPr>
                <w:rFonts w:hint="eastAsia" w:ascii="宋体" w:hAnsi="宋体" w:cs="宋体"/>
                <w:color w:val="auto"/>
                <w:szCs w:val="21"/>
              </w:rPr>
              <w:t>轻伤事故的发生每年小于3次。</w:t>
            </w:r>
          </w:p>
          <w:p>
            <w:pPr>
              <w:pStyle w:val="11"/>
              <w:rPr>
                <w:rFonts w:hint="eastAsia" w:eastAsia="宋体"/>
                <w:color w:val="auto"/>
                <w:lang w:val="en-US" w:eastAsia="zh-CN"/>
              </w:rPr>
            </w:pPr>
            <w:r>
              <w:rPr>
                <w:rFonts w:hint="eastAsia" w:ascii="宋体" w:hAnsi="宋体" w:cs="宋体"/>
                <w:color w:val="auto"/>
                <w:szCs w:val="21"/>
                <w:lang w:val="en-US" w:eastAsia="zh-CN"/>
              </w:rPr>
              <w:t xml:space="preserve">      4）</w:t>
            </w:r>
            <w:r>
              <w:rPr>
                <w:rFonts w:hint="eastAsia"/>
                <w:color w:val="auto"/>
                <w:szCs w:val="21"/>
              </w:rPr>
              <w:t>职业病发生</w:t>
            </w:r>
            <w:r>
              <w:rPr>
                <w:rFonts w:hint="eastAsia"/>
                <w:color w:val="auto"/>
                <w:szCs w:val="21"/>
                <w:lang w:val="en-US" w:eastAsia="zh-CN"/>
              </w:rPr>
              <w:t>为零</w:t>
            </w:r>
          </w:p>
          <w:p>
            <w:pPr>
              <w:tabs>
                <w:tab w:val="left" w:pos="2880"/>
              </w:tabs>
              <w:ind w:firstLine="210" w:firstLineChars="100"/>
              <w:rPr>
                <w:rFonts w:ascii="宋体" w:hAnsi="宋体"/>
                <w:color w:val="auto"/>
                <w:szCs w:val="21"/>
              </w:rPr>
            </w:pPr>
            <w:r>
              <w:rPr>
                <w:rFonts w:hint="eastAsia" w:ascii="宋体" w:hAnsi="宋体"/>
                <w:color w:val="auto"/>
                <w:szCs w:val="21"/>
              </w:rPr>
              <w:t>查《目标考核表》20</w:t>
            </w:r>
            <w:r>
              <w:rPr>
                <w:rFonts w:hint="eastAsia" w:ascii="宋体" w:hAnsi="宋体"/>
                <w:color w:val="auto"/>
                <w:szCs w:val="21"/>
                <w:lang w:val="en-US" w:eastAsia="zh-CN"/>
              </w:rPr>
              <w:t>20</w:t>
            </w:r>
            <w:r>
              <w:rPr>
                <w:rFonts w:hint="eastAsia" w:ascii="宋体" w:hAnsi="宋体"/>
                <w:color w:val="auto"/>
                <w:szCs w:val="21"/>
              </w:rPr>
              <w:t>年10月-202</w:t>
            </w:r>
            <w:r>
              <w:rPr>
                <w:rFonts w:hint="eastAsia" w:ascii="宋体" w:hAnsi="宋体"/>
                <w:color w:val="auto"/>
                <w:szCs w:val="21"/>
                <w:lang w:val="en-US" w:eastAsia="zh-CN"/>
              </w:rPr>
              <w:t>1</w:t>
            </w:r>
            <w:r>
              <w:rPr>
                <w:rFonts w:hint="eastAsia" w:ascii="宋体" w:hAnsi="宋体"/>
                <w:color w:val="auto"/>
                <w:szCs w:val="21"/>
              </w:rPr>
              <w:t>年</w:t>
            </w:r>
            <w:r>
              <w:rPr>
                <w:rFonts w:hint="eastAsia" w:ascii="宋体" w:hAnsi="宋体"/>
                <w:color w:val="auto"/>
                <w:szCs w:val="21"/>
                <w:lang w:val="en-US" w:eastAsia="zh-CN"/>
              </w:rPr>
              <w:t>2</w:t>
            </w:r>
            <w:r>
              <w:rPr>
                <w:rFonts w:hint="eastAsia" w:ascii="宋体" w:hAnsi="宋体"/>
                <w:color w:val="auto"/>
                <w:szCs w:val="21"/>
              </w:rPr>
              <w:t>月对目标进行考核，考核情况为：</w:t>
            </w:r>
          </w:p>
          <w:p>
            <w:pPr>
              <w:spacing w:line="400" w:lineRule="exact"/>
              <w:rPr>
                <w:rFonts w:ascii="宋体" w:hAnsi="宋体"/>
                <w:color w:val="auto"/>
                <w:szCs w:val="21"/>
              </w:rPr>
            </w:pPr>
            <w:r>
              <w:rPr>
                <w:rFonts w:hint="eastAsia" w:ascii="宋体" w:hAnsi="宋体"/>
                <w:color w:val="auto"/>
                <w:szCs w:val="21"/>
              </w:rPr>
              <w:t xml:space="preserve">安全目标、指标： </w:t>
            </w:r>
          </w:p>
          <w:p>
            <w:pPr>
              <w:numPr>
                <w:ilvl w:val="0"/>
                <w:numId w:val="0"/>
              </w:numPr>
              <w:tabs>
                <w:tab w:val="left" w:pos="2880"/>
              </w:tabs>
              <w:ind w:left="735" w:leftChars="0"/>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火灾事故</w:t>
            </w:r>
            <w:r>
              <w:rPr>
                <w:rFonts w:hint="eastAsia" w:ascii="宋体" w:hAnsi="宋体" w:cs="宋体"/>
                <w:color w:val="auto"/>
                <w:szCs w:val="21"/>
                <w:lang w:val="en-US" w:eastAsia="zh-CN"/>
              </w:rPr>
              <w:t>为零</w:t>
            </w:r>
          </w:p>
          <w:p>
            <w:pPr>
              <w:numPr>
                <w:ilvl w:val="0"/>
                <w:numId w:val="0"/>
              </w:numPr>
              <w:tabs>
                <w:tab w:val="left" w:pos="2880"/>
              </w:tabs>
              <w:ind w:left="735" w:leftChars="0"/>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重大人员伤亡事故</w:t>
            </w:r>
            <w:r>
              <w:rPr>
                <w:rFonts w:hint="eastAsia" w:ascii="宋体" w:hAnsi="宋体" w:cs="宋体"/>
                <w:color w:val="auto"/>
                <w:szCs w:val="21"/>
                <w:lang w:val="en-US" w:eastAsia="zh-CN"/>
              </w:rPr>
              <w:t>为零</w:t>
            </w:r>
          </w:p>
          <w:p>
            <w:pPr>
              <w:numPr>
                <w:ilvl w:val="0"/>
                <w:numId w:val="0"/>
              </w:numPr>
              <w:tabs>
                <w:tab w:val="left" w:pos="2880"/>
              </w:tabs>
              <w:ind w:left="735" w:leftChars="0"/>
              <w:rPr>
                <w:rFonts w:ascii="宋体" w:hAnsi="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轻伤事故的发生每年小于3次。</w:t>
            </w:r>
          </w:p>
          <w:p>
            <w:pPr>
              <w:pStyle w:val="11"/>
              <w:rPr>
                <w:rFonts w:hint="eastAsia" w:eastAsia="宋体"/>
                <w:color w:val="auto"/>
                <w:lang w:val="en-US" w:eastAsia="zh-CN"/>
              </w:rPr>
            </w:pPr>
            <w:r>
              <w:rPr>
                <w:rFonts w:hint="eastAsia" w:ascii="宋体" w:hAnsi="宋体" w:cs="宋体"/>
                <w:color w:val="auto"/>
                <w:szCs w:val="21"/>
                <w:lang w:val="en-US" w:eastAsia="zh-CN"/>
              </w:rPr>
              <w:t xml:space="preserve">      4</w:t>
            </w:r>
            <w:r>
              <w:rPr>
                <w:rFonts w:hint="eastAsia"/>
                <w:color w:val="auto"/>
                <w:szCs w:val="21"/>
              </w:rPr>
              <w:t>职业病发生</w:t>
            </w:r>
            <w:r>
              <w:rPr>
                <w:rFonts w:hint="eastAsia"/>
                <w:color w:val="auto"/>
                <w:szCs w:val="21"/>
                <w:lang w:val="en-US" w:eastAsia="zh-CN"/>
              </w:rPr>
              <w:t>为零</w:t>
            </w:r>
          </w:p>
          <w:p>
            <w:pPr>
              <w:rPr>
                <w:rFonts w:ascii="宋体" w:hAnsi="宋体"/>
                <w:color w:val="auto"/>
                <w:szCs w:val="21"/>
              </w:rPr>
            </w:pPr>
            <w:r>
              <w:rPr>
                <w:rFonts w:hint="eastAsia" w:ascii="宋体" w:hAnsi="宋体" w:eastAsia="宋体" w:cs="Times New Roman"/>
                <w:color w:val="auto"/>
                <w:szCs w:val="21"/>
              </w:rPr>
              <w:t>对潜在火灾、</w:t>
            </w:r>
            <w:r>
              <w:rPr>
                <w:rFonts w:hint="eastAsia" w:ascii="宋体" w:hAnsi="宋体" w:eastAsia="宋体" w:cs="Times New Roman"/>
                <w:color w:val="auto"/>
                <w:szCs w:val="21"/>
                <w:lang w:val="en-US" w:eastAsia="zh-CN"/>
              </w:rPr>
              <w:t>触电、</w:t>
            </w:r>
            <w:r>
              <w:rPr>
                <w:rFonts w:hint="eastAsia" w:ascii="宋体" w:hAnsi="宋体" w:eastAsia="宋体" w:cs="Times New Roman"/>
                <w:color w:val="auto"/>
                <w:szCs w:val="21"/>
              </w:rPr>
              <w:t>货物滑落、坍塌等拟</w:t>
            </w:r>
            <w:r>
              <w:rPr>
                <w:rFonts w:hint="eastAsia" w:ascii="宋体" w:hAnsi="宋体"/>
                <w:color w:val="auto"/>
                <w:szCs w:val="21"/>
              </w:rPr>
              <w:t>定有管理方案实施控制。</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olor w:val="auto"/>
                <w:szCs w:val="21"/>
              </w:rPr>
            </w:pPr>
            <w:r>
              <w:rPr>
                <w:rFonts w:hint="eastAsia" w:ascii="宋体" w:hAnsi="宋体"/>
                <w:color w:val="auto"/>
                <w:szCs w:val="21"/>
              </w:rPr>
              <w:t>S7.1</w:t>
            </w:r>
          </w:p>
        </w:tc>
        <w:tc>
          <w:tcPr>
            <w:tcW w:w="10004" w:type="dxa"/>
          </w:tcPr>
          <w:p>
            <w:pPr>
              <w:rPr>
                <w:rFonts w:ascii="宋体" w:hAnsi="宋体"/>
                <w:color w:val="auto"/>
                <w:szCs w:val="21"/>
              </w:rPr>
            </w:pPr>
            <w:r>
              <w:rPr>
                <w:rFonts w:hint="eastAsia" w:ascii="宋体" w:hAnsi="宋体"/>
                <w:color w:val="auto"/>
                <w:sz w:val="21"/>
                <w:szCs w:val="21"/>
              </w:rPr>
              <w:t>询问总经理，企业为了职业健康安全管理体系，并持续改进其有效性、保证职业健康安全管理体系正常运行提供了充足的资金及必要的资源，为提高员工职业健康安全意识组织了的培训，目前的资源基本满足策划需要</w:t>
            </w:r>
            <w:r>
              <w:rPr>
                <w:rFonts w:hint="eastAsia" w:ascii="宋体" w:hAnsi="宋体"/>
                <w:color w:val="auto"/>
                <w:szCs w:val="21"/>
              </w:rPr>
              <w:t>。</w:t>
            </w:r>
          </w:p>
          <w:p>
            <w:pPr>
              <w:widowControl/>
              <w:jc w:val="left"/>
              <w:rPr>
                <w:rFonts w:ascii="宋体" w:hAnsi="宋体"/>
                <w:color w:val="auto"/>
                <w:szCs w:val="21"/>
              </w:rPr>
            </w:pPr>
            <w:r>
              <w:rPr>
                <w:rFonts w:hint="eastAsia" w:ascii="宋体" w:hAnsi="宋体"/>
                <w:color w:val="auto"/>
                <w:szCs w:val="21"/>
              </w:rPr>
              <w:t>总经理对资源的配备比较重视，人力资源、设备和工作环境等可满足计算机信息系统集成和计算机应用软件开发服务的需要。</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沟通</w:t>
            </w:r>
          </w:p>
        </w:tc>
        <w:tc>
          <w:tcPr>
            <w:tcW w:w="960" w:type="dxa"/>
            <w:vAlign w:val="top"/>
          </w:tcPr>
          <w:p>
            <w:pPr>
              <w:rPr>
                <w:rFonts w:ascii="宋体" w:hAnsi="宋体" w:eastAsia="宋体" w:cs="Times New Roman"/>
                <w:color w:val="auto"/>
                <w:kern w:val="2"/>
                <w:sz w:val="21"/>
                <w:szCs w:val="21"/>
                <w:lang w:val="en-US" w:eastAsia="zh-CN" w:bidi="ar-SA"/>
              </w:rPr>
            </w:pPr>
            <w:r>
              <w:rPr>
                <w:rFonts w:hint="eastAsia" w:ascii="宋体" w:hAnsi="宋体" w:cs="宋体"/>
                <w:color w:val="auto"/>
                <w:szCs w:val="21"/>
              </w:rPr>
              <w:t xml:space="preserve">S7.4 </w:t>
            </w:r>
          </w:p>
        </w:tc>
        <w:tc>
          <w:tcPr>
            <w:tcW w:w="10004" w:type="dxa"/>
            <w:vAlign w:val="top"/>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公司和部门负责人清楚公司及各部门与</w:t>
            </w:r>
            <w:r>
              <w:rPr>
                <w:rFonts w:hint="eastAsia" w:ascii="宋体" w:hAnsi="宋体" w:cs="宋体"/>
                <w:color w:val="auto"/>
                <w:szCs w:val="21"/>
                <w:lang w:val="en-US" w:eastAsia="zh-CN"/>
              </w:rPr>
              <w:t>职业健康安全</w:t>
            </w:r>
            <w:r>
              <w:rPr>
                <w:rFonts w:hint="eastAsia" w:ascii="宋体" w:hAnsi="宋体" w:cs="宋体"/>
                <w:color w:val="auto"/>
                <w:szCs w:val="21"/>
              </w:rPr>
              <w:t>相关的内部沟通和外部信息交流的项目、内容等。如：公布、公开</w:t>
            </w:r>
            <w:r>
              <w:rPr>
                <w:rFonts w:hint="eastAsia" w:ascii="宋体" w:hAnsi="宋体" w:cs="宋体"/>
                <w:color w:val="auto"/>
                <w:szCs w:val="21"/>
                <w:lang w:eastAsia="zh-CN"/>
              </w:rPr>
              <w:t>职业健康安全方针</w:t>
            </w:r>
            <w:r>
              <w:rPr>
                <w:rFonts w:hint="eastAsia" w:ascii="宋体" w:hAnsi="宋体" w:cs="宋体"/>
                <w:color w:val="auto"/>
                <w:szCs w:val="21"/>
              </w:rPr>
              <w:t>和目标、与</w:t>
            </w:r>
            <w:r>
              <w:rPr>
                <w:rFonts w:hint="eastAsia" w:ascii="宋体" w:hAnsi="宋体" w:cs="宋体"/>
                <w:color w:val="auto"/>
                <w:szCs w:val="21"/>
                <w:lang w:val="en-US" w:eastAsia="zh-CN"/>
              </w:rPr>
              <w:t>客户</w:t>
            </w:r>
            <w:r>
              <w:rPr>
                <w:rFonts w:hint="eastAsia" w:ascii="宋体" w:hAnsi="宋体" w:cs="宋体"/>
                <w:color w:val="auto"/>
                <w:szCs w:val="21"/>
              </w:rPr>
              <w:t>、外部供方等相关产品和服务的沟通等。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ascii="宋体" w:hAnsi="宋体" w:eastAsia="宋体" w:cs="Times New Roman"/>
                <w:color w:val="auto"/>
                <w:kern w:val="2"/>
                <w:sz w:val="21"/>
                <w:szCs w:val="21"/>
                <w:lang w:val="en-US" w:eastAsia="zh-CN" w:bidi="ar-SA"/>
              </w:rPr>
            </w:pPr>
            <w:r>
              <w:rPr>
                <w:rFonts w:hint="eastAsia" w:ascii="宋体" w:hAnsi="宋体" w:cs="宋体"/>
                <w:color w:val="auto"/>
                <w:szCs w:val="21"/>
              </w:rPr>
              <w:t>--现场查看记录并口头交流确认：公司及</w:t>
            </w:r>
            <w:r>
              <w:rPr>
                <w:rFonts w:hint="eastAsia" w:ascii="宋体" w:hAnsi="宋体" w:cs="宋体"/>
                <w:color w:val="auto"/>
                <w:szCs w:val="21"/>
                <w:lang w:val="en-US" w:eastAsia="zh-CN"/>
              </w:rPr>
              <w:t>行政部</w:t>
            </w:r>
            <w:r>
              <w:rPr>
                <w:rFonts w:hint="eastAsia" w:ascii="宋体" w:hAnsi="宋体" w:cs="宋体"/>
                <w:color w:val="auto"/>
                <w:szCs w:val="21"/>
              </w:rPr>
              <w:t>负责的相关内、外沟通效果基本满足要求。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监测、分析和评价总则；</w:t>
            </w:r>
          </w:p>
        </w:tc>
        <w:tc>
          <w:tcPr>
            <w:tcW w:w="960" w:type="dxa"/>
          </w:tcPr>
          <w:p>
            <w:pPr>
              <w:rPr>
                <w:rFonts w:ascii="宋体" w:hAnsi="宋体"/>
                <w:color w:val="auto"/>
                <w:szCs w:val="21"/>
              </w:rPr>
            </w:pPr>
            <w:r>
              <w:rPr>
                <w:rFonts w:hint="eastAsia" w:ascii="宋体" w:hAnsi="宋体"/>
                <w:color w:val="auto"/>
                <w:szCs w:val="21"/>
              </w:rPr>
              <w:t xml:space="preserve">S9.1.1 </w:t>
            </w:r>
          </w:p>
          <w:p>
            <w:pPr>
              <w:rPr>
                <w:rFonts w:ascii="宋体" w:hAnsi="宋体"/>
                <w:color w:val="auto"/>
                <w:szCs w:val="21"/>
              </w:rPr>
            </w:pPr>
          </w:p>
        </w:tc>
        <w:tc>
          <w:tcPr>
            <w:tcW w:w="10004" w:type="dxa"/>
          </w:tcPr>
          <w:p>
            <w:pPr>
              <w:rPr>
                <w:rFonts w:ascii="宋体" w:hAnsi="宋体"/>
                <w:color w:val="auto"/>
                <w:szCs w:val="21"/>
              </w:rPr>
            </w:pPr>
            <w:r>
              <w:rPr>
                <w:rFonts w:hint="eastAsia" w:ascii="宋体" w:hAnsi="宋体"/>
                <w:color w:val="auto"/>
                <w:szCs w:val="21"/>
              </w:rPr>
              <w:t>公司对需要监视和测量的对象的确定，监视、测量、分析和评价方法的选择，实施监视和测量的时机、实施分析和评价的时机界定，</w:t>
            </w:r>
            <w:r>
              <w:rPr>
                <w:rFonts w:hint="eastAsia" w:ascii="宋体" w:hAnsi="宋体" w:cs="宋体"/>
                <w:color w:val="auto"/>
                <w:szCs w:val="21"/>
                <w:lang w:val="en-US" w:eastAsia="zh-CN"/>
              </w:rPr>
              <w:t>职业健康安全管理体系</w:t>
            </w:r>
            <w:r>
              <w:rPr>
                <w:rFonts w:hint="eastAsia" w:ascii="宋体" w:hAnsi="宋体"/>
                <w:color w:val="auto"/>
                <w:szCs w:val="21"/>
              </w:rPr>
              <w:t>的绩效和有效性的评价方法的采用及有关监视和测量记录的保留等要求予以较清楚的策划和确定，详见相关程序文件及监视、测量、分析和评价的实施计划。</w:t>
            </w:r>
          </w:p>
          <w:p>
            <w:pPr>
              <w:rPr>
                <w:rFonts w:ascii="宋体" w:hAnsi="宋体"/>
                <w:color w:val="auto"/>
                <w:szCs w:val="21"/>
              </w:rPr>
            </w:pPr>
            <w:r>
              <w:rPr>
                <w:rFonts w:hint="eastAsia" w:ascii="宋体" w:hAnsi="宋体"/>
                <w:color w:val="auto"/>
                <w:szCs w:val="21"/>
              </w:rPr>
              <w:t>如：</w:t>
            </w:r>
          </w:p>
          <w:p>
            <w:pPr>
              <w:rPr>
                <w:color w:val="auto"/>
              </w:rPr>
            </w:pPr>
            <w:r>
              <w:rPr>
                <w:rFonts w:hint="eastAsia"/>
                <w:color w:val="auto"/>
              </w:rPr>
              <w:t>（1）《</w:t>
            </w:r>
            <w:r>
              <w:rPr>
                <w:rFonts w:hint="eastAsia"/>
                <w:color w:val="auto"/>
                <w:lang w:val="zh-CN"/>
              </w:rPr>
              <w:t>合规性评价控制程序</w:t>
            </w:r>
            <w:r>
              <w:rPr>
                <w:rFonts w:hint="eastAsia"/>
                <w:color w:val="auto"/>
              </w:rPr>
              <w:t>》</w:t>
            </w:r>
          </w:p>
          <w:p>
            <w:pPr>
              <w:rPr>
                <w:color w:val="auto"/>
              </w:rPr>
            </w:pPr>
            <w:r>
              <w:rPr>
                <w:rFonts w:hint="eastAsia"/>
                <w:color w:val="auto"/>
              </w:rPr>
              <w:t>（2）《内部审核控制程序</w:t>
            </w:r>
          </w:p>
          <w:p>
            <w:pPr>
              <w:rPr>
                <w:color w:val="auto"/>
              </w:rPr>
            </w:pPr>
            <w:r>
              <w:rPr>
                <w:rFonts w:hint="eastAsia"/>
                <w:color w:val="auto"/>
              </w:rPr>
              <w:t>（3）《管理评审控制程序》</w:t>
            </w:r>
          </w:p>
          <w:p>
            <w:pPr>
              <w:rPr>
                <w:rFonts w:hint="eastAsia" w:ascii="Times New Roman" w:hAnsi="Times New Roman" w:eastAsia="宋体" w:cs="Times New Roman"/>
                <w:color w:val="auto"/>
                <w:szCs w:val="22"/>
              </w:rPr>
            </w:pPr>
            <w:r>
              <w:rPr>
                <w:rFonts w:hint="eastAsia"/>
                <w:color w:val="auto"/>
              </w:rPr>
              <w:t>（4</w:t>
            </w:r>
            <w:r>
              <w:rPr>
                <w:rFonts w:hint="eastAsia" w:ascii="Times New Roman" w:hAnsi="Times New Roman" w:eastAsia="宋体" w:cs="Times New Roman"/>
                <w:color w:val="auto"/>
                <w:szCs w:val="22"/>
              </w:rPr>
              <w:t>）《环境与职业健康安全运行控制程序》</w:t>
            </w:r>
          </w:p>
          <w:p>
            <w:pPr>
              <w:rPr>
                <w:rFonts w:ascii="宋体" w:hAnsi="宋体"/>
                <w:color w:val="auto"/>
                <w:szCs w:val="21"/>
              </w:rPr>
            </w:pPr>
            <w:r>
              <w:rPr>
                <w:rFonts w:hint="eastAsia" w:ascii="Times New Roman" w:hAnsi="Times New Roman" w:eastAsia="宋体" w:cs="Times New Roman"/>
                <w:color w:val="auto"/>
                <w:szCs w:val="22"/>
                <w:lang w:val="en-US" w:eastAsia="zh-CN"/>
              </w:rPr>
              <w:t>（5）《</w:t>
            </w:r>
            <w:r>
              <w:rPr>
                <w:rFonts w:hint="eastAsia" w:ascii="宋体"/>
                <w:color w:val="auto"/>
                <w:szCs w:val="21"/>
                <w:lang w:val="zh-CN"/>
              </w:rPr>
              <w:t>合规性评价控制程序</w:t>
            </w:r>
            <w:r>
              <w:rPr>
                <w:rFonts w:hint="eastAsia" w:ascii="Times New Roman" w:hAnsi="Times New Roman" w:eastAsia="宋体" w:cs="Times New Roman"/>
                <w:color w:val="auto"/>
                <w:szCs w:val="22"/>
                <w:lang w:val="en-US" w:eastAsia="zh-CN"/>
              </w:rPr>
              <w:t>》</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auto"/>
                <w:spacing w:val="-4"/>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S9.3 </w:t>
            </w:r>
          </w:p>
        </w:tc>
        <w:tc>
          <w:tcPr>
            <w:tcW w:w="10004" w:type="dxa"/>
            <w:vAlign w:val="top"/>
          </w:tcPr>
          <w:p>
            <w:pPr>
              <w:tabs>
                <w:tab w:val="center" w:pos="3169"/>
              </w:tabs>
              <w:spacing w:line="400" w:lineRule="exact"/>
              <w:jc w:val="left"/>
              <w:rPr>
                <w:rFonts w:hint="default" w:ascii="宋体" w:hAnsi="宋体" w:eastAsia="宋体" w:cs="宋体"/>
                <w:color w:val="auto"/>
                <w:sz w:val="21"/>
                <w:szCs w:val="21"/>
                <w:lang w:val="en-US" w:eastAsia="zh-CN"/>
              </w:rPr>
            </w:pPr>
            <w:r>
              <w:rPr>
                <w:rFonts w:hint="eastAsia" w:ascii="宋体" w:hAnsi="宋体" w:cs="宋体"/>
                <w:color w:val="auto"/>
                <w:sz w:val="21"/>
                <w:szCs w:val="21"/>
              </w:rPr>
              <w:t>查，公司管理手册，规定了管理评审的要求：管理评审的主持人、时间频率、管理评审的输入、输出等。公司制定了“管理评审程序”,规定每年至少进行一次管理评审，每次时间间隔不超过12个月</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管理评审为三体系结合评审。</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查，管理评审记录：</w:t>
            </w:r>
          </w:p>
          <w:p>
            <w:pPr>
              <w:spacing w:line="360" w:lineRule="auto"/>
              <w:ind w:firstLine="420" w:firstLineChars="200"/>
              <w:rPr>
                <w:rFonts w:hint="eastAsia" w:ascii="宋体" w:hAnsi="宋体" w:eastAsia="宋体" w:cs="宋体"/>
                <w:color w:val="auto"/>
                <w:szCs w:val="24"/>
                <w:lang w:eastAsia="zh-CN"/>
              </w:rPr>
            </w:pPr>
            <w:r>
              <w:rPr>
                <w:rFonts w:hint="eastAsia" w:ascii="宋体" w:hAnsi="宋体" w:cs="宋体"/>
                <w:color w:val="auto"/>
                <w:szCs w:val="24"/>
              </w:rPr>
              <w:t>本次评审时间：202</w:t>
            </w:r>
            <w:r>
              <w:rPr>
                <w:rFonts w:hint="eastAsia" w:ascii="宋体" w:hAnsi="宋体" w:cs="宋体"/>
                <w:color w:val="auto"/>
                <w:szCs w:val="24"/>
                <w:lang w:val="en-US" w:eastAsia="zh-CN"/>
              </w:rPr>
              <w:t>1</w:t>
            </w:r>
            <w:r>
              <w:rPr>
                <w:rFonts w:hint="eastAsia" w:ascii="宋体" w:hAnsi="宋体" w:cs="宋体"/>
                <w:color w:val="auto"/>
                <w:szCs w:val="24"/>
              </w:rPr>
              <w:t>年0</w:t>
            </w:r>
            <w:r>
              <w:rPr>
                <w:rFonts w:hint="eastAsia" w:ascii="宋体" w:hAnsi="宋体" w:cs="宋体"/>
                <w:color w:val="auto"/>
                <w:szCs w:val="24"/>
                <w:lang w:val="en-US" w:eastAsia="zh-CN"/>
              </w:rPr>
              <w:t>1</w:t>
            </w:r>
            <w:r>
              <w:rPr>
                <w:rFonts w:hint="eastAsia" w:ascii="宋体" w:hAnsi="宋体" w:cs="宋体"/>
                <w:color w:val="auto"/>
                <w:szCs w:val="24"/>
              </w:rPr>
              <w:t>月</w:t>
            </w:r>
            <w:r>
              <w:rPr>
                <w:rFonts w:hint="eastAsia" w:ascii="宋体" w:hAnsi="宋体" w:cs="宋体"/>
                <w:color w:val="auto"/>
                <w:szCs w:val="24"/>
                <w:lang w:val="en-US" w:eastAsia="zh-CN"/>
              </w:rPr>
              <w:t>30</w:t>
            </w:r>
            <w:r>
              <w:rPr>
                <w:rFonts w:hint="eastAsia" w:ascii="宋体" w:hAnsi="宋体" w:cs="宋体"/>
                <w:color w:val="auto"/>
                <w:szCs w:val="24"/>
              </w:rPr>
              <w:t>日</w:t>
            </w:r>
            <w:r>
              <w:rPr>
                <w:rFonts w:hint="eastAsia" w:ascii="宋体" w:hAnsi="宋体" w:cs="宋体"/>
                <w:color w:val="auto"/>
                <w:szCs w:val="24"/>
                <w:lang w:eastAsia="zh-CN"/>
              </w:rPr>
              <w:t>（</w:t>
            </w:r>
            <w:r>
              <w:rPr>
                <w:rFonts w:hint="eastAsia" w:ascii="宋体" w:hAnsi="宋体" w:cs="宋体"/>
                <w:color w:val="auto"/>
                <w:szCs w:val="24"/>
                <w:lang w:val="en-US" w:eastAsia="zh-CN"/>
              </w:rPr>
              <w:t>上次评审时间为：</w:t>
            </w:r>
            <w:r>
              <w:rPr>
                <w:rFonts w:hint="eastAsia" w:ascii="宋体" w:hAnsi="宋体" w:cs="宋体"/>
                <w:color w:val="auto"/>
                <w:szCs w:val="24"/>
              </w:rPr>
              <w:t>2020年03月6日</w:t>
            </w:r>
            <w:r>
              <w:rPr>
                <w:rFonts w:hint="eastAsia" w:ascii="宋体" w:hAnsi="宋体" w:cs="宋体"/>
                <w:color w:val="auto"/>
                <w:szCs w:val="24"/>
                <w:lang w:eastAsia="zh-CN"/>
              </w:rPr>
              <w:t>，</w:t>
            </w:r>
            <w:r>
              <w:rPr>
                <w:rFonts w:hint="eastAsia" w:ascii="宋体" w:hAnsi="宋体" w:cs="宋体"/>
                <w:color w:val="auto"/>
                <w:szCs w:val="24"/>
                <w:lang w:val="en-US" w:eastAsia="zh-CN"/>
              </w:rPr>
              <w:t>未超过一年，符合相关策划及规定</w:t>
            </w:r>
            <w:r>
              <w:rPr>
                <w:rFonts w:hint="eastAsia" w:ascii="宋体" w:hAnsi="宋体" w:cs="宋体"/>
                <w:color w:val="auto"/>
                <w:szCs w:val="24"/>
                <w:lang w:eastAsia="zh-CN"/>
              </w:rPr>
              <w:t>）</w:t>
            </w:r>
          </w:p>
          <w:p>
            <w:pPr>
              <w:spacing w:line="360" w:lineRule="auto"/>
              <w:ind w:firstLine="420" w:firstLineChars="200"/>
              <w:rPr>
                <w:rFonts w:ascii="宋体" w:hAnsi="宋体" w:cs="宋体"/>
                <w:color w:val="auto"/>
                <w:szCs w:val="24"/>
              </w:rPr>
            </w:pPr>
            <w:r>
              <w:rPr>
                <w:rFonts w:hint="eastAsia" w:ascii="宋体" w:hAnsi="宋体" w:cs="宋体"/>
                <w:color w:val="auto"/>
                <w:szCs w:val="24"/>
              </w:rPr>
              <w:t>主持人：总经理主持完成</w:t>
            </w:r>
          </w:p>
          <w:p>
            <w:pPr>
              <w:spacing w:line="360" w:lineRule="auto"/>
              <w:ind w:firstLine="420" w:firstLineChars="200"/>
              <w:rPr>
                <w:rFonts w:ascii="宋体" w:hAnsi="宋体" w:cs="宋体"/>
                <w:color w:val="auto"/>
                <w:szCs w:val="24"/>
              </w:rPr>
            </w:pPr>
            <w:r>
              <w:rPr>
                <w:rFonts w:hint="eastAsia" w:ascii="宋体" w:hAnsi="宋体" w:cs="宋体"/>
                <w:color w:val="auto"/>
                <w:szCs w:val="24"/>
              </w:rPr>
              <w:t>提供管理评审会议签到表</w:t>
            </w:r>
          </w:p>
          <w:p>
            <w:pPr>
              <w:spacing w:line="360" w:lineRule="auto"/>
              <w:ind w:firstLine="420" w:firstLineChars="200"/>
              <w:rPr>
                <w:rFonts w:ascii="宋体" w:hAnsi="宋体" w:cs="宋体"/>
                <w:color w:val="auto"/>
                <w:szCs w:val="24"/>
              </w:rPr>
            </w:pPr>
            <w:r>
              <w:rPr>
                <w:rFonts w:hint="eastAsia" w:ascii="宋体" w:hAnsi="宋体" w:cs="宋体"/>
                <w:color w:val="auto"/>
                <w:szCs w:val="24"/>
              </w:rPr>
              <w:t>管理评审的输入资料主要是各部门提供的工作总结，内容比较笼统，已与负责人口头提出。</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Cs w:val="24"/>
              </w:rPr>
              <w:t>查，管理评审输入</w:t>
            </w:r>
            <w:r>
              <w:rPr>
                <w:rFonts w:hint="eastAsia" w:ascii="宋体" w:hAnsi="宋体" w:cs="宋体"/>
                <w:color w:val="auto"/>
                <w:sz w:val="21"/>
                <w:szCs w:val="21"/>
              </w:rPr>
              <w:t>内容：</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质量环境安全目标和指标的实现程度。</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质量环境安全管理体系运行情况以及环境安全绩效。</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内审、合规性评价结果。</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预防措施和纠正措施的状况。</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来自外部相关方的信息交流，包括抱怨。</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过程业绩、产品符合性。</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组织结构、职责权限合理性、有效性；</w:t>
            </w:r>
          </w:p>
          <w:p>
            <w:pPr>
              <w:spacing w:line="360" w:lineRule="auto"/>
              <w:rPr>
                <w:rFonts w:hint="eastAsia" w:ascii="宋体" w:hAnsi="宋体" w:cs="宋体"/>
                <w:color w:val="auto"/>
                <w:szCs w:val="24"/>
              </w:rPr>
            </w:pPr>
            <w:r>
              <w:rPr>
                <w:rFonts w:hint="eastAsia" w:ascii="宋体" w:hAnsi="宋体" w:cs="宋体"/>
                <w:color w:val="auto"/>
                <w:sz w:val="21"/>
                <w:szCs w:val="21"/>
              </w:rPr>
              <w:t>顾客反馈、满意度调查结果等信息。</w:t>
            </w:r>
          </w:p>
          <w:p>
            <w:pPr>
              <w:spacing w:line="360" w:lineRule="auto"/>
              <w:ind w:firstLine="420" w:firstLineChars="200"/>
              <w:rPr>
                <w:color w:val="auto"/>
              </w:rPr>
            </w:pPr>
            <w:r>
              <w:rPr>
                <w:rFonts w:hint="eastAsia" w:ascii="宋体" w:hAnsi="宋体" w:cs="宋体"/>
                <w:color w:val="auto"/>
                <w:szCs w:val="24"/>
              </w:rPr>
              <w:t>对上次管理评审改进项的验证情况的跟踪：改进项目</w:t>
            </w:r>
            <w:r>
              <w:rPr>
                <w:rFonts w:hint="eastAsia" w:ascii="宋体" w:hAnsi="宋体" w:cs="宋体"/>
                <w:color w:val="auto"/>
                <w:szCs w:val="24"/>
                <w:lang w:val="en-US" w:eastAsia="zh-CN"/>
              </w:rPr>
              <w:t>一</w:t>
            </w:r>
            <w:r>
              <w:rPr>
                <w:rFonts w:hint="eastAsia" w:ascii="宋体" w:hAnsi="宋体" w:cs="宋体"/>
                <w:color w:val="auto"/>
                <w:szCs w:val="24"/>
              </w:rPr>
              <w:t>个，</w:t>
            </w:r>
            <w:r>
              <w:rPr>
                <w:rFonts w:hint="eastAsia"/>
                <w:color w:val="auto"/>
              </w:rPr>
              <w:t>加强运行程序和管理制度培训和执行</w:t>
            </w:r>
            <w:r>
              <w:rPr>
                <w:rFonts w:hint="eastAsia" w:ascii="宋体" w:hAnsi="宋体" w:cs="宋体"/>
                <w:color w:val="auto"/>
                <w:szCs w:val="24"/>
              </w:rPr>
              <w:t>。已开展培训，达到预期效果。</w:t>
            </w:r>
          </w:p>
          <w:p>
            <w:pPr>
              <w:spacing w:line="360" w:lineRule="auto"/>
              <w:ind w:firstLine="420" w:firstLineChars="200"/>
              <w:rPr>
                <w:rFonts w:hint="eastAsia" w:ascii="宋体" w:hAnsi="宋体" w:cs="宋体"/>
                <w:color w:val="auto"/>
                <w:szCs w:val="24"/>
                <w:lang w:eastAsia="zh-CN"/>
              </w:rPr>
            </w:pPr>
            <w:r>
              <w:rPr>
                <w:rFonts w:hint="eastAsia" w:ascii="宋体" w:hAnsi="宋体" w:cs="宋体"/>
                <w:color w:val="auto"/>
                <w:szCs w:val="24"/>
              </w:rPr>
              <w:t>输入内容基本满足输入要求</w:t>
            </w:r>
            <w:r>
              <w:rPr>
                <w:rFonts w:hint="eastAsia" w:ascii="宋体" w:hAnsi="宋体" w:cs="宋体"/>
                <w:color w:val="auto"/>
                <w:szCs w:val="24"/>
                <w:lang w:eastAsia="zh-CN"/>
              </w:rPr>
              <w:t>。</w:t>
            </w:r>
          </w:p>
          <w:p>
            <w:pPr>
              <w:pStyle w:val="3"/>
              <w:rPr>
                <w:rFonts w:hint="default" w:eastAsia="宋体"/>
                <w:color w:val="auto"/>
                <w:highlight w:val="none"/>
                <w:lang w:val="en-US" w:eastAsia="zh-CN"/>
              </w:rPr>
            </w:pPr>
            <w:r>
              <w:rPr>
                <w:rFonts w:hint="eastAsia"/>
                <w:color w:val="auto"/>
                <w:highlight w:val="none"/>
              </w:rPr>
              <w:t>查</w:t>
            </w:r>
            <w:r>
              <w:rPr>
                <w:rFonts w:hint="eastAsia"/>
                <w:color w:val="auto"/>
                <w:highlight w:val="none"/>
                <w:lang w:val="en-US" w:eastAsia="zh-CN"/>
              </w:rPr>
              <w:t>本次评审</w:t>
            </w:r>
            <w:r>
              <w:rPr>
                <w:rFonts w:hint="eastAsia" w:ascii="宋体" w:hAnsi="宋体" w:cs="宋体"/>
                <w:color w:val="auto"/>
                <w:sz w:val="21"/>
                <w:szCs w:val="21"/>
                <w:highlight w:val="none"/>
              </w:rPr>
              <w:t>改进的建议</w:t>
            </w:r>
            <w:r>
              <w:rPr>
                <w:rFonts w:hint="eastAsia" w:ascii="宋体" w:hAnsi="宋体" w:eastAsia="宋体" w:cs="宋体"/>
                <w:color w:val="auto"/>
                <w:sz w:val="21"/>
                <w:szCs w:val="21"/>
                <w:highlight w:val="none"/>
              </w:rPr>
              <w:t>：进一步加强对ISO9001：2015质量管理体系、ISO14001：2015环境管理体系和ISO45001：2018职业健康安全管理体系文件及公司QEO管理手册及程序文件的学习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提高顾客满意度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公司拟定了培训</w:t>
            </w:r>
            <w:r>
              <w:rPr>
                <w:rFonts w:hint="eastAsia"/>
                <w:color w:val="auto"/>
                <w:highlight w:val="none"/>
              </w:rPr>
              <w:t>计划，于2020年</w:t>
            </w:r>
            <w:r>
              <w:rPr>
                <w:rFonts w:hint="eastAsia"/>
                <w:color w:val="auto"/>
                <w:highlight w:val="none"/>
                <w:lang w:val="en-US" w:eastAsia="zh-CN"/>
              </w:rPr>
              <w:t>2</w:t>
            </w:r>
            <w:r>
              <w:rPr>
                <w:rFonts w:hint="eastAsia"/>
                <w:color w:val="auto"/>
                <w:highlight w:val="none"/>
              </w:rPr>
              <w:t>月</w:t>
            </w:r>
            <w:r>
              <w:rPr>
                <w:rFonts w:hint="eastAsia"/>
                <w:color w:val="auto"/>
                <w:highlight w:val="none"/>
                <w:lang w:val="en-US" w:eastAsia="zh-CN"/>
              </w:rPr>
              <w:t>1</w:t>
            </w:r>
            <w:r>
              <w:rPr>
                <w:rFonts w:hint="eastAsia"/>
                <w:color w:val="auto"/>
                <w:highlight w:val="none"/>
              </w:rPr>
              <w:t>0日进行了公司文件和管理制度培训，有培训和效果评价记录表，达</w:t>
            </w:r>
            <w:r>
              <w:rPr>
                <w:rFonts w:hint="eastAsia"/>
                <w:color w:val="auto"/>
                <w:highlight w:val="none"/>
                <w:lang w:val="en-US" w:eastAsia="zh-CN"/>
              </w:rPr>
              <w:t>到预期效果。</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查管理评审输出：</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质量环境安全管理体系运行有效，符合标准要求，得到了正确的实施和保持。</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质量、环境、安全方针的评审：方针合理、适宜符合要求，</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体系策划情况的评审（包括法律法规、目标指标）；</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预防措施和纠正措施的状况。</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实施与运行情况的评审（包括资源提供、文件控制）；</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相关方：</w:t>
            </w:r>
            <w:r>
              <w:rPr>
                <w:rFonts w:hint="eastAsia" w:ascii="宋体" w:hAnsi="宋体" w:cs="宋体"/>
                <w:color w:val="auto"/>
                <w:sz w:val="21"/>
                <w:szCs w:val="21"/>
                <w:lang w:val="en-US" w:eastAsia="zh-CN"/>
              </w:rPr>
              <w:t>近一年来</w:t>
            </w:r>
            <w:r>
              <w:rPr>
                <w:rFonts w:hint="eastAsia" w:ascii="宋体" w:hAnsi="宋体" w:cs="宋体"/>
                <w:color w:val="auto"/>
                <w:sz w:val="21"/>
                <w:szCs w:val="21"/>
              </w:rPr>
              <w:t>未收到相关法及顾客投诉抱怨；</w:t>
            </w:r>
          </w:p>
          <w:p>
            <w:pPr>
              <w:spacing w:line="360" w:lineRule="auto"/>
              <w:ind w:firstLine="420" w:firstLineChars="200"/>
              <w:rPr>
                <w:rFonts w:ascii="Times New Roman" w:hAnsi="Times New Roman" w:eastAsia="宋体" w:cs="Times New Roman"/>
                <w:color w:val="auto"/>
                <w:kern w:val="2"/>
                <w:sz w:val="21"/>
                <w:lang w:val="en-US" w:eastAsia="zh-CN" w:bidi="ar-SA"/>
              </w:rPr>
            </w:pPr>
            <w:r>
              <w:rPr>
                <w:rFonts w:hint="eastAsia" w:ascii="宋体" w:hAnsi="宋体" w:cs="宋体"/>
                <w:color w:val="auto"/>
                <w:sz w:val="21"/>
                <w:szCs w:val="21"/>
              </w:rPr>
              <w:t>管理评审结论：质量、环境、安全方针、目标适宜，体系符合企业现状，公司建立的管理体系适宜、充分、有效</w:t>
            </w:r>
            <w:r>
              <w:rPr>
                <w:rFonts w:hint="eastAsia" w:ascii="宋体" w:hAnsi="宋体" w:cs="宋体"/>
                <w:color w:val="auto"/>
                <w:szCs w:val="24"/>
              </w:rPr>
              <w:t>。</w:t>
            </w:r>
          </w:p>
        </w:tc>
        <w:tc>
          <w:tcPr>
            <w:tcW w:w="1585" w:type="dxa"/>
            <w:vAlign w:val="top"/>
          </w:tcPr>
          <w:p>
            <w:pPr>
              <w:rPr>
                <w:rFonts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olor w:val="auto"/>
                <w:szCs w:val="21"/>
              </w:rPr>
            </w:pPr>
            <w:r>
              <w:rPr>
                <w:rFonts w:hint="eastAsia" w:ascii="宋体" w:hAnsi="宋体"/>
                <w:color w:val="auto"/>
                <w:szCs w:val="21"/>
              </w:rPr>
              <w:t>改进 总则</w:t>
            </w:r>
          </w:p>
          <w:p>
            <w:pPr>
              <w:adjustRightInd w:val="0"/>
              <w:snapToGrid w:val="0"/>
              <w:rPr>
                <w:rFonts w:ascii="宋体" w:hAnsi="宋体"/>
                <w:color w:val="auto"/>
                <w:szCs w:val="21"/>
              </w:rPr>
            </w:pPr>
            <w:r>
              <w:rPr>
                <w:rFonts w:hint="eastAsia" w:ascii="宋体" w:hAnsi="宋体"/>
                <w:color w:val="auto"/>
                <w:szCs w:val="21"/>
              </w:rPr>
              <w:t>持续改进</w:t>
            </w:r>
          </w:p>
        </w:tc>
        <w:tc>
          <w:tcPr>
            <w:tcW w:w="960" w:type="dxa"/>
          </w:tcPr>
          <w:p>
            <w:pPr>
              <w:rPr>
                <w:rFonts w:ascii="宋体" w:hAnsi="宋体"/>
                <w:color w:val="auto"/>
                <w:szCs w:val="21"/>
              </w:rPr>
            </w:pPr>
            <w:r>
              <w:rPr>
                <w:rFonts w:hint="eastAsia" w:ascii="宋体" w:hAnsi="宋体"/>
                <w:color w:val="auto"/>
                <w:szCs w:val="21"/>
              </w:rPr>
              <w:t>S10.1;10.3</w:t>
            </w:r>
          </w:p>
          <w:p>
            <w:pPr>
              <w:rPr>
                <w:rFonts w:ascii="宋体" w:hAnsi="宋体"/>
                <w:color w:val="auto"/>
                <w:szCs w:val="21"/>
              </w:rPr>
            </w:pPr>
          </w:p>
          <w:p>
            <w:pPr>
              <w:rPr>
                <w:rFonts w:ascii="宋体" w:hAnsi="宋体"/>
                <w:color w:val="auto"/>
                <w:szCs w:val="21"/>
              </w:rPr>
            </w:pPr>
          </w:p>
        </w:tc>
        <w:tc>
          <w:tcPr>
            <w:tcW w:w="10004" w:type="dxa"/>
          </w:tcPr>
          <w:p>
            <w:pPr>
              <w:rPr>
                <w:rFonts w:ascii="宋体" w:hAnsi="宋体"/>
                <w:color w:val="auto"/>
                <w:szCs w:val="21"/>
              </w:rPr>
            </w:pPr>
            <w:r>
              <w:rPr>
                <w:rFonts w:hint="eastAsia" w:ascii="宋体" w:hAnsi="宋体"/>
                <w:color w:val="auto"/>
                <w:szCs w:val="21"/>
              </w:rPr>
              <w:t>公司制定系列程序文件《管理评审程序》、《不合格品控制程序》、《</w:t>
            </w:r>
            <w:r>
              <w:rPr>
                <w:rFonts w:hint="eastAsia" w:ascii="宋体" w:hAnsi="宋体"/>
                <w:color w:val="auto"/>
                <w:szCs w:val="21"/>
                <w:lang w:eastAsia="zh-CN"/>
              </w:rPr>
              <w:t>纠正预防措施控制程序</w:t>
            </w:r>
            <w:r>
              <w:rPr>
                <w:rFonts w:hint="eastAsia" w:ascii="宋体" w:hAnsi="宋体"/>
                <w:color w:val="auto"/>
                <w:szCs w:val="21"/>
              </w:rPr>
              <w:t>》及《内部审核控制程序》等，对持续改进的过程予以规定，以实现职业健康安全管理体系及产品符合性的持续改进。持续改进的过程包含持续改进的提出、立项、不合格的原因的分析、纠正措施的确定、跟踪和评价及负责部门和人员职责等。</w:t>
            </w:r>
          </w:p>
          <w:p>
            <w:pPr>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公司通过方针、目标的达成分析、内部审核结果、数据资料统计分析、纠正和预防措施和管理评审等方式，以推动职业健康安全管理体系的持续改进。</w:t>
            </w:r>
          </w:p>
          <w:p>
            <w:pPr>
              <w:rPr>
                <w:rFonts w:ascii="宋体" w:hAnsi="宋体"/>
                <w:color w:val="auto"/>
                <w:szCs w:val="21"/>
              </w:rPr>
            </w:pPr>
          </w:p>
          <w:p>
            <w:pPr>
              <w:rPr>
                <w:rFonts w:ascii="宋体" w:hAnsi="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职业健康安全管理体系的改进，另外主要通过日常工作中发现的问题及时予以调整解决来实现。</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rPr>
            </w:pPr>
            <w:r>
              <w:rPr>
                <w:rFonts w:hint="eastAsia"/>
                <w:color w:val="auto"/>
              </w:rPr>
              <w:t>范围的确认、资质的确认、管理体系变化情况、质量监督抽查情况、顾客对产品质量的投诉、认证证书及标识使用情况。</w:t>
            </w:r>
          </w:p>
          <w:p>
            <w:pPr>
              <w:pStyle w:val="11"/>
              <w:rPr>
                <w:color w:val="auto"/>
              </w:rPr>
            </w:pPr>
            <w:r>
              <w:rPr>
                <w:rFonts w:hint="eastAsia" w:ascii="宋体" w:hAnsi="宋体" w:cs="宋体"/>
                <w:color w:val="auto"/>
                <w:szCs w:val="21"/>
              </w:rPr>
              <w:t>上次不符合的验证</w:t>
            </w:r>
          </w:p>
        </w:tc>
        <w:tc>
          <w:tcPr>
            <w:tcW w:w="960" w:type="dxa"/>
            <w:vAlign w:val="center"/>
          </w:tcPr>
          <w:p>
            <w:pPr>
              <w:rPr>
                <w:color w:val="auto"/>
              </w:rPr>
            </w:pPr>
          </w:p>
        </w:tc>
        <w:tc>
          <w:tcPr>
            <w:tcW w:w="10004" w:type="dxa"/>
            <w:vAlign w:val="center"/>
          </w:tcPr>
          <w:p>
            <w:pPr>
              <w:spacing w:line="360" w:lineRule="auto"/>
              <w:ind w:firstLine="420" w:firstLineChars="200"/>
              <w:rPr>
                <w:rFonts w:hint="eastAsia"/>
                <w:color w:val="auto"/>
              </w:rPr>
            </w:pPr>
            <w:r>
              <w:rPr>
                <w:rFonts w:hint="eastAsia"/>
                <w:color w:val="auto"/>
              </w:rPr>
              <w:t>现场确认，公司管理体系范围无变化。</w:t>
            </w:r>
          </w:p>
          <w:p>
            <w:pPr>
              <w:spacing w:line="360" w:lineRule="auto"/>
              <w:ind w:firstLine="420" w:firstLineChars="200"/>
              <w:rPr>
                <w:rFonts w:hint="eastAsia"/>
                <w:color w:val="auto"/>
              </w:rPr>
            </w:pPr>
            <w:r>
              <w:rPr>
                <w:rFonts w:hint="eastAsia"/>
                <w:color w:val="auto"/>
              </w:rPr>
              <w:t>提供营业执照（三证合一），检查有效。</w:t>
            </w:r>
          </w:p>
          <w:p>
            <w:pPr>
              <w:spacing w:line="360" w:lineRule="auto"/>
              <w:ind w:firstLine="420" w:firstLineChars="200"/>
              <w:rPr>
                <w:rFonts w:ascii="宋体" w:hAnsi="宋体"/>
                <w:color w:val="auto"/>
                <w:szCs w:val="21"/>
              </w:rPr>
            </w:pPr>
            <w:r>
              <w:rPr>
                <w:rFonts w:hint="eastAsia" w:ascii="宋体" w:hAnsi="宋体"/>
                <w:color w:val="auto"/>
                <w:szCs w:val="21"/>
              </w:rPr>
              <w:t>公司严格执行国标及行业要求和法律、法规要求。</w:t>
            </w:r>
          </w:p>
          <w:p>
            <w:pPr>
              <w:spacing w:line="360" w:lineRule="auto"/>
              <w:ind w:firstLine="420" w:firstLineChars="200"/>
              <w:rPr>
                <w:rFonts w:ascii="宋体" w:hAnsi="宋体" w:cs="宋体"/>
                <w:color w:val="auto"/>
                <w:szCs w:val="24"/>
              </w:rPr>
            </w:pPr>
            <w:r>
              <w:rPr>
                <w:rFonts w:hint="eastAsia" w:ascii="宋体" w:hAnsi="宋体"/>
                <w:color w:val="auto"/>
                <w:szCs w:val="21"/>
              </w:rPr>
              <w:t>自2020年4月以来，公司无重大产品质量投诉，通过顾客满意度</w:t>
            </w:r>
            <w:r>
              <w:rPr>
                <w:rFonts w:hint="eastAsia" w:ascii="宋体" w:hAnsi="宋体" w:cs="宋体"/>
                <w:color w:val="auto"/>
                <w:szCs w:val="24"/>
              </w:rPr>
              <w:t>调查，顾客对公司提供的产品普遍反映较好。</w:t>
            </w:r>
          </w:p>
          <w:p>
            <w:pPr>
              <w:spacing w:line="360" w:lineRule="auto"/>
              <w:ind w:firstLine="420" w:firstLineChars="200"/>
              <w:rPr>
                <w:color w:val="auto"/>
              </w:rPr>
            </w:pPr>
            <w:r>
              <w:rPr>
                <w:rFonts w:hint="eastAsia"/>
                <w:color w:val="auto"/>
              </w:rPr>
              <w:t>无重大环境和职业健康安全的问题和投诉。</w:t>
            </w:r>
          </w:p>
          <w:p>
            <w:pPr>
              <w:spacing w:line="360" w:lineRule="auto"/>
              <w:ind w:firstLine="420" w:firstLineChars="200"/>
              <w:rPr>
                <w:color w:val="auto"/>
              </w:rPr>
            </w:pPr>
            <w:r>
              <w:rPr>
                <w:rFonts w:hint="eastAsia"/>
                <w:color w:val="auto"/>
              </w:rPr>
              <w:t>今年无质量监督抽查情况。现场查见认证证书及标识使用情况，符合要求。</w:t>
            </w:r>
          </w:p>
          <w:p>
            <w:pPr>
              <w:pStyle w:val="11"/>
              <w:ind w:firstLine="460" w:firstLineChars="200"/>
              <w:rPr>
                <w:rFonts w:hint="default" w:eastAsia="宋体"/>
                <w:color w:val="auto"/>
                <w:lang w:val="en-US" w:eastAsia="zh-CN"/>
              </w:rPr>
            </w:pPr>
            <w:r>
              <w:rPr>
                <w:rFonts w:hint="eastAsia" w:ascii="宋体" w:hAnsi="宋体" w:cs="宋体"/>
                <w:color w:val="auto"/>
                <w:sz w:val="21"/>
                <w:szCs w:val="21"/>
              </w:rPr>
              <w:t>上次不符合为E8.</w:t>
            </w:r>
            <w:r>
              <w:rPr>
                <w:rFonts w:hint="eastAsia" w:ascii="宋体" w:hAnsi="宋体" w:cs="宋体"/>
                <w:color w:val="auto"/>
                <w:sz w:val="21"/>
                <w:szCs w:val="21"/>
                <w:lang w:val="en-US" w:eastAsia="zh-CN"/>
              </w:rPr>
              <w:t>1</w:t>
            </w:r>
            <w:r>
              <w:rPr>
                <w:rFonts w:hint="eastAsia" w:ascii="宋体" w:hAnsi="宋体" w:cs="宋体"/>
                <w:color w:val="auto"/>
                <w:sz w:val="21"/>
                <w:szCs w:val="21"/>
              </w:rPr>
              <w:t>条款</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Q7.1.5</w:t>
            </w:r>
            <w:r>
              <w:rPr>
                <w:rFonts w:hint="eastAsia" w:ascii="宋体" w:hAnsi="宋体" w:cs="宋体"/>
                <w:color w:val="auto"/>
                <w:sz w:val="21"/>
                <w:szCs w:val="21"/>
              </w:rPr>
              <w:t>，经本次审核验证均整改且无类似不符合情况出现</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整改有效。</w:t>
            </w:r>
          </w:p>
        </w:tc>
        <w:tc>
          <w:tcPr>
            <w:tcW w:w="1585" w:type="dxa"/>
          </w:tcPr>
          <w:p>
            <w:pPr>
              <w:rPr>
                <w:color w:val="auto"/>
              </w:rPr>
            </w:pPr>
          </w:p>
        </w:tc>
      </w:tr>
    </w:tbl>
    <w:p>
      <w:pPr>
        <w:rPr>
          <w:color w:val="auto"/>
        </w:rPr>
      </w:pPr>
      <w:r>
        <w:rPr>
          <w:rFonts w:hint="eastAsia"/>
          <w:color w:val="auto"/>
        </w:rPr>
        <w:t>说明：不符合标注N</w:t>
      </w:r>
    </w:p>
    <w:p>
      <w:pPr>
        <w:pStyle w:val="6"/>
        <w:jc w:val="both"/>
        <w:rPr>
          <w:color w:val="auto"/>
        </w:rPr>
      </w:pPr>
    </w:p>
    <w:p>
      <w:pPr>
        <w:pStyle w:val="6"/>
        <w:jc w:val="center"/>
        <w:rPr>
          <w:rFonts w:hint="eastAsia" w:ascii="隶书" w:hAnsi="宋体" w:eastAsia="隶书"/>
          <w:bCs/>
          <w:color w:val="auto"/>
          <w:sz w:val="36"/>
          <w:szCs w:val="36"/>
        </w:rPr>
      </w:pPr>
    </w:p>
    <w:p>
      <w:pPr>
        <w:pStyle w:val="6"/>
        <w:jc w:val="center"/>
        <w:rPr>
          <w:rFonts w:hint="eastAsia" w:ascii="隶书" w:hAnsi="宋体" w:eastAsia="隶书"/>
          <w:bCs/>
          <w:color w:val="auto"/>
          <w:sz w:val="36"/>
          <w:szCs w:val="36"/>
        </w:rPr>
      </w:pPr>
    </w:p>
    <w:p>
      <w:pPr>
        <w:pStyle w:val="6"/>
        <w:jc w:val="center"/>
        <w:rPr>
          <w:color w:val="auto"/>
        </w:rPr>
      </w:pPr>
      <w:bookmarkStart w:id="3" w:name="_GoBack"/>
      <w:bookmarkEnd w:id="3"/>
      <w:r>
        <w:rPr>
          <w:rFonts w:hint="eastAsia" w:ascii="隶书" w:hAnsi="宋体" w:eastAsia="隶书"/>
          <w:bCs/>
          <w:color w:val="auto"/>
          <w:sz w:val="36"/>
          <w:szCs w:val="36"/>
        </w:rPr>
        <w:t>管理体系审核记录表</w:t>
      </w:r>
    </w:p>
    <w:p>
      <w:pPr>
        <w:pStyle w:val="6"/>
        <w:rPr>
          <w:color w:val="auto"/>
        </w:rPr>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抽样计划</w:t>
            </w:r>
          </w:p>
        </w:tc>
        <w:tc>
          <w:tcPr>
            <w:tcW w:w="960" w:type="dxa"/>
            <w:vMerge w:val="restart"/>
            <w:vAlign w:val="center"/>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条款</w:t>
            </w:r>
          </w:p>
        </w:tc>
        <w:tc>
          <w:tcPr>
            <w:tcW w:w="10004" w:type="dxa"/>
            <w:vAlign w:val="center"/>
          </w:tcPr>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rPr>
              <w:t>受审核部门：市场营销部  主管领导：杨成飞     陪同人员：</w:t>
            </w:r>
            <w:r>
              <w:rPr>
                <w:rFonts w:hint="eastAsia" w:ascii="宋体" w:hAnsi="宋体" w:cs="宋体"/>
                <w:color w:val="auto"/>
                <w:szCs w:val="21"/>
                <w:lang w:val="en-US" w:eastAsia="zh-CN"/>
              </w:rPr>
              <w:t>周艳</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ascii="宋体" w:hAnsi="宋体" w:cs="宋体"/>
                <w:color w:val="auto"/>
                <w:szCs w:val="21"/>
              </w:rPr>
            </w:pPr>
          </w:p>
        </w:tc>
        <w:tc>
          <w:tcPr>
            <w:tcW w:w="960" w:type="dxa"/>
            <w:vMerge w:val="continue"/>
            <w:vAlign w:val="center"/>
          </w:tcPr>
          <w:p>
            <w:pPr>
              <w:spacing w:line="360" w:lineRule="auto"/>
              <w:ind w:firstLine="210" w:firstLineChars="100"/>
              <w:textAlignment w:val="baseline"/>
              <w:rPr>
                <w:rFonts w:ascii="宋体" w:hAnsi="宋体" w:cs="宋体"/>
                <w:color w:val="auto"/>
                <w:szCs w:val="21"/>
              </w:rPr>
            </w:pPr>
          </w:p>
        </w:tc>
        <w:tc>
          <w:tcPr>
            <w:tcW w:w="10004" w:type="dxa"/>
            <w:vAlign w:val="center"/>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审核员：</w:t>
            </w:r>
            <w:r>
              <w:rPr>
                <w:rFonts w:hint="eastAsia" w:ascii="宋体" w:hAnsi="宋体" w:cs="宋体"/>
                <w:color w:val="auto"/>
                <w:szCs w:val="21"/>
                <w:lang w:val="en-US" w:eastAsia="zh-CN"/>
              </w:rPr>
              <w:t>冉景洲</w:t>
            </w:r>
            <w:r>
              <w:rPr>
                <w:rFonts w:hint="eastAsia" w:ascii="宋体" w:hAnsi="宋体" w:cs="宋体"/>
                <w:color w:val="auto"/>
                <w:szCs w:val="21"/>
              </w:rPr>
              <w:t xml:space="preserve">  审核时间：2021.3.10</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ascii="宋体" w:hAnsi="宋体" w:cs="宋体"/>
                <w:color w:val="auto"/>
                <w:szCs w:val="21"/>
              </w:rPr>
            </w:pPr>
          </w:p>
        </w:tc>
        <w:tc>
          <w:tcPr>
            <w:tcW w:w="960" w:type="dxa"/>
            <w:vMerge w:val="continue"/>
            <w:vAlign w:val="center"/>
          </w:tcPr>
          <w:p>
            <w:pPr>
              <w:spacing w:line="360" w:lineRule="auto"/>
              <w:ind w:firstLine="210" w:firstLineChars="100"/>
              <w:textAlignment w:val="baseline"/>
              <w:rPr>
                <w:rFonts w:ascii="宋体" w:hAnsi="宋体" w:cs="宋体"/>
                <w:color w:val="auto"/>
                <w:szCs w:val="21"/>
              </w:rPr>
            </w:pPr>
          </w:p>
        </w:tc>
        <w:tc>
          <w:tcPr>
            <w:tcW w:w="10004" w:type="dxa"/>
            <w:vAlign w:val="center"/>
          </w:tcPr>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rPr>
              <w:t>审核条款：</w:t>
            </w:r>
            <w:r>
              <w:rPr>
                <w:rFonts w:hint="eastAsia" w:ascii="宋体" w:hAnsi="宋体" w:cs="宋体"/>
                <w:color w:val="auto"/>
                <w:szCs w:val="21"/>
                <w:lang w:val="en-US"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lang w:val="en-US" w:eastAsia="zh-CN"/>
              </w:rPr>
              <w:t>Q</w:t>
            </w:r>
            <w:r>
              <w:rPr>
                <w:rFonts w:hint="eastAsia" w:ascii="宋体" w:hAnsi="宋体" w:cs="宋体"/>
                <w:b/>
                <w:color w:val="auto"/>
                <w:szCs w:val="21"/>
              </w:rPr>
              <w:t>5.3</w:t>
            </w:r>
          </w:p>
        </w:tc>
        <w:tc>
          <w:tcPr>
            <w:tcW w:w="10004"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体系文件中已经明确了市场营销部的岗位职责，具体为：</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1)  负责产品的交付；</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2)  负责将有关信息传达到本公司内各部门。</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3)  负责同本公司的顾客进行联系；</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4)  负责本公司顾客满意度的调查和分析工作；</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5)  负责市场调研工作和收集有关信息传达到本公司内各部门；</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6)负责组织公司各职能部门对合同进行评审;</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lang w:val="en-US" w:eastAsia="zh-CN"/>
              </w:rPr>
              <w:t>Q</w:t>
            </w:r>
            <w:r>
              <w:rPr>
                <w:rFonts w:hint="eastAsia" w:ascii="宋体" w:hAnsi="宋体" w:cs="宋体"/>
                <w:b/>
                <w:color w:val="auto"/>
                <w:szCs w:val="21"/>
              </w:rPr>
              <w:t>6.2</w:t>
            </w:r>
          </w:p>
        </w:tc>
        <w:tc>
          <w:tcPr>
            <w:tcW w:w="10004" w:type="dxa"/>
          </w:tcPr>
          <w:p>
            <w:pPr>
              <w:spacing w:line="400" w:lineRule="exact"/>
              <w:rPr>
                <w:rFonts w:ascii="宋体" w:hAnsi="宋体" w:cs="宋体"/>
                <w:color w:val="auto"/>
                <w:szCs w:val="21"/>
              </w:rPr>
            </w:pPr>
            <w:r>
              <w:rPr>
                <w:rFonts w:hint="eastAsia" w:ascii="宋体" w:hAnsi="宋体" w:cs="宋体"/>
                <w:color w:val="auto"/>
                <w:szCs w:val="21"/>
              </w:rPr>
              <w:t>市场营销部负责人：</w:t>
            </w:r>
          </w:p>
          <w:p>
            <w:pPr>
              <w:spacing w:line="400" w:lineRule="exact"/>
              <w:rPr>
                <w:rFonts w:ascii="宋体" w:hAnsi="宋体" w:cs="宋体"/>
                <w:color w:val="auto"/>
                <w:szCs w:val="21"/>
              </w:rPr>
            </w:pPr>
            <w:r>
              <w:rPr>
                <w:rFonts w:hint="eastAsia" w:ascii="宋体" w:hAnsi="宋体" w:cs="宋体"/>
                <w:color w:val="auto"/>
                <w:szCs w:val="21"/>
              </w:rPr>
              <w:t xml:space="preserve">查《部门质量目标测量报告》 </w:t>
            </w:r>
          </w:p>
          <w:p>
            <w:pPr>
              <w:spacing w:line="400" w:lineRule="exact"/>
              <w:rPr>
                <w:rFonts w:ascii="宋体" w:hAnsi="宋体" w:cs="宋体"/>
                <w:color w:val="auto"/>
                <w:szCs w:val="21"/>
              </w:rPr>
            </w:pPr>
            <w:r>
              <w:rPr>
                <w:rFonts w:hint="eastAsia" w:ascii="宋体" w:hAnsi="宋体" w:cs="宋体"/>
                <w:color w:val="auto"/>
                <w:szCs w:val="21"/>
              </w:rPr>
              <w:t>测量时间：20</w:t>
            </w:r>
            <w:r>
              <w:rPr>
                <w:rFonts w:hint="eastAsia" w:ascii="宋体" w:hAnsi="宋体" w:cs="宋体"/>
                <w:color w:val="auto"/>
                <w:szCs w:val="21"/>
                <w:lang w:val="en-US" w:eastAsia="zh-CN"/>
              </w:rPr>
              <w:t>20年</w:t>
            </w:r>
            <w:r>
              <w:rPr>
                <w:rFonts w:hint="eastAsia" w:ascii="宋体" w:hAnsi="宋体" w:cs="宋体"/>
                <w:color w:val="auto"/>
                <w:szCs w:val="21"/>
              </w:rPr>
              <w:t>10月-202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2</w:t>
            </w:r>
            <w:r>
              <w:rPr>
                <w:rFonts w:hint="eastAsia" w:ascii="宋体" w:hAnsi="宋体" w:cs="宋体"/>
                <w:color w:val="auto"/>
                <w:szCs w:val="21"/>
              </w:rPr>
              <w:t>月</w:t>
            </w:r>
          </w:p>
          <w:p>
            <w:pPr>
              <w:spacing w:line="400" w:lineRule="exact"/>
              <w:rPr>
                <w:rFonts w:ascii="宋体" w:hAnsi="宋体" w:cs="宋体"/>
                <w:color w:val="auto"/>
                <w:szCs w:val="21"/>
              </w:rPr>
            </w:pPr>
            <w:r>
              <w:rPr>
                <w:rFonts w:hint="eastAsia" w:ascii="宋体" w:hAnsi="宋体" w:cs="宋体"/>
                <w:color w:val="auto"/>
                <w:szCs w:val="21"/>
              </w:rPr>
              <w:t>客户满意度95分以上            实测：97分</w:t>
            </w:r>
          </w:p>
          <w:p>
            <w:pPr>
              <w:spacing w:line="400" w:lineRule="exact"/>
              <w:rPr>
                <w:rFonts w:ascii="宋体" w:hAnsi="宋体" w:cs="宋体"/>
                <w:color w:val="auto"/>
                <w:szCs w:val="21"/>
              </w:rPr>
            </w:pPr>
            <w:r>
              <w:rPr>
                <w:rFonts w:hint="eastAsia" w:ascii="宋体" w:hAnsi="宋体" w:cs="宋体"/>
                <w:color w:val="auto"/>
                <w:szCs w:val="21"/>
                <w:lang w:val="en-US" w:eastAsia="zh-CN"/>
              </w:rPr>
              <w:t>研发产品成功率</w:t>
            </w:r>
            <w:r>
              <w:rPr>
                <w:rFonts w:hint="eastAsia" w:ascii="宋体" w:hAnsi="宋体" w:cs="宋体"/>
                <w:color w:val="auto"/>
                <w:szCs w:val="21"/>
                <w:lang w:eastAsia="zh-CN"/>
              </w:rPr>
              <w:t>≥</w:t>
            </w:r>
            <w:r>
              <w:rPr>
                <w:rFonts w:hint="eastAsia" w:ascii="宋体" w:hAnsi="宋体" w:cs="宋体"/>
                <w:color w:val="auto"/>
                <w:szCs w:val="21"/>
                <w:lang w:val="en-US" w:eastAsia="zh-CN"/>
              </w:rPr>
              <w:t>98%</w:t>
            </w:r>
            <w:r>
              <w:rPr>
                <w:rFonts w:hint="eastAsia" w:ascii="宋体" w:hAnsi="宋体" w:cs="宋体"/>
                <w:color w:val="auto"/>
                <w:szCs w:val="21"/>
              </w:rPr>
              <w:t xml:space="preserve">            实测：100%  </w:t>
            </w:r>
          </w:p>
          <w:p>
            <w:pPr>
              <w:spacing w:line="400" w:lineRule="exact"/>
              <w:rPr>
                <w:rFonts w:ascii="宋体" w:hAnsi="宋体" w:cs="宋体"/>
                <w:color w:val="auto"/>
                <w:szCs w:val="21"/>
              </w:rPr>
            </w:pPr>
            <w:r>
              <w:rPr>
                <w:rFonts w:hint="eastAsia" w:ascii="宋体" w:hAnsi="宋体" w:cs="宋体"/>
                <w:color w:val="auto"/>
                <w:szCs w:val="21"/>
                <w:lang w:val="en-US" w:eastAsia="zh-CN"/>
              </w:rPr>
              <w:t>客户</w:t>
            </w:r>
            <w:r>
              <w:rPr>
                <w:rFonts w:hint="eastAsia" w:ascii="宋体" w:hAnsi="宋体" w:cs="宋体"/>
                <w:color w:val="auto"/>
                <w:szCs w:val="21"/>
              </w:rPr>
              <w:t xml:space="preserve">反馈处理率100%             实测：100% </w:t>
            </w:r>
          </w:p>
          <w:p>
            <w:pPr>
              <w:spacing w:line="400" w:lineRule="exact"/>
              <w:rPr>
                <w:rFonts w:ascii="宋体" w:hAnsi="宋体" w:cs="宋体"/>
                <w:color w:val="auto"/>
                <w:szCs w:val="21"/>
              </w:rPr>
            </w:pPr>
            <w:r>
              <w:rPr>
                <w:rFonts w:hint="eastAsia" w:ascii="宋体" w:hAnsi="宋体" w:cs="宋体"/>
                <w:color w:val="auto"/>
                <w:szCs w:val="21"/>
              </w:rPr>
              <w:t>抽见：20</w:t>
            </w:r>
            <w:r>
              <w:rPr>
                <w:rFonts w:hint="eastAsia" w:ascii="宋体" w:hAnsi="宋体" w:cs="宋体"/>
                <w:color w:val="auto"/>
                <w:szCs w:val="21"/>
                <w:lang w:val="en-US" w:eastAsia="zh-CN"/>
              </w:rPr>
              <w:t>20</w:t>
            </w:r>
            <w:r>
              <w:rPr>
                <w:rFonts w:hint="eastAsia" w:ascii="宋体" w:hAnsi="宋体" w:cs="宋体"/>
                <w:color w:val="auto"/>
                <w:szCs w:val="21"/>
              </w:rPr>
              <w:t>年11月进行的顾客满意度调查见调查报告，对4家客户进行了顾客满意度调查，最后结果为97分。质量目标覆盖相关职能、层次和过程，质量目标与质量方针保持一致，基本符合要求。</w:t>
            </w:r>
          </w:p>
        </w:tc>
        <w:tc>
          <w:tcPr>
            <w:tcW w:w="1585" w:type="dxa"/>
          </w:tcPr>
          <w:p>
            <w:pPr>
              <w:spacing w:line="4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顾客沟通</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lang w:val="en-US" w:eastAsia="zh-CN"/>
              </w:rPr>
              <w:t>Q</w:t>
            </w:r>
            <w:r>
              <w:rPr>
                <w:rFonts w:hint="eastAsia" w:ascii="宋体" w:hAnsi="宋体" w:cs="宋体"/>
                <w:b/>
                <w:color w:val="auto"/>
                <w:szCs w:val="21"/>
              </w:rPr>
              <w:t>8.2.1</w:t>
            </w:r>
          </w:p>
        </w:tc>
        <w:tc>
          <w:tcPr>
            <w:tcW w:w="10004" w:type="dxa"/>
          </w:tcPr>
          <w:p>
            <w:pPr>
              <w:spacing w:line="360" w:lineRule="auto"/>
              <w:ind w:firstLine="420" w:firstLineChars="200"/>
              <w:rPr>
                <w:rFonts w:ascii="宋体" w:hAnsi="宋体"/>
                <w:color w:val="auto"/>
                <w:szCs w:val="21"/>
              </w:rPr>
            </w:pPr>
            <w:r>
              <w:rPr>
                <w:rFonts w:hint="eastAsia" w:ascii="宋体" w:hAnsi="宋体" w:cs="宋体"/>
                <w:color w:val="auto"/>
                <w:szCs w:val="21"/>
              </w:rPr>
              <w:t>组织按质量手册制定并实施顾客沟通的要求，市场营销部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与产品和服务有关要求的确定</w:t>
            </w:r>
          </w:p>
          <w:p>
            <w:pPr>
              <w:spacing w:line="360" w:lineRule="auto"/>
              <w:rPr>
                <w:rFonts w:ascii="宋体" w:hAnsi="宋体" w:cs="宋体"/>
                <w:color w:val="auto"/>
                <w:szCs w:val="21"/>
              </w:rPr>
            </w:pPr>
            <w:r>
              <w:rPr>
                <w:rFonts w:hint="eastAsia" w:ascii="宋体" w:hAnsi="宋体" w:cs="宋体"/>
                <w:color w:val="auto"/>
                <w:szCs w:val="21"/>
              </w:rPr>
              <w:t>#产品和服务的要求规定是否含:</w:t>
            </w:r>
          </w:p>
          <w:p>
            <w:pPr>
              <w:spacing w:line="360" w:lineRule="auto"/>
              <w:rPr>
                <w:rFonts w:ascii="宋体" w:hAnsi="宋体" w:cs="宋体"/>
                <w:color w:val="auto"/>
                <w:szCs w:val="21"/>
              </w:rPr>
            </w:pPr>
            <w:r>
              <w:rPr>
                <w:rFonts w:hint="eastAsia" w:ascii="宋体" w:hAnsi="宋体" w:cs="宋体"/>
                <w:color w:val="auto"/>
                <w:szCs w:val="21"/>
              </w:rPr>
              <w:t>1）适用的法律法规要求；</w:t>
            </w:r>
          </w:p>
          <w:p>
            <w:pPr>
              <w:spacing w:line="360" w:lineRule="auto"/>
              <w:rPr>
                <w:rFonts w:ascii="宋体" w:hAnsi="宋体" w:cs="宋体"/>
                <w:color w:val="auto"/>
                <w:szCs w:val="21"/>
              </w:rPr>
            </w:pPr>
            <w:r>
              <w:rPr>
                <w:rFonts w:hint="eastAsia" w:ascii="宋体" w:hAnsi="宋体" w:cs="宋体"/>
                <w:color w:val="auto"/>
                <w:szCs w:val="21"/>
              </w:rPr>
              <w:t>2）组织认为的必要要求。</w:t>
            </w:r>
          </w:p>
          <w:p>
            <w:pPr>
              <w:spacing w:line="360" w:lineRule="auto"/>
              <w:rPr>
                <w:rFonts w:ascii="宋体" w:hAnsi="宋体" w:cs="宋体"/>
                <w:color w:val="auto"/>
                <w:szCs w:val="21"/>
              </w:rPr>
            </w:pPr>
            <w:r>
              <w:rPr>
                <w:rFonts w:hint="eastAsia" w:ascii="宋体" w:hAnsi="宋体" w:cs="宋体"/>
                <w:color w:val="auto"/>
                <w:szCs w:val="21"/>
              </w:rPr>
              <w:t>对于提供的产品/服务，组织声称的要</w:t>
            </w:r>
          </w:p>
          <w:p>
            <w:pPr>
              <w:spacing w:line="360" w:lineRule="auto"/>
              <w:rPr>
                <w:rFonts w:ascii="宋体" w:hAnsi="宋体" w:cs="宋体"/>
                <w:color w:val="auto"/>
                <w:szCs w:val="21"/>
              </w:rPr>
            </w:pPr>
            <w:r>
              <w:rPr>
                <w:rFonts w:hint="eastAsia" w:ascii="宋体" w:hAnsi="宋体" w:cs="宋体"/>
                <w:color w:val="auto"/>
                <w:szCs w:val="21"/>
              </w:rPr>
              <w:t>求有哪些？是否满足？</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lang w:val="en-US" w:eastAsia="zh-CN"/>
              </w:rPr>
              <w:t>Q</w:t>
            </w:r>
            <w:r>
              <w:rPr>
                <w:rFonts w:hint="eastAsia" w:ascii="宋体" w:hAnsi="宋体" w:cs="宋体"/>
                <w:b/>
                <w:color w:val="auto"/>
                <w:szCs w:val="21"/>
              </w:rPr>
              <w:t>8.2.2</w:t>
            </w:r>
          </w:p>
        </w:tc>
        <w:tc>
          <w:tcPr>
            <w:tcW w:w="10004" w:type="dxa"/>
          </w:tcPr>
          <w:p>
            <w:pPr>
              <w:widowControl/>
              <w:spacing w:line="360" w:lineRule="auto"/>
              <w:rPr>
                <w:rFonts w:ascii="宋体" w:hAnsi="宋体" w:cs="宋体"/>
                <w:color w:val="auto"/>
                <w:szCs w:val="21"/>
              </w:rPr>
            </w:pPr>
            <w:r>
              <w:rPr>
                <w:rFonts w:hint="eastAsia" w:ascii="宋体" w:hAnsi="宋体" w:cs="宋体"/>
                <w:color w:val="auto"/>
                <w:szCs w:val="21"/>
              </w:rPr>
              <w:t>组织编制的质量手册及《顾客满意度测量控制程序》规定，对市场进行调研，定向顾客提供的产品和服务的要求，从以下几个方面来确定与服务有关的要求：</w:t>
            </w:r>
          </w:p>
          <w:p>
            <w:pPr>
              <w:widowControl/>
              <w:spacing w:line="360" w:lineRule="auto"/>
              <w:rPr>
                <w:rFonts w:ascii="宋体" w:hAnsi="宋体" w:cs="宋体"/>
                <w:color w:val="auto"/>
                <w:szCs w:val="21"/>
              </w:rPr>
            </w:pPr>
            <w:r>
              <w:rPr>
                <w:rFonts w:hint="eastAsia" w:ascii="宋体" w:hAnsi="宋体" w:cs="宋体"/>
                <w:color w:val="auto"/>
                <w:szCs w:val="21"/>
              </w:rPr>
              <w:t xml:space="preserve">（1）顾客对产品规定的要求,包括产品内容、技术、进度和费用要求及后期服务要求；      </w:t>
            </w:r>
          </w:p>
          <w:p>
            <w:pPr>
              <w:widowControl/>
              <w:spacing w:line="360" w:lineRule="auto"/>
              <w:rPr>
                <w:rFonts w:ascii="宋体" w:hAnsi="宋体" w:cs="宋体"/>
                <w:color w:val="auto"/>
                <w:szCs w:val="21"/>
              </w:rPr>
            </w:pPr>
            <w:r>
              <w:rPr>
                <w:rFonts w:hint="eastAsia" w:ascii="宋体" w:hAnsi="宋体" w:cs="宋体"/>
                <w:color w:val="auto"/>
                <w:szCs w:val="21"/>
              </w:rPr>
              <w:t>（2）与产品有关的法律、法规要求；</w:t>
            </w:r>
          </w:p>
          <w:p>
            <w:pPr>
              <w:widowControl/>
              <w:spacing w:line="360" w:lineRule="auto"/>
              <w:rPr>
                <w:rFonts w:ascii="宋体" w:hAnsi="宋体" w:cs="宋体"/>
                <w:color w:val="auto"/>
                <w:szCs w:val="21"/>
              </w:rPr>
            </w:pPr>
            <w:r>
              <w:rPr>
                <w:rFonts w:hint="eastAsia" w:ascii="宋体" w:hAnsi="宋体" w:cs="宋体"/>
                <w:color w:val="auto"/>
                <w:szCs w:val="21"/>
              </w:rPr>
              <w:t>（3）公司确定的其他附加要求；</w:t>
            </w:r>
          </w:p>
          <w:p>
            <w:pPr>
              <w:widowControl/>
              <w:spacing w:line="360" w:lineRule="auto"/>
              <w:rPr>
                <w:rFonts w:ascii="宋体" w:hAnsi="宋体" w:cs="宋体"/>
                <w:color w:val="auto"/>
                <w:szCs w:val="21"/>
              </w:rPr>
            </w:pPr>
            <w:r>
              <w:rPr>
                <w:rFonts w:hint="eastAsia" w:ascii="宋体" w:hAnsi="宋体" w:cs="宋体"/>
                <w:color w:val="auto"/>
                <w:szCs w:val="21"/>
              </w:rPr>
              <w:t>顾客有合作意向时，介绍公司产品，了解顾客对产品的要求，并结合相关标准进行确定，且明示在合同或订单上，确定顾客对产品的具体要求。</w:t>
            </w:r>
          </w:p>
          <w:p>
            <w:pPr>
              <w:widowControl/>
              <w:spacing w:line="360" w:lineRule="auto"/>
              <w:rPr>
                <w:rFonts w:ascii="宋体" w:hAnsi="宋体" w:cs="宋体"/>
                <w:color w:val="auto"/>
                <w:szCs w:val="21"/>
              </w:rPr>
            </w:pPr>
            <w:r>
              <w:rPr>
                <w:rFonts w:hint="eastAsia" w:ascii="宋体" w:hAnsi="宋体" w:cs="宋体"/>
                <w:color w:val="auto"/>
                <w:szCs w:val="21"/>
              </w:rPr>
              <w:t>1、抽查20</w:t>
            </w:r>
            <w:r>
              <w:rPr>
                <w:rFonts w:hint="eastAsia" w:ascii="宋体" w:hAnsi="宋体" w:cs="宋体"/>
                <w:color w:val="auto"/>
                <w:szCs w:val="21"/>
                <w:lang w:val="en-US" w:eastAsia="zh-CN"/>
              </w:rPr>
              <w:t>20</w:t>
            </w:r>
            <w:r>
              <w:rPr>
                <w:rFonts w:hint="eastAsia" w:ascii="宋体" w:hAnsi="宋体" w:cs="宋体"/>
                <w:color w:val="auto"/>
                <w:szCs w:val="21"/>
              </w:rPr>
              <w:t>年1</w:t>
            </w:r>
            <w:r>
              <w:rPr>
                <w:rFonts w:hint="eastAsia" w:ascii="宋体" w:hAnsi="宋体" w:cs="宋体"/>
                <w:color w:val="auto"/>
                <w:szCs w:val="21"/>
                <w:lang w:val="en-US" w:eastAsia="zh-CN"/>
              </w:rPr>
              <w:t>1</w:t>
            </w:r>
            <w:r>
              <w:rPr>
                <w:rFonts w:hint="eastAsia" w:ascii="宋体" w:hAnsi="宋体" w:cs="宋体"/>
                <w:color w:val="auto"/>
                <w:szCs w:val="21"/>
              </w:rPr>
              <w:t>月</w:t>
            </w:r>
            <w:r>
              <w:rPr>
                <w:rFonts w:hint="eastAsia" w:ascii="宋体" w:hAnsi="宋体" w:cs="宋体"/>
                <w:color w:val="auto"/>
                <w:szCs w:val="21"/>
                <w:lang w:val="en-US" w:eastAsia="zh-CN"/>
              </w:rPr>
              <w:t>签订的在线监测采购合同（含</w:t>
            </w:r>
            <w:r>
              <w:rPr>
                <w:rFonts w:hint="eastAsia" w:ascii="宋体" w:hAnsi="宋体" w:cs="宋体"/>
                <w:color w:val="auto"/>
                <w:szCs w:val="21"/>
              </w:rPr>
              <w:t>计算机信息系统集成</w:t>
            </w:r>
            <w:r>
              <w:rPr>
                <w:rFonts w:hint="eastAsia" w:ascii="宋体" w:hAnsi="宋体" w:cs="宋体"/>
                <w:color w:val="auto"/>
                <w:szCs w:val="21"/>
                <w:lang w:eastAsia="zh-CN"/>
              </w:rPr>
              <w:t>）</w:t>
            </w:r>
            <w:r>
              <w:rPr>
                <w:rFonts w:hint="eastAsia" w:ascii="宋体" w:hAnsi="宋体" w:cs="宋体"/>
                <w:color w:val="auto"/>
                <w:szCs w:val="21"/>
              </w:rPr>
              <w:t>（调试阶段）</w:t>
            </w:r>
          </w:p>
          <w:p>
            <w:pPr>
              <w:widowControl/>
              <w:spacing w:line="360" w:lineRule="auto"/>
              <w:rPr>
                <w:rFonts w:hint="eastAsia" w:ascii="宋体" w:hAnsi="宋体" w:eastAsia="宋体" w:cs="宋体"/>
                <w:color w:val="auto"/>
                <w:szCs w:val="21"/>
                <w:lang w:eastAsia="zh-CN"/>
              </w:rPr>
            </w:pPr>
            <w:r>
              <w:rPr>
                <w:rFonts w:hint="eastAsia" w:ascii="宋体" w:hAnsi="宋体" w:cs="宋体"/>
                <w:color w:val="auto"/>
                <w:szCs w:val="21"/>
              </w:rPr>
              <w:t>顾客：</w:t>
            </w:r>
            <w:r>
              <w:rPr>
                <w:rFonts w:hint="eastAsia" w:ascii="宋体" w:hAnsi="宋体" w:cs="宋体"/>
                <w:color w:val="auto"/>
                <w:szCs w:val="21"/>
                <w:lang w:eastAsia="zh-CN"/>
              </w:rPr>
              <w:t>重庆市渝山水资源开发有限公司</w:t>
            </w:r>
          </w:p>
          <w:p>
            <w:pPr>
              <w:widowControl/>
              <w:spacing w:line="360" w:lineRule="auto"/>
              <w:rPr>
                <w:rFonts w:ascii="宋体" w:hAnsi="宋体" w:cs="宋体"/>
                <w:color w:val="auto"/>
                <w:szCs w:val="21"/>
              </w:rPr>
            </w:pPr>
            <w:r>
              <w:rPr>
                <w:rFonts w:hint="eastAsia" w:ascii="宋体" w:hAnsi="宋体" w:cs="宋体"/>
                <w:color w:val="auto"/>
                <w:szCs w:val="21"/>
              </w:rPr>
              <w:t>项目名称：</w:t>
            </w:r>
            <w:r>
              <w:rPr>
                <w:rFonts w:hint="eastAsia" w:ascii="宋体" w:hAnsi="宋体" w:cs="宋体"/>
                <w:color w:val="auto"/>
                <w:szCs w:val="21"/>
                <w:lang w:eastAsia="zh-CN"/>
              </w:rPr>
              <w:t>重庆市渝山</w:t>
            </w:r>
            <w:r>
              <w:rPr>
                <w:rFonts w:hint="eastAsia" w:ascii="宋体" w:hAnsi="宋体" w:cs="宋体"/>
                <w:color w:val="auto"/>
                <w:szCs w:val="21"/>
              </w:rPr>
              <w:t>水</w:t>
            </w:r>
            <w:r>
              <w:rPr>
                <w:rFonts w:hint="eastAsia" w:ascii="宋体" w:hAnsi="宋体" w:cs="宋体"/>
                <w:color w:val="auto"/>
                <w:szCs w:val="21"/>
                <w:lang w:val="en-US" w:eastAsia="zh-CN"/>
              </w:rPr>
              <w:t>资源开发有限公司压力检测设备安装。</w:t>
            </w:r>
          </w:p>
          <w:p>
            <w:pPr>
              <w:widowControl/>
              <w:spacing w:line="360" w:lineRule="auto"/>
              <w:rPr>
                <w:rFonts w:ascii="宋体" w:hAnsi="宋体" w:cs="宋体"/>
                <w:color w:val="auto"/>
                <w:szCs w:val="21"/>
              </w:rPr>
            </w:pPr>
            <w:r>
              <w:rPr>
                <w:rFonts w:hint="eastAsia" w:ascii="宋体" w:hAnsi="宋体" w:cs="宋体"/>
                <w:color w:val="auto"/>
                <w:szCs w:val="21"/>
              </w:rPr>
              <w:t>约定内容包括：交付、技术内容、进度、价格、验收、双方义务权利等。</w:t>
            </w:r>
          </w:p>
          <w:p>
            <w:pPr>
              <w:widowControl/>
              <w:spacing w:line="360" w:lineRule="auto"/>
              <w:rPr>
                <w:rFonts w:hint="eastAsia" w:ascii="宋体" w:hAnsi="宋体" w:cs="宋体"/>
                <w:color w:val="auto"/>
                <w:szCs w:val="21"/>
                <w:lang w:val="en-US" w:eastAsia="zh-CN"/>
              </w:rPr>
            </w:pPr>
            <w:r>
              <w:rPr>
                <w:rFonts w:hint="eastAsia" w:ascii="宋体" w:hAnsi="宋体" w:cs="宋体"/>
                <w:color w:val="auto"/>
                <w:szCs w:val="21"/>
              </w:rPr>
              <w:t>签订人：</w:t>
            </w:r>
            <w:r>
              <w:rPr>
                <w:rFonts w:hint="eastAsia" w:ascii="宋体" w:hAnsi="宋体" w:cs="宋体"/>
                <w:color w:val="auto"/>
                <w:szCs w:val="21"/>
                <w:lang w:val="en-US" w:eastAsia="zh-CN"/>
              </w:rPr>
              <w:t>李珂</w:t>
            </w:r>
          </w:p>
          <w:p>
            <w:pPr>
              <w:pStyle w:val="2"/>
              <w:rPr>
                <w:rFonts w:hint="default"/>
                <w:color w:val="auto"/>
                <w:lang w:val="en-US" w:eastAsia="zh-CN"/>
              </w:rPr>
            </w:pPr>
          </w:p>
          <w:p>
            <w:pPr>
              <w:widowControl/>
              <w:spacing w:line="360" w:lineRule="auto"/>
              <w:rPr>
                <w:rFonts w:ascii="宋体" w:hAnsi="宋体" w:cs="宋体"/>
                <w:color w:val="auto"/>
                <w:szCs w:val="21"/>
              </w:rPr>
            </w:pPr>
            <w:r>
              <w:rPr>
                <w:rFonts w:hint="eastAsia" w:ascii="宋体" w:hAnsi="宋体" w:cs="宋体"/>
                <w:color w:val="auto"/>
                <w:szCs w:val="21"/>
              </w:rPr>
              <w:t>2、抽查20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8</w:t>
            </w:r>
            <w:r>
              <w:rPr>
                <w:rFonts w:hint="eastAsia" w:ascii="宋体" w:hAnsi="宋体" w:cs="宋体"/>
                <w:color w:val="auto"/>
                <w:szCs w:val="21"/>
              </w:rPr>
              <w:t>月</w:t>
            </w:r>
            <w:r>
              <w:rPr>
                <w:rFonts w:hint="eastAsia" w:ascii="宋体" w:hAnsi="宋体" w:cs="宋体"/>
                <w:color w:val="auto"/>
                <w:szCs w:val="21"/>
                <w:lang w:val="en-US" w:eastAsia="zh-CN"/>
              </w:rPr>
              <w:t>5</w:t>
            </w:r>
            <w:r>
              <w:rPr>
                <w:rFonts w:hint="eastAsia" w:ascii="宋体" w:hAnsi="宋体" w:cs="宋体"/>
                <w:color w:val="auto"/>
                <w:szCs w:val="21"/>
              </w:rPr>
              <w:t>日软件开发</w:t>
            </w:r>
            <w:r>
              <w:rPr>
                <w:rFonts w:hint="eastAsia" w:ascii="宋体" w:hAnsi="宋体" w:cs="宋体"/>
                <w:color w:val="auto"/>
                <w:szCs w:val="21"/>
                <w:lang w:val="en-US" w:eastAsia="zh-CN"/>
              </w:rPr>
              <w:t>及系统集成</w:t>
            </w:r>
            <w:r>
              <w:rPr>
                <w:rFonts w:hint="eastAsia" w:ascii="宋体" w:hAnsi="宋体" w:cs="宋体"/>
                <w:color w:val="auto"/>
                <w:szCs w:val="21"/>
              </w:rPr>
              <w:t>合同（已完成）</w:t>
            </w:r>
          </w:p>
          <w:p>
            <w:pPr>
              <w:widowControl/>
              <w:spacing w:line="360" w:lineRule="auto"/>
              <w:rPr>
                <w:rFonts w:hint="eastAsia" w:ascii="宋体" w:hAnsi="宋体" w:eastAsia="宋体" w:cs="宋体"/>
                <w:color w:val="auto"/>
                <w:szCs w:val="21"/>
                <w:lang w:eastAsia="zh-CN"/>
              </w:rPr>
            </w:pPr>
            <w:r>
              <w:rPr>
                <w:rFonts w:hint="eastAsia" w:ascii="宋体" w:hAnsi="宋体" w:cs="宋体"/>
                <w:color w:val="auto"/>
                <w:szCs w:val="21"/>
              </w:rPr>
              <w:t>顾客：</w:t>
            </w:r>
            <w:r>
              <w:rPr>
                <w:rFonts w:hint="eastAsia" w:ascii="宋体" w:hAnsi="宋体" w:cs="宋体"/>
                <w:color w:val="auto"/>
                <w:szCs w:val="21"/>
                <w:lang w:eastAsia="zh-CN"/>
              </w:rPr>
              <w:t>苍溪县汉昌水务有限公司</w:t>
            </w:r>
          </w:p>
          <w:p>
            <w:pPr>
              <w:widowControl/>
              <w:spacing w:line="360" w:lineRule="auto"/>
              <w:rPr>
                <w:rFonts w:ascii="宋体" w:hAnsi="宋体" w:cs="宋体"/>
                <w:color w:val="auto"/>
                <w:szCs w:val="21"/>
              </w:rPr>
            </w:pPr>
            <w:r>
              <w:rPr>
                <w:rFonts w:hint="eastAsia" w:ascii="宋体" w:hAnsi="宋体" w:cs="宋体"/>
                <w:color w:val="auto"/>
                <w:szCs w:val="21"/>
              </w:rPr>
              <w:t>项目名称：</w:t>
            </w:r>
            <w:r>
              <w:rPr>
                <w:rFonts w:hint="eastAsia" w:ascii="宋体" w:hAnsi="宋体" w:cs="宋体"/>
                <w:color w:val="auto"/>
                <w:szCs w:val="21"/>
                <w:lang w:eastAsia="zh-CN"/>
              </w:rPr>
              <w:t>苍溪县</w:t>
            </w:r>
            <w:r>
              <w:rPr>
                <w:rFonts w:hint="eastAsia" w:ascii="宋体" w:hAnsi="宋体" w:cs="宋体"/>
                <w:color w:val="auto"/>
                <w:szCs w:val="21"/>
                <w:lang w:val="en-US" w:eastAsia="zh-CN"/>
              </w:rPr>
              <w:t>城供水工程应急抢险调度系统服务承包</w:t>
            </w:r>
          </w:p>
          <w:p>
            <w:pPr>
              <w:widowControl/>
              <w:spacing w:line="360" w:lineRule="auto"/>
              <w:rPr>
                <w:rFonts w:ascii="宋体" w:hAnsi="宋体" w:cs="宋体"/>
                <w:color w:val="auto"/>
                <w:szCs w:val="21"/>
              </w:rPr>
            </w:pPr>
            <w:r>
              <w:rPr>
                <w:rFonts w:hint="eastAsia" w:ascii="宋体" w:hAnsi="宋体" w:cs="宋体"/>
                <w:color w:val="auto"/>
                <w:szCs w:val="21"/>
              </w:rPr>
              <w:t>约定内容包括：交付、技术内容、进度、价格、验收、双方义务权利等。</w:t>
            </w:r>
          </w:p>
          <w:p>
            <w:pPr>
              <w:widowControl/>
              <w:spacing w:line="360" w:lineRule="auto"/>
              <w:rPr>
                <w:rFonts w:hint="eastAsia" w:ascii="宋体" w:hAnsi="宋体" w:cs="宋体"/>
                <w:color w:val="auto"/>
                <w:szCs w:val="21"/>
              </w:rPr>
            </w:pPr>
            <w:r>
              <w:rPr>
                <w:rFonts w:hint="eastAsia" w:ascii="宋体" w:hAnsi="宋体" w:cs="宋体"/>
                <w:color w:val="auto"/>
                <w:szCs w:val="21"/>
              </w:rPr>
              <w:t>签订人：李竟维</w:t>
            </w:r>
          </w:p>
          <w:p>
            <w:pPr>
              <w:pStyle w:val="2"/>
              <w:rPr>
                <w:rFonts w:hint="eastAsia" w:ascii="宋体" w:hAnsi="宋体" w:cs="宋体"/>
                <w:color w:val="auto"/>
                <w:szCs w:val="21"/>
              </w:rPr>
            </w:pPr>
          </w:p>
          <w:p>
            <w:pPr>
              <w:widowControl/>
              <w:spacing w:line="360" w:lineRule="auto"/>
              <w:rPr>
                <w:rFonts w:ascii="宋体" w:hAnsi="宋体" w:cs="宋体"/>
                <w:color w:val="auto"/>
                <w:szCs w:val="21"/>
              </w:rPr>
            </w:pPr>
            <w:r>
              <w:rPr>
                <w:rFonts w:hint="eastAsia" w:ascii="宋体" w:hAnsi="宋体" w:eastAsia="宋体" w:cs="宋体"/>
                <w:color w:val="auto"/>
                <w:kern w:val="2"/>
                <w:sz w:val="21"/>
                <w:szCs w:val="21"/>
                <w:lang w:val="en-US" w:eastAsia="zh-CN" w:bidi="ar-SA"/>
              </w:rPr>
              <w:t>3、</w:t>
            </w:r>
            <w:r>
              <w:rPr>
                <w:rFonts w:hint="eastAsia" w:ascii="宋体" w:hAnsi="宋体" w:cs="宋体"/>
                <w:color w:val="auto"/>
                <w:szCs w:val="21"/>
              </w:rPr>
              <w:t>抽查20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9</w:t>
            </w:r>
            <w:r>
              <w:rPr>
                <w:rFonts w:hint="eastAsia" w:ascii="宋体" w:hAnsi="宋体" w:cs="宋体"/>
                <w:color w:val="auto"/>
                <w:szCs w:val="21"/>
              </w:rPr>
              <w:t>月</w:t>
            </w:r>
            <w:r>
              <w:rPr>
                <w:rFonts w:hint="eastAsia" w:ascii="宋体" w:hAnsi="宋体" w:cs="宋体"/>
                <w:color w:val="auto"/>
                <w:szCs w:val="21"/>
                <w:lang w:val="en-US" w:eastAsia="zh-CN"/>
              </w:rPr>
              <w:t>7</w:t>
            </w:r>
            <w:r>
              <w:rPr>
                <w:rFonts w:hint="eastAsia" w:ascii="宋体" w:hAnsi="宋体" w:cs="宋体"/>
                <w:color w:val="auto"/>
                <w:szCs w:val="21"/>
              </w:rPr>
              <w:t>日</w:t>
            </w:r>
            <w:r>
              <w:rPr>
                <w:rFonts w:hint="eastAsia" w:ascii="宋体" w:hAnsi="宋体" w:cs="宋体"/>
                <w:color w:val="auto"/>
                <w:szCs w:val="21"/>
                <w:lang w:val="en-US" w:eastAsia="zh-CN"/>
              </w:rPr>
              <w:t>系统集成</w:t>
            </w:r>
            <w:r>
              <w:rPr>
                <w:rFonts w:hint="eastAsia" w:ascii="宋体" w:hAnsi="宋体" w:cs="宋体"/>
                <w:color w:val="auto"/>
                <w:szCs w:val="21"/>
              </w:rPr>
              <w:t>合同（已完成）</w:t>
            </w:r>
          </w:p>
          <w:p>
            <w:pPr>
              <w:widowControl/>
              <w:spacing w:line="360" w:lineRule="auto"/>
              <w:rPr>
                <w:rFonts w:hint="default" w:ascii="宋体" w:hAnsi="宋体" w:eastAsia="宋体" w:cs="宋体"/>
                <w:color w:val="auto"/>
                <w:szCs w:val="21"/>
                <w:lang w:val="en-US" w:eastAsia="zh-CN"/>
              </w:rPr>
            </w:pPr>
            <w:r>
              <w:rPr>
                <w:rFonts w:hint="eastAsia" w:ascii="宋体" w:hAnsi="宋体" w:cs="宋体"/>
                <w:color w:val="auto"/>
                <w:szCs w:val="21"/>
              </w:rPr>
              <w:t>顾客：</w:t>
            </w:r>
            <w:r>
              <w:rPr>
                <w:rFonts w:hint="eastAsia" w:ascii="宋体" w:hAnsi="宋体" w:cs="宋体"/>
                <w:color w:val="auto"/>
                <w:szCs w:val="21"/>
                <w:lang w:val="en-US" w:eastAsia="zh-CN"/>
              </w:rPr>
              <w:t>汉中市国中自来水有限公司</w:t>
            </w:r>
          </w:p>
          <w:p>
            <w:pPr>
              <w:widowControl/>
              <w:spacing w:line="360" w:lineRule="auto"/>
              <w:rPr>
                <w:rFonts w:hint="default" w:ascii="宋体" w:hAnsi="宋体" w:eastAsia="宋体" w:cs="宋体"/>
                <w:color w:val="auto"/>
                <w:szCs w:val="21"/>
                <w:lang w:val="en-US" w:eastAsia="zh-CN"/>
              </w:rPr>
            </w:pPr>
            <w:r>
              <w:rPr>
                <w:rFonts w:hint="eastAsia" w:ascii="宋体" w:hAnsi="宋体" w:cs="宋体"/>
                <w:color w:val="auto"/>
                <w:szCs w:val="21"/>
              </w:rPr>
              <w:t>项目名称：</w:t>
            </w:r>
            <w:r>
              <w:rPr>
                <w:rFonts w:hint="eastAsia" w:ascii="宋体" w:hAnsi="宋体" w:cs="宋体"/>
                <w:color w:val="auto"/>
                <w:szCs w:val="21"/>
                <w:lang w:val="en-US" w:eastAsia="zh-CN"/>
              </w:rPr>
              <w:t>思恩科水务企业运营管理信息平台V9.0（供水管网分区计量管理系统）</w:t>
            </w:r>
          </w:p>
          <w:p>
            <w:pPr>
              <w:widowControl/>
              <w:spacing w:line="360" w:lineRule="auto"/>
              <w:rPr>
                <w:rFonts w:ascii="宋体" w:hAnsi="宋体" w:cs="宋体"/>
                <w:color w:val="auto"/>
                <w:szCs w:val="21"/>
              </w:rPr>
            </w:pPr>
            <w:r>
              <w:rPr>
                <w:rFonts w:hint="eastAsia" w:ascii="宋体" w:hAnsi="宋体" w:cs="宋体"/>
                <w:color w:val="auto"/>
                <w:szCs w:val="21"/>
              </w:rPr>
              <w:t>约定内容包括：交付、技术内容、进度、价格、验收、双方义务权利等。</w:t>
            </w:r>
          </w:p>
          <w:p>
            <w:pPr>
              <w:widowControl/>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签订人：李竟维</w:t>
            </w:r>
          </w:p>
          <w:p>
            <w:pPr>
              <w:pStyle w:val="2"/>
              <w:rPr>
                <w:rFonts w:hint="eastAsia" w:eastAsia="宋体"/>
                <w:color w:val="auto"/>
                <w:lang w:eastAsia="zh-CN"/>
              </w:rPr>
            </w:pPr>
            <w:r>
              <w:rPr>
                <w:rFonts w:hint="eastAsia" w:ascii="宋体" w:hAnsi="宋体" w:cs="宋体"/>
                <w:color w:val="auto"/>
                <w:szCs w:val="21"/>
                <w:lang w:eastAsia="zh-CN"/>
              </w:rPr>
              <w:t>。。。。。。</w:t>
            </w:r>
          </w:p>
          <w:p>
            <w:pPr>
              <w:widowControl/>
              <w:spacing w:line="360" w:lineRule="auto"/>
              <w:rPr>
                <w:rFonts w:hint="eastAsia" w:ascii="宋体" w:hAnsi="宋体" w:eastAsia="宋体" w:cs="宋体"/>
                <w:color w:val="auto"/>
                <w:szCs w:val="21"/>
                <w:lang w:eastAsia="zh-CN"/>
              </w:rPr>
            </w:pPr>
            <w:r>
              <w:rPr>
                <w:rFonts w:hint="eastAsia" w:ascii="宋体" w:hAnsi="宋体" w:cs="宋体"/>
                <w:color w:val="auto"/>
                <w:szCs w:val="21"/>
              </w:rPr>
              <w:t>合同信息明确</w:t>
            </w:r>
            <w:r>
              <w:rPr>
                <w:rFonts w:hint="eastAsia" w:ascii="宋体" w:hAnsi="宋体" w:cs="宋体"/>
                <w:color w:val="auto"/>
                <w:szCs w:val="21"/>
                <w:lang w:eastAsia="zh-CN"/>
              </w:rPr>
              <w:t>。</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与产品和服务有关要求的评审</w:t>
            </w:r>
          </w:p>
          <w:p>
            <w:pPr>
              <w:spacing w:line="360" w:lineRule="auto"/>
              <w:rPr>
                <w:rFonts w:ascii="宋体" w:hAnsi="宋体" w:cs="宋体"/>
                <w:color w:val="auto"/>
                <w:szCs w:val="21"/>
              </w:rPr>
            </w:pPr>
            <w:r>
              <w:rPr>
                <w:rFonts w:hint="eastAsia" w:ascii="宋体" w:hAnsi="宋体" w:cs="宋体"/>
                <w:color w:val="auto"/>
                <w:szCs w:val="21"/>
              </w:rPr>
              <w:t>#在承诺向顾客提供产品和服务之前，是否对各项要求进行评审？</w:t>
            </w:r>
          </w:p>
          <w:p>
            <w:pPr>
              <w:spacing w:line="360" w:lineRule="auto"/>
              <w:rPr>
                <w:rFonts w:ascii="宋体" w:hAnsi="宋体" w:cs="宋体"/>
                <w:color w:val="auto"/>
                <w:szCs w:val="21"/>
              </w:rPr>
            </w:pPr>
            <w:r>
              <w:rPr>
                <w:rFonts w:hint="eastAsia" w:ascii="宋体" w:hAnsi="宋体" w:cs="宋体"/>
                <w:color w:val="auto"/>
                <w:szCs w:val="21"/>
              </w:rPr>
              <w:t>评审的要求是否包括：</w:t>
            </w:r>
          </w:p>
          <w:p>
            <w:pPr>
              <w:spacing w:line="360" w:lineRule="auto"/>
              <w:rPr>
                <w:rFonts w:ascii="宋体" w:hAnsi="宋体" w:cs="宋体"/>
                <w:color w:val="auto"/>
                <w:szCs w:val="21"/>
              </w:rPr>
            </w:pPr>
            <w:r>
              <w:rPr>
                <w:rFonts w:hint="eastAsia" w:ascii="宋体" w:hAnsi="宋体" w:cs="宋体"/>
                <w:color w:val="auto"/>
                <w:szCs w:val="21"/>
              </w:rPr>
              <w:t>a）顾客规定的要求，包括对交付及交付后活动的要求；</w:t>
            </w:r>
          </w:p>
          <w:p>
            <w:pPr>
              <w:spacing w:line="360" w:lineRule="auto"/>
              <w:rPr>
                <w:color w:val="auto"/>
                <w:szCs w:val="21"/>
              </w:rPr>
            </w:pPr>
            <w:r>
              <w:rPr>
                <w:rFonts w:hint="eastAsia" w:ascii="宋体" w:hAnsi="宋体" w:cs="宋体"/>
                <w:color w:val="auto"/>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pPr>
              <w:rPr>
                <w:rFonts w:ascii="宋体" w:hAnsi="宋体"/>
                <w:color w:val="auto"/>
                <w:szCs w:val="21"/>
              </w:rPr>
            </w:pPr>
            <w:r>
              <w:rPr>
                <w:rFonts w:hint="eastAsia" w:ascii="宋体" w:hAnsi="宋体" w:cs="宋体"/>
                <w:b/>
                <w:color w:val="auto"/>
                <w:szCs w:val="21"/>
                <w:lang w:val="en-US" w:eastAsia="zh-CN"/>
              </w:rPr>
              <w:t>Q</w:t>
            </w:r>
            <w:r>
              <w:rPr>
                <w:rFonts w:hint="eastAsia" w:ascii="宋体" w:hAnsi="宋体" w:cs="宋体"/>
                <w:b/>
                <w:color w:val="auto"/>
                <w:szCs w:val="21"/>
              </w:rPr>
              <w:t>8.2.3</w:t>
            </w:r>
          </w:p>
        </w:tc>
        <w:tc>
          <w:tcPr>
            <w:tcW w:w="10004" w:type="dxa"/>
          </w:tcPr>
          <w:p>
            <w:pPr>
              <w:spacing w:line="360" w:lineRule="auto"/>
              <w:rPr>
                <w:rFonts w:ascii="宋体" w:hAnsi="宋体" w:cs="宋体"/>
                <w:color w:val="auto"/>
                <w:szCs w:val="21"/>
              </w:rPr>
            </w:pPr>
            <w:r>
              <w:rPr>
                <w:rFonts w:hint="eastAsia" w:ascii="宋体" w:hAnsi="宋体" w:cs="宋体"/>
                <w:color w:val="auto"/>
                <w:szCs w:val="21"/>
              </w:rPr>
              <w:t>为了明确与产品有关的要求，确保公司有能力满足顾客要求；组织编制了《与顾客有关过程控制程序》规定：在公司向顾客做出提供产品的承诺之前对产品有关要求进行了评审。</w:t>
            </w:r>
          </w:p>
          <w:p>
            <w:pPr>
              <w:spacing w:line="360" w:lineRule="auto"/>
              <w:rPr>
                <w:rFonts w:ascii="宋体" w:hAnsi="宋体" w:cs="宋体"/>
                <w:color w:val="auto"/>
                <w:szCs w:val="21"/>
              </w:rPr>
            </w:pPr>
            <w:r>
              <w:rPr>
                <w:rFonts w:hint="eastAsia" w:ascii="宋体" w:hAnsi="宋体" w:cs="宋体"/>
                <w:color w:val="auto"/>
                <w:szCs w:val="21"/>
              </w:rPr>
              <w:t>询问负责人，均与顾客签订产品合同、订单，在签订前进行合同评审。</w:t>
            </w:r>
          </w:p>
          <w:p>
            <w:pPr>
              <w:spacing w:line="360" w:lineRule="auto"/>
              <w:rPr>
                <w:rFonts w:ascii="宋体" w:hAnsi="宋体" w:cs="宋体"/>
                <w:color w:val="auto"/>
                <w:szCs w:val="21"/>
              </w:rPr>
            </w:pPr>
            <w:r>
              <w:rPr>
                <w:rFonts w:hint="eastAsia" w:ascii="宋体" w:hAnsi="宋体" w:cs="宋体"/>
                <w:color w:val="auto"/>
                <w:szCs w:val="21"/>
              </w:rPr>
              <w:t>抽查:《客户要求评审确认记录表》</w:t>
            </w:r>
          </w:p>
          <w:p>
            <w:pPr>
              <w:spacing w:line="360" w:lineRule="auto"/>
              <w:rPr>
                <w:rFonts w:ascii="宋体" w:hAnsi="宋体" w:cs="宋体"/>
                <w:color w:val="auto"/>
                <w:szCs w:val="21"/>
              </w:rPr>
            </w:pPr>
            <w:r>
              <w:rPr>
                <w:rFonts w:hint="eastAsia" w:ascii="宋体" w:hAnsi="宋体" w:cs="宋体"/>
                <w:color w:val="auto"/>
                <w:szCs w:val="21"/>
              </w:rPr>
              <w:t>2020年8月5日签订的《产品销售合同》</w:t>
            </w:r>
          </w:p>
          <w:p>
            <w:pPr>
              <w:widowControl/>
              <w:spacing w:line="360" w:lineRule="auto"/>
              <w:rPr>
                <w:rFonts w:hint="eastAsia" w:ascii="宋体" w:hAnsi="宋体" w:eastAsia="宋体" w:cs="宋体"/>
                <w:color w:val="auto"/>
                <w:szCs w:val="21"/>
                <w:lang w:eastAsia="zh-CN"/>
              </w:rPr>
            </w:pPr>
            <w:r>
              <w:rPr>
                <w:rFonts w:hint="eastAsia" w:ascii="宋体" w:hAnsi="宋体" w:cs="宋体"/>
                <w:color w:val="auto"/>
                <w:szCs w:val="21"/>
              </w:rPr>
              <w:t>顾客名称：</w:t>
            </w:r>
            <w:r>
              <w:rPr>
                <w:rFonts w:hint="eastAsia" w:ascii="宋体" w:hAnsi="宋体" w:cs="宋体"/>
                <w:color w:val="auto"/>
                <w:szCs w:val="21"/>
                <w:lang w:eastAsia="zh-CN"/>
              </w:rPr>
              <w:t>苍溪县汉昌水务有限公司</w:t>
            </w:r>
          </w:p>
          <w:p>
            <w:pPr>
              <w:spacing w:line="360" w:lineRule="auto"/>
              <w:rPr>
                <w:rFonts w:ascii="宋体" w:hAnsi="宋体" w:cs="宋体"/>
                <w:color w:val="auto"/>
                <w:szCs w:val="21"/>
              </w:rPr>
            </w:pPr>
            <w:r>
              <w:rPr>
                <w:rFonts w:hint="eastAsia" w:ascii="宋体" w:hAnsi="宋体" w:cs="宋体"/>
                <w:color w:val="auto"/>
                <w:szCs w:val="21"/>
              </w:rPr>
              <w:t>项目名称：</w:t>
            </w:r>
            <w:r>
              <w:rPr>
                <w:rFonts w:hint="eastAsia" w:ascii="宋体" w:hAnsi="宋体" w:cs="宋体"/>
                <w:color w:val="auto"/>
                <w:szCs w:val="21"/>
                <w:lang w:eastAsia="zh-CN"/>
              </w:rPr>
              <w:t>苍溪县城供水工程应急抢险调度系统服务承包</w:t>
            </w:r>
          </w:p>
          <w:p>
            <w:pPr>
              <w:spacing w:line="360" w:lineRule="auto"/>
              <w:rPr>
                <w:rFonts w:ascii="宋体" w:hAnsi="宋体" w:cs="宋体"/>
                <w:color w:val="auto"/>
                <w:szCs w:val="21"/>
              </w:rPr>
            </w:pPr>
            <w:r>
              <w:rPr>
                <w:rFonts w:hint="eastAsia" w:ascii="宋体" w:hAnsi="宋体" w:cs="宋体"/>
                <w:color w:val="auto"/>
                <w:szCs w:val="21"/>
              </w:rPr>
              <w:t>评审内容：产品质量、技术要求、交期、售后、合同的合法性等信息</w:t>
            </w:r>
          </w:p>
          <w:p>
            <w:pPr>
              <w:rPr>
                <w:rFonts w:hint="eastAsia" w:ascii="宋体" w:hAnsi="宋体" w:eastAsia="宋体" w:cs="宋体"/>
                <w:color w:val="auto"/>
                <w:szCs w:val="22"/>
                <w:lang w:eastAsia="zh-CN"/>
              </w:rPr>
            </w:pPr>
            <w:r>
              <w:rPr>
                <w:rFonts w:hint="eastAsia" w:ascii="宋体" w:hAnsi="宋体" w:cs="宋体"/>
                <w:color w:val="auto"/>
                <w:szCs w:val="21"/>
              </w:rPr>
              <w:t>评审签字人：</w:t>
            </w:r>
            <w:r>
              <w:rPr>
                <w:rFonts w:hint="eastAsia" w:ascii="宋体" w:hAnsi="宋体" w:cs="宋体"/>
                <w:color w:val="auto"/>
              </w:rPr>
              <w:t>张艺、杨成飞、</w:t>
            </w:r>
            <w:r>
              <w:rPr>
                <w:rFonts w:hint="eastAsia" w:ascii="宋体" w:hAnsi="宋体" w:cs="宋体"/>
                <w:color w:val="auto"/>
                <w:lang w:eastAsia="zh-CN"/>
              </w:rPr>
              <w:t>王丹</w:t>
            </w:r>
          </w:p>
          <w:p>
            <w:pPr>
              <w:spacing w:line="360" w:lineRule="auto"/>
              <w:rPr>
                <w:rFonts w:ascii="宋体" w:hAnsi="宋体" w:cs="宋体"/>
                <w:color w:val="auto"/>
                <w:szCs w:val="21"/>
              </w:rPr>
            </w:pPr>
            <w:r>
              <w:rPr>
                <w:rFonts w:hint="eastAsia" w:ascii="宋体" w:hAnsi="宋体" w:cs="宋体"/>
                <w:color w:val="auto"/>
                <w:szCs w:val="21"/>
              </w:rPr>
              <w:t>评审结论：同意签订合同  批准人：</w:t>
            </w:r>
            <w:r>
              <w:rPr>
                <w:rFonts w:hint="eastAsia"/>
                <w:color w:val="auto"/>
              </w:rPr>
              <w:t>李竟维</w:t>
            </w:r>
          </w:p>
          <w:p>
            <w:pPr>
              <w:spacing w:line="360" w:lineRule="auto"/>
              <w:rPr>
                <w:rFonts w:hint="eastAsia" w:ascii="宋体" w:hAnsi="宋体" w:cs="宋体"/>
                <w:color w:val="auto"/>
                <w:szCs w:val="21"/>
                <w:lang w:eastAsia="zh-CN"/>
              </w:rPr>
            </w:pPr>
            <w:r>
              <w:rPr>
                <w:rFonts w:hint="eastAsia" w:ascii="宋体" w:hAnsi="宋体" w:cs="宋体"/>
                <w:color w:val="auto"/>
                <w:szCs w:val="21"/>
              </w:rPr>
              <w:t>评审时间：20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8</w:t>
            </w:r>
            <w:r>
              <w:rPr>
                <w:rFonts w:hint="eastAsia" w:ascii="宋体" w:hAnsi="宋体" w:cs="宋体"/>
                <w:color w:val="auto"/>
                <w:szCs w:val="21"/>
              </w:rPr>
              <w:t>-1</w:t>
            </w:r>
            <w:r>
              <w:rPr>
                <w:rFonts w:hint="eastAsia" w:ascii="宋体" w:hAnsi="宋体" w:cs="宋体"/>
                <w:color w:val="auto"/>
                <w:szCs w:val="21"/>
                <w:lang w:eastAsia="zh-CN"/>
              </w:rPr>
              <w:t>（</w:t>
            </w:r>
            <w:r>
              <w:rPr>
                <w:rFonts w:hint="eastAsia" w:ascii="宋体" w:hAnsi="宋体" w:cs="宋体"/>
                <w:color w:val="auto"/>
                <w:szCs w:val="21"/>
                <w:lang w:val="en-US" w:eastAsia="zh-CN"/>
              </w:rPr>
              <w:t>合同签订前</w:t>
            </w:r>
            <w:r>
              <w:rPr>
                <w:rFonts w:hint="eastAsia" w:ascii="宋体" w:hAnsi="宋体" w:cs="宋体"/>
                <w:color w:val="auto"/>
                <w:szCs w:val="21"/>
                <w:lang w:eastAsia="zh-CN"/>
              </w:rPr>
              <w:t>）</w:t>
            </w:r>
          </w:p>
          <w:p>
            <w:pPr>
              <w:pStyle w:val="2"/>
              <w:rPr>
                <w:rFonts w:hint="eastAsia"/>
                <w:color w:val="auto"/>
                <w:lang w:eastAsia="zh-CN"/>
              </w:rPr>
            </w:pPr>
          </w:p>
          <w:p>
            <w:pPr>
              <w:spacing w:line="360" w:lineRule="auto"/>
              <w:rPr>
                <w:rFonts w:ascii="宋体" w:hAnsi="宋体" w:cs="宋体"/>
                <w:color w:val="auto"/>
                <w:szCs w:val="21"/>
              </w:rPr>
            </w:pPr>
            <w:r>
              <w:rPr>
                <w:rFonts w:hint="eastAsia" w:ascii="宋体" w:hAnsi="宋体" w:cs="宋体"/>
                <w:color w:val="auto"/>
                <w:szCs w:val="21"/>
              </w:rPr>
              <w:t>2020年9月7日签订的《产品销售合同》</w:t>
            </w:r>
          </w:p>
          <w:p>
            <w:pPr>
              <w:widowControl/>
              <w:spacing w:line="360" w:lineRule="auto"/>
              <w:rPr>
                <w:rFonts w:hint="eastAsia" w:ascii="宋体" w:hAnsi="宋体" w:eastAsia="宋体" w:cs="宋体"/>
                <w:color w:val="auto"/>
                <w:szCs w:val="21"/>
                <w:lang w:eastAsia="zh-CN"/>
              </w:rPr>
            </w:pPr>
            <w:r>
              <w:rPr>
                <w:rFonts w:hint="eastAsia" w:ascii="宋体" w:hAnsi="宋体" w:cs="宋体"/>
                <w:color w:val="auto"/>
                <w:szCs w:val="21"/>
              </w:rPr>
              <w:t>顾客名称：</w:t>
            </w:r>
            <w:r>
              <w:rPr>
                <w:rFonts w:hint="eastAsia" w:ascii="宋体" w:hAnsi="宋体" w:cs="宋体"/>
                <w:color w:val="auto"/>
                <w:szCs w:val="21"/>
                <w:lang w:eastAsia="zh-CN"/>
              </w:rPr>
              <w:t>汉中市国中自来水有限公司</w:t>
            </w:r>
          </w:p>
          <w:p>
            <w:pPr>
              <w:spacing w:line="360" w:lineRule="auto"/>
              <w:rPr>
                <w:rFonts w:ascii="宋体" w:hAnsi="宋体" w:cs="宋体"/>
                <w:color w:val="auto"/>
                <w:szCs w:val="21"/>
              </w:rPr>
            </w:pPr>
            <w:r>
              <w:rPr>
                <w:rFonts w:hint="eastAsia" w:ascii="宋体" w:hAnsi="宋体" w:cs="宋体"/>
                <w:color w:val="auto"/>
                <w:szCs w:val="21"/>
              </w:rPr>
              <w:t>项目名称：</w:t>
            </w:r>
            <w:r>
              <w:rPr>
                <w:rFonts w:hint="eastAsia" w:ascii="宋体" w:hAnsi="宋体" w:cs="宋体"/>
                <w:color w:val="auto"/>
                <w:szCs w:val="21"/>
                <w:lang w:eastAsia="zh-CN"/>
              </w:rPr>
              <w:t>思恩科水务企业运营管理信息平台V9.0（供水管网分区计量管理系统）</w:t>
            </w:r>
          </w:p>
          <w:p>
            <w:pPr>
              <w:spacing w:line="360" w:lineRule="auto"/>
              <w:rPr>
                <w:rFonts w:ascii="宋体" w:hAnsi="宋体" w:cs="宋体"/>
                <w:color w:val="auto"/>
                <w:szCs w:val="21"/>
              </w:rPr>
            </w:pPr>
            <w:r>
              <w:rPr>
                <w:rFonts w:hint="eastAsia" w:ascii="宋体" w:hAnsi="宋体" w:cs="宋体"/>
                <w:color w:val="auto"/>
                <w:szCs w:val="21"/>
              </w:rPr>
              <w:t>评审内容：产品质量、技术要求、交期、售后、合同的合法性等信息</w:t>
            </w:r>
          </w:p>
          <w:p>
            <w:pPr>
              <w:rPr>
                <w:rFonts w:hint="eastAsia" w:ascii="宋体" w:hAnsi="宋体" w:eastAsia="宋体" w:cs="宋体"/>
                <w:color w:val="auto"/>
                <w:szCs w:val="22"/>
                <w:lang w:eastAsia="zh-CN"/>
              </w:rPr>
            </w:pPr>
            <w:r>
              <w:rPr>
                <w:rFonts w:hint="eastAsia" w:ascii="宋体" w:hAnsi="宋体" w:cs="宋体"/>
                <w:color w:val="auto"/>
                <w:szCs w:val="21"/>
              </w:rPr>
              <w:t>评审签字人：</w:t>
            </w:r>
            <w:r>
              <w:rPr>
                <w:rFonts w:hint="eastAsia" w:ascii="宋体" w:hAnsi="宋体" w:cs="宋体"/>
                <w:color w:val="auto"/>
              </w:rPr>
              <w:t>张艺、杨成飞、</w:t>
            </w:r>
            <w:r>
              <w:rPr>
                <w:rFonts w:hint="eastAsia" w:ascii="宋体" w:hAnsi="宋体" w:cs="宋体"/>
                <w:color w:val="auto"/>
                <w:lang w:eastAsia="zh-CN"/>
              </w:rPr>
              <w:t>王丹</w:t>
            </w:r>
          </w:p>
          <w:p>
            <w:pPr>
              <w:spacing w:line="360" w:lineRule="auto"/>
              <w:rPr>
                <w:rFonts w:ascii="宋体" w:hAnsi="宋体" w:cs="宋体"/>
                <w:color w:val="auto"/>
                <w:szCs w:val="21"/>
              </w:rPr>
            </w:pPr>
            <w:r>
              <w:rPr>
                <w:rFonts w:hint="eastAsia" w:ascii="宋体" w:hAnsi="宋体" w:cs="宋体"/>
                <w:color w:val="auto"/>
                <w:szCs w:val="21"/>
              </w:rPr>
              <w:t>评审结论：同意签订合同  批准人：</w:t>
            </w:r>
            <w:r>
              <w:rPr>
                <w:rFonts w:hint="eastAsia"/>
                <w:color w:val="auto"/>
              </w:rPr>
              <w:t>李竟维</w:t>
            </w:r>
          </w:p>
          <w:p>
            <w:pPr>
              <w:spacing w:line="360" w:lineRule="auto"/>
              <w:rPr>
                <w:rFonts w:hint="eastAsia" w:ascii="宋体" w:hAnsi="宋体" w:cs="宋体"/>
                <w:color w:val="auto"/>
                <w:szCs w:val="21"/>
                <w:lang w:eastAsia="zh-CN"/>
              </w:rPr>
            </w:pPr>
            <w:r>
              <w:rPr>
                <w:rFonts w:hint="eastAsia" w:ascii="宋体" w:hAnsi="宋体" w:cs="宋体"/>
                <w:color w:val="auto"/>
                <w:szCs w:val="21"/>
              </w:rPr>
              <w:t>评审时间：20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9</w:t>
            </w:r>
            <w:r>
              <w:rPr>
                <w:rFonts w:hint="eastAsia" w:ascii="宋体" w:hAnsi="宋体" w:cs="宋体"/>
                <w:color w:val="auto"/>
                <w:szCs w:val="21"/>
              </w:rPr>
              <w:t>-</w:t>
            </w:r>
            <w:r>
              <w:rPr>
                <w:rFonts w:hint="eastAsia" w:ascii="宋体" w:hAnsi="宋体" w:cs="宋体"/>
                <w:color w:val="auto"/>
                <w:szCs w:val="21"/>
                <w:lang w:val="en-US" w:eastAsia="zh-CN"/>
              </w:rPr>
              <w:t>3</w:t>
            </w:r>
            <w:r>
              <w:rPr>
                <w:rFonts w:hint="eastAsia" w:ascii="宋体" w:hAnsi="宋体" w:cs="宋体"/>
                <w:color w:val="auto"/>
                <w:szCs w:val="21"/>
                <w:lang w:eastAsia="zh-CN"/>
              </w:rPr>
              <w:t>（</w:t>
            </w:r>
            <w:r>
              <w:rPr>
                <w:rFonts w:hint="eastAsia" w:ascii="宋体" w:hAnsi="宋体" w:cs="宋体"/>
                <w:color w:val="auto"/>
                <w:szCs w:val="21"/>
                <w:lang w:val="en-US" w:eastAsia="zh-CN"/>
              </w:rPr>
              <w:t>合同签订前</w:t>
            </w:r>
            <w:r>
              <w:rPr>
                <w:rFonts w:hint="eastAsia" w:ascii="宋体" w:hAnsi="宋体" w:cs="宋体"/>
                <w:color w:val="auto"/>
                <w:szCs w:val="21"/>
                <w:lang w:eastAsia="zh-CN"/>
              </w:rPr>
              <w:t>）</w:t>
            </w:r>
          </w:p>
          <w:p>
            <w:pPr>
              <w:pStyle w:val="2"/>
              <w:rPr>
                <w:rFonts w:hint="eastAsia"/>
                <w:color w:val="auto"/>
                <w:lang w:eastAsia="zh-CN"/>
              </w:rPr>
            </w:pPr>
            <w:r>
              <w:rPr>
                <w:rFonts w:hint="eastAsia" w:ascii="宋体" w:hAnsi="宋体" w:cs="宋体"/>
                <w:color w:val="auto"/>
                <w:szCs w:val="21"/>
                <w:lang w:eastAsia="zh-CN"/>
              </w:rPr>
              <w:t>。。。。</w:t>
            </w:r>
          </w:p>
          <w:p>
            <w:pPr>
              <w:spacing w:line="360" w:lineRule="auto"/>
              <w:rPr>
                <w:rFonts w:ascii="宋体" w:hAnsi="宋体" w:cs="宋体"/>
                <w:color w:val="auto"/>
                <w:szCs w:val="21"/>
              </w:rPr>
            </w:pPr>
            <w:r>
              <w:rPr>
                <w:rFonts w:hint="eastAsia" w:ascii="宋体" w:hAnsi="宋体" w:cs="宋体"/>
                <w:color w:val="auto"/>
                <w:szCs w:val="21"/>
              </w:rPr>
              <w:t>查其他合同、订单均在签订前进行了评审</w:t>
            </w:r>
          </w:p>
          <w:p>
            <w:pPr>
              <w:spacing w:line="360" w:lineRule="auto"/>
              <w:rPr>
                <w:rFonts w:ascii="宋体" w:hAnsi="宋体" w:cs="宋体"/>
                <w:color w:val="auto"/>
                <w:szCs w:val="21"/>
              </w:rPr>
            </w:pPr>
            <w:r>
              <w:rPr>
                <w:rFonts w:hint="eastAsia" w:ascii="宋体" w:hAnsi="宋体" w:cs="宋体"/>
                <w:color w:val="auto"/>
                <w:szCs w:val="21"/>
              </w:rPr>
              <w:t>基本满足要求。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  产品和服务要求的更改策划，若产品和服务要求发生更改，相关的文件是否得到修改？相关人员是否知道已更改的要求？</w:t>
            </w:r>
          </w:p>
        </w:tc>
        <w:tc>
          <w:tcPr>
            <w:tcW w:w="960" w:type="dxa"/>
          </w:tcPr>
          <w:p>
            <w:pPr>
              <w:spacing w:line="360" w:lineRule="auto"/>
              <w:rPr>
                <w:rFonts w:ascii="宋体" w:hAnsi="宋体" w:cs="宋体"/>
                <w:color w:val="auto"/>
                <w:szCs w:val="21"/>
              </w:rPr>
            </w:pPr>
            <w:r>
              <w:rPr>
                <w:rFonts w:hint="eastAsia" w:ascii="宋体" w:hAnsi="宋体" w:cs="宋体"/>
                <w:color w:val="auto"/>
                <w:szCs w:val="21"/>
                <w:lang w:val="en-US" w:eastAsia="zh-CN"/>
              </w:rPr>
              <w:t>Q</w:t>
            </w:r>
            <w:r>
              <w:rPr>
                <w:rFonts w:hint="eastAsia" w:ascii="宋体" w:hAnsi="宋体" w:cs="宋体"/>
                <w:color w:val="auto"/>
                <w:szCs w:val="21"/>
              </w:rPr>
              <w:t>8.2.4</w:t>
            </w:r>
          </w:p>
        </w:tc>
        <w:tc>
          <w:tcPr>
            <w:tcW w:w="10004"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负责人讲：</w:t>
            </w:r>
            <w:r>
              <w:rPr>
                <w:rFonts w:hint="eastAsia" w:ascii="宋体" w:hAnsi="宋体" w:cs="宋体"/>
                <w:color w:val="auto"/>
                <w:szCs w:val="21"/>
                <w:lang w:val="en-US" w:eastAsia="zh-CN"/>
              </w:rPr>
              <w:t>近一年来</w:t>
            </w:r>
            <w:r>
              <w:rPr>
                <w:rFonts w:hint="eastAsia" w:ascii="宋体" w:hAnsi="宋体" w:cs="宋体"/>
                <w:color w:val="auto"/>
                <w:szCs w:val="21"/>
              </w:rPr>
              <w:t>，没有发生合同更改的情况，如果需要更改，需对更改内容重新评审。并将变化的要求及时通知有关人员。</w:t>
            </w:r>
          </w:p>
          <w:p>
            <w:pPr>
              <w:spacing w:line="360" w:lineRule="auto"/>
              <w:ind w:firstLine="420" w:firstLineChars="200"/>
              <w:rPr>
                <w:rFonts w:ascii="宋体" w:hAnsi="宋体"/>
                <w:color w:val="auto"/>
                <w:szCs w:val="21"/>
              </w:rPr>
            </w:pP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顾客满意</w:t>
            </w:r>
          </w:p>
          <w:p>
            <w:pPr>
              <w:spacing w:line="360" w:lineRule="auto"/>
              <w:rPr>
                <w:rFonts w:ascii="宋体" w:hAnsi="宋体" w:cs="宋体"/>
                <w:color w:val="auto"/>
                <w:szCs w:val="21"/>
              </w:rPr>
            </w:pPr>
            <w:r>
              <w:rPr>
                <w:rFonts w:hint="eastAsia" w:ascii="宋体" w:hAnsi="宋体" w:cs="宋体"/>
                <w:color w:val="auto"/>
                <w:szCs w:val="21"/>
              </w:rPr>
              <w:t>#产品和服务相关交付后活动是否含：</w:t>
            </w:r>
          </w:p>
          <w:p>
            <w:pPr>
              <w:spacing w:line="360" w:lineRule="auto"/>
              <w:rPr>
                <w:rFonts w:ascii="宋体" w:hAnsi="宋体" w:cs="宋体"/>
                <w:color w:val="auto"/>
                <w:szCs w:val="21"/>
              </w:rPr>
            </w:pPr>
            <w:r>
              <w:rPr>
                <w:rFonts w:hint="eastAsia" w:ascii="宋体" w:hAnsi="宋体" w:cs="宋体"/>
                <w:color w:val="auto"/>
                <w:szCs w:val="21"/>
              </w:rPr>
              <w:t>#顾客对其需求和期望获得满足的程度的感受是否得到监视？</w:t>
            </w:r>
          </w:p>
          <w:p>
            <w:pPr>
              <w:spacing w:line="360" w:lineRule="auto"/>
              <w:rPr>
                <w:rFonts w:ascii="宋体" w:hAnsi="宋体" w:cs="宋体"/>
                <w:color w:val="auto"/>
                <w:szCs w:val="21"/>
              </w:rPr>
            </w:pPr>
            <w:r>
              <w:rPr>
                <w:rFonts w:hint="eastAsia" w:ascii="宋体" w:hAnsi="宋体" w:cs="宋体"/>
                <w:color w:val="auto"/>
                <w:szCs w:val="21"/>
              </w:rPr>
              <w:t>.组织是如何确定这些信息的获取、监视和评审方法的？</w:t>
            </w:r>
          </w:p>
          <w:p>
            <w:pPr>
              <w:spacing w:line="360" w:lineRule="auto"/>
              <w:rPr>
                <w:rFonts w:ascii="宋体" w:hAnsi="宋体" w:cs="宋体"/>
                <w:color w:val="auto"/>
                <w:szCs w:val="21"/>
              </w:rPr>
            </w:pPr>
            <w:r>
              <w:rPr>
                <w:rFonts w:hint="eastAsia" w:ascii="宋体" w:hAnsi="宋体" w:cs="宋体"/>
                <w:color w:val="auto"/>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color w:val="auto"/>
                <w:szCs w:val="21"/>
              </w:rPr>
            </w:pPr>
            <w:r>
              <w:rPr>
                <w:rFonts w:hint="eastAsia" w:ascii="宋体" w:hAnsi="宋体" w:cs="宋体"/>
                <w:b/>
                <w:color w:val="auto"/>
                <w:szCs w:val="21"/>
                <w:lang w:val="en-US" w:eastAsia="zh-CN"/>
              </w:rPr>
              <w:t>Q</w:t>
            </w:r>
            <w:r>
              <w:rPr>
                <w:rFonts w:hint="eastAsia" w:ascii="宋体" w:hAnsi="宋体" w:cs="宋体"/>
                <w:b/>
                <w:color w:val="auto"/>
                <w:szCs w:val="21"/>
              </w:rPr>
              <w:t>9.1.2</w:t>
            </w:r>
          </w:p>
        </w:tc>
        <w:tc>
          <w:tcPr>
            <w:tcW w:w="10004" w:type="dxa"/>
          </w:tcPr>
          <w:p>
            <w:pPr>
              <w:spacing w:line="360" w:lineRule="auto"/>
              <w:rPr>
                <w:rFonts w:ascii="宋体" w:hAnsi="宋体" w:cs="宋体"/>
                <w:color w:val="auto"/>
                <w:szCs w:val="21"/>
              </w:rPr>
            </w:pPr>
            <w:r>
              <w:rPr>
                <w:rFonts w:hint="eastAsia" w:ascii="宋体" w:hAnsi="宋体" w:cs="宋体"/>
                <w:color w:val="auto"/>
                <w:szCs w:val="21"/>
              </w:rPr>
              <w:t>1、公司编制了《</w:t>
            </w:r>
            <w:r>
              <w:rPr>
                <w:rFonts w:hint="eastAsia" w:ascii="宋体" w:hAnsi="宋体"/>
                <w:color w:val="auto"/>
                <w:lang w:eastAsia="zh-CN"/>
              </w:rPr>
              <w:t>信息交流与协商控制程序</w:t>
            </w:r>
            <w:r>
              <w:rPr>
                <w:rFonts w:hint="eastAsia" w:ascii="宋体" w:hAnsi="宋体" w:cs="宋体"/>
                <w:color w:val="auto"/>
                <w:szCs w:val="21"/>
              </w:rPr>
              <w:t>》，规定了监测、获取和利用顾客满意信息的方法。包括问卷调查，直接沟通、数据分析等。</w:t>
            </w:r>
          </w:p>
          <w:p>
            <w:pPr>
              <w:spacing w:line="360" w:lineRule="auto"/>
              <w:rPr>
                <w:rFonts w:ascii="宋体" w:hAnsi="宋体" w:cs="宋体"/>
                <w:color w:val="auto"/>
                <w:szCs w:val="21"/>
              </w:rPr>
            </w:pPr>
            <w:r>
              <w:rPr>
                <w:rFonts w:hint="eastAsia" w:ascii="宋体" w:hAnsi="宋体" w:cs="宋体"/>
                <w:color w:val="auto"/>
                <w:szCs w:val="21"/>
              </w:rPr>
              <w:t>2、公司主要通过日常口头交流、电话回访、定期发放《顾客满意程度调查表》等形式来收集了解顾客是否满意的信息。提供有《顾客满意程度调查表》20</w:t>
            </w:r>
            <w:r>
              <w:rPr>
                <w:rFonts w:hint="eastAsia" w:ascii="宋体" w:hAnsi="宋体" w:cs="宋体"/>
                <w:color w:val="auto"/>
                <w:szCs w:val="21"/>
                <w:lang w:val="en-US" w:eastAsia="zh-CN"/>
              </w:rPr>
              <w:t>20</w:t>
            </w:r>
            <w:r>
              <w:rPr>
                <w:rFonts w:hint="eastAsia" w:ascii="宋体" w:hAnsi="宋体" w:cs="宋体"/>
                <w:color w:val="auto"/>
                <w:szCs w:val="21"/>
              </w:rPr>
              <w:t>年11月的调查表共4份，回收4份 ：</w:t>
            </w:r>
          </w:p>
          <w:p>
            <w:pPr>
              <w:spacing w:line="360" w:lineRule="auto"/>
              <w:rPr>
                <w:rFonts w:ascii="宋体" w:hAnsi="宋体" w:cs="宋体"/>
                <w:color w:val="auto"/>
                <w:szCs w:val="21"/>
              </w:rPr>
            </w:pPr>
            <w:r>
              <w:rPr>
                <w:rFonts w:hint="eastAsia" w:ascii="宋体" w:hAnsi="宋体" w:cs="宋体"/>
                <w:color w:val="auto"/>
                <w:szCs w:val="21"/>
              </w:rPr>
              <w:t>--调查内容包括：质量、性能、价格、交期、服务等.</w:t>
            </w:r>
          </w:p>
          <w:p>
            <w:pPr>
              <w:spacing w:line="360" w:lineRule="auto"/>
              <w:rPr>
                <w:rFonts w:ascii="宋体" w:hAnsi="宋体" w:cs="宋体"/>
                <w:color w:val="auto"/>
                <w:szCs w:val="21"/>
              </w:rPr>
            </w:pPr>
            <w:r>
              <w:rPr>
                <w:rFonts w:hint="eastAsia" w:ascii="宋体" w:hAnsi="宋体" w:cs="宋体"/>
                <w:color w:val="auto"/>
                <w:szCs w:val="21"/>
              </w:rPr>
              <w:t>---但客户对质量、性能、价格、交期等项都比较满意。</w:t>
            </w:r>
          </w:p>
          <w:p>
            <w:pPr>
              <w:spacing w:line="360" w:lineRule="auto"/>
              <w:rPr>
                <w:rFonts w:ascii="宋体" w:hAnsi="宋体" w:cs="宋体"/>
                <w:color w:val="auto"/>
                <w:szCs w:val="21"/>
              </w:rPr>
            </w:pPr>
            <w:r>
              <w:rPr>
                <w:rFonts w:hint="eastAsia" w:ascii="宋体" w:hAnsi="宋体" w:cs="宋体"/>
                <w:color w:val="auto"/>
                <w:szCs w:val="21"/>
              </w:rPr>
              <w:t>--统计分析结果：97分（已实现既定目标）</w:t>
            </w:r>
          </w:p>
          <w:p>
            <w:pPr>
              <w:spacing w:line="360" w:lineRule="auto"/>
              <w:rPr>
                <w:rFonts w:ascii="宋体" w:hAnsi="宋体" w:cs="宋体"/>
                <w:color w:val="auto"/>
                <w:szCs w:val="21"/>
              </w:rPr>
            </w:pPr>
            <w:r>
              <w:rPr>
                <w:rFonts w:hint="eastAsia" w:ascii="宋体" w:hAnsi="宋体" w:cs="宋体"/>
                <w:color w:val="auto"/>
                <w:szCs w:val="21"/>
              </w:rPr>
              <w:t>公司负责人讲：通过本次对4家顾客进行满意度调查，从统计结果可以看出，顾客对公司的交付准时度等都比较满意。</w:t>
            </w:r>
          </w:p>
          <w:p>
            <w:pPr>
              <w:spacing w:line="360" w:lineRule="auto"/>
              <w:rPr>
                <w:rFonts w:ascii="宋体" w:hAnsi="宋体" w:cs="宋体"/>
                <w:color w:val="auto"/>
                <w:szCs w:val="21"/>
              </w:rPr>
            </w:pPr>
            <w:r>
              <w:rPr>
                <w:rFonts w:hint="eastAsia" w:ascii="宋体" w:hAnsi="宋体" w:cs="宋体"/>
                <w:color w:val="auto"/>
                <w:szCs w:val="21"/>
              </w:rPr>
              <w:t>公司现目前没有发生客户流失的现象。</w:t>
            </w:r>
          </w:p>
        </w:tc>
        <w:tc>
          <w:tcPr>
            <w:tcW w:w="1585" w:type="dxa"/>
          </w:tcPr>
          <w:p>
            <w:pPr>
              <w:rPr>
                <w:color w:val="auto"/>
              </w:rPr>
            </w:pPr>
          </w:p>
        </w:tc>
      </w:tr>
    </w:tbl>
    <w:p>
      <w:pPr>
        <w:pStyle w:val="6"/>
        <w:rPr>
          <w:color w:val="auto"/>
        </w:rPr>
      </w:pPr>
      <w:r>
        <w:rPr>
          <w:rFonts w:hint="eastAsia"/>
          <w:color w:val="auto"/>
        </w:rPr>
        <w:t>说明：不符合标注N</w:t>
      </w:r>
    </w:p>
    <w:p>
      <w:pPr>
        <w:pStyle w:val="6"/>
        <w:rPr>
          <w:color w:val="auto"/>
        </w:rPr>
      </w:pPr>
    </w:p>
    <w:p>
      <w:pPr>
        <w:spacing w:line="480" w:lineRule="exact"/>
        <w:jc w:val="center"/>
        <w:rPr>
          <w:rFonts w:hint="eastAsia"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受审核部门：市场营销部，主管领导：</w:t>
            </w:r>
            <w:r>
              <w:rPr>
                <w:rFonts w:hint="eastAsia" w:ascii="宋体" w:hAnsi="宋体" w:cs="宋体"/>
                <w:color w:val="auto"/>
                <w:szCs w:val="21"/>
              </w:rPr>
              <w:t>杨成飞</w:t>
            </w:r>
            <w:r>
              <w:rPr>
                <w:rFonts w:hint="eastAsia"/>
                <w:color w:val="auto"/>
                <w:sz w:val="24"/>
                <w:szCs w:val="24"/>
              </w:rPr>
              <w:t>，陪同人员：</w:t>
            </w:r>
            <w:r>
              <w:rPr>
                <w:rFonts w:hint="eastAsia" w:ascii="宋体" w:hAnsi="宋体" w:cs="宋体"/>
                <w:color w:val="auto"/>
                <w:szCs w:val="21"/>
                <w:lang w:val="en-US" w:eastAsia="zh-CN"/>
              </w:rPr>
              <w:t>周艳</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color w:val="auto"/>
              </w:rPr>
            </w:pPr>
            <w:r>
              <w:rPr>
                <w:rFonts w:hint="eastAsia"/>
                <w:color w:val="auto"/>
                <w:sz w:val="24"/>
                <w:szCs w:val="24"/>
              </w:rPr>
              <w:t>审核员：文平，审核时间：</w:t>
            </w:r>
            <w:r>
              <w:rPr>
                <w:color w:val="auto"/>
                <w:sz w:val="24"/>
                <w:szCs w:val="24"/>
              </w:rPr>
              <w:t>20</w:t>
            </w:r>
            <w:r>
              <w:rPr>
                <w:rFonts w:hint="eastAsia"/>
                <w:color w:val="auto"/>
                <w:sz w:val="24"/>
                <w:szCs w:val="24"/>
              </w:rPr>
              <w:t>21</w:t>
            </w:r>
            <w:r>
              <w:rPr>
                <w:color w:val="auto"/>
                <w:sz w:val="24"/>
                <w:szCs w:val="24"/>
              </w:rPr>
              <w:t>.</w:t>
            </w:r>
            <w:r>
              <w:rPr>
                <w:rFonts w:hint="eastAsia"/>
                <w:color w:val="auto"/>
                <w:sz w:val="24"/>
                <w:szCs w:val="24"/>
              </w:rPr>
              <w:t>3.10</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新宋体"/>
                <w:color w:val="auto"/>
                <w:szCs w:val="21"/>
              </w:rPr>
              <w:t>ES5.3</w:t>
            </w:r>
          </w:p>
        </w:tc>
        <w:tc>
          <w:tcPr>
            <w:tcW w:w="10004" w:type="dxa"/>
          </w:tcPr>
          <w:p>
            <w:pPr>
              <w:autoSpaceDE w:val="0"/>
              <w:autoSpaceDN w:val="0"/>
              <w:adjustRightInd w:val="0"/>
              <w:spacing w:line="400" w:lineRule="exact"/>
              <w:jc w:val="left"/>
              <w:rPr>
                <w:rFonts w:ascii="宋体" w:hAnsi="宋体"/>
                <w:color w:val="auto"/>
                <w:szCs w:val="21"/>
              </w:rPr>
            </w:pPr>
            <w:r>
              <w:rPr>
                <w:rFonts w:hint="eastAsia" w:ascii="宋体" w:hAnsi="宋体"/>
                <w:color w:val="auto"/>
                <w:szCs w:val="21"/>
              </w:rPr>
              <w:t>查，市场营销部的岗位职责和权限如下：</w:t>
            </w:r>
          </w:p>
          <w:p>
            <w:pPr>
              <w:spacing w:line="400" w:lineRule="exact"/>
              <w:rPr>
                <w:rFonts w:ascii="宋体" w:hAnsi="宋体"/>
                <w:color w:val="auto"/>
                <w:szCs w:val="21"/>
              </w:rPr>
            </w:pPr>
            <w:r>
              <w:rPr>
                <w:rFonts w:hint="eastAsia" w:ascii="宋体" w:hAnsi="宋体" w:cs="宋体"/>
                <w:color w:val="auto"/>
                <w:szCs w:val="21"/>
              </w:rPr>
              <w:t>1）负责原材料的采购以及对合格供方评价</w:t>
            </w:r>
            <w:r>
              <w:rPr>
                <w:rFonts w:hint="eastAsia" w:ascii="宋体" w:hAnsi="宋体"/>
                <w:color w:val="auto"/>
                <w:szCs w:val="21"/>
              </w:rPr>
              <w:t>；</w:t>
            </w:r>
          </w:p>
          <w:p>
            <w:pPr>
              <w:widowControl/>
              <w:jc w:val="left"/>
              <w:rPr>
                <w:rFonts w:ascii="宋体" w:hAnsi="宋体"/>
                <w:color w:val="auto"/>
                <w:szCs w:val="21"/>
              </w:rPr>
            </w:pPr>
            <w:r>
              <w:rPr>
                <w:rFonts w:hint="eastAsia" w:ascii="宋体" w:hAnsi="宋体"/>
                <w:color w:val="auto"/>
                <w:szCs w:val="21"/>
              </w:rPr>
              <w:t>2）负责顾客要求的识别，和合同的评审，负责与顾客的沟通和联络；</w:t>
            </w:r>
          </w:p>
          <w:p>
            <w:pPr>
              <w:pStyle w:val="4"/>
              <w:spacing w:line="440" w:lineRule="exact"/>
              <w:rPr>
                <w:rFonts w:hint="default" w:hAnsi="宋体" w:cs="宋体"/>
                <w:color w:val="auto"/>
                <w:szCs w:val="21"/>
              </w:rPr>
            </w:pPr>
            <w:r>
              <w:rPr>
                <w:rFonts w:hAnsi="宋体"/>
                <w:color w:val="auto"/>
                <w:szCs w:val="21"/>
              </w:rPr>
              <w:t>3）</w:t>
            </w:r>
            <w:r>
              <w:rPr>
                <w:rFonts w:hAnsi="宋体" w:cs="宋体"/>
                <w:color w:val="auto"/>
                <w:szCs w:val="21"/>
              </w:rPr>
              <w:t>负责本部门的环境因素识别，完成本部门目标、指标和环境管理方案的实施；</w:t>
            </w:r>
          </w:p>
          <w:p>
            <w:pPr>
              <w:spacing w:line="400" w:lineRule="exact"/>
              <w:rPr>
                <w:rFonts w:ascii="宋体" w:hAnsi="宋体"/>
                <w:color w:val="auto"/>
                <w:szCs w:val="21"/>
                <w:highlight w:val="green"/>
              </w:rPr>
            </w:pPr>
            <w:r>
              <w:rPr>
                <w:rFonts w:hint="eastAsia" w:ascii="宋体" w:hAnsi="宋体" w:cs="宋体"/>
                <w:color w:val="auto"/>
                <w:szCs w:val="21"/>
              </w:rPr>
              <w:t>4)负责对本部门的危险源进行辨识、风险评价和控制措施的确定，提出职业健康安全管理方案并实施。</w:t>
            </w:r>
          </w:p>
          <w:p>
            <w:pPr>
              <w:spacing w:line="400" w:lineRule="exact"/>
              <w:rPr>
                <w:rFonts w:ascii="宋体" w:hAnsi="宋体"/>
                <w:color w:val="auto"/>
                <w:szCs w:val="21"/>
              </w:rPr>
            </w:pPr>
            <w:r>
              <w:rPr>
                <w:rFonts w:hint="eastAsia" w:ascii="宋体" w:hAnsi="宋体"/>
                <w:color w:val="auto"/>
                <w:szCs w:val="21"/>
              </w:rPr>
              <w:t xml:space="preserve">……   </w:t>
            </w:r>
          </w:p>
          <w:p>
            <w:pPr>
              <w:widowControl/>
              <w:jc w:val="left"/>
              <w:rPr>
                <w:rFonts w:ascii="宋体" w:hAnsi="宋体"/>
                <w:color w:val="auto"/>
                <w:szCs w:val="21"/>
              </w:rPr>
            </w:pPr>
            <w:r>
              <w:rPr>
                <w:rFonts w:hint="eastAsia" w:ascii="宋体" w:hAnsi="宋体"/>
                <w:color w:val="auto"/>
                <w:szCs w:val="21"/>
              </w:rPr>
              <w:t>市场营销部负责人对部门职责清楚。</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ES6.2</w:t>
            </w:r>
          </w:p>
        </w:tc>
        <w:tc>
          <w:tcPr>
            <w:tcW w:w="10004" w:type="dxa"/>
          </w:tcPr>
          <w:p>
            <w:pPr>
              <w:spacing w:line="400" w:lineRule="exact"/>
              <w:rPr>
                <w:rFonts w:ascii="宋体" w:hAnsi="宋体"/>
                <w:color w:val="auto"/>
                <w:szCs w:val="21"/>
              </w:rPr>
            </w:pPr>
            <w:r>
              <w:rPr>
                <w:rFonts w:hint="eastAsia" w:ascii="宋体" w:hAnsi="宋体" w:cs="Arial"/>
                <w:iCs/>
                <w:color w:val="auto"/>
                <w:szCs w:val="21"/>
              </w:rPr>
              <w:t>查市场营销部</w:t>
            </w:r>
            <w:r>
              <w:rPr>
                <w:rFonts w:hint="eastAsia" w:ascii="宋体" w:hAnsi="宋体"/>
                <w:color w:val="auto"/>
                <w:szCs w:val="21"/>
              </w:rPr>
              <w:t>环境和职业健康安全目标：</w:t>
            </w:r>
          </w:p>
          <w:p>
            <w:pPr>
              <w:spacing w:line="400" w:lineRule="exact"/>
              <w:rPr>
                <w:rFonts w:ascii="宋体" w:hAnsi="宋体"/>
                <w:color w:val="auto"/>
                <w:szCs w:val="21"/>
              </w:rPr>
            </w:pPr>
            <w:r>
              <w:rPr>
                <w:rFonts w:hint="eastAsia" w:ascii="宋体" w:hAnsi="宋体"/>
                <w:color w:val="auto"/>
                <w:szCs w:val="21"/>
              </w:rPr>
              <w:t>1）</w:t>
            </w:r>
            <w:r>
              <w:rPr>
                <w:rFonts w:hint="eastAsia"/>
                <w:color w:val="auto"/>
                <w:szCs w:val="21"/>
              </w:rPr>
              <w:t>固体废弃物100%分类收集，统一处理;</w:t>
            </w:r>
          </w:p>
          <w:p>
            <w:pPr>
              <w:rPr>
                <w:rFonts w:hint="eastAsia"/>
                <w:color w:val="auto"/>
                <w:szCs w:val="21"/>
              </w:rPr>
            </w:pPr>
            <w:r>
              <w:rPr>
                <w:rFonts w:hint="eastAsia"/>
                <w:color w:val="auto"/>
                <w:szCs w:val="21"/>
              </w:rPr>
              <w:t>2）重大人员伤亡事故</w:t>
            </w:r>
            <w:r>
              <w:rPr>
                <w:rFonts w:hint="eastAsia"/>
                <w:color w:val="auto"/>
                <w:szCs w:val="21"/>
                <w:lang w:val="en-US" w:eastAsia="zh-CN"/>
              </w:rPr>
              <w:t>为零</w:t>
            </w:r>
            <w:r>
              <w:rPr>
                <w:rFonts w:hint="eastAsia"/>
                <w:color w:val="auto"/>
                <w:szCs w:val="21"/>
              </w:rPr>
              <w:t>。</w:t>
            </w:r>
          </w:p>
          <w:p>
            <w:pPr>
              <w:pStyle w:val="3"/>
              <w:rPr>
                <w:rFonts w:hint="default" w:eastAsia="宋体"/>
                <w:color w:val="auto"/>
                <w:lang w:val="en-US" w:eastAsia="zh-CN"/>
              </w:rPr>
            </w:pPr>
            <w:r>
              <w:rPr>
                <w:rFonts w:hint="eastAsia"/>
                <w:color w:val="auto"/>
                <w:szCs w:val="21"/>
                <w:lang w:val="en-US" w:eastAsia="zh-CN"/>
              </w:rPr>
              <w:t>3）火灾事故为零</w:t>
            </w:r>
          </w:p>
          <w:p>
            <w:pPr>
              <w:spacing w:line="400" w:lineRule="atLeast"/>
              <w:ind w:right="170"/>
              <w:jc w:val="left"/>
              <w:rPr>
                <w:rFonts w:ascii="宋体" w:hAnsi="宋体" w:cs="宋体"/>
                <w:color w:val="auto"/>
                <w:szCs w:val="21"/>
              </w:rPr>
            </w:pPr>
            <w:r>
              <w:rPr>
                <w:rFonts w:hint="eastAsia" w:ascii="宋体" w:hAnsi="宋体" w:cs="宋体"/>
                <w:color w:val="auto"/>
                <w:szCs w:val="21"/>
              </w:rPr>
              <w:t>查：2020年10月-202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2</w:t>
            </w:r>
            <w:r>
              <w:rPr>
                <w:rFonts w:hint="eastAsia" w:ascii="宋体" w:hAnsi="宋体" w:cs="宋体"/>
                <w:color w:val="auto"/>
                <w:szCs w:val="21"/>
              </w:rPr>
              <w:t>月市场营销部</w:t>
            </w:r>
            <w:r>
              <w:rPr>
                <w:rFonts w:hint="eastAsia" w:ascii="宋体" w:hAnsi="宋体"/>
                <w:color w:val="auto"/>
                <w:szCs w:val="21"/>
              </w:rPr>
              <w:t>环境和职业健康安全</w:t>
            </w:r>
            <w:r>
              <w:rPr>
                <w:rFonts w:hint="eastAsia" w:ascii="宋体" w:hAnsi="宋体" w:cs="宋体"/>
                <w:color w:val="auto"/>
                <w:szCs w:val="21"/>
              </w:rPr>
              <w:t>目标均能达到要求。</w:t>
            </w:r>
          </w:p>
          <w:p>
            <w:pPr>
              <w:widowControl/>
              <w:jc w:val="left"/>
              <w:rPr>
                <w:rFonts w:ascii="宋体" w:hAnsi="宋体"/>
                <w:color w:val="auto"/>
                <w:szCs w:val="21"/>
              </w:rPr>
            </w:pPr>
            <w:r>
              <w:rPr>
                <w:rFonts w:hint="eastAsia" w:ascii="宋体" w:hAnsi="宋体" w:cs="宋体"/>
                <w:color w:val="auto"/>
                <w:szCs w:val="21"/>
              </w:rPr>
              <w:t>查，公司编制了环境安全目标管理实施方案：制定、执行程序或作业文件；加强监测和测量；培训与教育；应急响应。</w:t>
            </w:r>
          </w:p>
        </w:tc>
        <w:tc>
          <w:tcPr>
            <w:tcW w:w="1585" w:type="dxa"/>
          </w:tcPr>
          <w:p>
            <w:pPr>
              <w:rPr>
                <w:color w:val="auto"/>
              </w:rPr>
            </w:pPr>
          </w:p>
          <w:p>
            <w:pPr>
              <w:pStyle w:val="11"/>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004" w:type="dxa"/>
          </w:tcPr>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查，依据</w:t>
            </w:r>
            <w:r>
              <w:rPr>
                <w:rFonts w:hint="eastAsia" w:ascii="宋体" w:hAnsi="宋体" w:cs="宋体"/>
                <w:color w:val="auto"/>
                <w:szCs w:val="21"/>
              </w:rPr>
              <w:t>《</w:t>
            </w:r>
            <w:r>
              <w:rPr>
                <w:rFonts w:hint="eastAsia" w:ascii="宋体"/>
                <w:color w:val="auto"/>
                <w:szCs w:val="21"/>
                <w:lang w:val="zh-CN"/>
              </w:rPr>
              <w:t>环境因素识别与评价控制程序</w:t>
            </w:r>
            <w:r>
              <w:rPr>
                <w:rFonts w:hint="eastAsia" w:ascii="宋体" w:hAnsi="宋体" w:cs="宋体"/>
                <w:color w:val="auto"/>
                <w:szCs w:val="21"/>
              </w:rPr>
              <w:t>》</w:t>
            </w:r>
            <w:r>
              <w:rPr>
                <w:rFonts w:hint="eastAsia" w:ascii="宋体" w:cs="宋体"/>
                <w:color w:val="auto"/>
                <w:szCs w:val="21"/>
              </w:rPr>
              <w:t>，根据不同的时态、状态识别了环境因素，通过对其发生的可能性、危害性等进行评价，市场营销部确定的重要环境因素有：1）潜在火灾；2）固废的排放。(</w:t>
            </w:r>
            <w:r>
              <w:rPr>
                <w:rFonts w:hint="eastAsia" w:ascii="宋体" w:cs="宋体"/>
                <w:color w:val="auto"/>
                <w:szCs w:val="21"/>
                <w:lang w:val="en-US" w:eastAsia="zh-CN"/>
              </w:rPr>
              <w:t>2021年未发生变化，故未</w:t>
            </w:r>
            <w:r>
              <w:rPr>
                <w:rFonts w:hint="eastAsia" w:ascii="宋体" w:cs="宋体"/>
                <w:color w:val="auto"/>
                <w:szCs w:val="21"/>
              </w:rPr>
              <w:t>重新评价)</w:t>
            </w:r>
          </w:p>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lang w:val="en-US" w:eastAsia="zh-CN"/>
              </w:rPr>
              <w:t>现场</w:t>
            </w:r>
            <w:r>
              <w:rPr>
                <w:rFonts w:hint="eastAsia" w:ascii="宋体" w:cs="宋体"/>
                <w:color w:val="auto"/>
                <w:szCs w:val="21"/>
              </w:rPr>
              <w:t>查看，部门的主要工作为客户提供</w:t>
            </w:r>
            <w:r>
              <w:rPr>
                <w:rFonts w:hint="eastAsia" w:ascii="宋体" w:cs="宋体"/>
                <w:color w:val="auto"/>
                <w:szCs w:val="21"/>
                <w:lang w:val="en-US" w:eastAsia="zh-CN"/>
              </w:rPr>
              <w:t>服务</w:t>
            </w:r>
            <w:r>
              <w:rPr>
                <w:rFonts w:hint="eastAsia" w:ascii="宋体" w:cs="宋体"/>
                <w:color w:val="auto"/>
                <w:szCs w:val="21"/>
              </w:rPr>
              <w:t>销售。销售过程中有</w:t>
            </w:r>
            <w:r>
              <w:rPr>
                <w:rFonts w:hint="eastAsia" w:cs="宋体"/>
                <w:color w:val="auto"/>
                <w:szCs w:val="21"/>
              </w:rPr>
              <w:t>办公固废、辅料等固废，</w:t>
            </w:r>
            <w:r>
              <w:rPr>
                <w:rFonts w:hint="eastAsia" w:ascii="宋体" w:cs="宋体"/>
                <w:color w:val="auto"/>
                <w:szCs w:val="21"/>
              </w:rPr>
              <w:t>部门的环境因素识别和重要环境因素基本到位。</w:t>
            </w:r>
          </w:p>
          <w:p>
            <w:pPr>
              <w:rPr>
                <w:rFonts w:ascii="宋体" w:hAnsi="宋体"/>
                <w:color w:val="auto"/>
                <w:szCs w:val="21"/>
              </w:rPr>
            </w:pPr>
          </w:p>
        </w:tc>
        <w:tc>
          <w:tcPr>
            <w:tcW w:w="1585" w:type="dxa"/>
          </w:tcPr>
          <w:p>
            <w:pPr>
              <w:pStyle w:val="11"/>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rPr>
              <w:t xml:space="preserve">S6.1.2 </w:t>
            </w:r>
          </w:p>
        </w:tc>
        <w:tc>
          <w:tcPr>
            <w:tcW w:w="10004" w:type="dxa"/>
          </w:tcPr>
          <w:p>
            <w:pPr>
              <w:spacing w:line="400" w:lineRule="exact"/>
              <w:ind w:firstLine="210" w:firstLineChars="100"/>
              <w:rPr>
                <w:rFonts w:ascii="宋体" w:hAnsi="宋体" w:cs="宋体"/>
                <w:color w:val="auto"/>
                <w:szCs w:val="21"/>
              </w:rPr>
            </w:pPr>
            <w:r>
              <w:rPr>
                <w:rFonts w:hint="eastAsia" w:ascii="宋体" w:cs="宋体"/>
                <w:color w:val="auto"/>
                <w:szCs w:val="21"/>
              </w:rPr>
              <w:t>查，市场营销部经过辨识与评审形成了</w:t>
            </w:r>
            <w:r>
              <w:rPr>
                <w:rFonts w:hint="eastAsia" w:ascii="宋体" w:hAnsi="宋体" w:cs="宋体"/>
                <w:color w:val="auto"/>
                <w:szCs w:val="21"/>
              </w:rPr>
              <w:t>《</w:t>
            </w:r>
            <w:r>
              <w:rPr>
                <w:rFonts w:hint="eastAsia" w:ascii="宋体"/>
                <w:color w:val="auto"/>
                <w:szCs w:val="21"/>
                <w:lang w:val="zh-CN"/>
              </w:rPr>
              <w:t>危险源辩识与风险评价控制程序</w:t>
            </w:r>
            <w:r>
              <w:rPr>
                <w:rFonts w:hint="eastAsia" w:ascii="宋体" w:hAnsi="宋体" w:cs="宋体"/>
                <w:color w:val="auto"/>
                <w:szCs w:val="21"/>
              </w:rPr>
              <w:t>》共识别出9项危险源，包括纸张等易燃品堆放导致火灾；</w:t>
            </w:r>
            <w:r>
              <w:rPr>
                <w:rFonts w:hint="eastAsia" w:ascii="宋体" w:hAnsi="宋体" w:cs="宋体"/>
                <w:color w:val="auto"/>
                <w:szCs w:val="21"/>
                <w:lang w:val="en-US" w:eastAsia="zh-CN"/>
              </w:rPr>
              <w:t>触电引发伤亡事故</w:t>
            </w:r>
            <w:r>
              <w:rPr>
                <w:rFonts w:hint="eastAsia" w:ascii="宋体" w:hAnsi="宋体" w:cs="宋体"/>
                <w:color w:val="auto"/>
                <w:szCs w:val="21"/>
              </w:rPr>
              <w:t>。</w:t>
            </w:r>
          </w:p>
          <w:p>
            <w:pPr>
              <w:spacing w:line="400" w:lineRule="exact"/>
              <w:ind w:firstLine="420" w:firstLineChars="200"/>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ind w:firstLine="420" w:firstLineChars="200"/>
              <w:rPr>
                <w:rFonts w:ascii="宋体" w:hAnsi="宋体" w:cs="宋体"/>
                <w:color w:val="auto"/>
                <w:szCs w:val="21"/>
              </w:rPr>
            </w:pPr>
            <w:r>
              <w:rPr>
                <w:rFonts w:hint="eastAsia" w:ascii="宋体" w:hAnsi="宋体" w:cs="宋体"/>
                <w:color w:val="auto"/>
                <w:szCs w:val="21"/>
              </w:rPr>
              <w:t>打分法确定重大风险是：火灾</w:t>
            </w:r>
            <w:r>
              <w:rPr>
                <w:rFonts w:hint="eastAsia" w:ascii="宋体" w:hAnsi="宋体" w:cs="宋体"/>
                <w:color w:val="auto"/>
                <w:szCs w:val="21"/>
                <w:lang w:eastAsia="zh-CN"/>
              </w:rPr>
              <w:t>、</w:t>
            </w:r>
            <w:r>
              <w:rPr>
                <w:rFonts w:hint="eastAsia" w:ascii="宋体" w:hAnsi="宋体" w:cs="宋体"/>
                <w:color w:val="auto"/>
                <w:szCs w:val="21"/>
                <w:lang w:val="en-US" w:eastAsia="zh-CN"/>
              </w:rPr>
              <w:t>触电引发伤亡事故</w:t>
            </w:r>
            <w:r>
              <w:rPr>
                <w:rFonts w:hint="eastAsia" w:ascii="宋体" w:hAnsi="宋体" w:cs="宋体"/>
                <w:color w:val="auto"/>
                <w:szCs w:val="21"/>
              </w:rPr>
              <w:t>。</w:t>
            </w:r>
          </w:p>
          <w:p>
            <w:pPr>
              <w:spacing w:line="400" w:lineRule="exact"/>
              <w:ind w:firstLine="420" w:firstLineChars="200"/>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val="en-US" w:eastAsia="zh-CN"/>
              </w:rPr>
              <w:t>火灾</w:t>
            </w:r>
            <w:r>
              <w:rPr>
                <w:rFonts w:hint="eastAsia" w:ascii="宋体" w:hAnsi="宋体" w:cs="宋体"/>
                <w:color w:val="auto"/>
                <w:szCs w:val="21"/>
              </w:rPr>
              <w:t xml:space="preserve">控制措施有：  </w:t>
            </w:r>
          </w:p>
          <w:p>
            <w:pPr>
              <w:spacing w:line="400" w:lineRule="exact"/>
              <w:ind w:firstLine="420" w:firstLineChars="200"/>
              <w:rPr>
                <w:rFonts w:ascii="宋体" w:hAnsi="宋体" w:cs="宋体"/>
                <w:color w:val="auto"/>
                <w:szCs w:val="21"/>
              </w:rPr>
            </w:pPr>
            <w:r>
              <w:rPr>
                <w:rFonts w:hint="eastAsia" w:ascii="宋体" w:hAnsi="宋体" w:cs="宋体"/>
                <w:color w:val="auto"/>
                <w:szCs w:val="21"/>
              </w:rPr>
              <w:t>相关方告知、定期检查线路；设立消防逃生通道、消防设备配备定期检查；</w:t>
            </w:r>
          </w:p>
          <w:p>
            <w:pPr>
              <w:spacing w:line="400" w:lineRule="exact"/>
              <w:ind w:firstLine="420" w:firstLineChars="200"/>
              <w:rPr>
                <w:rFonts w:ascii="宋体" w:hAnsi="宋体" w:cs="宋体"/>
                <w:color w:val="auto"/>
                <w:szCs w:val="21"/>
              </w:rPr>
            </w:pPr>
            <w:r>
              <w:rPr>
                <w:rFonts w:hint="eastAsia" w:ascii="宋体" w:hAnsi="宋体" w:cs="宋体"/>
                <w:color w:val="auto"/>
                <w:szCs w:val="21"/>
              </w:rPr>
              <w:t>消防应急预案的制订及演练等。</w:t>
            </w:r>
          </w:p>
          <w:p>
            <w:pPr>
              <w:widowControl/>
              <w:jc w:val="left"/>
              <w:rPr>
                <w:color w:val="auto"/>
                <w:szCs w:val="21"/>
              </w:rPr>
            </w:pPr>
            <w:r>
              <w:rPr>
                <w:rFonts w:hint="eastAsia" w:ascii="宋体" w:hAnsi="宋体"/>
                <w:color w:val="auto"/>
                <w:szCs w:val="21"/>
              </w:rPr>
              <w:t>危险源识别基本充分，控制措施需要完善。</w:t>
            </w:r>
          </w:p>
          <w:p>
            <w:pPr>
              <w:rPr>
                <w:rFonts w:ascii="宋体" w:hAnsi="宋体"/>
                <w:color w:val="auto"/>
                <w:szCs w:val="21"/>
              </w:rPr>
            </w:pPr>
          </w:p>
        </w:tc>
        <w:tc>
          <w:tcPr>
            <w:tcW w:w="1585" w:type="dxa"/>
          </w:tcPr>
          <w:p>
            <w:pPr>
              <w:pStyle w:val="11"/>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color w:val="auto"/>
                <w:szCs w:val="21"/>
              </w:rPr>
            </w:pPr>
            <w:r>
              <w:rPr>
                <w:rFonts w:hint="eastAsia" w:ascii="宋体" w:hAnsi="宋体" w:cs="新宋体"/>
                <w:color w:val="auto"/>
                <w:szCs w:val="21"/>
              </w:rPr>
              <w:t>运行策划和控制</w:t>
            </w:r>
          </w:p>
        </w:tc>
        <w:tc>
          <w:tcPr>
            <w:tcW w:w="960" w:type="dxa"/>
          </w:tcPr>
          <w:p>
            <w:pPr>
              <w:rPr>
                <w:rFonts w:ascii="宋体" w:hAnsi="宋体"/>
                <w:color w:val="auto"/>
                <w:szCs w:val="21"/>
              </w:rPr>
            </w:pPr>
            <w:r>
              <w:rPr>
                <w:rFonts w:hint="eastAsia" w:ascii="宋体" w:hAnsi="宋体" w:cs="新宋体"/>
                <w:color w:val="auto"/>
                <w:szCs w:val="21"/>
              </w:rPr>
              <w:t>ES8.1</w:t>
            </w:r>
          </w:p>
          <w:p>
            <w:pPr>
              <w:rPr>
                <w:rFonts w:ascii="宋体" w:hAnsi="宋体"/>
                <w:color w:val="auto"/>
                <w:szCs w:val="21"/>
              </w:rPr>
            </w:pPr>
          </w:p>
        </w:tc>
        <w:tc>
          <w:tcPr>
            <w:tcW w:w="10004" w:type="dxa"/>
          </w:tcPr>
          <w:p>
            <w:pPr>
              <w:rPr>
                <w:rFonts w:ascii="宋体" w:hAnsi="宋体" w:cs="宋体"/>
                <w:color w:val="auto"/>
                <w:szCs w:val="21"/>
              </w:rPr>
            </w:pPr>
            <w:r>
              <w:rPr>
                <w:rFonts w:hint="eastAsia" w:ascii="宋体" w:hAnsi="宋体" w:cs="宋体"/>
                <w:color w:val="auto"/>
                <w:szCs w:val="21"/>
              </w:rPr>
              <w:t>查，市场营销部实施以下环境安全管理制度：《运行控制程序》、《节约用电用水管理制度》、《固体废弃物管理制度》《消防安全管理制度》、《用电安全管理规定》、《公司劳动安全管理办法》、《火灾事故应急救援预案》、《劳动防护用品管理制度》等。</w:t>
            </w:r>
          </w:p>
          <w:p>
            <w:pPr>
              <w:rPr>
                <w:rFonts w:ascii="宋体" w:hAnsi="宋体" w:cs="宋体"/>
                <w:color w:val="auto"/>
                <w:szCs w:val="21"/>
              </w:rPr>
            </w:pPr>
            <w:r>
              <w:rPr>
                <w:rFonts w:hint="eastAsia" w:ascii="宋体" w:hAnsi="宋体" w:cs="宋体"/>
                <w:color w:val="auto"/>
                <w:szCs w:val="21"/>
              </w:rPr>
              <w:t>查不可接受风险源：</w:t>
            </w:r>
          </w:p>
          <w:p>
            <w:pPr>
              <w:rPr>
                <w:rFonts w:ascii="宋体" w:hAnsi="宋体" w:cs="宋体"/>
                <w:color w:val="auto"/>
                <w:szCs w:val="21"/>
              </w:rPr>
            </w:pPr>
            <w:r>
              <w:rPr>
                <w:rFonts w:hint="eastAsia" w:ascii="宋体" w:hAnsi="宋体" w:cs="宋体"/>
                <w:color w:val="auto"/>
                <w:szCs w:val="21"/>
              </w:rPr>
              <w:t>1）火灾；</w:t>
            </w:r>
          </w:p>
          <w:p>
            <w:pPr>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触电引发伤亡事故</w:t>
            </w: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查重要环境因素：</w:t>
            </w:r>
          </w:p>
          <w:p>
            <w:pPr>
              <w:numPr>
                <w:ilvl w:val="0"/>
                <w:numId w:val="5"/>
              </w:numPr>
              <w:ind w:firstLine="0"/>
              <w:rPr>
                <w:rFonts w:ascii="宋体" w:hAnsi="宋体" w:cs="宋体"/>
                <w:color w:val="auto"/>
                <w:szCs w:val="21"/>
              </w:rPr>
            </w:pPr>
            <w:r>
              <w:rPr>
                <w:rFonts w:hint="eastAsia" w:ascii="宋体" w:hAnsi="宋体" w:cs="宋体"/>
                <w:color w:val="auto"/>
                <w:szCs w:val="21"/>
              </w:rPr>
              <w:t>潜在火灾；</w:t>
            </w:r>
          </w:p>
          <w:p>
            <w:pPr>
              <w:numPr>
                <w:ilvl w:val="0"/>
                <w:numId w:val="5"/>
              </w:numPr>
              <w:ind w:firstLine="0"/>
              <w:rPr>
                <w:rFonts w:ascii="宋体" w:hAnsi="宋体" w:cs="宋体"/>
                <w:color w:val="auto"/>
                <w:szCs w:val="21"/>
              </w:rPr>
            </w:pPr>
            <w:r>
              <w:rPr>
                <w:rFonts w:hint="eastAsia" w:ascii="宋体" w:hAnsi="宋体" w:cs="宋体"/>
                <w:color w:val="auto"/>
                <w:szCs w:val="21"/>
              </w:rPr>
              <w:t>固废排放；</w:t>
            </w:r>
          </w:p>
          <w:p>
            <w:pPr>
              <w:ind w:left="360"/>
              <w:rPr>
                <w:rFonts w:ascii="宋体" w:hAnsi="宋体" w:cs="宋体"/>
                <w:color w:val="auto"/>
                <w:szCs w:val="21"/>
              </w:rPr>
            </w:pPr>
            <w:r>
              <w:rPr>
                <w:rFonts w:hint="eastAsia" w:ascii="宋体" w:hAnsi="宋体" w:cs="宋体"/>
                <w:color w:val="auto"/>
                <w:szCs w:val="21"/>
              </w:rPr>
              <w:t>查看，公司制订的相应的安全管理制度及管理方案，对不可接受风险源进行管控。</w:t>
            </w:r>
          </w:p>
          <w:p>
            <w:pPr>
              <w:rPr>
                <w:rFonts w:ascii="宋体" w:hAnsi="宋体" w:cs="宋体"/>
                <w:color w:val="auto"/>
                <w:szCs w:val="21"/>
              </w:rPr>
            </w:pPr>
            <w:r>
              <w:rPr>
                <w:rFonts w:hint="eastAsia" w:ascii="宋体" w:hAnsi="宋体" w:cs="宋体"/>
                <w:color w:val="auto"/>
                <w:szCs w:val="21"/>
              </w:rPr>
              <w:t>据称：对火灾应急设施、安防设施运行情况等进行了检查维护。</w:t>
            </w:r>
          </w:p>
          <w:p>
            <w:pPr>
              <w:rPr>
                <w:rFonts w:ascii="宋体" w:hAnsi="宋体" w:cs="宋体"/>
                <w:color w:val="auto"/>
                <w:szCs w:val="21"/>
              </w:rPr>
            </w:pPr>
            <w:r>
              <w:rPr>
                <w:rFonts w:hint="eastAsia" w:ascii="宋体" w:hAnsi="宋体" w:cs="宋体"/>
                <w:color w:val="auto"/>
                <w:szCs w:val="21"/>
              </w:rPr>
              <w:t>查市场营销部办公区域环境和安全实施情况；</w:t>
            </w:r>
          </w:p>
          <w:p>
            <w:pPr>
              <w:rPr>
                <w:rFonts w:ascii="宋体" w:hAnsi="宋体" w:cs="宋体"/>
                <w:color w:val="auto"/>
                <w:szCs w:val="21"/>
              </w:rPr>
            </w:pPr>
            <w:r>
              <w:rPr>
                <w:rFonts w:hint="eastAsia" w:ascii="宋体" w:hAnsi="宋体" w:cs="宋体"/>
                <w:color w:val="auto"/>
                <w:szCs w:val="21"/>
                <w:lang w:val="en-US" w:eastAsia="zh-CN"/>
              </w:rPr>
              <w:t>现场</w:t>
            </w:r>
            <w:r>
              <w:rPr>
                <w:rFonts w:hint="eastAsia" w:ascii="宋体" w:hAnsi="宋体" w:cs="宋体"/>
                <w:color w:val="auto"/>
                <w:szCs w:val="21"/>
              </w:rPr>
              <w:t>查看：现场未发现大功率电器使用。</w:t>
            </w:r>
          </w:p>
          <w:p>
            <w:pPr>
              <w:rPr>
                <w:rFonts w:ascii="宋体" w:hAnsi="宋体" w:cs="宋体"/>
                <w:color w:val="auto"/>
                <w:szCs w:val="21"/>
              </w:rPr>
            </w:pPr>
            <w:r>
              <w:rPr>
                <w:rFonts w:hint="eastAsia" w:ascii="宋体" w:hAnsi="宋体" w:cs="宋体"/>
                <w:color w:val="auto"/>
                <w:szCs w:val="21"/>
                <w:lang w:val="en-US" w:eastAsia="zh-CN"/>
              </w:rPr>
              <w:t>现场</w:t>
            </w:r>
            <w:r>
              <w:rPr>
                <w:rFonts w:hint="eastAsia" w:ascii="宋体" w:hAnsi="宋体" w:cs="宋体"/>
                <w:color w:val="auto"/>
                <w:szCs w:val="21"/>
              </w:rPr>
              <w:t>查看：现场电线有穿管保护，固定布局、现场有禁止吸烟的提醒，办公设备均有接地保护。</w:t>
            </w:r>
          </w:p>
          <w:p>
            <w:pPr>
              <w:rPr>
                <w:rFonts w:ascii="宋体" w:hAnsi="宋体" w:cs="宋体"/>
                <w:color w:val="auto"/>
                <w:szCs w:val="21"/>
              </w:rPr>
            </w:pPr>
            <w:r>
              <w:rPr>
                <w:rFonts w:hint="eastAsia" w:ascii="宋体" w:hAnsi="宋体" w:cs="宋体"/>
                <w:color w:val="auto"/>
                <w:szCs w:val="21"/>
              </w:rPr>
              <w:t>查见办公区有一般固废分装桶，现场有处理的记录。</w:t>
            </w:r>
          </w:p>
        </w:tc>
        <w:tc>
          <w:tcPr>
            <w:tcW w:w="1585" w:type="dxa"/>
          </w:tcPr>
          <w:p>
            <w:pPr>
              <w:pStyle w:val="11"/>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olor w:val="auto"/>
                <w:szCs w:val="21"/>
              </w:rPr>
            </w:pPr>
            <w:r>
              <w:rPr>
                <w:rFonts w:hint="eastAsia" w:ascii="宋体" w:hAnsi="宋体" w:cs="新宋体"/>
                <w:color w:val="auto"/>
                <w:szCs w:val="21"/>
              </w:rPr>
              <w:t>应急准备和响应</w:t>
            </w:r>
          </w:p>
        </w:tc>
        <w:tc>
          <w:tcPr>
            <w:tcW w:w="960" w:type="dxa"/>
          </w:tcPr>
          <w:p>
            <w:pPr>
              <w:rPr>
                <w:rFonts w:ascii="宋体" w:hAnsi="宋体"/>
                <w:color w:val="auto"/>
                <w:szCs w:val="21"/>
              </w:rPr>
            </w:pPr>
            <w:r>
              <w:rPr>
                <w:rFonts w:hint="eastAsia" w:ascii="宋体" w:hAnsi="宋体" w:cs="新宋体"/>
                <w:color w:val="auto"/>
                <w:szCs w:val="21"/>
              </w:rPr>
              <w:t>ES8.2</w:t>
            </w:r>
          </w:p>
        </w:tc>
        <w:tc>
          <w:tcPr>
            <w:tcW w:w="10004" w:type="dxa"/>
          </w:tcPr>
          <w:p>
            <w:pPr>
              <w:spacing w:line="360" w:lineRule="auto"/>
              <w:rPr>
                <w:color w:val="auto"/>
                <w:szCs w:val="21"/>
              </w:rPr>
            </w:pPr>
            <w:r>
              <w:rPr>
                <w:rFonts w:hint="eastAsia" w:cs="宋体"/>
                <w:color w:val="auto"/>
                <w:szCs w:val="21"/>
              </w:rPr>
              <w:t>查见：《</w:t>
            </w:r>
            <w:r>
              <w:rPr>
                <w:rFonts w:hint="eastAsia" w:ascii="宋体" w:hAnsi="宋体" w:cs="宋体"/>
                <w:color w:val="auto"/>
                <w:szCs w:val="21"/>
                <w:lang w:eastAsia="zh-CN"/>
              </w:rPr>
              <w:t>应急准备与响应控制程序</w:t>
            </w:r>
            <w:r>
              <w:rPr>
                <w:rFonts w:hint="eastAsia" w:cs="宋体"/>
                <w:color w:val="auto"/>
                <w:szCs w:val="21"/>
              </w:rPr>
              <w:t>》、《</w:t>
            </w:r>
            <w:r>
              <w:rPr>
                <w:rFonts w:hint="eastAsia" w:ascii="宋体" w:hAnsi="宋体" w:cs="宋体"/>
                <w:color w:val="auto"/>
                <w:szCs w:val="21"/>
              </w:rPr>
              <w:t>消防与疏散演习实施方案</w:t>
            </w:r>
            <w:r>
              <w:rPr>
                <w:rFonts w:hint="eastAsia" w:cs="宋体"/>
                <w:color w:val="auto"/>
                <w:szCs w:val="21"/>
              </w:rPr>
              <w:t>》</w:t>
            </w:r>
          </w:p>
          <w:p>
            <w:pPr>
              <w:spacing w:line="360" w:lineRule="auto"/>
              <w:rPr>
                <w:color w:val="auto"/>
                <w:szCs w:val="21"/>
              </w:rPr>
            </w:pPr>
            <w:r>
              <w:rPr>
                <w:rFonts w:hint="eastAsia" w:cs="宋体"/>
                <w:color w:val="auto"/>
                <w:szCs w:val="21"/>
              </w:rPr>
              <w:t>市场营销部人员在行政部组织下，参加了公司组织的“火灾消防知识培训”。</w:t>
            </w:r>
          </w:p>
          <w:p>
            <w:pPr>
              <w:spacing w:line="360" w:lineRule="auto"/>
              <w:jc w:val="left"/>
              <w:rPr>
                <w:rFonts w:ascii="宋体" w:hAnsi="宋体" w:cs="宋体"/>
                <w:color w:val="auto"/>
                <w:szCs w:val="21"/>
              </w:rPr>
            </w:pPr>
            <w:r>
              <w:rPr>
                <w:rFonts w:hint="eastAsia" w:cs="宋体"/>
                <w:color w:val="auto"/>
                <w:szCs w:val="21"/>
              </w:rPr>
              <w:t>查见：消防演练实况记录：部门人员</w:t>
            </w:r>
            <w:r>
              <w:rPr>
                <w:rFonts w:hint="eastAsia" w:ascii="宋体" w:hAnsi="宋体" w:cs="宋体"/>
                <w:color w:val="auto"/>
                <w:szCs w:val="21"/>
              </w:rPr>
              <w:t>参加了202</w:t>
            </w:r>
            <w:r>
              <w:rPr>
                <w:rFonts w:hint="eastAsia" w:ascii="宋体" w:hAnsi="宋体" w:cs="宋体"/>
                <w:color w:val="auto"/>
                <w:szCs w:val="21"/>
                <w:lang w:val="en-US" w:eastAsia="zh-CN"/>
              </w:rPr>
              <w:t>1</w:t>
            </w:r>
            <w:r>
              <w:rPr>
                <w:rFonts w:hint="eastAsia" w:ascii="宋体" w:hAnsi="宋体" w:cs="宋体"/>
                <w:color w:val="auto"/>
                <w:szCs w:val="21"/>
              </w:rPr>
              <w:t>年1月</w:t>
            </w:r>
            <w:r>
              <w:rPr>
                <w:rFonts w:hint="eastAsia" w:ascii="宋体" w:hAnsi="宋体" w:cs="宋体"/>
                <w:color w:val="auto"/>
                <w:szCs w:val="21"/>
                <w:lang w:val="en-US" w:eastAsia="zh-CN"/>
              </w:rPr>
              <w:t>6</w:t>
            </w:r>
            <w:r>
              <w:rPr>
                <w:rFonts w:hint="eastAsia" w:ascii="宋体" w:hAnsi="宋体" w:cs="宋体"/>
                <w:color w:val="auto"/>
                <w:szCs w:val="21"/>
              </w:rPr>
              <w:t>日在公司办公区由行政部组织的消防演练。</w:t>
            </w:r>
          </w:p>
          <w:p>
            <w:pPr>
              <w:spacing w:line="360" w:lineRule="auto"/>
              <w:ind w:firstLine="420" w:firstLineChars="200"/>
              <w:rPr>
                <w:rFonts w:ascii="宋体" w:hAnsi="宋体"/>
                <w:color w:val="auto"/>
                <w:szCs w:val="21"/>
              </w:rPr>
            </w:pPr>
            <w:r>
              <w:rPr>
                <w:rFonts w:hint="eastAsia" w:ascii="宋体" w:cs="宋体"/>
                <w:color w:val="auto"/>
                <w:szCs w:val="21"/>
              </w:rPr>
              <w:t>查，现场对应，公司员工的安全逃生意识有明显的改善和较大提高。使员工掌握了安全逃生的方式和路径。同时使员工掌握了灭火器材的使用。消防器材完善、良好。</w:t>
            </w:r>
          </w:p>
        </w:tc>
        <w:tc>
          <w:tcPr>
            <w:tcW w:w="1585" w:type="dxa"/>
          </w:tcPr>
          <w:p>
            <w:pPr>
              <w:pStyle w:val="11"/>
              <w:rPr>
                <w:color w:val="auto"/>
              </w:rPr>
            </w:pPr>
          </w:p>
        </w:tc>
      </w:tr>
    </w:tbl>
    <w:p>
      <w:pPr>
        <w:pStyle w:val="6"/>
        <w:jc w:val="both"/>
        <w:rPr>
          <w:color w:val="auto"/>
        </w:rPr>
      </w:pPr>
      <w:r>
        <w:rPr>
          <w:rFonts w:hint="eastAsia"/>
          <w:color w:val="auto"/>
        </w:rPr>
        <w:t>说明：不符合标注</w:t>
      </w:r>
      <w:r>
        <w:rPr>
          <w:color w:val="auto"/>
        </w:rPr>
        <w:t>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201"/>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201" w:type="dxa"/>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受审核部门：行政部（含财务）主管领导：王丹，</w:t>
            </w:r>
            <w:r>
              <w:rPr>
                <w:rFonts w:hint="eastAsia"/>
                <w:color w:val="auto"/>
                <w:sz w:val="24"/>
                <w:szCs w:val="24"/>
                <w:lang w:val="en-US" w:eastAsia="zh-CN"/>
              </w:rPr>
              <w:t xml:space="preserve">    </w:t>
            </w:r>
            <w:r>
              <w:rPr>
                <w:rFonts w:hint="eastAsia"/>
                <w:color w:val="auto"/>
                <w:sz w:val="24"/>
                <w:szCs w:val="24"/>
              </w:rPr>
              <w:t>陪同人员：石灵雨</w:t>
            </w:r>
          </w:p>
        </w:tc>
        <w:tc>
          <w:tcPr>
            <w:tcW w:w="1390"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201" w:type="dxa"/>
            <w:tcBorders>
              <w:top w:val="single" w:color="auto" w:sz="4" w:space="0"/>
              <w:left w:val="single" w:color="auto" w:sz="4" w:space="0"/>
              <w:bottom w:val="single" w:color="auto" w:sz="4" w:space="0"/>
              <w:right w:val="single" w:color="auto" w:sz="4" w:space="0"/>
            </w:tcBorders>
            <w:vAlign w:val="center"/>
          </w:tcPr>
          <w:p>
            <w:pPr>
              <w:spacing w:before="120"/>
              <w:rPr>
                <w:color w:val="auto"/>
              </w:rPr>
            </w:pPr>
            <w:r>
              <w:rPr>
                <w:rFonts w:hint="eastAsia"/>
                <w:color w:val="auto"/>
                <w:sz w:val="24"/>
                <w:szCs w:val="24"/>
              </w:rPr>
              <w:t>审核员：文平，审核时间：</w:t>
            </w:r>
            <w:r>
              <w:rPr>
                <w:color w:val="auto"/>
                <w:sz w:val="24"/>
                <w:szCs w:val="24"/>
              </w:rPr>
              <w:t>20</w:t>
            </w:r>
            <w:r>
              <w:rPr>
                <w:rFonts w:hint="eastAsia"/>
                <w:color w:val="auto"/>
                <w:sz w:val="24"/>
                <w:szCs w:val="24"/>
              </w:rPr>
              <w:t>21.3.10</w:t>
            </w: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201" w:type="dxa"/>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审核条款：</w:t>
            </w: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QES5.3</w:t>
            </w:r>
          </w:p>
        </w:tc>
        <w:tc>
          <w:tcPr>
            <w:tcW w:w="1020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Arial"/>
                <w:color w:val="auto"/>
                <w:szCs w:val="21"/>
              </w:rPr>
            </w:pPr>
            <w:r>
              <w:rPr>
                <w:rFonts w:hint="eastAsia" w:ascii="宋体" w:hAnsi="宋体" w:cs="Arial"/>
                <w:color w:val="auto"/>
                <w:szCs w:val="21"/>
              </w:rPr>
              <w:t>在体系手册中规定了行政部的</w:t>
            </w:r>
            <w:r>
              <w:rPr>
                <w:rFonts w:hint="eastAsia" w:ascii="宋体" w:hAnsi="宋体" w:cs="Arial"/>
                <w:color w:val="auto"/>
                <w:szCs w:val="21"/>
                <w:lang w:val="en-US" w:eastAsia="zh-CN"/>
              </w:rPr>
              <w:t>质量、</w:t>
            </w:r>
            <w:r>
              <w:rPr>
                <w:rFonts w:hint="eastAsia" w:ascii="宋体" w:hAnsi="宋体" w:cs="Arial"/>
                <w:color w:val="auto"/>
                <w:szCs w:val="21"/>
              </w:rPr>
              <w:t>环境</w:t>
            </w:r>
            <w:r>
              <w:rPr>
                <w:rFonts w:hint="eastAsia" w:ascii="宋体" w:hAnsi="宋体" w:cs="Arial"/>
                <w:color w:val="auto"/>
                <w:szCs w:val="21"/>
                <w:lang w:eastAsia="zh-CN"/>
              </w:rPr>
              <w:t>、</w:t>
            </w:r>
            <w:r>
              <w:rPr>
                <w:rFonts w:hint="eastAsia" w:ascii="宋体" w:hAnsi="宋体" w:cs="Arial"/>
                <w:color w:val="auto"/>
                <w:szCs w:val="21"/>
                <w:lang w:val="en-US" w:eastAsia="zh-CN"/>
              </w:rPr>
              <w:t>职业健康</w:t>
            </w:r>
            <w:r>
              <w:rPr>
                <w:rFonts w:hint="eastAsia" w:ascii="宋体" w:hAnsi="宋体" w:cs="Arial"/>
                <w:color w:val="auto"/>
                <w:szCs w:val="21"/>
              </w:rPr>
              <w:t>安全职责和权限，以确保部门工作的展开和实施：</w:t>
            </w:r>
          </w:p>
          <w:p>
            <w:pPr>
              <w:spacing w:line="400" w:lineRule="exact"/>
              <w:ind w:left="299" w:leftChars="142" w:hanging="1"/>
              <w:rPr>
                <w:rFonts w:ascii="宋体" w:hAnsi="宋体"/>
                <w:color w:val="auto"/>
                <w:szCs w:val="21"/>
              </w:rPr>
            </w:pPr>
            <w:r>
              <w:rPr>
                <w:rFonts w:hint="eastAsia" w:ascii="宋体" w:hAnsi="宋体"/>
                <w:color w:val="auto"/>
                <w:szCs w:val="21"/>
              </w:rPr>
              <w:t>1)公司贯标工作的主管部门，协助管理者代表做好质量、环境、职业健康安全管理体系的建立、实施和保持工作，指导、协调、督促其他职能部门行使其管理职责，指导、督促各部门、各单位实施质量、环境、职业健康安全管理体系要求；</w:t>
            </w:r>
          </w:p>
          <w:p>
            <w:pPr>
              <w:spacing w:line="400" w:lineRule="exact"/>
              <w:ind w:left="299" w:leftChars="142" w:hanging="1"/>
              <w:rPr>
                <w:rFonts w:ascii="宋体" w:hAnsi="宋体"/>
                <w:color w:val="auto"/>
                <w:szCs w:val="21"/>
              </w:rPr>
            </w:pPr>
            <w:r>
              <w:rPr>
                <w:rFonts w:hint="eastAsia" w:ascii="宋体" w:hAnsi="宋体"/>
                <w:color w:val="auto"/>
                <w:szCs w:val="21"/>
              </w:rPr>
              <w:t>2负责公司人员的招聘、选择、试用、聘用及处理。</w:t>
            </w:r>
          </w:p>
          <w:p>
            <w:pPr>
              <w:spacing w:line="400" w:lineRule="exact"/>
              <w:ind w:left="299" w:leftChars="142" w:hanging="1"/>
              <w:rPr>
                <w:rFonts w:ascii="宋体" w:hAnsi="宋体"/>
                <w:color w:val="auto"/>
                <w:szCs w:val="21"/>
              </w:rPr>
            </w:pPr>
            <w:r>
              <w:rPr>
                <w:rFonts w:hint="eastAsia" w:ascii="宋体" w:hAnsi="宋体"/>
                <w:color w:val="auto"/>
                <w:szCs w:val="21"/>
              </w:rPr>
              <w:t>3)协助管理者代表完成质量、环境、职业健康安全管理体系的第三方认证的有关工作；</w:t>
            </w:r>
          </w:p>
          <w:p>
            <w:pPr>
              <w:spacing w:line="400" w:lineRule="exact"/>
              <w:ind w:left="1279" w:leftChars="136" w:hanging="993" w:hangingChars="473"/>
              <w:rPr>
                <w:rFonts w:ascii="宋体" w:hAnsi="宋体"/>
                <w:color w:val="auto"/>
                <w:szCs w:val="21"/>
              </w:rPr>
            </w:pPr>
            <w:r>
              <w:rPr>
                <w:rFonts w:hint="eastAsia" w:ascii="宋体" w:hAnsi="宋体"/>
                <w:color w:val="auto"/>
                <w:szCs w:val="21"/>
              </w:rPr>
              <w:t>负责组织公司各项教育培训工作。</w:t>
            </w:r>
          </w:p>
          <w:p>
            <w:pPr>
              <w:spacing w:line="400" w:lineRule="exact"/>
              <w:ind w:left="299" w:leftChars="142" w:hanging="1"/>
              <w:rPr>
                <w:rFonts w:ascii="宋体" w:hAnsi="宋体"/>
                <w:color w:val="auto"/>
                <w:szCs w:val="21"/>
              </w:rPr>
            </w:pPr>
            <w:r>
              <w:rPr>
                <w:rFonts w:hint="eastAsia" w:ascii="宋体" w:hAnsi="宋体"/>
                <w:color w:val="auto"/>
                <w:szCs w:val="21"/>
              </w:rPr>
              <w:t xml:space="preserve">4)负责职业健康安全法律法规的收集、整理与评价。 </w:t>
            </w:r>
          </w:p>
          <w:p>
            <w:pPr>
              <w:spacing w:line="400" w:lineRule="exact"/>
              <w:ind w:firstLine="735" w:firstLineChars="350"/>
              <w:rPr>
                <w:rFonts w:ascii="宋体" w:hAnsi="宋体"/>
                <w:color w:val="auto"/>
                <w:szCs w:val="21"/>
              </w:rPr>
            </w:pPr>
            <w:r>
              <w:rPr>
                <w:rFonts w:hint="eastAsia" w:ascii="宋体" w:hAnsi="宋体"/>
                <w:color w:val="auto"/>
                <w:szCs w:val="21"/>
              </w:rPr>
              <w:t>……</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rPr>
                <w:rFonts w:ascii="宋体" w:hAnsi="宋体" w:cs="宋体"/>
                <w:color w:val="auto"/>
                <w:szCs w:val="21"/>
              </w:rPr>
            </w:pPr>
            <w:r>
              <w:rPr>
                <w:rFonts w:hint="eastAsia" w:ascii="宋体" w:hAnsi="宋体"/>
                <w:color w:val="auto"/>
                <w:szCs w:val="21"/>
              </w:rPr>
              <w:t>行政部负责人能基本阐述本部门的主要职责。</w:t>
            </w:r>
          </w:p>
        </w:tc>
        <w:tc>
          <w:tcPr>
            <w:tcW w:w="1390" w:type="dxa"/>
            <w:tcBorders>
              <w:top w:val="single" w:color="auto" w:sz="4" w:space="0"/>
              <w:left w:val="single" w:color="auto" w:sz="4" w:space="0"/>
              <w:bottom w:val="single" w:color="auto" w:sz="4" w:space="0"/>
              <w:right w:val="single" w:color="auto" w:sz="4" w:space="0"/>
            </w:tcBorders>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b/>
                <w:color w:val="auto"/>
                <w:szCs w:val="21"/>
              </w:rPr>
            </w:pPr>
            <w:r>
              <w:rPr>
                <w:rFonts w:hint="eastAsia" w:ascii="宋体" w:hAnsi="宋体" w:cs="新宋体"/>
                <w:color w:val="auto"/>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QES6.2</w:t>
            </w:r>
          </w:p>
        </w:tc>
        <w:tc>
          <w:tcPr>
            <w:tcW w:w="10201" w:type="dxa"/>
            <w:tcBorders>
              <w:top w:val="single" w:color="auto" w:sz="4" w:space="0"/>
              <w:left w:val="single" w:color="auto" w:sz="4" w:space="0"/>
              <w:bottom w:val="single" w:color="auto" w:sz="4" w:space="0"/>
              <w:right w:val="single" w:color="auto" w:sz="4" w:space="0"/>
            </w:tcBorders>
          </w:tcPr>
          <w:p>
            <w:pPr>
              <w:spacing w:line="400" w:lineRule="exact"/>
              <w:rPr>
                <w:rFonts w:hint="default"/>
                <w:color w:val="auto"/>
                <w:lang w:val="en-US" w:eastAsia="zh-CN"/>
              </w:rPr>
            </w:pPr>
            <w:r>
              <w:rPr>
                <w:rFonts w:hint="eastAsia" w:ascii="宋体" w:hAnsi="宋体"/>
                <w:color w:val="auto"/>
                <w:szCs w:val="21"/>
              </w:rPr>
              <w:t>查见：公司建立有《管理目标、指标及管理方案》，查行政部</w:t>
            </w:r>
            <w:r>
              <w:rPr>
                <w:rFonts w:hint="eastAsia" w:ascii="宋体" w:hAnsi="宋体"/>
                <w:color w:val="auto"/>
                <w:szCs w:val="21"/>
                <w:lang w:val="en-US" w:eastAsia="zh-CN"/>
              </w:rPr>
              <w:t>质量、</w:t>
            </w:r>
            <w:r>
              <w:rPr>
                <w:rFonts w:hint="eastAsia" w:ascii="宋体" w:hAnsi="宋体"/>
                <w:color w:val="auto"/>
                <w:szCs w:val="21"/>
              </w:rPr>
              <w:t>环境和职业健康安全目标</w:t>
            </w:r>
            <w:r>
              <w:rPr>
                <w:rFonts w:hint="eastAsia" w:ascii="宋体" w:hAnsi="宋体"/>
                <w:color w:val="auto"/>
                <w:szCs w:val="21"/>
                <w:lang w:val="en-US" w:eastAsia="zh-CN"/>
              </w:rPr>
              <w:t>及完成情况：</w:t>
            </w:r>
          </w:p>
          <w:p>
            <w:pPr>
              <w:numPr>
                <w:ilvl w:val="0"/>
                <w:numId w:val="6"/>
              </w:numPr>
              <w:rPr>
                <w:color w:val="auto"/>
                <w:szCs w:val="21"/>
              </w:rPr>
            </w:pPr>
            <w:r>
              <w:rPr>
                <w:rFonts w:hint="eastAsia"/>
                <w:color w:val="auto"/>
                <w:szCs w:val="21"/>
                <w:lang w:val="en-US" w:eastAsia="zh-CN"/>
              </w:rPr>
              <w:t>培训完成率100%                       完成率100%</w:t>
            </w:r>
          </w:p>
          <w:p>
            <w:pPr>
              <w:numPr>
                <w:ilvl w:val="0"/>
                <w:numId w:val="6"/>
              </w:numPr>
              <w:rPr>
                <w:color w:val="auto"/>
                <w:szCs w:val="21"/>
              </w:rPr>
            </w:pPr>
            <w:r>
              <w:rPr>
                <w:rFonts w:hint="eastAsia"/>
                <w:color w:val="auto"/>
                <w:szCs w:val="21"/>
              </w:rPr>
              <w:t>固体废弃物100%分类收集，统一处理;</w:t>
            </w:r>
            <w:r>
              <w:rPr>
                <w:rFonts w:hint="eastAsia"/>
                <w:color w:val="auto"/>
                <w:szCs w:val="21"/>
                <w:lang w:val="en-US" w:eastAsia="zh-CN"/>
              </w:rPr>
              <w:t xml:space="preserve">    完成率100%</w:t>
            </w:r>
          </w:p>
          <w:p>
            <w:pPr>
              <w:numPr>
                <w:ilvl w:val="0"/>
                <w:numId w:val="6"/>
              </w:numPr>
              <w:rPr>
                <w:color w:val="auto"/>
                <w:szCs w:val="21"/>
              </w:rPr>
            </w:pPr>
            <w:r>
              <w:rPr>
                <w:rFonts w:hint="eastAsia"/>
                <w:color w:val="auto"/>
                <w:szCs w:val="21"/>
              </w:rPr>
              <w:t>火灾事故为零；</w:t>
            </w:r>
            <w:r>
              <w:rPr>
                <w:rFonts w:hint="eastAsia"/>
                <w:color w:val="auto"/>
                <w:szCs w:val="21"/>
                <w:lang w:val="en-US" w:eastAsia="zh-CN"/>
              </w:rPr>
              <w:t xml:space="preserve">                            0</w:t>
            </w:r>
          </w:p>
          <w:p>
            <w:pPr>
              <w:numPr>
                <w:ilvl w:val="0"/>
                <w:numId w:val="6"/>
              </w:numPr>
              <w:ind w:left="0" w:leftChars="0" w:firstLine="0" w:firstLineChars="0"/>
              <w:rPr>
                <w:rFonts w:hint="eastAsia"/>
                <w:color w:val="auto"/>
                <w:szCs w:val="21"/>
              </w:rPr>
            </w:pPr>
            <w:r>
              <w:rPr>
                <w:rFonts w:hint="eastAsia"/>
                <w:color w:val="auto"/>
                <w:szCs w:val="21"/>
              </w:rPr>
              <w:t>重大人员伤亡事故为零。</w:t>
            </w:r>
            <w:r>
              <w:rPr>
                <w:rFonts w:hint="eastAsia"/>
                <w:color w:val="auto"/>
                <w:szCs w:val="21"/>
                <w:lang w:val="en-US" w:eastAsia="zh-CN"/>
              </w:rPr>
              <w:t xml:space="preserve">                    0</w:t>
            </w:r>
          </w:p>
          <w:p>
            <w:pPr>
              <w:rPr>
                <w:rFonts w:hint="default" w:ascii="宋体" w:hAnsi="宋体" w:eastAsia="宋体"/>
                <w:color w:val="auto"/>
                <w:szCs w:val="21"/>
                <w:lang w:val="en-US" w:eastAsia="zh-CN"/>
              </w:rPr>
            </w:pPr>
            <w:r>
              <w:rPr>
                <w:rFonts w:hint="eastAsia" w:ascii="宋体" w:hAnsi="宋体"/>
                <w:color w:val="auto"/>
                <w:szCs w:val="21"/>
              </w:rPr>
              <w:t>抽查20</w:t>
            </w:r>
            <w:r>
              <w:rPr>
                <w:rFonts w:hint="eastAsia" w:ascii="宋体" w:hAnsi="宋体"/>
                <w:color w:val="auto"/>
                <w:szCs w:val="21"/>
                <w:lang w:val="en-US" w:eastAsia="zh-CN"/>
              </w:rPr>
              <w:t>20</w:t>
            </w:r>
            <w:r>
              <w:rPr>
                <w:rFonts w:hint="eastAsia" w:ascii="宋体" w:hAnsi="宋体"/>
                <w:color w:val="auto"/>
                <w:szCs w:val="21"/>
              </w:rPr>
              <w:t>年10月-202</w:t>
            </w:r>
            <w:r>
              <w:rPr>
                <w:rFonts w:hint="eastAsia" w:ascii="宋体" w:hAnsi="宋体"/>
                <w:color w:val="auto"/>
                <w:szCs w:val="21"/>
                <w:lang w:val="en-US" w:eastAsia="zh-CN"/>
              </w:rPr>
              <w:t>1</w:t>
            </w:r>
            <w:r>
              <w:rPr>
                <w:rFonts w:hint="eastAsia" w:ascii="宋体" w:hAnsi="宋体"/>
                <w:color w:val="auto"/>
                <w:szCs w:val="21"/>
              </w:rPr>
              <w:t>年</w:t>
            </w:r>
            <w:r>
              <w:rPr>
                <w:rFonts w:hint="eastAsia" w:ascii="宋体" w:hAnsi="宋体"/>
                <w:color w:val="auto"/>
                <w:szCs w:val="21"/>
                <w:lang w:val="en-US" w:eastAsia="zh-CN"/>
              </w:rPr>
              <w:t>2</w:t>
            </w:r>
            <w:r>
              <w:rPr>
                <w:rFonts w:hint="eastAsia" w:ascii="宋体" w:hAnsi="宋体"/>
                <w:color w:val="auto"/>
                <w:szCs w:val="21"/>
              </w:rPr>
              <w:t>月发现，提供的《质量、环境、职业健康安全目标指标分解考核表》，考核均</w:t>
            </w:r>
            <w:r>
              <w:rPr>
                <w:rFonts w:hint="eastAsia" w:ascii="宋体" w:hAnsi="宋体"/>
                <w:color w:val="auto"/>
                <w:szCs w:val="21"/>
                <w:lang w:val="en-US" w:eastAsia="zh-CN"/>
              </w:rPr>
              <w:t>达到质量目标要求。</w:t>
            </w:r>
          </w:p>
          <w:p>
            <w:pPr>
              <w:spacing w:line="400" w:lineRule="exact"/>
              <w:rPr>
                <w:rFonts w:ascii="宋体" w:hAnsi="宋体"/>
                <w:color w:val="auto"/>
                <w:szCs w:val="21"/>
              </w:rPr>
            </w:pPr>
            <w:r>
              <w:rPr>
                <w:rFonts w:hint="eastAsia" w:ascii="宋体" w:hAnsi="宋体"/>
                <w:color w:val="auto"/>
                <w:szCs w:val="21"/>
              </w:rPr>
              <w:t>查见管理方案有时间期限、管理措施、责任部门。</w:t>
            </w:r>
          </w:p>
          <w:p>
            <w:pPr>
              <w:spacing w:line="400" w:lineRule="exact"/>
              <w:rPr>
                <w:rFonts w:ascii="宋体" w:hAnsi="宋体"/>
                <w:color w:val="auto"/>
                <w:szCs w:val="21"/>
              </w:rPr>
            </w:pPr>
            <w:r>
              <w:rPr>
                <w:rFonts w:hint="eastAsia" w:ascii="宋体" w:hAnsi="宋体"/>
                <w:color w:val="auto"/>
                <w:szCs w:val="21"/>
              </w:rPr>
              <w:t>查见杜绝火灾事故确定的管理措施：</w:t>
            </w:r>
          </w:p>
          <w:p>
            <w:pPr>
              <w:numPr>
                <w:ilvl w:val="0"/>
                <w:numId w:val="7"/>
              </w:numPr>
              <w:tabs>
                <w:tab w:val="center" w:pos="3169"/>
              </w:tabs>
              <w:spacing w:line="400" w:lineRule="exact"/>
              <w:jc w:val="left"/>
              <w:rPr>
                <w:rFonts w:ascii="宋体" w:hAnsi="宋体" w:cs="宋体"/>
                <w:color w:val="auto"/>
                <w:szCs w:val="21"/>
              </w:rPr>
            </w:pPr>
            <w:r>
              <w:rPr>
                <w:rFonts w:hint="eastAsia" w:ascii="宋体" w:hAnsi="宋体" w:cs="宋体"/>
                <w:color w:val="auto"/>
                <w:szCs w:val="21"/>
              </w:rPr>
              <w:t>安全、消防知识学习；</w:t>
            </w:r>
          </w:p>
          <w:p>
            <w:pPr>
              <w:numPr>
                <w:ilvl w:val="0"/>
                <w:numId w:val="7"/>
              </w:numPr>
              <w:tabs>
                <w:tab w:val="center" w:pos="3169"/>
              </w:tabs>
              <w:spacing w:line="400" w:lineRule="exact"/>
              <w:jc w:val="left"/>
              <w:rPr>
                <w:rFonts w:ascii="宋体" w:hAnsi="宋体" w:cs="宋体"/>
                <w:color w:val="auto"/>
                <w:szCs w:val="21"/>
              </w:rPr>
            </w:pPr>
            <w:r>
              <w:rPr>
                <w:rFonts w:hint="eastAsia" w:ascii="宋体" w:hAnsi="宋体" w:cs="宋体"/>
                <w:color w:val="auto"/>
                <w:szCs w:val="21"/>
              </w:rPr>
              <w:t>更换接线插座；</w:t>
            </w:r>
          </w:p>
          <w:p>
            <w:pPr>
              <w:numPr>
                <w:ilvl w:val="0"/>
                <w:numId w:val="7"/>
              </w:numPr>
              <w:tabs>
                <w:tab w:val="center" w:pos="3169"/>
              </w:tabs>
              <w:spacing w:line="400" w:lineRule="exact"/>
              <w:jc w:val="left"/>
              <w:rPr>
                <w:rFonts w:ascii="宋体" w:hAnsi="宋体" w:cs="宋体"/>
                <w:color w:val="auto"/>
                <w:szCs w:val="21"/>
              </w:rPr>
            </w:pPr>
            <w:r>
              <w:rPr>
                <w:rFonts w:hint="eastAsia" w:ascii="宋体" w:hAnsi="宋体" w:cs="宋体"/>
                <w:color w:val="auto"/>
                <w:szCs w:val="21"/>
              </w:rPr>
              <w:t>定期巡检电路；</w:t>
            </w:r>
          </w:p>
          <w:p>
            <w:pPr>
              <w:numPr>
                <w:ilvl w:val="0"/>
                <w:numId w:val="7"/>
              </w:numPr>
              <w:tabs>
                <w:tab w:val="center" w:pos="3169"/>
              </w:tabs>
              <w:spacing w:line="400" w:lineRule="exact"/>
              <w:jc w:val="left"/>
              <w:rPr>
                <w:rFonts w:ascii="宋体" w:hAnsi="宋体" w:cs="宋体"/>
                <w:color w:val="auto"/>
                <w:szCs w:val="21"/>
              </w:rPr>
            </w:pPr>
            <w:r>
              <w:rPr>
                <w:rFonts w:hint="eastAsia" w:ascii="宋体" w:hAnsi="宋体" w:cs="宋体"/>
                <w:color w:val="auto"/>
                <w:szCs w:val="21"/>
              </w:rPr>
              <w:t>购买安全标识张贴；</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5）消防演习每年至少一次。</w:t>
            </w:r>
          </w:p>
          <w:p>
            <w:pPr>
              <w:spacing w:line="400" w:lineRule="exact"/>
              <w:rPr>
                <w:rFonts w:ascii="宋体" w:hAnsi="宋体"/>
                <w:color w:val="auto"/>
                <w:szCs w:val="21"/>
              </w:rPr>
            </w:pPr>
            <w:r>
              <w:rPr>
                <w:rFonts w:hint="eastAsia" w:ascii="宋体" w:hAnsi="宋体"/>
                <w:color w:val="auto"/>
                <w:szCs w:val="21"/>
              </w:rPr>
              <w:t>固废处理管理措施：</w:t>
            </w:r>
          </w:p>
          <w:p>
            <w:pPr>
              <w:spacing w:line="400" w:lineRule="exact"/>
              <w:rPr>
                <w:rFonts w:ascii="宋体" w:hAnsi="宋体"/>
                <w:color w:val="auto"/>
                <w:szCs w:val="21"/>
              </w:rPr>
            </w:pPr>
            <w:r>
              <w:rPr>
                <w:rFonts w:hint="eastAsia" w:ascii="宋体" w:hAnsi="宋体"/>
                <w:color w:val="auto"/>
                <w:szCs w:val="21"/>
              </w:rPr>
              <w:t>1）按时向物业管理部门交纳物业管理费；</w:t>
            </w:r>
          </w:p>
          <w:p>
            <w:pPr>
              <w:widowControl/>
              <w:jc w:val="left"/>
              <w:rPr>
                <w:rFonts w:ascii="宋体" w:hAnsi="宋体"/>
                <w:color w:val="auto"/>
                <w:szCs w:val="21"/>
              </w:rPr>
            </w:pPr>
            <w:r>
              <w:rPr>
                <w:rFonts w:hint="eastAsia" w:ascii="宋体" w:hAnsi="宋体"/>
                <w:color w:val="auto"/>
                <w:szCs w:val="21"/>
              </w:rPr>
              <w:t>2）购买有盖垃圾箱/桶，分类贮存固废，由物业管理部门交与有资质回收公司回收。</w:t>
            </w:r>
          </w:p>
          <w:p>
            <w:pPr>
              <w:widowControl/>
              <w:jc w:val="left"/>
              <w:rPr>
                <w:rFonts w:ascii="宋体" w:hAnsi="宋体"/>
                <w:color w:val="auto"/>
                <w:szCs w:val="21"/>
              </w:rPr>
            </w:pPr>
            <w:r>
              <w:rPr>
                <w:rFonts w:hint="eastAsia" w:ascii="宋体" w:hAnsi="宋体"/>
                <w:color w:val="auto"/>
                <w:szCs w:val="21"/>
              </w:rPr>
              <w:t>粉尘的排放管理措施：</w:t>
            </w:r>
          </w:p>
          <w:p>
            <w:pPr>
              <w:widowControl/>
              <w:numPr>
                <w:ilvl w:val="0"/>
                <w:numId w:val="8"/>
              </w:numPr>
              <w:jc w:val="left"/>
              <w:rPr>
                <w:rFonts w:ascii="宋体" w:hAnsi="宋体"/>
                <w:color w:val="auto"/>
                <w:szCs w:val="21"/>
              </w:rPr>
            </w:pPr>
            <w:r>
              <w:rPr>
                <w:rFonts w:hint="eastAsia" w:ascii="宋体" w:hAnsi="宋体"/>
                <w:color w:val="auto"/>
                <w:szCs w:val="21"/>
              </w:rPr>
              <w:t>员工佩戴口罩；</w:t>
            </w:r>
          </w:p>
          <w:p>
            <w:pPr>
              <w:widowControl/>
              <w:numPr>
                <w:ilvl w:val="0"/>
                <w:numId w:val="8"/>
              </w:numPr>
              <w:jc w:val="left"/>
              <w:rPr>
                <w:rFonts w:ascii="宋体" w:hAnsi="宋体"/>
                <w:color w:val="auto"/>
                <w:szCs w:val="21"/>
              </w:rPr>
            </w:pPr>
            <w:r>
              <w:rPr>
                <w:rFonts w:hint="eastAsia" w:ascii="宋体" w:hAnsi="宋体"/>
                <w:color w:val="auto"/>
                <w:szCs w:val="21"/>
              </w:rPr>
              <w:t>服务部门制定粉尘管理制度；</w:t>
            </w:r>
          </w:p>
          <w:p>
            <w:pPr>
              <w:widowControl/>
              <w:numPr>
                <w:ilvl w:val="0"/>
                <w:numId w:val="8"/>
              </w:numPr>
              <w:jc w:val="left"/>
              <w:rPr>
                <w:rFonts w:ascii="宋体" w:hAnsi="宋体"/>
                <w:color w:val="auto"/>
                <w:szCs w:val="21"/>
              </w:rPr>
            </w:pPr>
            <w:r>
              <w:rPr>
                <w:rFonts w:hint="eastAsia" w:ascii="宋体" w:hAnsi="宋体"/>
                <w:color w:val="auto"/>
                <w:szCs w:val="21"/>
              </w:rPr>
              <w:t>安装防护设备。</w:t>
            </w:r>
          </w:p>
          <w:p>
            <w:pPr>
              <w:widowControl/>
              <w:jc w:val="left"/>
              <w:rPr>
                <w:rFonts w:ascii="宋体" w:hAnsi="宋体"/>
                <w:color w:val="auto"/>
                <w:szCs w:val="21"/>
              </w:rPr>
            </w:pPr>
            <w:r>
              <w:rPr>
                <w:rFonts w:hint="eastAsia" w:ascii="宋体" w:hAnsi="宋体"/>
                <w:color w:val="auto"/>
                <w:szCs w:val="21"/>
              </w:rPr>
              <w:t>查见安全管理方案共计有3个，分别是1）火灾管理方案；2）触电管理方案；3）意外伤害管理方案。方案针对目标及指标提出了管理措施，方案中有具体的实施时间及经费，有相应的实施主体。</w:t>
            </w:r>
          </w:p>
        </w:tc>
        <w:tc>
          <w:tcPr>
            <w:tcW w:w="139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r>
              <w:rPr>
                <w:rFonts w:hint="eastAsia" w:ascii="宋体" w:hAnsi="宋体" w:cs="新宋体"/>
                <w:color w:val="auto"/>
                <w:szCs w:val="21"/>
              </w:rPr>
              <w:t>环境因素</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E6.1.2</w:t>
            </w:r>
          </w:p>
        </w:tc>
        <w:tc>
          <w:tcPr>
            <w:tcW w:w="10201" w:type="dxa"/>
            <w:tcBorders>
              <w:top w:val="single" w:color="auto" w:sz="4" w:space="0"/>
              <w:left w:val="single" w:color="auto" w:sz="4" w:space="0"/>
              <w:bottom w:val="single" w:color="auto" w:sz="4" w:space="0"/>
              <w:right w:val="single" w:color="auto" w:sz="4" w:space="0"/>
            </w:tcBorders>
          </w:tcPr>
          <w:p>
            <w:pPr>
              <w:spacing w:line="400" w:lineRule="exact"/>
              <w:jc w:val="left"/>
              <w:rPr>
                <w:rFonts w:ascii="宋体" w:hAnsi="宋体" w:cs="宋体"/>
                <w:color w:val="auto"/>
                <w:szCs w:val="21"/>
              </w:rPr>
            </w:pPr>
            <w:r>
              <w:rPr>
                <w:rFonts w:hint="eastAsia" w:ascii="宋体" w:hAnsi="宋体" w:cs="宋体"/>
                <w:color w:val="auto"/>
                <w:szCs w:val="21"/>
              </w:rPr>
              <w:t>查见：《环境因素识别与评价控制程序》，上述文件对识别和评价方法、程序、职责、记录作了规定。</w:t>
            </w:r>
          </w:p>
          <w:p>
            <w:pPr>
              <w:pStyle w:val="11"/>
              <w:rPr>
                <w:color w:val="auto"/>
              </w:rPr>
            </w:pPr>
            <w:r>
              <w:rPr>
                <w:rFonts w:hint="eastAsia" w:ascii="宋体" w:hAnsi="宋体" w:cs="宋体"/>
                <w:color w:val="auto"/>
                <w:szCs w:val="21"/>
              </w:rPr>
              <w:t>由于公司的经营范围和业务流程无变化，20</w:t>
            </w:r>
            <w:r>
              <w:rPr>
                <w:rFonts w:hint="eastAsia" w:ascii="宋体" w:hAnsi="宋体" w:cs="宋体"/>
                <w:color w:val="auto"/>
                <w:szCs w:val="21"/>
                <w:lang w:val="en-US" w:eastAsia="zh-CN"/>
              </w:rPr>
              <w:t>20</w:t>
            </w:r>
            <w:r>
              <w:rPr>
                <w:rFonts w:hint="eastAsia" w:ascii="宋体" w:hAnsi="宋体" w:cs="宋体"/>
                <w:color w:val="auto"/>
                <w:szCs w:val="21"/>
              </w:rPr>
              <w:t>年未进行新的环境因素识别和评价。</w:t>
            </w:r>
          </w:p>
          <w:p>
            <w:pPr>
              <w:spacing w:line="400" w:lineRule="exact"/>
              <w:jc w:val="left"/>
              <w:rPr>
                <w:rFonts w:ascii="宋体" w:hAnsi="宋体" w:cs="宋体"/>
                <w:color w:val="auto"/>
                <w:szCs w:val="21"/>
              </w:rPr>
            </w:pPr>
            <w:r>
              <w:rPr>
                <w:rFonts w:hint="eastAsia" w:ascii="宋体" w:hAnsi="宋体" w:cs="宋体"/>
                <w:color w:val="auto"/>
                <w:szCs w:val="21"/>
              </w:rPr>
              <w:t>查见：《环境因素清单》和《重要环境因素清单》，按照部门和经营过程进行识别并评价出公司办公区域重要环境因素有</w:t>
            </w:r>
            <w:r>
              <w:rPr>
                <w:rFonts w:hint="eastAsia"/>
                <w:color w:val="auto"/>
                <w:szCs w:val="21"/>
              </w:rPr>
              <w:t>固废排放、潜在火灾、粉尘排放</w:t>
            </w:r>
            <w:r>
              <w:rPr>
                <w:rFonts w:hint="eastAsia" w:ascii="宋体" w:hAnsi="宋体" w:cs="宋体"/>
                <w:color w:val="auto"/>
                <w:szCs w:val="21"/>
              </w:rPr>
              <w:t>3项，识别清楚、准确，评价合理。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查：行政部《环境因素清单》</w:t>
            </w:r>
          </w:p>
          <w:p>
            <w:pPr>
              <w:spacing w:line="400" w:lineRule="exact"/>
              <w:jc w:val="left"/>
              <w:rPr>
                <w:rFonts w:ascii="宋体" w:hAnsi="宋体" w:cs="宋体"/>
                <w:color w:val="auto"/>
                <w:szCs w:val="21"/>
              </w:rPr>
            </w:pPr>
            <w:r>
              <w:rPr>
                <w:rFonts w:hint="eastAsia" w:ascii="宋体" w:hAnsi="宋体" w:cs="宋体"/>
                <w:color w:val="auto"/>
                <w:szCs w:val="21"/>
              </w:rPr>
              <w:t>a.废旧灯管、墨盒等办公用品和清洁固废排放等；</w:t>
            </w:r>
          </w:p>
          <w:p>
            <w:pPr>
              <w:spacing w:line="400" w:lineRule="exact"/>
              <w:jc w:val="left"/>
              <w:rPr>
                <w:rFonts w:ascii="宋体" w:hAnsi="宋体" w:cs="宋体"/>
                <w:color w:val="auto"/>
                <w:szCs w:val="21"/>
              </w:rPr>
            </w:pPr>
            <w:r>
              <w:rPr>
                <w:rFonts w:hint="eastAsia" w:ascii="宋体" w:hAnsi="宋体" w:cs="宋体"/>
                <w:color w:val="auto"/>
                <w:szCs w:val="21"/>
              </w:rPr>
              <w:t>b.电脑噪声排放；</w:t>
            </w:r>
          </w:p>
          <w:p>
            <w:pPr>
              <w:spacing w:line="400" w:lineRule="exact"/>
              <w:jc w:val="left"/>
              <w:rPr>
                <w:rFonts w:ascii="宋体" w:hAnsi="宋体" w:cs="宋体"/>
                <w:color w:val="auto"/>
                <w:szCs w:val="21"/>
              </w:rPr>
            </w:pPr>
            <w:r>
              <w:rPr>
                <w:rFonts w:hint="eastAsia" w:ascii="宋体" w:hAnsi="宋体" w:cs="宋体"/>
                <w:color w:val="auto"/>
                <w:szCs w:val="21"/>
              </w:rPr>
              <w:t xml:space="preserve">c.清洁用品使用造成水污染； </w:t>
            </w:r>
          </w:p>
          <w:p>
            <w:pPr>
              <w:spacing w:line="400" w:lineRule="exact"/>
              <w:jc w:val="left"/>
              <w:rPr>
                <w:rFonts w:ascii="宋体" w:hAnsi="宋体" w:cs="宋体"/>
                <w:color w:val="auto"/>
                <w:szCs w:val="21"/>
              </w:rPr>
            </w:pPr>
            <w:r>
              <w:rPr>
                <w:rFonts w:hint="eastAsia" w:ascii="宋体" w:hAnsi="宋体" w:cs="宋体"/>
                <w:color w:val="auto"/>
                <w:szCs w:val="21"/>
              </w:rPr>
              <w:t>d.潜在火灾；</w:t>
            </w:r>
          </w:p>
          <w:p>
            <w:pPr>
              <w:spacing w:line="400" w:lineRule="exact"/>
              <w:jc w:val="left"/>
              <w:rPr>
                <w:rFonts w:ascii="宋体" w:hAnsi="宋体" w:cs="宋体"/>
                <w:color w:val="auto"/>
                <w:szCs w:val="21"/>
              </w:rPr>
            </w:pPr>
            <w:r>
              <w:rPr>
                <w:rFonts w:hint="eastAsia" w:ascii="宋体" w:hAnsi="宋体" w:cs="宋体"/>
                <w:color w:val="auto"/>
                <w:szCs w:val="21"/>
              </w:rPr>
              <w:t>........</w:t>
            </w:r>
          </w:p>
          <w:p>
            <w:pPr>
              <w:spacing w:line="400" w:lineRule="exact"/>
              <w:jc w:val="left"/>
              <w:rPr>
                <w:rFonts w:ascii="宋体" w:hAnsi="宋体"/>
                <w:color w:val="auto"/>
                <w:szCs w:val="21"/>
              </w:rPr>
            </w:pPr>
            <w:r>
              <w:rPr>
                <w:rFonts w:hint="eastAsia" w:ascii="宋体" w:hAnsi="宋体" w:cs="宋体"/>
                <w:color w:val="auto"/>
                <w:szCs w:val="21"/>
              </w:rPr>
              <w:t>共计识别近24项。识别基本清楚、全面。</w:t>
            </w:r>
          </w:p>
        </w:tc>
        <w:tc>
          <w:tcPr>
            <w:tcW w:w="139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color w:val="auto"/>
                <w:szCs w:val="21"/>
              </w:rPr>
            </w:pPr>
            <w:r>
              <w:rPr>
                <w:rFonts w:hint="eastAsia" w:ascii="宋体" w:hAnsi="宋体" w:cs="新宋体"/>
                <w:color w:val="auto"/>
                <w:szCs w:val="21"/>
              </w:rPr>
              <w:t>危险源识别、评价与控制措施</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S6.1.2</w:t>
            </w:r>
          </w:p>
        </w:tc>
        <w:tc>
          <w:tcPr>
            <w:tcW w:w="10201" w:type="dxa"/>
            <w:tcBorders>
              <w:top w:val="single" w:color="auto" w:sz="4" w:space="0"/>
              <w:left w:val="single" w:color="auto" w:sz="4" w:space="0"/>
              <w:bottom w:val="single" w:color="auto" w:sz="4" w:space="0"/>
              <w:right w:val="single" w:color="auto" w:sz="4" w:space="0"/>
            </w:tcBorders>
          </w:tcPr>
          <w:p>
            <w:pPr>
              <w:spacing w:line="400" w:lineRule="exact"/>
              <w:jc w:val="left"/>
              <w:rPr>
                <w:rFonts w:ascii="宋体" w:hAnsi="宋体" w:cs="宋体"/>
                <w:color w:val="auto"/>
                <w:szCs w:val="21"/>
              </w:rPr>
            </w:pPr>
            <w:r>
              <w:rPr>
                <w:rFonts w:hint="eastAsia" w:ascii="宋体" w:hAnsi="宋体" w:cs="宋体"/>
                <w:color w:val="auto"/>
                <w:szCs w:val="21"/>
              </w:rPr>
              <w:t>查见：《危险源辨识与风险评价控制程序》</w:t>
            </w:r>
          </w:p>
          <w:p>
            <w:pPr>
              <w:spacing w:line="400" w:lineRule="exact"/>
              <w:jc w:val="left"/>
              <w:rPr>
                <w:rFonts w:ascii="宋体" w:hAnsi="宋体" w:cs="宋体"/>
                <w:color w:val="auto"/>
                <w:szCs w:val="21"/>
              </w:rPr>
            </w:pPr>
            <w:r>
              <w:rPr>
                <w:rFonts w:hint="eastAsia" w:ascii="宋体" w:hAnsi="宋体" w:cs="宋体"/>
                <w:color w:val="auto"/>
                <w:szCs w:val="21"/>
              </w:rPr>
              <w:t>上述文件对识别和评价方法、程序、职责、记录作了规定。</w:t>
            </w:r>
          </w:p>
          <w:p>
            <w:pPr>
              <w:pStyle w:val="11"/>
              <w:rPr>
                <w:color w:val="auto"/>
              </w:rPr>
            </w:pPr>
            <w:r>
              <w:rPr>
                <w:rFonts w:hint="eastAsia" w:ascii="宋体" w:hAnsi="宋体" w:cs="宋体"/>
                <w:color w:val="auto"/>
                <w:szCs w:val="21"/>
              </w:rPr>
              <w:t>由于公司的经营范围和业务流程无变化，20</w:t>
            </w:r>
            <w:r>
              <w:rPr>
                <w:rFonts w:hint="eastAsia" w:ascii="宋体" w:hAnsi="宋体" w:cs="宋体"/>
                <w:color w:val="auto"/>
                <w:szCs w:val="21"/>
                <w:lang w:val="en-US" w:eastAsia="zh-CN"/>
              </w:rPr>
              <w:t>20</w:t>
            </w:r>
            <w:r>
              <w:rPr>
                <w:rFonts w:hint="eastAsia" w:ascii="宋体" w:hAnsi="宋体" w:cs="宋体"/>
                <w:color w:val="auto"/>
                <w:szCs w:val="21"/>
              </w:rPr>
              <w:t>年未进行新的危险源辨识与风险评价。</w:t>
            </w:r>
          </w:p>
          <w:p>
            <w:pPr>
              <w:rPr>
                <w:rFonts w:ascii="宋体" w:hAnsi="宋体" w:cs="宋体"/>
                <w:color w:val="auto"/>
                <w:szCs w:val="21"/>
              </w:rPr>
            </w:pPr>
            <w:r>
              <w:rPr>
                <w:rFonts w:hint="eastAsia" w:ascii="宋体" w:hAnsi="宋体" w:cs="宋体"/>
                <w:color w:val="auto"/>
                <w:szCs w:val="21"/>
              </w:rPr>
              <w:t>查见：公司各部门统计的《危险源识别评价表》，共对9项危险源进行了识别。经过打分和小组评议共评价出公司不可接受风险：3项，分别是：1）</w:t>
            </w:r>
            <w:r>
              <w:rPr>
                <w:rFonts w:hint="eastAsia"/>
                <w:color w:val="auto"/>
                <w:szCs w:val="21"/>
              </w:rPr>
              <w:t>火灾；2）触电、3）意外伤害</w:t>
            </w: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辨识清楚、准确，评价充分合理。</w:t>
            </w:r>
          </w:p>
          <w:p>
            <w:pPr>
              <w:rPr>
                <w:rFonts w:ascii="宋体" w:hAnsi="宋体" w:cs="宋体"/>
                <w:color w:val="auto"/>
                <w:szCs w:val="21"/>
              </w:rPr>
            </w:pPr>
            <w:r>
              <w:rPr>
                <w:rFonts w:hint="eastAsia" w:ascii="宋体" w:hAnsi="宋体" w:cs="宋体"/>
                <w:color w:val="auto"/>
                <w:szCs w:val="21"/>
              </w:rPr>
              <w:t>查见确定的火灾和中暑风险控制措施：</w:t>
            </w:r>
          </w:p>
          <w:p>
            <w:pPr>
              <w:rPr>
                <w:rFonts w:ascii="宋体" w:hAnsi="宋体" w:cs="宋体"/>
                <w:color w:val="auto"/>
                <w:szCs w:val="21"/>
              </w:rPr>
            </w:pPr>
            <w:r>
              <w:rPr>
                <w:rFonts w:hint="eastAsia" w:ascii="宋体" w:hAnsi="宋体" w:cs="宋体"/>
                <w:color w:val="auto"/>
                <w:szCs w:val="21"/>
              </w:rPr>
              <w:t>A</w:t>
            </w:r>
            <w:r>
              <w:rPr>
                <w:rFonts w:hint="eastAsia" w:ascii="宋体" w:hAnsi="宋体" w:cs="宋体"/>
                <w:color w:val="auto"/>
                <w:szCs w:val="21"/>
                <w:lang w:eastAsia="zh-CN"/>
              </w:rPr>
              <w:t>：</w:t>
            </w:r>
            <w:r>
              <w:rPr>
                <w:rFonts w:hint="eastAsia" w:ascii="宋体" w:hAnsi="宋体" w:cs="宋体"/>
                <w:color w:val="auto"/>
                <w:szCs w:val="21"/>
              </w:rPr>
              <w:t>现场配备足够的防火器材；工作完毕应切断电源、气源、并检查确认操作区域内无火险隐患：</w:t>
            </w:r>
          </w:p>
          <w:p>
            <w:pPr>
              <w:rPr>
                <w:rFonts w:ascii="宋体" w:hAnsi="宋体" w:cs="宋体"/>
                <w:color w:val="auto"/>
                <w:szCs w:val="21"/>
              </w:rPr>
            </w:pPr>
            <w:r>
              <w:rPr>
                <w:rFonts w:hint="eastAsia" w:ascii="宋体" w:hAnsi="宋体" w:cs="宋体"/>
                <w:color w:val="auto"/>
                <w:szCs w:val="21"/>
              </w:rPr>
              <w:t>B：</w:t>
            </w:r>
            <w:r>
              <w:rPr>
                <w:rFonts w:hint="eastAsia" w:ascii="宋体" w:hAnsi="宋体"/>
                <w:color w:val="auto"/>
                <w:szCs w:val="21"/>
              </w:rPr>
              <w:t>检查电气设备和线路的安全状况</w:t>
            </w: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C：对</w:t>
            </w:r>
            <w:r>
              <w:rPr>
                <w:rFonts w:hint="eastAsia" w:ascii="宋体" w:hAnsi="宋体"/>
                <w:color w:val="auto"/>
                <w:szCs w:val="21"/>
              </w:rPr>
              <w:t>发现有问题的电气设备及时维修或更换，防止造成意外触电事故的产生</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查见：行政部“危险源识别评价表”</w:t>
            </w:r>
          </w:p>
          <w:p>
            <w:pPr>
              <w:spacing w:line="400" w:lineRule="exact"/>
              <w:jc w:val="left"/>
              <w:rPr>
                <w:rFonts w:ascii="宋体" w:hAnsi="宋体" w:cs="宋体"/>
                <w:color w:val="auto"/>
                <w:szCs w:val="21"/>
              </w:rPr>
            </w:pPr>
            <w:r>
              <w:rPr>
                <w:rFonts w:hint="eastAsia" w:ascii="宋体" w:hAnsi="宋体" w:cs="宋体"/>
                <w:color w:val="auto"/>
                <w:szCs w:val="21"/>
              </w:rPr>
              <w:t>行政部及办公场所共识别出包括:</w:t>
            </w:r>
          </w:p>
          <w:p>
            <w:pPr>
              <w:ind w:left="218" w:leftChars="104"/>
              <w:rPr>
                <w:rFonts w:ascii="宋体" w:hAnsi="宋体" w:cs="宋体"/>
                <w:color w:val="auto"/>
                <w:szCs w:val="21"/>
              </w:rPr>
            </w:pPr>
            <w:r>
              <w:rPr>
                <w:rFonts w:hint="eastAsia"/>
                <w:color w:val="auto"/>
                <w:szCs w:val="21"/>
              </w:rPr>
              <w:t>办公活动和使用办公设备辐射导致职业病、车况异常导致伤害、人员出差</w:t>
            </w:r>
            <w:r>
              <w:rPr>
                <w:rFonts w:hint="eastAsia" w:ascii="宋体" w:hAnsi="宋体" w:cs="宋体"/>
                <w:color w:val="auto"/>
                <w:szCs w:val="21"/>
              </w:rPr>
              <w:t>导致意外事故等9项危险源.</w:t>
            </w:r>
          </w:p>
          <w:p>
            <w:pPr>
              <w:spacing w:line="400" w:lineRule="exact"/>
              <w:jc w:val="left"/>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jc w:val="left"/>
              <w:rPr>
                <w:rFonts w:ascii="宋体" w:hAnsi="宋体" w:cs="宋体"/>
                <w:color w:val="auto"/>
                <w:szCs w:val="21"/>
              </w:rPr>
            </w:pPr>
            <w:r>
              <w:rPr>
                <w:rFonts w:hint="eastAsia" w:ascii="宋体" w:hAnsi="宋体" w:cs="宋体"/>
                <w:color w:val="auto"/>
                <w:szCs w:val="21"/>
              </w:rPr>
              <w:t>查见，行政部打分法确定了1项不可接受风险</w:t>
            </w:r>
          </w:p>
          <w:p>
            <w:pPr>
              <w:spacing w:line="400" w:lineRule="exact"/>
              <w:jc w:val="left"/>
              <w:rPr>
                <w:rFonts w:ascii="宋体" w:hAnsi="宋体" w:cs="宋体"/>
                <w:color w:val="auto"/>
                <w:szCs w:val="21"/>
              </w:rPr>
            </w:pPr>
            <w:r>
              <w:rPr>
                <w:rFonts w:hint="eastAsia" w:ascii="宋体" w:hAnsi="宋体" w:cs="宋体"/>
                <w:color w:val="auto"/>
                <w:szCs w:val="21"/>
              </w:rPr>
              <w:t>纸张等易燃品堆放导致火灾。</w:t>
            </w:r>
          </w:p>
          <w:p>
            <w:pPr>
              <w:spacing w:line="400" w:lineRule="exact"/>
              <w:jc w:val="left"/>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jc w:val="left"/>
              <w:rPr>
                <w:rFonts w:ascii="宋体" w:hAnsi="宋体" w:cs="宋体"/>
                <w:color w:val="auto"/>
                <w:szCs w:val="21"/>
              </w:rPr>
            </w:pPr>
            <w:r>
              <w:rPr>
                <w:rFonts w:hint="eastAsia" w:ascii="宋体" w:hAnsi="宋体" w:cs="宋体"/>
                <w:color w:val="auto"/>
                <w:szCs w:val="21"/>
              </w:rPr>
              <w:t>查见确定的管理措施：</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消防逃生通道设立；</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消防设备的配备及定期检查；</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消防应急预案的制订及演练</w:t>
            </w:r>
          </w:p>
          <w:p>
            <w:pPr>
              <w:spacing w:line="400" w:lineRule="exact"/>
              <w:jc w:val="left"/>
              <w:rPr>
                <w:rFonts w:ascii="宋体" w:hAnsi="宋体"/>
                <w:color w:val="auto"/>
                <w:szCs w:val="21"/>
              </w:rPr>
            </w:pPr>
            <w:r>
              <w:rPr>
                <w:rFonts w:hint="eastAsia" w:ascii="宋体" w:hAnsi="宋体" w:cs="宋体"/>
                <w:color w:val="auto"/>
                <w:szCs w:val="21"/>
              </w:rPr>
              <w:t xml:space="preserve">   每年参与公司组织的消防演练</w:t>
            </w:r>
          </w:p>
        </w:tc>
        <w:tc>
          <w:tcPr>
            <w:tcW w:w="139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color w:val="auto"/>
                <w:szCs w:val="21"/>
              </w:rPr>
            </w:pPr>
            <w:r>
              <w:rPr>
                <w:rFonts w:hint="eastAsia" w:ascii="宋体" w:hAnsi="宋体" w:cs="新宋体"/>
                <w:color w:val="auto"/>
                <w:szCs w:val="21"/>
              </w:rPr>
              <w:t>法规与其他要求</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 xml:space="preserve">ES6.1.3 </w:t>
            </w:r>
          </w:p>
        </w:tc>
        <w:tc>
          <w:tcPr>
            <w:tcW w:w="10201" w:type="dxa"/>
            <w:tcBorders>
              <w:top w:val="single" w:color="auto" w:sz="4" w:space="0"/>
              <w:left w:val="single" w:color="auto" w:sz="4" w:space="0"/>
              <w:bottom w:val="single" w:color="auto" w:sz="4" w:space="0"/>
              <w:right w:val="single" w:color="auto" w:sz="4" w:space="0"/>
            </w:tcBorders>
          </w:tcPr>
          <w:p>
            <w:pPr>
              <w:tabs>
                <w:tab w:val="left" w:pos="-3"/>
              </w:tabs>
              <w:spacing w:line="400" w:lineRule="exact"/>
              <w:rPr>
                <w:rFonts w:ascii="宋体" w:hAnsi="宋体" w:cs="宋体"/>
                <w:color w:val="auto"/>
                <w:szCs w:val="21"/>
              </w:rPr>
            </w:pPr>
            <w:r>
              <w:rPr>
                <w:rFonts w:hint="eastAsia" w:ascii="宋体" w:hAnsi="宋体" w:cs="宋体"/>
                <w:color w:val="auto"/>
                <w:szCs w:val="21"/>
              </w:rPr>
              <w:t>---有识别和获取《法律法规及其他要求控制程序》，查有《适用法律法规及其他要求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auto"/>
                <w:szCs w:val="21"/>
              </w:rPr>
            </w:pPr>
            <w:r>
              <w:rPr>
                <w:rFonts w:hint="eastAsia" w:ascii="宋体" w:hAnsi="宋体" w:cs="宋体"/>
                <w:color w:val="auto"/>
                <w:szCs w:val="21"/>
              </w:rPr>
              <w:t>· 查见：《适用的法律法规及其他要求清单》</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2）重庆等地方法规；</w:t>
            </w:r>
          </w:p>
          <w:p>
            <w:pPr>
              <w:spacing w:line="400" w:lineRule="exact"/>
              <w:rPr>
                <w:rFonts w:ascii="宋体" w:hAnsi="宋体" w:cs="宋体"/>
                <w:color w:val="auto"/>
                <w:szCs w:val="21"/>
              </w:rPr>
            </w:pPr>
            <w:r>
              <w:rPr>
                <w:rFonts w:hint="eastAsia" w:ascii="宋体" w:hAnsi="宋体" w:cs="宋体"/>
                <w:color w:val="auto"/>
                <w:szCs w:val="21"/>
              </w:rPr>
              <w:t>3）与环境、职业健康安全管理相关的执行标准</w:t>
            </w:r>
          </w:p>
          <w:p>
            <w:pPr>
              <w:spacing w:line="400" w:lineRule="exact"/>
              <w:rPr>
                <w:rFonts w:ascii="宋体" w:hAnsi="宋体" w:cs="宋体"/>
                <w:color w:val="auto"/>
                <w:szCs w:val="21"/>
              </w:rPr>
            </w:pPr>
            <w:r>
              <w:rPr>
                <w:rFonts w:hint="eastAsia" w:ascii="宋体" w:hAnsi="宋体" w:cs="宋体"/>
                <w:color w:val="auto"/>
                <w:szCs w:val="21"/>
              </w:rPr>
              <w:t>抽 ：中华人民共和国环境保护法</w:t>
            </w:r>
          </w:p>
          <w:p>
            <w:pPr>
              <w:spacing w:line="400" w:lineRule="exact"/>
              <w:rPr>
                <w:rFonts w:ascii="宋体" w:hAnsi="宋体" w:cs="宋体"/>
                <w:color w:val="auto"/>
                <w:szCs w:val="21"/>
              </w:rPr>
            </w:pPr>
            <w:r>
              <w:rPr>
                <w:rFonts w:hint="eastAsia" w:ascii="宋体" w:hAnsi="宋体" w:cs="宋体"/>
                <w:color w:val="auto"/>
                <w:szCs w:val="21"/>
              </w:rPr>
              <w:t xml:space="preserve">     中华人民共和国消防法</w:t>
            </w:r>
          </w:p>
          <w:p>
            <w:pPr>
              <w:spacing w:line="400" w:lineRule="exact"/>
              <w:rPr>
                <w:rFonts w:ascii="宋体" w:hAnsi="宋体" w:cs="宋体"/>
                <w:color w:val="auto"/>
                <w:szCs w:val="21"/>
              </w:rPr>
            </w:pPr>
            <w:r>
              <w:rPr>
                <w:rFonts w:hint="eastAsia" w:ascii="宋体" w:hAnsi="宋体" w:cs="宋体"/>
                <w:color w:val="auto"/>
                <w:szCs w:val="21"/>
              </w:rPr>
              <w:t xml:space="preserve">      中华人民共和国安全服务法</w:t>
            </w:r>
          </w:p>
          <w:p>
            <w:pPr>
              <w:spacing w:line="400" w:lineRule="exact"/>
              <w:ind w:firstLine="525" w:firstLineChars="250"/>
              <w:rPr>
                <w:rFonts w:ascii="宋体" w:hAnsi="宋体" w:cs="宋体"/>
                <w:color w:val="auto"/>
                <w:szCs w:val="21"/>
              </w:rPr>
            </w:pPr>
            <w:r>
              <w:rPr>
                <w:rFonts w:hint="eastAsia" w:ascii="宋体" w:hAnsi="宋体" w:cs="宋体"/>
                <w:color w:val="auto"/>
                <w:szCs w:val="21"/>
              </w:rPr>
              <w:t>固体废弃物污染防治法等80份。</w:t>
            </w:r>
          </w:p>
          <w:p>
            <w:pPr>
              <w:spacing w:line="400" w:lineRule="exact"/>
              <w:ind w:firstLine="525" w:firstLineChars="250"/>
              <w:rPr>
                <w:rFonts w:ascii="宋体" w:hAnsi="宋体" w:cs="宋体"/>
                <w:color w:val="auto"/>
                <w:szCs w:val="21"/>
              </w:rPr>
            </w:pPr>
            <w:r>
              <w:rPr>
                <w:rFonts w:hint="eastAsia" w:ascii="宋体" w:hAnsi="宋体" w:cs="宋体"/>
                <w:color w:val="auto"/>
                <w:szCs w:val="21"/>
              </w:rPr>
              <w:t>《清单》中列出了法规名称、颁布实施时间、适用条款等内容；</w:t>
            </w:r>
          </w:p>
          <w:p>
            <w:pPr>
              <w:spacing w:line="400" w:lineRule="exact"/>
              <w:rPr>
                <w:rFonts w:ascii="宋体" w:hAnsi="宋体"/>
                <w:color w:val="auto"/>
                <w:szCs w:val="21"/>
              </w:rPr>
            </w:pPr>
            <w:r>
              <w:rPr>
                <w:rFonts w:hint="eastAsia" w:ascii="宋体" w:hAnsi="宋体" w:cs="宋体"/>
                <w:color w:val="auto"/>
                <w:szCs w:val="21"/>
              </w:rPr>
              <w:t>法规清单上传内部网络，以培训和宣传结合向员工传达要求，记录充分。基本符合要求。</w:t>
            </w:r>
          </w:p>
        </w:tc>
        <w:tc>
          <w:tcPr>
            <w:tcW w:w="139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color w:val="auto"/>
                <w:szCs w:val="21"/>
              </w:rPr>
            </w:pPr>
            <w:r>
              <w:rPr>
                <w:rFonts w:hint="eastAsia" w:ascii="宋体" w:hAnsi="宋体"/>
                <w:color w:val="auto"/>
                <w:szCs w:val="21"/>
              </w:rPr>
              <w:t>资源</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olor w:val="auto"/>
                <w:szCs w:val="21"/>
              </w:rPr>
              <w:t>ES7.1</w:t>
            </w:r>
          </w:p>
        </w:tc>
        <w:tc>
          <w:tcPr>
            <w:tcW w:w="1020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r>
              <w:rPr>
                <w:rFonts w:hint="eastAsia" w:ascii="宋体" w:hAnsi="宋体"/>
                <w:color w:val="auto"/>
                <w:szCs w:val="21"/>
              </w:rPr>
              <w:t>询问部门负责人，企业为了实施环境和职业健康安全管理体系，并持续改进其有效性、增强顾客满意度和体系正常运行提供了充足的资金及必要的资源，为提高员工质量意识组织了的培训，目前的资源基本满足策划需要。</w:t>
            </w:r>
          </w:p>
          <w:p>
            <w:pPr>
              <w:widowControl/>
              <w:jc w:val="left"/>
              <w:rPr>
                <w:rFonts w:ascii="宋体" w:hAnsi="宋体"/>
                <w:color w:val="auto"/>
                <w:szCs w:val="21"/>
              </w:rPr>
            </w:pPr>
            <w:r>
              <w:rPr>
                <w:rFonts w:hint="eastAsia" w:ascii="宋体" w:hAnsi="宋体"/>
                <w:color w:val="auto"/>
                <w:szCs w:val="21"/>
              </w:rPr>
              <w:t>部门负责人讲总经理对资源的配备比较重视，人力资源、设备和工作环境等可满足计算机信息系统集成、应用软件开发的需要。</w:t>
            </w:r>
          </w:p>
        </w:tc>
        <w:tc>
          <w:tcPr>
            <w:tcW w:w="139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color w:val="auto"/>
                <w:szCs w:val="21"/>
              </w:rPr>
            </w:pPr>
            <w:r>
              <w:rPr>
                <w:rFonts w:hint="eastAsia" w:ascii="宋体" w:hAnsi="宋体" w:cs="新宋体"/>
                <w:color w:val="auto"/>
                <w:szCs w:val="21"/>
              </w:rPr>
              <w:t>能力</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ES7.2</w:t>
            </w:r>
          </w:p>
        </w:tc>
        <w:tc>
          <w:tcPr>
            <w:tcW w:w="10201" w:type="dxa"/>
            <w:tcBorders>
              <w:top w:val="single" w:color="auto" w:sz="4" w:space="0"/>
              <w:left w:val="single" w:color="auto" w:sz="4" w:space="0"/>
              <w:bottom w:val="single" w:color="auto" w:sz="4" w:space="0"/>
              <w:right w:val="single" w:color="auto" w:sz="4" w:space="0"/>
            </w:tcBorders>
          </w:tcPr>
          <w:p>
            <w:pPr>
              <w:rPr>
                <w:color w:val="auto"/>
                <w:szCs w:val="21"/>
              </w:rPr>
            </w:pPr>
            <w:r>
              <w:rPr>
                <w:rFonts w:hint="eastAsia" w:ascii="宋体" w:hAnsi="宋体"/>
                <w:color w:val="auto"/>
                <w:szCs w:val="21"/>
              </w:rPr>
              <w:t>公司确定了从事的工作影响环境和职业健康安全管理体系绩效和有效性且在公司控制范围内的人员所必要的能力，这些能力主要是基于适当的教育、培训或经历等。</w:t>
            </w:r>
          </w:p>
          <w:p>
            <w:pPr>
              <w:rPr>
                <w:color w:val="auto"/>
                <w:szCs w:val="21"/>
              </w:rPr>
            </w:pPr>
          </w:p>
          <w:p>
            <w:pPr>
              <w:rPr>
                <w:rFonts w:ascii="宋体" w:hAnsi="宋体"/>
                <w:color w:val="auto"/>
                <w:szCs w:val="21"/>
              </w:rPr>
            </w:pPr>
            <w:r>
              <w:rPr>
                <w:rFonts w:hint="eastAsia" w:ascii="宋体" w:hAnsi="宋体"/>
                <w:color w:val="auto"/>
                <w:szCs w:val="21"/>
              </w:rPr>
              <w:t>---公司对每个从事影响产品符合性要求及从事的工作影响环境和职业健康安全管理体系绩效和有效性的工作人员的能力进行识别，制定培训制度、有计划有目的、系统地提供培训以满足这些需求。</w:t>
            </w:r>
          </w:p>
          <w:p>
            <w:pPr>
              <w:rPr>
                <w:rFonts w:ascii="宋体" w:hAnsi="宋体"/>
                <w:color w:val="auto"/>
                <w:szCs w:val="21"/>
              </w:rPr>
            </w:pPr>
            <w:r>
              <w:rPr>
                <w:rFonts w:hint="eastAsia" w:ascii="宋体" w:hAnsi="宋体"/>
                <w:color w:val="auto"/>
                <w:szCs w:val="21"/>
              </w:rPr>
              <w:t>适用时，采取措施（包括：培训、辅导、重新分配工作或招聘具有能力的人员）获得所需的能力，并评价措施的有效性。保留适当的形成文件的信息，作为人员能力的证据。</w:t>
            </w:r>
          </w:p>
          <w:p>
            <w:pPr>
              <w:rPr>
                <w:rFonts w:hint="eastAsia"/>
                <w:color w:val="auto"/>
                <w:lang w:val="en-US" w:eastAsia="zh-CN"/>
              </w:rPr>
            </w:pPr>
            <w:r>
              <w:rPr>
                <w:rFonts w:hint="eastAsia"/>
                <w:color w:val="auto"/>
                <w:lang w:val="en-US" w:eastAsia="zh-CN"/>
              </w:rPr>
              <w:t>查看人员资质情况如下：</w:t>
            </w:r>
          </w:p>
          <w:p>
            <w:pPr>
              <w:pStyle w:val="11"/>
              <w:numPr>
                <w:ilvl w:val="0"/>
                <w:numId w:val="9"/>
              </w:numPr>
              <w:rPr>
                <w:rFonts w:hint="eastAsia"/>
                <w:color w:val="auto"/>
                <w:lang w:val="en-US" w:eastAsia="zh-CN"/>
              </w:rPr>
            </w:pPr>
            <w:r>
              <w:rPr>
                <w:rFonts w:hint="eastAsia"/>
                <w:color w:val="auto"/>
                <w:lang w:val="en-US" w:eastAsia="zh-CN"/>
              </w:rPr>
              <w:t>袁家强  专业：计算机科学与技术，毕业院校：湖南工程学院；</w:t>
            </w:r>
          </w:p>
          <w:p>
            <w:pPr>
              <w:pStyle w:val="11"/>
              <w:numPr>
                <w:ilvl w:val="0"/>
                <w:numId w:val="9"/>
              </w:numPr>
              <w:rPr>
                <w:rFonts w:hint="default"/>
                <w:color w:val="auto"/>
                <w:lang w:val="en-US" w:eastAsia="zh-CN"/>
              </w:rPr>
            </w:pPr>
            <w:r>
              <w:rPr>
                <w:rFonts w:hint="eastAsia"/>
                <w:color w:val="auto"/>
                <w:lang w:val="en-US" w:eastAsia="zh-CN"/>
              </w:rPr>
              <w:t>杨  卫  专业：软件开发工程师（NET程序设计），发证机构：工业和信息化部人才交流中心；</w:t>
            </w:r>
          </w:p>
          <w:p>
            <w:pPr>
              <w:pStyle w:val="11"/>
              <w:numPr>
                <w:ilvl w:val="0"/>
                <w:numId w:val="9"/>
              </w:numPr>
              <w:rPr>
                <w:rFonts w:hint="default"/>
                <w:color w:val="auto"/>
                <w:lang w:val="en-US" w:eastAsia="zh-CN"/>
              </w:rPr>
            </w:pPr>
            <w:r>
              <w:rPr>
                <w:rFonts w:hint="eastAsia"/>
                <w:color w:val="auto"/>
                <w:lang w:val="en-US" w:eastAsia="zh-CN"/>
              </w:rPr>
              <w:t>朱  莎  专业：信息管理和信息系统，毕业院校：重庆理工大学。</w:t>
            </w:r>
          </w:p>
          <w:p>
            <w:pPr>
              <w:pStyle w:val="11"/>
              <w:numPr>
                <w:ilvl w:val="0"/>
                <w:numId w:val="0"/>
              </w:numPr>
              <w:rPr>
                <w:rFonts w:hint="default"/>
                <w:color w:val="auto"/>
                <w:lang w:val="en-US" w:eastAsia="zh-CN"/>
              </w:rPr>
            </w:pPr>
            <w:r>
              <w:rPr>
                <w:rFonts w:hint="eastAsia"/>
                <w:color w:val="auto"/>
                <w:lang w:val="en-US" w:eastAsia="zh-CN"/>
              </w:rPr>
              <w:t>。。。。。。</w:t>
            </w:r>
          </w:p>
          <w:p>
            <w:pPr>
              <w:rPr>
                <w:rFonts w:ascii="宋体" w:hAnsi="宋体"/>
                <w:color w:val="auto"/>
                <w:szCs w:val="21"/>
              </w:rPr>
            </w:pPr>
            <w:r>
              <w:rPr>
                <w:rFonts w:hint="eastAsia" w:ascii="宋体" w:hAnsi="宋体"/>
                <w:color w:val="auto"/>
                <w:szCs w:val="21"/>
              </w:rPr>
              <w:t>提供了</w:t>
            </w:r>
            <w:r>
              <w:rPr>
                <w:rFonts w:hint="eastAsia" w:ascii="宋体" w:hAnsi="宋体"/>
                <w:color w:val="auto"/>
                <w:szCs w:val="21"/>
                <w:lang w:val="en-US" w:eastAsia="zh-CN"/>
              </w:rPr>
              <w:t>2021年度培训计划</w:t>
            </w:r>
            <w:r>
              <w:rPr>
                <w:rFonts w:hint="eastAsia" w:ascii="宋体" w:hAnsi="宋体"/>
                <w:color w:val="auto"/>
                <w:szCs w:val="21"/>
              </w:rPr>
              <w:t>表，计划培训</w:t>
            </w:r>
            <w:r>
              <w:rPr>
                <w:rFonts w:hint="eastAsia" w:ascii="宋体" w:hAnsi="宋体"/>
                <w:color w:val="auto"/>
                <w:szCs w:val="21"/>
                <w:lang w:val="en-US" w:eastAsia="zh-CN"/>
              </w:rPr>
              <w:t>6</w:t>
            </w:r>
            <w:r>
              <w:rPr>
                <w:rFonts w:hint="eastAsia" w:ascii="宋体" w:hAnsi="宋体"/>
                <w:color w:val="auto"/>
                <w:szCs w:val="21"/>
              </w:rPr>
              <w:t>次，已培训</w:t>
            </w:r>
            <w:r>
              <w:rPr>
                <w:rFonts w:hint="eastAsia" w:ascii="宋体" w:hAnsi="宋体"/>
                <w:color w:val="auto"/>
                <w:szCs w:val="21"/>
                <w:lang w:val="en-US" w:eastAsia="zh-CN"/>
              </w:rPr>
              <w:t>2</w:t>
            </w:r>
            <w:r>
              <w:rPr>
                <w:rFonts w:hint="eastAsia" w:ascii="宋体" w:hAnsi="宋体"/>
                <w:color w:val="auto"/>
                <w:szCs w:val="21"/>
              </w:rPr>
              <w:t>次。</w:t>
            </w:r>
          </w:p>
          <w:p>
            <w:pPr>
              <w:rPr>
                <w:rFonts w:ascii="宋体" w:hAnsi="宋体"/>
                <w:color w:val="auto"/>
                <w:szCs w:val="21"/>
              </w:rPr>
            </w:pPr>
            <w:r>
              <w:rPr>
                <w:rFonts w:hint="eastAsia" w:ascii="宋体" w:hAnsi="宋体"/>
                <w:color w:val="auto"/>
                <w:szCs w:val="21"/>
              </w:rPr>
              <w:t>抽查</w:t>
            </w:r>
            <w:r>
              <w:rPr>
                <w:color w:val="auto"/>
                <w:szCs w:val="21"/>
              </w:rPr>
              <w:t>培训记录</w:t>
            </w:r>
            <w:r>
              <w:rPr>
                <w:rFonts w:hint="eastAsia"/>
                <w:color w:val="auto"/>
                <w:szCs w:val="21"/>
              </w:rPr>
              <w:t>：</w:t>
            </w:r>
          </w:p>
          <w:p>
            <w:pPr>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2021年1月25日</w:t>
            </w:r>
            <w:r>
              <w:rPr>
                <w:rFonts w:hint="eastAsia" w:ascii="宋体" w:hAnsi="宋体"/>
                <w:color w:val="auto"/>
                <w:szCs w:val="21"/>
              </w:rPr>
              <w:t>，</w:t>
            </w:r>
            <w:r>
              <w:rPr>
                <w:rFonts w:hint="eastAsia" w:ascii="宋体" w:hAnsi="宋体"/>
                <w:color w:val="auto"/>
                <w:szCs w:val="21"/>
                <w:lang w:val="en-US" w:eastAsia="zh-CN"/>
              </w:rPr>
              <w:t>培训内容：</w:t>
            </w:r>
            <w:r>
              <w:rPr>
                <w:rFonts w:hint="eastAsia" w:ascii="宋体" w:hAnsi="宋体"/>
                <w:color w:val="auto"/>
                <w:szCs w:val="21"/>
              </w:rPr>
              <w:t>ISO45001：2018</w:t>
            </w:r>
            <w:r>
              <w:rPr>
                <w:rFonts w:hint="eastAsia" w:ascii="宋体" w:hAnsi="宋体"/>
                <w:color w:val="auto"/>
                <w:szCs w:val="21"/>
                <w:lang w:val="en-US" w:eastAsia="zh-CN"/>
              </w:rPr>
              <w:t>标准培训</w:t>
            </w:r>
            <w:r>
              <w:rPr>
                <w:rFonts w:hint="eastAsia" w:ascii="宋体" w:hAnsi="宋体"/>
                <w:color w:val="auto"/>
                <w:szCs w:val="21"/>
              </w:rPr>
              <w:t>,</w:t>
            </w:r>
            <w:r>
              <w:rPr>
                <w:rFonts w:hint="eastAsia" w:ascii="宋体" w:hAnsi="宋体"/>
                <w:color w:val="auto"/>
                <w:szCs w:val="21"/>
                <w:lang w:val="en-US" w:eastAsia="zh-CN"/>
              </w:rPr>
              <w:t>培训</w:t>
            </w:r>
            <w:r>
              <w:rPr>
                <w:rFonts w:hint="eastAsia" w:ascii="宋体" w:hAnsi="宋体"/>
                <w:color w:val="auto"/>
                <w:szCs w:val="21"/>
              </w:rPr>
              <w:t>老师</w:t>
            </w:r>
            <w:r>
              <w:rPr>
                <w:rFonts w:hint="eastAsia" w:ascii="宋体" w:hAnsi="宋体"/>
                <w:color w:val="auto"/>
                <w:szCs w:val="21"/>
                <w:lang w:eastAsia="zh-CN"/>
              </w:rPr>
              <w:t>：</w:t>
            </w:r>
            <w:r>
              <w:rPr>
                <w:rFonts w:hint="eastAsia" w:ascii="宋体" w:hAnsi="宋体"/>
                <w:color w:val="auto"/>
                <w:szCs w:val="21"/>
              </w:rPr>
              <w:t>咨询老师，全体管理人员参加，口试确认，均合格。</w:t>
            </w:r>
          </w:p>
          <w:p>
            <w:pPr>
              <w:rPr>
                <w:rFonts w:ascii="宋体" w:hAnsi="宋体"/>
                <w:color w:val="auto"/>
                <w:szCs w:val="21"/>
              </w:rPr>
            </w:pPr>
            <w:r>
              <w:rPr>
                <w:rFonts w:hint="eastAsia" w:ascii="宋体" w:hAnsi="宋体"/>
                <w:color w:val="auto"/>
                <w:szCs w:val="21"/>
              </w:rPr>
              <w:t>2）</w:t>
            </w:r>
            <w:r>
              <w:rPr>
                <w:rFonts w:hint="eastAsia" w:ascii="宋体" w:hAnsi="宋体"/>
                <w:color w:val="auto"/>
                <w:szCs w:val="21"/>
                <w:lang w:eastAsia="zh-CN"/>
              </w:rPr>
              <w:t>：</w:t>
            </w:r>
            <w:r>
              <w:rPr>
                <w:rFonts w:hint="eastAsia" w:ascii="宋体" w:hAnsi="宋体"/>
                <w:color w:val="auto"/>
                <w:szCs w:val="21"/>
                <w:lang w:val="en-US" w:eastAsia="zh-CN"/>
              </w:rPr>
              <w:t>2021年2月8日</w:t>
            </w:r>
            <w:r>
              <w:rPr>
                <w:rFonts w:hint="eastAsia" w:ascii="宋体" w:hAnsi="宋体"/>
                <w:color w:val="auto"/>
                <w:szCs w:val="21"/>
              </w:rPr>
              <w:t>，</w:t>
            </w:r>
            <w:r>
              <w:rPr>
                <w:rFonts w:hint="eastAsia" w:ascii="宋体" w:hAnsi="宋体"/>
                <w:color w:val="auto"/>
                <w:szCs w:val="21"/>
                <w:lang w:val="en-US" w:eastAsia="zh-CN"/>
              </w:rPr>
              <w:t>培训内容：软件和系统集成产品售后服务知识，培训老师：技术负责人，</w:t>
            </w:r>
            <w:r>
              <w:rPr>
                <w:rFonts w:hint="eastAsia" w:ascii="宋体" w:hAnsi="宋体"/>
                <w:color w:val="auto"/>
                <w:szCs w:val="21"/>
              </w:rPr>
              <w:t>全体</w:t>
            </w:r>
            <w:r>
              <w:rPr>
                <w:rFonts w:hint="eastAsia" w:ascii="宋体" w:hAnsi="宋体"/>
                <w:color w:val="auto"/>
                <w:szCs w:val="21"/>
                <w:lang w:val="en-US" w:eastAsia="zh-CN"/>
              </w:rPr>
              <w:t>售后服务</w:t>
            </w:r>
            <w:r>
              <w:rPr>
                <w:rFonts w:hint="eastAsia" w:ascii="宋体" w:hAnsi="宋体"/>
                <w:color w:val="auto"/>
                <w:szCs w:val="21"/>
              </w:rPr>
              <w:t>人员参加，口试确认，均合格。</w:t>
            </w:r>
          </w:p>
          <w:p>
            <w:pPr>
              <w:rPr>
                <w:rFonts w:hint="eastAsia" w:ascii="宋体" w:hAnsi="宋体" w:eastAsia="宋体"/>
                <w:color w:val="auto"/>
                <w:szCs w:val="21"/>
                <w:lang w:eastAsia="zh-CN"/>
              </w:rPr>
            </w:pPr>
            <w:r>
              <w:rPr>
                <w:rFonts w:hint="eastAsia" w:ascii="宋体" w:hAnsi="宋体"/>
                <w:color w:val="auto"/>
                <w:szCs w:val="21"/>
                <w:lang w:eastAsia="zh-CN"/>
              </w:rPr>
              <w:t>。。。。。。</w:t>
            </w:r>
          </w:p>
        </w:tc>
        <w:tc>
          <w:tcPr>
            <w:tcW w:w="139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color w:val="auto"/>
                <w:szCs w:val="21"/>
              </w:rPr>
            </w:pPr>
            <w:r>
              <w:rPr>
                <w:rFonts w:hint="eastAsia" w:ascii="宋体" w:hAnsi="宋体" w:cs="新宋体"/>
                <w:color w:val="auto"/>
                <w:szCs w:val="21"/>
              </w:rPr>
              <w:t>意识</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ES7.3</w:t>
            </w:r>
          </w:p>
        </w:tc>
        <w:tc>
          <w:tcPr>
            <w:tcW w:w="1020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r>
              <w:rPr>
                <w:rFonts w:hint="eastAsia" w:ascii="宋体" w:hAnsi="宋体"/>
                <w:color w:val="auto"/>
                <w:szCs w:val="21"/>
              </w:rPr>
              <w:t>公司通过宣导、培训、制度约束等方式确保员工能意识到他们从事的活动的相关性及重要性，以及他们对贯彻方针、达成目标及实现ES的有效性的积极贡献，以及其不符合ES要求的后果。</w:t>
            </w:r>
          </w:p>
          <w:p>
            <w:pPr>
              <w:rPr>
                <w:rFonts w:ascii="宋体" w:hAnsi="宋体"/>
                <w:color w:val="auto"/>
                <w:szCs w:val="21"/>
              </w:rPr>
            </w:pPr>
            <w:r>
              <w:rPr>
                <w:rFonts w:hint="eastAsia" w:ascii="宋体" w:hAnsi="宋体"/>
                <w:color w:val="auto"/>
                <w:szCs w:val="21"/>
              </w:rPr>
              <w:t>---</w:t>
            </w:r>
            <w:r>
              <w:rPr>
                <w:color w:val="auto"/>
                <w:szCs w:val="21"/>
              </w:rPr>
              <w:t>经与员工</w:t>
            </w:r>
            <w:r>
              <w:rPr>
                <w:rFonts w:hint="eastAsia" w:ascii="宋体" w:hAnsi="宋体"/>
                <w:color w:val="auto"/>
                <w:szCs w:val="21"/>
              </w:rPr>
              <w:t>沟通了解，基本具备以上必要环境和职业健康安全管理体系相关意识。</w:t>
            </w:r>
          </w:p>
        </w:tc>
        <w:tc>
          <w:tcPr>
            <w:tcW w:w="139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color w:val="auto"/>
                <w:szCs w:val="21"/>
              </w:rPr>
            </w:pPr>
            <w:r>
              <w:rPr>
                <w:rFonts w:hint="eastAsia" w:ascii="宋体" w:hAnsi="宋体" w:cs="新宋体"/>
                <w:color w:val="auto"/>
                <w:szCs w:val="21"/>
              </w:rPr>
              <w:t>沟通</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 xml:space="preserve">ES7.4 </w:t>
            </w:r>
          </w:p>
        </w:tc>
        <w:tc>
          <w:tcPr>
            <w:tcW w:w="10201" w:type="dxa"/>
            <w:tcBorders>
              <w:top w:val="single" w:color="auto" w:sz="4" w:space="0"/>
              <w:left w:val="single" w:color="auto" w:sz="4" w:space="0"/>
              <w:bottom w:val="single" w:color="auto" w:sz="4" w:space="0"/>
              <w:right w:val="single" w:color="auto" w:sz="4" w:space="0"/>
            </w:tcBorders>
          </w:tcPr>
          <w:p>
            <w:pPr>
              <w:pStyle w:val="8"/>
              <w:spacing w:line="400" w:lineRule="exact"/>
              <w:rPr>
                <w:color w:val="auto"/>
                <w:szCs w:val="21"/>
              </w:rPr>
            </w:pPr>
            <w:r>
              <w:rPr>
                <w:rFonts w:hint="eastAsia"/>
                <w:color w:val="auto"/>
                <w:kern w:val="2"/>
                <w:szCs w:val="21"/>
              </w:rPr>
              <w:t>--《信息交流与协商控制程序》</w:t>
            </w:r>
            <w:r>
              <w:rPr>
                <w:rFonts w:hint="eastAsia" w:cs="Arial"/>
                <w:color w:val="auto"/>
                <w:kern w:val="2"/>
                <w:szCs w:val="21"/>
              </w:rPr>
              <w:t>规定了公司内外信息交流、协商的对象、方式、记录等。</w:t>
            </w:r>
          </w:p>
          <w:p>
            <w:pPr>
              <w:pStyle w:val="8"/>
              <w:spacing w:line="400" w:lineRule="exact"/>
              <w:rPr>
                <w:color w:val="auto"/>
                <w:szCs w:val="21"/>
              </w:rPr>
            </w:pPr>
            <w:r>
              <w:rPr>
                <w:rFonts w:hint="eastAsia"/>
                <w:color w:val="auto"/>
                <w:kern w:val="2"/>
                <w:szCs w:val="21"/>
              </w:rPr>
              <w:t>对部门之间有需要交流的有关安全健康管理信息，在公司内部利用部门会议、宣传栏进行安全管理方针及目标、指标、管理方案及环保法律法规等内容的宣传、沟通。</w:t>
            </w:r>
          </w:p>
          <w:p>
            <w:pPr>
              <w:pStyle w:val="8"/>
              <w:spacing w:line="400" w:lineRule="exact"/>
              <w:rPr>
                <w:color w:val="auto"/>
                <w:szCs w:val="21"/>
              </w:rPr>
            </w:pPr>
            <w:r>
              <w:rPr>
                <w:rFonts w:hint="eastAsia"/>
                <w:color w:val="auto"/>
                <w:kern w:val="2"/>
                <w:szCs w:val="21"/>
              </w:rPr>
              <w:t xml:space="preserve">  公司</w:t>
            </w:r>
            <w:r>
              <w:rPr>
                <w:rFonts w:hint="eastAsia"/>
                <w:color w:val="auto"/>
                <w:kern w:val="2"/>
                <w:szCs w:val="21"/>
              </w:rPr>
              <w:t>员工参与协商，员工提出参与安全知识的学习和培训，需要发放劳保用品，在员工座谈会中提出。在日常服务例会中有通报公司近期环境、消防安全工作及加强职业安全管理工作，员工做好自身安全防范及其他保护环境方面的工作要求。</w:t>
            </w:r>
          </w:p>
          <w:p>
            <w:pPr>
              <w:pStyle w:val="8"/>
              <w:spacing w:line="400" w:lineRule="exact"/>
              <w:ind w:firstLine="210" w:firstLineChars="100"/>
              <w:rPr>
                <w:color w:val="auto"/>
                <w:szCs w:val="21"/>
              </w:rPr>
            </w:pPr>
            <w:r>
              <w:rPr>
                <w:rFonts w:hint="eastAsia"/>
                <w:color w:val="auto"/>
                <w:kern w:val="2"/>
                <w:szCs w:val="21"/>
              </w:rPr>
              <w:t>对外部当地</w:t>
            </w:r>
            <w:r>
              <w:rPr>
                <w:rFonts w:hint="eastAsia"/>
                <w:color w:val="auto"/>
                <w:kern w:val="2"/>
                <w:szCs w:val="21"/>
              </w:rPr>
              <w:t>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spacing w:line="400" w:lineRule="exact"/>
              <w:rPr>
                <w:rFonts w:ascii="宋体" w:hAnsi="宋体" w:cs="Arial"/>
                <w:color w:val="auto"/>
                <w:szCs w:val="21"/>
              </w:rPr>
            </w:pPr>
            <w:r>
              <w:rPr>
                <w:rFonts w:hint="eastAsia" w:ascii="宋体" w:hAnsi="宋体" w:cs="Arial"/>
                <w:color w:val="auto"/>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查见：公司内部会议记录表，沟通信息包括：</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1）告知员工：环境管理者代表是康涛、职业健康安全事务代表是石灵雨。</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2）告知员工：环境及职业健康安全管理体系建立的依据、标准和意义，因公司未涉及危化品，故未对全体员工出具告知书；</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3）组织员工学习：与环境及安全健康管理有关的法律法规，包括《环境保护法》、《劳动合同法》、《工伤保险条例》、《职业病防治法》等关于员工权益、保险等内容；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4）将办公区域和在外现场服务环境管理、劳动保护要求、安全要求和意义作为新员工岗前培训内容。</w:t>
            </w:r>
          </w:p>
          <w:p>
            <w:pPr>
              <w:pStyle w:val="8"/>
              <w:spacing w:line="400" w:lineRule="exact"/>
              <w:ind w:firstLine="420" w:firstLineChars="200"/>
              <w:rPr>
                <w:color w:val="auto"/>
                <w:szCs w:val="21"/>
              </w:rPr>
            </w:pPr>
            <w:r>
              <w:rPr>
                <w:rFonts w:hint="eastAsia" w:cs="Arial"/>
                <w:color w:val="auto"/>
                <w:kern w:val="2"/>
                <w:szCs w:val="21"/>
              </w:rPr>
              <w:t>询问职业健康安全事务代表</w:t>
            </w:r>
            <w:r>
              <w:rPr>
                <w:rFonts w:hint="eastAsia" w:ascii="宋体" w:hAnsi="宋体" w:cs="Arial"/>
                <w:color w:val="auto"/>
                <w:szCs w:val="21"/>
              </w:rPr>
              <w:t>石灵雨</w:t>
            </w:r>
            <w:r>
              <w:rPr>
                <w:rFonts w:hint="eastAsia" w:cs="Arial"/>
                <w:color w:val="auto"/>
                <w:kern w:val="2"/>
                <w:szCs w:val="21"/>
              </w:rPr>
              <w:t>，了解到暂未发生员工与企业的劳动纠纷、工伤、员工投诉、员工权益争执等情况。</w:t>
            </w:r>
          </w:p>
        </w:tc>
        <w:tc>
          <w:tcPr>
            <w:tcW w:w="139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spacing w:line="400" w:lineRule="atLeast"/>
              <w:rPr>
                <w:rFonts w:ascii="宋体" w:hAnsi="宋体"/>
                <w:color w:val="auto"/>
                <w:szCs w:val="21"/>
              </w:rPr>
            </w:pPr>
            <w:r>
              <w:rPr>
                <w:rFonts w:hint="eastAsia" w:ascii="宋体" w:hAnsi="宋体" w:cs="新宋体"/>
                <w:color w:val="auto"/>
                <w:szCs w:val="21"/>
              </w:rPr>
              <w:t>文件</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ES7.5</w:t>
            </w:r>
          </w:p>
        </w:tc>
        <w:tc>
          <w:tcPr>
            <w:tcW w:w="1020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auto"/>
                <w:szCs w:val="21"/>
              </w:rPr>
            </w:pPr>
            <w:r>
              <w:rPr>
                <w:rFonts w:hint="eastAsia" w:ascii="宋体" w:hAnsi="宋体"/>
                <w:color w:val="auto"/>
                <w:szCs w:val="21"/>
              </w:rPr>
              <w:t>----有《文件控制程序》，体系文件生效实施日期为2019年10月10日（为B0版，进行了换版），文件规定了环境管理、职业健康文件的编制、审批、评审、编号、回收、发放、更改、换版、作废等的管理和控制。根据一阶段问题清单进行了对《管理手册》和程序文件的修改和完善。</w:t>
            </w:r>
          </w:p>
          <w:p>
            <w:pPr>
              <w:spacing w:line="400" w:lineRule="exact"/>
              <w:rPr>
                <w:rFonts w:ascii="宋体" w:hAnsi="宋体"/>
                <w:color w:val="auto"/>
                <w:szCs w:val="21"/>
              </w:rPr>
            </w:pPr>
            <w:r>
              <w:rPr>
                <w:rFonts w:hint="eastAsia" w:ascii="宋体" w:hAnsi="宋体"/>
                <w:color w:val="auto"/>
                <w:szCs w:val="21"/>
              </w:rPr>
              <w:t>· 查《体系受控文件清单》，包括管理手册、程序文件，另有《公司管理制度汇编》、《岗位职责》等作业文件。</w:t>
            </w:r>
          </w:p>
          <w:p>
            <w:pPr>
              <w:spacing w:line="400" w:lineRule="exact"/>
              <w:rPr>
                <w:rFonts w:ascii="宋体" w:hAnsi="宋体"/>
                <w:color w:val="auto"/>
                <w:szCs w:val="21"/>
              </w:rPr>
            </w:pPr>
            <w:r>
              <w:rPr>
                <w:rFonts w:hint="eastAsia" w:ascii="宋体" w:hAnsi="宋体"/>
                <w:color w:val="auto"/>
                <w:szCs w:val="21"/>
              </w:rPr>
              <w:t>· 查：《文件发放、回收登记表》，抽查文件发放情况，有收文、发文的确认签字，符合文件发放规定。</w:t>
            </w:r>
          </w:p>
          <w:p>
            <w:pPr>
              <w:spacing w:line="400" w:lineRule="exact"/>
              <w:rPr>
                <w:rFonts w:ascii="宋体" w:hAnsi="宋体"/>
                <w:color w:val="auto"/>
                <w:szCs w:val="21"/>
              </w:rPr>
            </w:pPr>
            <w:r>
              <w:rPr>
                <w:rFonts w:hint="eastAsia" w:ascii="宋体" w:hAnsi="宋体"/>
                <w:color w:val="auto"/>
                <w:szCs w:val="21"/>
              </w:rPr>
              <w:t>·</w:t>
            </w:r>
            <w:r>
              <w:rPr>
                <w:rFonts w:hint="eastAsia" w:ascii="宋体" w:hAnsi="宋体"/>
                <w:color w:val="auto"/>
                <w:szCs w:val="21"/>
              </w:rPr>
              <w:t> </w:t>
            </w:r>
            <w:r>
              <w:rPr>
                <w:rFonts w:hint="eastAsia" w:ascii="宋体" w:hAnsi="宋体"/>
                <w:color w:val="auto"/>
                <w:szCs w:val="21"/>
              </w:rPr>
              <w:t>查《适用的法律法规及其他要求清单》，内容有国家和地方与环境和职业健康安全管理体系相关适用法律法规。</w:t>
            </w:r>
          </w:p>
          <w:p>
            <w:pPr>
              <w:spacing w:line="400" w:lineRule="exact"/>
              <w:rPr>
                <w:rFonts w:ascii="宋体" w:hAnsi="宋体"/>
                <w:color w:val="auto"/>
                <w:szCs w:val="21"/>
              </w:rPr>
            </w:pPr>
            <w:r>
              <w:rPr>
                <w:rFonts w:hint="eastAsia" w:ascii="宋体" w:hAnsi="宋体"/>
                <w:color w:val="auto"/>
                <w:szCs w:val="21"/>
              </w:rPr>
              <w:t>文件资料基本满足岗位工作需要，并为现行有效版本。</w:t>
            </w:r>
          </w:p>
          <w:p>
            <w:pPr>
              <w:spacing w:line="400" w:lineRule="exact"/>
              <w:rPr>
                <w:rFonts w:ascii="宋体" w:hAnsi="宋体"/>
                <w:color w:val="auto"/>
                <w:szCs w:val="21"/>
              </w:rPr>
            </w:pPr>
            <w:r>
              <w:rPr>
                <w:rFonts w:hint="eastAsia" w:ascii="宋体" w:hAnsi="宋体"/>
                <w:color w:val="auto"/>
                <w:szCs w:val="21"/>
              </w:rPr>
              <w:t>· 查文件的评审及更新：管理评审时对文件的适宜性及可操作性进行评审：适宜、可操作。</w:t>
            </w:r>
          </w:p>
          <w:p>
            <w:pPr>
              <w:spacing w:line="400" w:lineRule="exact"/>
              <w:rPr>
                <w:rFonts w:ascii="宋体" w:hAnsi="宋体"/>
                <w:color w:val="auto"/>
                <w:szCs w:val="21"/>
              </w:rPr>
            </w:pPr>
            <w:r>
              <w:rPr>
                <w:rFonts w:hint="eastAsia" w:ascii="宋体" w:hAnsi="宋体"/>
                <w:color w:val="auto"/>
                <w:szCs w:val="21"/>
              </w:rPr>
              <w:t xml:space="preserve">   查文件的作废：暂无。</w:t>
            </w:r>
          </w:p>
          <w:p>
            <w:pPr>
              <w:spacing w:line="400" w:lineRule="exact"/>
              <w:ind w:firstLine="315" w:firstLineChars="150"/>
              <w:rPr>
                <w:rFonts w:ascii="宋体" w:hAnsi="宋体"/>
                <w:color w:val="auto"/>
                <w:szCs w:val="21"/>
              </w:rPr>
            </w:pPr>
            <w:r>
              <w:rPr>
                <w:rFonts w:hint="eastAsia" w:ascii="宋体" w:hAnsi="宋体"/>
                <w:color w:val="auto"/>
                <w:szCs w:val="21"/>
              </w:rPr>
              <w:t>电子文档需要责任部门留下发放记录，并告知换页处置要求。</w:t>
            </w:r>
          </w:p>
          <w:p>
            <w:pPr>
              <w:spacing w:line="400" w:lineRule="exact"/>
              <w:ind w:firstLine="315" w:firstLineChars="150"/>
              <w:rPr>
                <w:rFonts w:ascii="宋体" w:hAnsi="宋体"/>
                <w:color w:val="auto"/>
                <w:szCs w:val="21"/>
              </w:rPr>
            </w:pPr>
            <w:r>
              <w:rPr>
                <w:rFonts w:hint="eastAsia" w:ascii="宋体" w:hAnsi="宋体"/>
                <w:color w:val="auto"/>
                <w:szCs w:val="21"/>
              </w:rPr>
              <w:t>文件按需求和公司管理规定发放至有关部门和人员，查有发放记录，符合。</w:t>
            </w:r>
          </w:p>
          <w:p>
            <w:pPr>
              <w:spacing w:line="400" w:lineRule="exact"/>
              <w:rPr>
                <w:rFonts w:ascii="宋体" w:hAnsi="宋体"/>
                <w:color w:val="auto"/>
                <w:szCs w:val="21"/>
              </w:rPr>
            </w:pPr>
            <w:r>
              <w:rPr>
                <w:rFonts w:hint="eastAsia" w:ascii="宋体" w:hAnsi="宋体"/>
                <w:color w:val="auto"/>
                <w:szCs w:val="21"/>
              </w:rPr>
              <w:t xml:space="preserve"> ----有《记录控制程序》，对记录表单的设计、编号、填写、贮存、保管、保护、检索、保存期限、到期处置等方面规定了要求并按此程序控制。</w:t>
            </w:r>
          </w:p>
          <w:p>
            <w:pPr>
              <w:spacing w:line="400" w:lineRule="exact"/>
              <w:rPr>
                <w:rFonts w:ascii="宋体" w:hAnsi="宋体"/>
                <w:color w:val="auto"/>
                <w:szCs w:val="21"/>
              </w:rPr>
            </w:pPr>
            <w:r>
              <w:rPr>
                <w:rFonts w:hint="eastAsia" w:ascii="宋体" w:hAnsi="宋体"/>
                <w:color w:val="auto"/>
                <w:szCs w:val="21"/>
              </w:rPr>
              <w:t>提供《记录清单》，有33份记录文件清单，规定了记录的名称、编号、存放部门、保存期限等内容。所规定的记录均涵盖，保存期限规定的合理。</w:t>
            </w:r>
          </w:p>
        </w:tc>
        <w:tc>
          <w:tcPr>
            <w:tcW w:w="139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新宋体"/>
                <w:color w:val="auto"/>
                <w:szCs w:val="21"/>
                <w:highlight w:val="none"/>
              </w:rPr>
            </w:pPr>
            <w:r>
              <w:rPr>
                <w:rFonts w:ascii="宋体" w:hAnsi="宋体"/>
                <w:color w:val="auto"/>
                <w:szCs w:val="21"/>
                <w:highlight w:val="none"/>
              </w:rPr>
              <w:t>E</w:t>
            </w:r>
            <w:r>
              <w:rPr>
                <w:rFonts w:hint="eastAsia" w:ascii="宋体" w:hAnsi="宋体"/>
                <w:color w:val="auto"/>
                <w:szCs w:val="21"/>
                <w:highlight w:val="none"/>
              </w:rPr>
              <w:t>S</w:t>
            </w:r>
            <w:r>
              <w:rPr>
                <w:rFonts w:ascii="宋体" w:hAnsi="宋体"/>
                <w:color w:val="auto"/>
                <w:szCs w:val="21"/>
                <w:highlight w:val="none"/>
              </w:rPr>
              <w:t>:</w:t>
            </w:r>
            <w:r>
              <w:rPr>
                <w:rFonts w:hint="eastAsia" w:ascii="宋体" w:hAnsi="宋体"/>
                <w:color w:val="auto"/>
                <w:szCs w:val="21"/>
                <w:highlight w:val="none"/>
              </w:rPr>
              <w:t>8.1</w:t>
            </w:r>
          </w:p>
        </w:tc>
        <w:tc>
          <w:tcPr>
            <w:tcW w:w="10201"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rPr>
            </w:pPr>
            <w:r>
              <w:rPr>
                <w:rFonts w:hint="eastAsia"/>
                <w:color w:val="auto"/>
                <w:szCs w:val="21"/>
                <w:highlight w:val="none"/>
              </w:rPr>
              <w:t>◆</w:t>
            </w:r>
            <w:r>
              <w:rPr>
                <w:rFonts w:hint="eastAsia" w:ascii="Arial" w:hAnsi="Arial" w:cs="Arial"/>
                <w:color w:val="auto"/>
                <w:szCs w:val="21"/>
                <w:highlight w:val="none"/>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Arial" w:hAnsi="Arial" w:cs="Arial"/>
                <w:color w:val="auto"/>
                <w:szCs w:val="21"/>
                <w:highlight w:val="none"/>
              </w:rPr>
            </w:pPr>
            <w:r>
              <w:rPr>
                <w:rFonts w:hint="eastAsia"/>
                <w:color w:val="auto"/>
                <w:szCs w:val="21"/>
                <w:highlight w:val="none"/>
              </w:rPr>
              <w:t xml:space="preserve"> ◆</w:t>
            </w:r>
            <w:r>
              <w:rPr>
                <w:rFonts w:hint="eastAsia" w:ascii="Arial" w:hAnsi="Arial" w:cs="Arial"/>
                <w:color w:val="auto"/>
                <w:szCs w:val="21"/>
                <w:highlight w:val="none"/>
              </w:rPr>
              <w:t>根据过程的运行准则，组织实施资源能源的消耗控制火灾预防、职业健康安全事故防范等过程的控制，避免和减少了环境职业健康安全的损失。</w:t>
            </w:r>
          </w:p>
          <w:p>
            <w:pPr>
              <w:rPr>
                <w:rFonts w:ascii="Arial" w:hAnsi="Arial" w:cs="Arial"/>
                <w:color w:val="auto"/>
                <w:szCs w:val="21"/>
                <w:highlight w:val="none"/>
              </w:rPr>
            </w:pPr>
            <w:r>
              <w:rPr>
                <w:rFonts w:hint="eastAsia"/>
                <w:color w:val="auto"/>
                <w:szCs w:val="21"/>
                <w:highlight w:val="none"/>
              </w:rPr>
              <w:t>◆消防设施检查、节能降耗运行检查、火灾预防运行检查、安全环境检查等关键运行控制信息的证据都以记录或文件的方式保留。</w:t>
            </w:r>
          </w:p>
          <w:p>
            <w:pPr>
              <w:rPr>
                <w:rFonts w:ascii="Arial" w:hAnsi="Arial" w:cs="Arial"/>
                <w:color w:val="auto"/>
                <w:szCs w:val="21"/>
                <w:highlight w:val="none"/>
              </w:rPr>
            </w:pPr>
            <w:r>
              <w:rPr>
                <w:rFonts w:hint="eastAsia"/>
                <w:color w:val="auto"/>
                <w:szCs w:val="21"/>
                <w:highlight w:val="none"/>
              </w:rPr>
              <w:t>◆</w:t>
            </w:r>
            <w:r>
              <w:rPr>
                <w:rFonts w:hint="eastAsia" w:ascii="Arial" w:hAnsi="Arial" w:cs="Arial"/>
                <w:color w:val="auto"/>
                <w:szCs w:val="21"/>
                <w:highlight w:val="none"/>
              </w:rPr>
              <w:t>抽查环境运行的策划与控制实施</w:t>
            </w:r>
          </w:p>
          <w:p>
            <w:pPr>
              <w:rPr>
                <w:rFonts w:ascii="宋体" w:hAnsi="宋体"/>
                <w:color w:val="auto"/>
                <w:szCs w:val="21"/>
                <w:highlight w:val="none"/>
              </w:rPr>
            </w:pPr>
            <w:r>
              <w:rPr>
                <w:rFonts w:hint="eastAsia" w:ascii="Arial" w:hAnsi="Arial" w:cs="Arial"/>
                <w:color w:val="auto"/>
                <w:szCs w:val="21"/>
                <w:highlight w:val="none"/>
              </w:rPr>
              <w:t>1）</w:t>
            </w:r>
            <w:r>
              <w:rPr>
                <w:rFonts w:ascii="宋体" w:hAnsi="宋体"/>
                <w:color w:val="auto"/>
                <w:szCs w:val="21"/>
                <w:highlight w:val="none"/>
              </w:rPr>
              <w:t>固体废弃物排放的管控</w:t>
            </w:r>
            <w:r>
              <w:rPr>
                <w:rFonts w:hint="eastAsia" w:ascii="宋体" w:hAnsi="宋体"/>
                <w:color w:val="auto"/>
                <w:szCs w:val="21"/>
                <w:highlight w:val="none"/>
              </w:rPr>
              <w:t>：</w:t>
            </w:r>
          </w:p>
          <w:p>
            <w:pPr>
              <w:pStyle w:val="16"/>
              <w:ind w:firstLine="0" w:firstLineChars="0"/>
              <w:rPr>
                <w:rFonts w:hint="eastAsia" w:ascii="宋体" w:hAnsi="宋体"/>
                <w:b w:val="0"/>
                <w:bCs w:val="0"/>
                <w:color w:val="auto"/>
                <w:szCs w:val="21"/>
                <w:highlight w:val="none"/>
              </w:rPr>
            </w:pPr>
            <w:r>
              <w:rPr>
                <w:rFonts w:hint="eastAsia" w:ascii="宋体" w:hAnsi="宋体"/>
                <w:color w:val="auto"/>
                <w:szCs w:val="21"/>
                <w:highlight w:val="none"/>
              </w:rPr>
              <w:t>制定并实施</w:t>
            </w:r>
            <w:r>
              <w:rPr>
                <w:rFonts w:hint="eastAsia" w:ascii="宋体" w:hAnsi="宋体"/>
                <w:bCs/>
                <w:color w:val="auto"/>
                <w:szCs w:val="21"/>
                <w:highlight w:val="none"/>
              </w:rPr>
              <w:t>《环境与职业健康安全运行控制程序》中固体废弃物控制要求</w:t>
            </w:r>
            <w:r>
              <w:rPr>
                <w:rFonts w:hint="eastAsia" w:ascii="宋体" w:hAnsi="宋体"/>
                <w:color w:val="auto"/>
                <w:szCs w:val="21"/>
                <w:highlight w:val="none"/>
              </w:rPr>
              <w:t>。行政部负责废弃物的分类、收集、保管、由物业管理公司交付有资质的环保公司合法拉运、处置。现场分设：可回收一般废弃物、不可回收一般废弃物收集容器，员工基本能按要求分类放置固体废弃</w:t>
            </w:r>
            <w:r>
              <w:rPr>
                <w:rFonts w:hint="eastAsia" w:ascii="宋体" w:hAnsi="宋体"/>
                <w:b w:val="0"/>
                <w:bCs w:val="0"/>
                <w:color w:val="auto"/>
                <w:szCs w:val="21"/>
                <w:highlight w:val="none"/>
              </w:rPr>
              <w:t>物。</w:t>
            </w:r>
          </w:p>
          <w:p>
            <w:pPr>
              <w:pStyle w:val="16"/>
              <w:ind w:firstLine="0" w:firstLineChars="0"/>
              <w:rPr>
                <w:rFonts w:ascii="宋体" w:hAnsi="宋体"/>
                <w:b w:val="0"/>
                <w:bCs w:val="0"/>
                <w:color w:val="auto"/>
                <w:szCs w:val="21"/>
                <w:highlight w:val="none"/>
              </w:rPr>
            </w:pPr>
            <w:r>
              <w:rPr>
                <w:rFonts w:hint="eastAsia" w:ascii="方正仿宋简体" w:eastAsia="方正仿宋简体"/>
                <w:b w:val="0"/>
                <w:bCs w:val="0"/>
                <w:color w:val="auto"/>
              </w:rPr>
              <w:t>部分口罩未放入专用盛具中，与其他垃圾混放,</w:t>
            </w:r>
            <w:r>
              <w:rPr>
                <w:rFonts w:hint="eastAsia"/>
                <w:b w:val="0"/>
                <w:bCs w:val="0"/>
                <w:color w:val="auto"/>
              </w:rPr>
              <w:t xml:space="preserve"> 上次审核不符合情况得到改进，未出现同样问题。</w:t>
            </w:r>
          </w:p>
          <w:p>
            <w:pPr>
              <w:pStyle w:val="16"/>
              <w:ind w:firstLine="0" w:firstLineChars="0"/>
              <w:rPr>
                <w:rFonts w:ascii="宋体" w:hAnsi="宋体"/>
                <w:b w:val="0"/>
                <w:bCs w:val="0"/>
                <w:color w:val="auto"/>
                <w:szCs w:val="21"/>
                <w:highlight w:val="none"/>
              </w:rPr>
            </w:pPr>
            <w:r>
              <w:rPr>
                <w:rFonts w:hint="eastAsia" w:ascii="宋体" w:hAnsi="宋体"/>
                <w:b w:val="0"/>
                <w:bCs w:val="0"/>
                <w:color w:val="auto"/>
                <w:szCs w:val="21"/>
                <w:highlight w:val="none"/>
              </w:rPr>
              <w:t>2）</w:t>
            </w:r>
            <w:r>
              <w:rPr>
                <w:rFonts w:ascii="宋体" w:hAnsi="宋体"/>
                <w:b w:val="0"/>
                <w:bCs w:val="0"/>
                <w:color w:val="auto"/>
                <w:szCs w:val="21"/>
                <w:highlight w:val="none"/>
              </w:rPr>
              <w:t>资源</w:t>
            </w:r>
            <w:r>
              <w:rPr>
                <w:rFonts w:hint="eastAsia" w:ascii="宋体" w:hAnsi="宋体"/>
                <w:b w:val="0"/>
                <w:bCs w:val="0"/>
                <w:color w:val="auto"/>
                <w:szCs w:val="21"/>
                <w:highlight w:val="none"/>
              </w:rPr>
              <w:t>、</w:t>
            </w:r>
            <w:r>
              <w:rPr>
                <w:rFonts w:ascii="宋体" w:hAnsi="宋体"/>
                <w:b w:val="0"/>
                <w:bCs w:val="0"/>
                <w:color w:val="auto"/>
                <w:szCs w:val="21"/>
                <w:highlight w:val="none"/>
              </w:rPr>
              <w:t>能源消耗管控</w:t>
            </w:r>
            <w:r>
              <w:rPr>
                <w:rFonts w:hint="eastAsia" w:ascii="宋体" w:hAnsi="宋体"/>
                <w:b w:val="0"/>
                <w:bCs w:val="0"/>
                <w:color w:val="auto"/>
                <w:szCs w:val="21"/>
                <w:highlight w:val="none"/>
              </w:rPr>
              <w:t>：</w:t>
            </w:r>
          </w:p>
          <w:p>
            <w:pPr>
              <w:rPr>
                <w:rFonts w:ascii="宋体" w:hAnsi="宋体"/>
                <w:color w:val="auto"/>
                <w:szCs w:val="21"/>
                <w:highlight w:val="none"/>
              </w:rPr>
            </w:pPr>
            <w:r>
              <w:rPr>
                <w:rFonts w:hint="eastAsia" w:ascii="宋体" w:hAnsi="宋体"/>
                <w:color w:val="auto"/>
                <w:szCs w:val="21"/>
                <w:highlight w:val="none"/>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rPr>
                <w:rFonts w:ascii="宋体" w:hAnsi="宋体"/>
                <w:color w:val="auto"/>
                <w:szCs w:val="21"/>
                <w:highlight w:val="none"/>
              </w:rPr>
            </w:pPr>
            <w:r>
              <w:rPr>
                <w:rFonts w:hint="eastAsia" w:ascii="宋体" w:hAnsi="宋体"/>
                <w:color w:val="auto"/>
                <w:szCs w:val="21"/>
                <w:highlight w:val="none"/>
              </w:rPr>
              <w:t>3）火灾预防</w:t>
            </w:r>
          </w:p>
          <w:p>
            <w:pPr>
              <w:rPr>
                <w:rFonts w:ascii="宋体" w:hAnsi="宋体"/>
                <w:color w:val="auto"/>
                <w:szCs w:val="21"/>
                <w:highlight w:val="none"/>
              </w:rPr>
            </w:pPr>
            <w:r>
              <w:rPr>
                <w:rFonts w:ascii="宋体" w:hAnsi="宋体"/>
                <w:color w:val="auto"/>
                <w:szCs w:val="21"/>
                <w:highlight w:val="none"/>
              </w:rPr>
              <w:t>制定并实施</w:t>
            </w:r>
            <w:r>
              <w:rPr>
                <w:rFonts w:hint="eastAsia" w:ascii="宋体" w:hAnsi="宋体"/>
                <w:bCs/>
                <w:color w:val="auto"/>
                <w:szCs w:val="21"/>
                <w:highlight w:val="none"/>
              </w:rPr>
              <w:t>《应急准备与响应控制程序》</w:t>
            </w:r>
            <w:r>
              <w:rPr>
                <w:rFonts w:hint="eastAsia" w:ascii="宋体" w:hAnsi="宋体"/>
                <w:color w:val="auto"/>
                <w:szCs w:val="21"/>
                <w:highlight w:val="none"/>
              </w:rPr>
              <w:t>。</w:t>
            </w:r>
          </w:p>
          <w:p>
            <w:pPr>
              <w:rPr>
                <w:rFonts w:ascii="宋体" w:hAnsi="宋体"/>
                <w:color w:val="auto"/>
                <w:szCs w:val="21"/>
                <w:highlight w:val="none"/>
              </w:rPr>
            </w:pPr>
            <w:r>
              <w:rPr>
                <w:rFonts w:hint="eastAsia" w:ascii="宋体" w:hAnsi="宋体"/>
                <w:color w:val="auto"/>
                <w:szCs w:val="21"/>
                <w:highlight w:val="none"/>
              </w:rPr>
              <w:t>组织</w:t>
            </w:r>
            <w:r>
              <w:rPr>
                <w:rFonts w:ascii="宋体" w:hAnsi="宋体"/>
                <w:color w:val="auto"/>
                <w:szCs w:val="21"/>
                <w:highlight w:val="none"/>
              </w:rPr>
              <w:t>管辖的区域</w:t>
            </w:r>
            <w:r>
              <w:rPr>
                <w:rFonts w:hint="eastAsia" w:ascii="宋体" w:hAnsi="宋体"/>
                <w:color w:val="auto"/>
                <w:szCs w:val="21"/>
                <w:highlight w:val="none"/>
              </w:rPr>
              <w:t>内，</w:t>
            </w:r>
            <w:r>
              <w:rPr>
                <w:rFonts w:ascii="宋体" w:hAnsi="宋体"/>
                <w:color w:val="auto"/>
                <w:szCs w:val="21"/>
                <w:highlight w:val="none"/>
              </w:rPr>
              <w:t>均按要求配备</w:t>
            </w:r>
            <w:r>
              <w:rPr>
                <w:rFonts w:ascii="宋体" w:hAnsi="宋体"/>
                <w:bCs/>
                <w:color w:val="auto"/>
                <w:szCs w:val="21"/>
                <w:highlight w:val="none"/>
              </w:rPr>
              <w:t>灭火器</w:t>
            </w:r>
            <w:r>
              <w:rPr>
                <w:rFonts w:hint="eastAsia" w:ascii="宋体" w:hAnsi="宋体"/>
                <w:bCs/>
                <w:color w:val="auto"/>
                <w:szCs w:val="21"/>
                <w:highlight w:val="none"/>
              </w:rPr>
              <w:t>、</w:t>
            </w:r>
            <w:r>
              <w:rPr>
                <w:rFonts w:ascii="宋体" w:hAnsi="宋体"/>
                <w:bCs/>
                <w:color w:val="auto"/>
                <w:szCs w:val="21"/>
                <w:highlight w:val="none"/>
              </w:rPr>
              <w:t>消防栓</w:t>
            </w:r>
            <w:r>
              <w:rPr>
                <w:rFonts w:hint="eastAsia" w:ascii="宋体" w:hAnsi="宋体"/>
                <w:bCs/>
                <w:color w:val="auto"/>
                <w:szCs w:val="21"/>
                <w:highlight w:val="none"/>
              </w:rPr>
              <w:t>、</w:t>
            </w:r>
            <w:r>
              <w:rPr>
                <w:rFonts w:ascii="宋体" w:hAnsi="宋体"/>
                <w:bCs/>
                <w:color w:val="auto"/>
                <w:szCs w:val="21"/>
                <w:highlight w:val="none"/>
              </w:rPr>
              <w:t>应急灯及安全出口标识</w:t>
            </w:r>
            <w:r>
              <w:rPr>
                <w:rFonts w:ascii="宋体" w:hAnsi="宋体"/>
                <w:color w:val="auto"/>
                <w:szCs w:val="21"/>
                <w:highlight w:val="none"/>
              </w:rPr>
              <w:t>并每月点检记录</w:t>
            </w:r>
            <w:r>
              <w:rPr>
                <w:rFonts w:hint="eastAsia" w:ascii="宋体" w:hAnsi="宋体"/>
                <w:color w:val="auto"/>
                <w:szCs w:val="21"/>
                <w:highlight w:val="none"/>
              </w:rPr>
              <w:t>；</w:t>
            </w:r>
            <w:r>
              <w:rPr>
                <w:rFonts w:ascii="宋体" w:hAnsi="宋体"/>
                <w:color w:val="auto"/>
                <w:szCs w:val="21"/>
                <w:highlight w:val="none"/>
              </w:rPr>
              <w:t>对可能产生火灾隐患的区域予以重点排查</w:t>
            </w:r>
            <w:r>
              <w:rPr>
                <w:rFonts w:hint="eastAsia" w:ascii="宋体" w:hAnsi="宋体"/>
                <w:color w:val="auto"/>
                <w:szCs w:val="21"/>
                <w:highlight w:val="none"/>
              </w:rPr>
              <w:t>，若</w:t>
            </w:r>
            <w:r>
              <w:rPr>
                <w:rFonts w:ascii="宋体" w:hAnsi="宋体"/>
                <w:color w:val="auto"/>
                <w:szCs w:val="21"/>
                <w:highlight w:val="none"/>
              </w:rPr>
              <w:t>发现问题及时上报</w:t>
            </w:r>
            <w:r>
              <w:rPr>
                <w:rFonts w:hint="eastAsia" w:ascii="宋体" w:hAnsi="宋体"/>
                <w:color w:val="auto"/>
                <w:szCs w:val="21"/>
                <w:highlight w:val="none"/>
              </w:rPr>
              <w:t>、</w:t>
            </w:r>
            <w:r>
              <w:rPr>
                <w:rFonts w:ascii="宋体" w:hAnsi="宋体"/>
                <w:color w:val="auto"/>
                <w:szCs w:val="21"/>
                <w:highlight w:val="none"/>
              </w:rPr>
              <w:t>整改</w:t>
            </w:r>
            <w:r>
              <w:rPr>
                <w:rFonts w:hint="eastAsia" w:ascii="宋体" w:hAnsi="宋体"/>
                <w:color w:val="auto"/>
                <w:szCs w:val="21"/>
                <w:highlight w:val="none"/>
              </w:rPr>
              <w:t>。经现场确认：实物及其状态、人员行为及相关记录均符合要求。</w:t>
            </w:r>
          </w:p>
          <w:p>
            <w:pPr>
              <w:rPr>
                <w:rFonts w:ascii="宋体" w:hAnsi="宋体"/>
                <w:bCs/>
                <w:color w:val="auto"/>
                <w:szCs w:val="21"/>
                <w:highlight w:val="none"/>
              </w:rPr>
            </w:pPr>
          </w:p>
          <w:p>
            <w:pPr>
              <w:rPr>
                <w:rFonts w:ascii="宋体" w:hAnsi="宋体"/>
                <w:color w:val="auto"/>
                <w:szCs w:val="21"/>
                <w:highlight w:val="none"/>
              </w:rPr>
            </w:pPr>
            <w:r>
              <w:rPr>
                <w:rFonts w:hint="eastAsia" w:ascii="宋体" w:hAnsi="宋体"/>
                <w:bCs/>
                <w:color w:val="auto"/>
                <w:szCs w:val="21"/>
                <w:highlight w:val="none"/>
              </w:rPr>
              <w:t>◆</w:t>
            </w:r>
            <w:r>
              <w:rPr>
                <w:rFonts w:hint="eastAsia" w:ascii="宋体" w:hAnsi="宋体"/>
                <w:color w:val="auto"/>
                <w:szCs w:val="21"/>
                <w:highlight w:val="none"/>
              </w:rPr>
              <w:t>查见组织的职业健康安全运行控制状况：</w:t>
            </w:r>
          </w:p>
          <w:p>
            <w:pPr>
              <w:rPr>
                <w:rFonts w:ascii="宋体" w:hAnsi="宋体"/>
                <w:color w:val="auto"/>
                <w:szCs w:val="21"/>
                <w:highlight w:val="none"/>
              </w:rPr>
            </w:pPr>
            <w:r>
              <w:rPr>
                <w:rFonts w:hint="eastAsia" w:ascii="宋体" w:hAnsi="宋体"/>
                <w:color w:val="auto"/>
                <w:szCs w:val="21"/>
                <w:highlight w:val="none"/>
              </w:rPr>
              <w:t xml:space="preserve">  1）意外火灾控制</w:t>
            </w:r>
          </w:p>
          <w:p>
            <w:pPr>
              <w:rPr>
                <w:rFonts w:ascii="宋体" w:hAnsi="宋体"/>
                <w:color w:val="auto"/>
                <w:szCs w:val="21"/>
                <w:highlight w:val="none"/>
              </w:rPr>
            </w:pPr>
            <w:r>
              <w:rPr>
                <w:rFonts w:hint="eastAsia" w:ascii="宋体" w:hAnsi="宋体"/>
                <w:color w:val="auto"/>
                <w:szCs w:val="21"/>
                <w:highlight w:val="none"/>
              </w:rPr>
              <w:t xml:space="preserve">   组织的办公区域消防器材配置合理，有灭火器等灭火器材，现场确认正常，《消防设施检查表》按规定实施检查；各部门不定期的对本部门防火工作进行消防安全检查，对查出的问题和隐患，及时进行整改解决，确保安全；定期对员工进行火灾安全意识培训，参加公司组织的消防火灾演习；</w:t>
            </w:r>
          </w:p>
          <w:p>
            <w:pPr>
              <w:rPr>
                <w:rFonts w:ascii="宋体" w:hAnsi="宋体"/>
                <w:color w:val="auto"/>
                <w:szCs w:val="21"/>
                <w:highlight w:val="none"/>
              </w:rPr>
            </w:pPr>
            <w:r>
              <w:rPr>
                <w:rFonts w:hint="eastAsia" w:ascii="宋体" w:hAnsi="宋体"/>
                <w:color w:val="auto"/>
                <w:szCs w:val="21"/>
                <w:highlight w:val="none"/>
              </w:rPr>
              <w:t>2）意外触电防控</w:t>
            </w:r>
          </w:p>
          <w:p>
            <w:pPr>
              <w:rPr>
                <w:rFonts w:ascii="宋体" w:hAnsi="宋体"/>
                <w:color w:val="auto"/>
                <w:szCs w:val="21"/>
                <w:highlight w:val="none"/>
              </w:rPr>
            </w:pPr>
            <w:r>
              <w:rPr>
                <w:rFonts w:hint="eastAsia" w:ascii="宋体" w:hAnsi="宋体"/>
                <w:color w:val="auto"/>
                <w:szCs w:val="21"/>
                <w:highlight w:val="none"/>
              </w:rPr>
              <w:t xml:space="preserve">  各部门经常检查电气设备和线路的安全状况，发现问题及时维修或更换，防止因短路、超负荷等，下班前对用电器具进行检查，防止电源没有切断的情况，</w:t>
            </w:r>
            <w:r>
              <w:rPr>
                <w:rFonts w:ascii="宋体" w:hAnsi="宋体"/>
                <w:color w:val="auto"/>
                <w:spacing w:val="-4"/>
                <w:szCs w:val="21"/>
                <w:highlight w:val="none"/>
              </w:rPr>
              <w:t>配电及用电场所均张贴有明显的警示标志—</w:t>
            </w:r>
            <w:r>
              <w:rPr>
                <w:rFonts w:hint="eastAsia" w:ascii="宋体" w:hAnsi="宋体"/>
                <w:color w:val="auto"/>
                <w:spacing w:val="-4"/>
                <w:szCs w:val="21"/>
                <w:highlight w:val="none"/>
              </w:rPr>
              <w:t>“禁止触摸，有电危险，</w:t>
            </w:r>
            <w:r>
              <w:rPr>
                <w:rFonts w:ascii="宋体" w:hAnsi="宋体"/>
                <w:color w:val="auto"/>
                <w:spacing w:val="-4"/>
                <w:szCs w:val="21"/>
                <w:highlight w:val="none"/>
              </w:rPr>
              <w:t>当心触电</w:t>
            </w:r>
            <w:r>
              <w:rPr>
                <w:rFonts w:hint="eastAsia" w:ascii="宋体" w:hAnsi="宋体"/>
                <w:color w:val="auto"/>
                <w:spacing w:val="-4"/>
                <w:szCs w:val="21"/>
                <w:highlight w:val="none"/>
              </w:rPr>
              <w:t>”，电气作业有专业的电工操作，并配有绝缘装置</w:t>
            </w:r>
            <w:r>
              <w:rPr>
                <w:rFonts w:hint="eastAsia" w:ascii="宋体" w:hAnsi="宋体"/>
                <w:color w:val="auto"/>
                <w:szCs w:val="21"/>
                <w:highlight w:val="none"/>
              </w:rPr>
              <w:t>。</w:t>
            </w:r>
          </w:p>
          <w:p>
            <w:pPr>
              <w:tabs>
                <w:tab w:val="center" w:pos="2589"/>
              </w:tabs>
              <w:rPr>
                <w:color w:val="auto"/>
                <w:szCs w:val="21"/>
                <w:highlight w:val="none"/>
              </w:rPr>
            </w:pPr>
            <w:r>
              <w:rPr>
                <w:rFonts w:hint="eastAsia" w:ascii="宋体" w:hAnsi="宋体"/>
                <w:bCs/>
                <w:color w:val="auto"/>
                <w:szCs w:val="21"/>
                <w:highlight w:val="none"/>
              </w:rPr>
              <w:t>3</w:t>
            </w:r>
            <w:r>
              <w:rPr>
                <w:rFonts w:hint="eastAsia"/>
                <w:color w:val="auto"/>
                <w:szCs w:val="21"/>
                <w:highlight w:val="none"/>
              </w:rPr>
              <w:t>）急救应对</w:t>
            </w:r>
            <w:r>
              <w:rPr>
                <w:color w:val="auto"/>
                <w:szCs w:val="21"/>
                <w:highlight w:val="none"/>
              </w:rPr>
              <w:tab/>
            </w:r>
          </w:p>
          <w:p>
            <w:pPr>
              <w:rPr>
                <w:color w:val="auto"/>
                <w:szCs w:val="21"/>
                <w:highlight w:val="none"/>
              </w:rPr>
            </w:pPr>
            <w:r>
              <w:rPr>
                <w:rFonts w:hint="eastAsia"/>
                <w:color w:val="auto"/>
                <w:szCs w:val="21"/>
                <w:highlight w:val="none"/>
              </w:rPr>
              <w:t>--</w:t>
            </w:r>
            <w:r>
              <w:rPr>
                <w:color w:val="auto"/>
                <w:szCs w:val="21"/>
                <w:highlight w:val="none"/>
              </w:rPr>
              <w:t>公司现场配备有创口贴</w:t>
            </w:r>
            <w:r>
              <w:rPr>
                <w:rFonts w:hint="eastAsia"/>
                <w:color w:val="auto"/>
                <w:szCs w:val="21"/>
                <w:highlight w:val="none"/>
              </w:rPr>
              <w:t>、</w:t>
            </w:r>
            <w:r>
              <w:rPr>
                <w:color w:val="auto"/>
                <w:szCs w:val="21"/>
                <w:highlight w:val="none"/>
              </w:rPr>
              <w:t>消暑</w:t>
            </w:r>
            <w:r>
              <w:rPr>
                <w:rFonts w:hint="eastAsia"/>
                <w:color w:val="auto"/>
                <w:szCs w:val="21"/>
                <w:highlight w:val="none"/>
              </w:rPr>
              <w:t>、</w:t>
            </w:r>
            <w:r>
              <w:rPr>
                <w:color w:val="auto"/>
                <w:szCs w:val="21"/>
                <w:highlight w:val="none"/>
              </w:rPr>
              <w:t>止痛及纱布等急救用品</w:t>
            </w:r>
            <w:r>
              <w:rPr>
                <w:rFonts w:hint="eastAsia"/>
                <w:color w:val="auto"/>
                <w:szCs w:val="21"/>
                <w:highlight w:val="none"/>
              </w:rPr>
              <w:t>，</w:t>
            </w:r>
            <w:r>
              <w:rPr>
                <w:color w:val="auto"/>
                <w:szCs w:val="21"/>
                <w:highlight w:val="none"/>
              </w:rPr>
              <w:t>并对其数量</w:t>
            </w:r>
            <w:r>
              <w:rPr>
                <w:rFonts w:hint="eastAsia"/>
                <w:color w:val="auto"/>
                <w:szCs w:val="21"/>
                <w:highlight w:val="none"/>
              </w:rPr>
              <w:t>、</w:t>
            </w:r>
            <w:r>
              <w:rPr>
                <w:color w:val="auto"/>
                <w:szCs w:val="21"/>
                <w:highlight w:val="none"/>
              </w:rPr>
              <w:t>保质期等予以跟进管控</w:t>
            </w:r>
            <w:r>
              <w:rPr>
                <w:rFonts w:hint="eastAsia"/>
                <w:color w:val="auto"/>
                <w:szCs w:val="21"/>
                <w:highlight w:val="none"/>
              </w:rPr>
              <w:t>。</w:t>
            </w:r>
          </w:p>
          <w:p>
            <w:pPr>
              <w:rPr>
                <w:rFonts w:ascii="宋体" w:hAnsi="宋体" w:cs="宋体"/>
                <w:color w:val="auto"/>
                <w:szCs w:val="21"/>
                <w:highlight w:val="none"/>
              </w:rPr>
            </w:pPr>
            <w:r>
              <w:rPr>
                <w:rFonts w:hint="eastAsia" w:ascii="宋体" w:hAnsi="宋体" w:cs="宋体"/>
                <w:color w:val="auto"/>
                <w:szCs w:val="21"/>
                <w:highlight w:val="none"/>
              </w:rPr>
              <w:t xml:space="preserve">  4）</w:t>
            </w:r>
            <w:r>
              <w:rPr>
                <w:rFonts w:hint="eastAsia"/>
                <w:color w:val="auto"/>
                <w:szCs w:val="21"/>
                <w:highlight w:val="none"/>
              </w:rPr>
              <w:t>对相关方施加影响</w:t>
            </w:r>
          </w:p>
          <w:p>
            <w:pPr>
              <w:rPr>
                <w:rFonts w:ascii="宋体" w:hAnsi="宋体"/>
                <w:color w:val="auto"/>
                <w:szCs w:val="21"/>
                <w:highlight w:val="none"/>
              </w:rPr>
            </w:pPr>
            <w:r>
              <w:rPr>
                <w:rFonts w:hint="eastAsia" w:ascii="宋体" w:hAnsi="宋体" w:cs="宋体"/>
                <w:color w:val="auto"/>
                <w:szCs w:val="21"/>
                <w:highlight w:val="none"/>
              </w:rPr>
              <w:t xml:space="preserve">  组织对进入场所内的供方送货员、访客，视情况由安保人员或受访人提醒、签定安全协议等方式，告知相关遵守相应的运行准则，以防止外来人员受到人身伤害或职业健康安危害。</w:t>
            </w:r>
          </w:p>
        </w:tc>
        <w:tc>
          <w:tcPr>
            <w:tcW w:w="1390" w:type="dxa"/>
            <w:tcBorders>
              <w:top w:val="single" w:color="auto" w:sz="4" w:space="0"/>
              <w:left w:val="single" w:color="auto" w:sz="4" w:space="0"/>
              <w:bottom w:val="single" w:color="auto" w:sz="4" w:space="0"/>
              <w:right w:val="single" w:color="auto" w:sz="4" w:space="0"/>
            </w:tcBorders>
          </w:tcPr>
          <w:p>
            <w:pPr>
              <w:pStyle w:val="11"/>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color w:val="auto"/>
                <w:szCs w:val="21"/>
              </w:rPr>
            </w:pPr>
            <w:r>
              <w:rPr>
                <w:rFonts w:hint="eastAsia" w:ascii="宋体" w:hAnsi="宋体" w:cs="新宋体"/>
                <w:color w:val="auto"/>
                <w:szCs w:val="21"/>
              </w:rPr>
              <w:t>应急准备和响应</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ES8.2</w:t>
            </w:r>
          </w:p>
        </w:tc>
        <w:tc>
          <w:tcPr>
            <w:tcW w:w="10201" w:type="dxa"/>
            <w:tcBorders>
              <w:top w:val="single" w:color="auto" w:sz="4" w:space="0"/>
              <w:left w:val="single" w:color="auto" w:sz="4" w:space="0"/>
              <w:bottom w:val="single" w:color="auto" w:sz="4" w:space="0"/>
              <w:right w:val="single" w:color="auto" w:sz="4" w:space="0"/>
            </w:tcBorders>
          </w:tcPr>
          <w:p>
            <w:pPr>
              <w:spacing w:line="400" w:lineRule="atLeast"/>
              <w:ind w:firstLine="420" w:firstLineChars="200"/>
              <w:rPr>
                <w:color w:val="auto"/>
                <w:szCs w:val="21"/>
              </w:rPr>
            </w:pPr>
            <w:r>
              <w:rPr>
                <w:rFonts w:hint="eastAsia" w:cs="宋体"/>
                <w:color w:val="auto"/>
                <w:szCs w:val="21"/>
              </w:rPr>
              <w:t>查见：《</w:t>
            </w:r>
            <w:r>
              <w:rPr>
                <w:rFonts w:hint="eastAsia" w:ascii="宋体" w:hAnsi="宋体" w:cs="宋体"/>
                <w:color w:val="auto"/>
                <w:szCs w:val="21"/>
              </w:rPr>
              <w:t>应急准备和响应程序</w:t>
            </w:r>
            <w:r>
              <w:rPr>
                <w:rFonts w:hint="eastAsia" w:cs="宋体"/>
                <w:color w:val="auto"/>
                <w:szCs w:val="21"/>
              </w:rPr>
              <w:t>》、《</w:t>
            </w:r>
            <w:r>
              <w:rPr>
                <w:rFonts w:hint="eastAsia" w:ascii="宋体" w:hAnsi="宋体" w:cs="宋体"/>
                <w:color w:val="auto"/>
                <w:szCs w:val="21"/>
              </w:rPr>
              <w:t>消防火灾应急疏散预案</w:t>
            </w:r>
            <w:r>
              <w:rPr>
                <w:rFonts w:hint="eastAsia" w:cs="宋体"/>
                <w:color w:val="auto"/>
                <w:szCs w:val="21"/>
              </w:rPr>
              <w:t>》等。</w:t>
            </w:r>
          </w:p>
          <w:p>
            <w:pPr>
              <w:spacing w:line="400" w:lineRule="atLeast"/>
              <w:jc w:val="left"/>
              <w:rPr>
                <w:rFonts w:ascii="宋体" w:hAnsi="宋体" w:cs="宋体"/>
                <w:color w:val="auto"/>
                <w:szCs w:val="21"/>
              </w:rPr>
            </w:pPr>
            <w:r>
              <w:rPr>
                <w:rFonts w:hint="eastAsia" w:cs="宋体"/>
                <w:color w:val="auto"/>
                <w:szCs w:val="21"/>
              </w:rPr>
              <w:t>查见：消防演练实况记录：相关人员</w:t>
            </w:r>
            <w:r>
              <w:rPr>
                <w:rFonts w:hint="eastAsia" w:ascii="宋体" w:hAnsi="宋体" w:cs="宋体"/>
                <w:color w:val="auto"/>
                <w:szCs w:val="21"/>
              </w:rPr>
              <w:t>参加了202</w:t>
            </w:r>
            <w:r>
              <w:rPr>
                <w:rFonts w:hint="eastAsia" w:ascii="宋体" w:hAnsi="宋体" w:cs="宋体"/>
                <w:color w:val="auto"/>
                <w:szCs w:val="21"/>
                <w:lang w:val="en-US" w:eastAsia="zh-CN"/>
              </w:rPr>
              <w:t>1</w:t>
            </w:r>
            <w:r>
              <w:rPr>
                <w:rFonts w:hint="eastAsia" w:ascii="宋体" w:hAnsi="宋体" w:cs="宋体"/>
                <w:color w:val="auto"/>
                <w:szCs w:val="21"/>
              </w:rPr>
              <w:t>年1月</w:t>
            </w:r>
            <w:r>
              <w:rPr>
                <w:rFonts w:hint="eastAsia" w:ascii="宋体" w:hAnsi="宋体" w:cs="宋体"/>
                <w:color w:val="auto"/>
                <w:szCs w:val="21"/>
                <w:lang w:val="en-US" w:eastAsia="zh-CN"/>
              </w:rPr>
              <w:t>6</w:t>
            </w:r>
            <w:r>
              <w:rPr>
                <w:rFonts w:hint="eastAsia" w:ascii="宋体" w:hAnsi="宋体" w:cs="宋体"/>
                <w:color w:val="auto"/>
                <w:szCs w:val="21"/>
              </w:rPr>
              <w:t>日在公司由行政部组织因办公室电路短路，导致火灾的消防演练。</w:t>
            </w:r>
          </w:p>
          <w:p>
            <w:pPr>
              <w:spacing w:line="400" w:lineRule="atLeast"/>
              <w:ind w:firstLine="420" w:firstLineChars="200"/>
              <w:rPr>
                <w:rFonts w:ascii="宋体" w:cs="宋体"/>
                <w:color w:val="auto"/>
                <w:szCs w:val="21"/>
              </w:rPr>
            </w:pPr>
            <w:r>
              <w:rPr>
                <w:rFonts w:hint="eastAsia" w:ascii="宋体" w:cs="宋体"/>
                <w:color w:val="auto"/>
                <w:szCs w:val="21"/>
              </w:rPr>
              <w:t>查，现场能提供以上演练记录及演练效果评估报告。通过演练，公司全体员工锻炼了应急机动的能力；同时完善了公司环境管理制度，提高了公司安全防火和应急的实战技能。参与消防演习的员工有能力启动应急预案并按预案执行。</w:t>
            </w:r>
          </w:p>
          <w:p>
            <w:pPr>
              <w:spacing w:line="400" w:lineRule="atLeast"/>
              <w:ind w:firstLine="422" w:firstLineChars="200"/>
              <w:rPr>
                <w:color w:val="auto"/>
              </w:rPr>
            </w:pPr>
            <w:r>
              <w:rPr>
                <w:rFonts w:hint="eastAsia" w:ascii="宋体" w:cs="宋体"/>
                <w:b/>
                <w:bCs/>
                <w:color w:val="auto"/>
                <w:szCs w:val="21"/>
                <w:lang w:val="en-US" w:eastAsia="zh-CN"/>
              </w:rPr>
              <w:t>查看</w:t>
            </w:r>
            <w:r>
              <w:rPr>
                <w:rFonts w:hint="eastAsia" w:ascii="宋体" w:cs="宋体"/>
                <w:b/>
                <w:bCs/>
                <w:color w:val="auto"/>
                <w:szCs w:val="21"/>
              </w:rPr>
              <w:t>应急准备：</w:t>
            </w:r>
            <w:r>
              <w:rPr>
                <w:rFonts w:hint="eastAsia" w:ascii="宋体" w:hAnsi="宋体" w:cs="宋体"/>
                <w:b/>
                <w:bCs/>
                <w:color w:val="auto"/>
                <w:szCs w:val="21"/>
              </w:rPr>
              <w:t>在公司办公区域</w:t>
            </w:r>
            <w:r>
              <w:rPr>
                <w:rFonts w:hint="eastAsia" w:ascii="宋体" w:hAnsi="宋体" w:cs="宋体"/>
                <w:b/>
                <w:bCs/>
                <w:color w:val="auto"/>
                <w:szCs w:val="21"/>
                <w:lang w:val="en-US" w:eastAsia="zh-CN"/>
              </w:rPr>
              <w:t>明显处未按要求配置</w:t>
            </w:r>
            <w:r>
              <w:rPr>
                <w:rFonts w:hint="eastAsia" w:ascii="宋体" w:hAnsi="宋体" w:cs="宋体"/>
                <w:b/>
                <w:bCs/>
                <w:color w:val="auto"/>
                <w:szCs w:val="21"/>
              </w:rPr>
              <w:t>灭火器</w:t>
            </w:r>
            <w:r>
              <w:rPr>
                <w:rFonts w:hint="eastAsia" w:ascii="宋体" w:hAnsi="宋体"/>
                <w:b/>
                <w:bCs/>
                <w:color w:val="auto"/>
                <w:szCs w:val="21"/>
              </w:rPr>
              <w:t>。</w:t>
            </w:r>
          </w:p>
        </w:tc>
        <w:tc>
          <w:tcPr>
            <w:tcW w:w="1390" w:type="dxa"/>
            <w:tcBorders>
              <w:top w:val="single" w:color="auto" w:sz="4" w:space="0"/>
              <w:left w:val="single" w:color="auto" w:sz="4" w:space="0"/>
              <w:bottom w:val="single" w:color="auto" w:sz="4" w:space="0"/>
              <w:right w:val="single" w:color="auto" w:sz="4" w:space="0"/>
            </w:tcBorders>
          </w:tcPr>
          <w:p>
            <w:pPr>
              <w:rPr>
                <w:rFonts w:hint="eastAsia"/>
                <w:color w:val="auto"/>
                <w:lang w:val="en-US" w:eastAsia="zh-CN"/>
              </w:rPr>
            </w:pPr>
          </w:p>
          <w:p>
            <w:pPr>
              <w:pStyle w:val="11"/>
              <w:rPr>
                <w:rFonts w:hint="eastAsia" w:eastAsia="宋体"/>
                <w:color w:val="auto"/>
                <w:lang w:val="en-US" w:eastAsia="zh-CN"/>
              </w:rPr>
            </w:pPr>
          </w:p>
          <w:p>
            <w:pPr>
              <w:pStyle w:val="11"/>
              <w:rPr>
                <w:rFonts w:hint="eastAsia" w:eastAsia="宋体"/>
                <w:color w:val="auto"/>
                <w:lang w:val="en-US" w:eastAsia="zh-CN"/>
              </w:rPr>
            </w:pPr>
          </w:p>
          <w:p>
            <w:pPr>
              <w:pStyle w:val="11"/>
              <w:rPr>
                <w:rFonts w:hint="eastAsia" w:eastAsia="宋体"/>
                <w:color w:val="auto"/>
                <w:lang w:val="en-US" w:eastAsia="zh-CN"/>
              </w:rPr>
            </w:pPr>
          </w:p>
          <w:p>
            <w:pPr>
              <w:pStyle w:val="11"/>
              <w:rPr>
                <w:rFonts w:hint="eastAsia" w:eastAsia="宋体"/>
                <w:color w:val="auto"/>
                <w:lang w:val="en-US" w:eastAsia="zh-CN"/>
              </w:rPr>
            </w:pPr>
          </w:p>
          <w:p>
            <w:pPr>
              <w:pStyle w:val="11"/>
              <w:rPr>
                <w:rFonts w:hint="eastAsia" w:eastAsia="宋体"/>
                <w:color w:val="auto"/>
                <w:lang w:val="en-US" w:eastAsia="zh-CN"/>
              </w:rPr>
            </w:pPr>
          </w:p>
          <w:p>
            <w:pPr>
              <w:pStyle w:val="11"/>
              <w:rPr>
                <w:rFonts w:hint="eastAsia" w:eastAsia="宋体"/>
                <w:color w:val="auto"/>
                <w:lang w:val="en-US" w:eastAsia="zh-CN"/>
              </w:rPr>
            </w:pPr>
          </w:p>
          <w:p>
            <w:pPr>
              <w:pStyle w:val="11"/>
              <w:rPr>
                <w:rFonts w:hint="eastAsia" w:eastAsia="宋体"/>
                <w:color w:val="auto"/>
                <w:lang w:val="en-US" w:eastAsia="zh-CN"/>
              </w:rPr>
            </w:pPr>
          </w:p>
          <w:p>
            <w:pPr>
              <w:pStyle w:val="11"/>
              <w:rPr>
                <w:rFonts w:hint="default" w:eastAsia="宋体"/>
                <w:color w:val="auto"/>
                <w:lang w:val="en-US" w:eastAsia="zh-CN"/>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color w:val="auto"/>
                <w:szCs w:val="21"/>
              </w:rPr>
            </w:pPr>
            <w:r>
              <w:rPr>
                <w:rFonts w:hint="eastAsia" w:ascii="宋体" w:hAnsi="宋体" w:cs="新宋体"/>
                <w:color w:val="auto"/>
                <w:szCs w:val="21"/>
              </w:rPr>
              <w:t>监视、测量、分析与评估</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 xml:space="preserve">ES9.1 </w:t>
            </w:r>
          </w:p>
        </w:tc>
        <w:tc>
          <w:tcPr>
            <w:tcW w:w="1020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b/>
                <w:color w:val="auto"/>
                <w:szCs w:val="21"/>
              </w:rPr>
            </w:pPr>
            <w:r>
              <w:rPr>
                <w:rFonts w:hint="eastAsia" w:ascii="宋体" w:hAnsi="宋体" w:cs="宋体"/>
                <w:color w:val="auto"/>
                <w:szCs w:val="21"/>
              </w:rPr>
              <w:t>----有《绩效测量与监测控制程序》和管理文件。</w:t>
            </w:r>
          </w:p>
          <w:p>
            <w:pPr>
              <w:spacing w:line="400" w:lineRule="exact"/>
              <w:rPr>
                <w:rFonts w:ascii="宋体" w:hAnsi="宋体" w:cs="宋体"/>
                <w:color w:val="auto"/>
                <w:szCs w:val="21"/>
              </w:rPr>
            </w:pPr>
            <w:r>
              <w:rPr>
                <w:rFonts w:hint="eastAsia" w:ascii="宋体" w:hAnsi="宋体" w:cs="宋体"/>
                <w:color w:val="auto"/>
                <w:szCs w:val="21"/>
              </w:rPr>
              <w:t>◆查公司消防设备运行检查记录表</w:t>
            </w:r>
          </w:p>
          <w:p>
            <w:pPr>
              <w:spacing w:line="400" w:lineRule="exact"/>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抽202</w:t>
            </w:r>
            <w:r>
              <w:rPr>
                <w:rFonts w:hint="eastAsia" w:ascii="宋体" w:hAnsi="宋体" w:cs="宋体"/>
                <w:color w:val="auto"/>
                <w:szCs w:val="21"/>
                <w:lang w:val="en-US" w:eastAsia="zh-CN"/>
              </w:rPr>
              <w:t>1</w:t>
            </w:r>
            <w:r>
              <w:rPr>
                <w:rFonts w:hint="eastAsia" w:ascii="宋体" w:hAnsi="宋体" w:cs="宋体"/>
                <w:color w:val="auto"/>
                <w:szCs w:val="21"/>
              </w:rPr>
              <w:t>年1月-</w:t>
            </w:r>
            <w:r>
              <w:rPr>
                <w:rFonts w:hint="eastAsia" w:ascii="宋体" w:hAnsi="宋体" w:cs="宋体"/>
                <w:color w:val="auto"/>
                <w:szCs w:val="21"/>
                <w:lang w:val="en-US" w:eastAsia="zh-CN"/>
              </w:rPr>
              <w:t>3</w:t>
            </w:r>
            <w:r>
              <w:rPr>
                <w:rFonts w:hint="eastAsia" w:ascii="宋体" w:hAnsi="宋体" w:cs="宋体"/>
                <w:color w:val="auto"/>
                <w:szCs w:val="21"/>
              </w:rPr>
              <w:t>月份，公司对灭火器、用电安全及劳动保护进行了检查，均合格。检查人：</w:t>
            </w:r>
            <w:r>
              <w:rPr>
                <w:rFonts w:hint="eastAsia" w:ascii="宋体" w:hAnsi="宋体" w:cs="宋体"/>
                <w:color w:val="auto"/>
                <w:szCs w:val="21"/>
                <w:lang w:val="en-US" w:eastAsia="zh-CN"/>
              </w:rPr>
              <w:t>康涛</w:t>
            </w:r>
          </w:p>
          <w:p>
            <w:pPr>
              <w:pStyle w:val="11"/>
              <w:ind w:firstLine="230" w:firstLineChars="100"/>
              <w:rPr>
                <w:color w:val="auto"/>
              </w:rPr>
            </w:pPr>
          </w:p>
          <w:p>
            <w:pPr>
              <w:rPr>
                <w:rFonts w:ascii="宋体" w:hAnsi="宋体" w:cs="宋体"/>
                <w:color w:val="auto"/>
                <w:szCs w:val="21"/>
              </w:rPr>
            </w:pPr>
            <w:r>
              <w:rPr>
                <w:rFonts w:hint="eastAsia" w:ascii="宋体" w:hAnsi="宋体" w:cs="宋体"/>
                <w:color w:val="auto"/>
                <w:szCs w:val="21"/>
              </w:rPr>
              <w:t>◆ 查《安全环境检查月报》，由行政部组织实施对公司各部门的环境方面、安全消防方面进行检查，每月一次。</w:t>
            </w:r>
          </w:p>
          <w:p>
            <w:pPr>
              <w:rPr>
                <w:rFonts w:hint="eastAsia" w:ascii="宋体" w:hAnsi="宋体" w:eastAsia="宋体" w:cs="宋体"/>
                <w:color w:val="auto"/>
                <w:szCs w:val="21"/>
                <w:lang w:val="en-US" w:eastAsia="zh-CN"/>
              </w:rPr>
            </w:pPr>
            <w:r>
              <w:rPr>
                <w:rFonts w:hint="eastAsia" w:ascii="宋体" w:hAnsi="宋体" w:cs="宋体"/>
                <w:color w:val="auto"/>
                <w:szCs w:val="21"/>
              </w:rPr>
              <w:t>◆查办公区域和仓库的202</w:t>
            </w:r>
            <w:r>
              <w:rPr>
                <w:rFonts w:hint="eastAsia" w:ascii="宋体" w:hAnsi="宋体" w:cs="宋体"/>
                <w:color w:val="auto"/>
                <w:szCs w:val="21"/>
                <w:lang w:val="en-US" w:eastAsia="zh-CN"/>
              </w:rPr>
              <w:t>1</w:t>
            </w:r>
            <w:r>
              <w:rPr>
                <w:rFonts w:hint="eastAsia" w:ascii="宋体" w:hAnsi="宋体" w:cs="宋体"/>
                <w:color w:val="auto"/>
                <w:szCs w:val="21"/>
              </w:rPr>
              <w:t>年1月-</w:t>
            </w:r>
            <w:r>
              <w:rPr>
                <w:rFonts w:hint="eastAsia" w:ascii="宋体" w:hAnsi="宋体" w:cs="宋体"/>
                <w:color w:val="auto"/>
                <w:szCs w:val="21"/>
                <w:lang w:val="en-US" w:eastAsia="zh-CN"/>
              </w:rPr>
              <w:t>3</w:t>
            </w:r>
            <w:r>
              <w:rPr>
                <w:rFonts w:hint="eastAsia" w:ascii="宋体" w:hAnsi="宋体" w:cs="宋体"/>
                <w:color w:val="auto"/>
                <w:szCs w:val="21"/>
              </w:rPr>
              <w:t>月《安全环境检查月报》，由行政部人员对部门的水电、固废、消防、控制方案等进行监控检查，检查结果均合格，检查人：</w:t>
            </w:r>
            <w:r>
              <w:rPr>
                <w:rFonts w:hint="eastAsia" w:ascii="宋体" w:hAnsi="宋体" w:cs="宋体"/>
                <w:color w:val="auto"/>
                <w:szCs w:val="21"/>
                <w:lang w:val="en-US" w:eastAsia="zh-CN"/>
              </w:rPr>
              <w:t>王丹</w:t>
            </w:r>
          </w:p>
          <w:p>
            <w:pPr>
              <w:spacing w:line="400" w:lineRule="exact"/>
              <w:rPr>
                <w:rFonts w:ascii="宋体" w:hAnsi="宋体" w:cs="宋体"/>
                <w:color w:val="auto"/>
                <w:szCs w:val="21"/>
              </w:rPr>
            </w:pPr>
            <w:r>
              <w:rPr>
                <w:rFonts w:hint="eastAsia" w:ascii="宋体" w:hAnsi="宋体" w:cs="宋体"/>
                <w:color w:val="auto"/>
                <w:szCs w:val="21"/>
              </w:rPr>
              <w:t>◆ 职工健康体检报告：</w:t>
            </w:r>
          </w:p>
          <w:p>
            <w:pPr>
              <w:ind w:firstLine="630" w:firstLineChars="300"/>
              <w:rPr>
                <w:rFonts w:ascii="宋体" w:hAnsi="宋体" w:cs="宋体"/>
                <w:color w:val="auto"/>
                <w:szCs w:val="21"/>
              </w:rPr>
            </w:pPr>
            <w:r>
              <w:rPr>
                <w:rFonts w:hint="eastAsia" w:ascii="宋体" w:hAnsi="宋体" w:cs="宋体"/>
                <w:color w:val="auto"/>
                <w:szCs w:val="21"/>
              </w:rPr>
              <w:t>现在经营活动无职业病的影响，暂未进行职工健康体检。</w:t>
            </w:r>
          </w:p>
          <w:p>
            <w:pPr>
              <w:ind w:firstLine="420" w:firstLineChars="200"/>
              <w:rPr>
                <w:color w:val="auto"/>
                <w:szCs w:val="21"/>
              </w:rPr>
            </w:pPr>
            <w:r>
              <w:rPr>
                <w:rFonts w:hint="eastAsia"/>
                <w:color w:val="auto"/>
                <w:szCs w:val="21"/>
              </w:rPr>
              <w:t>自体系建立以来没有发生过安全事故。</w:t>
            </w:r>
          </w:p>
          <w:p>
            <w:pPr>
              <w:spacing w:line="400" w:lineRule="exact"/>
              <w:rPr>
                <w:rFonts w:ascii="宋体" w:hAnsi="宋体"/>
                <w:color w:val="auto"/>
                <w:szCs w:val="21"/>
              </w:rPr>
            </w:pPr>
            <w:r>
              <w:rPr>
                <w:rFonts w:hint="eastAsia"/>
                <w:color w:val="auto"/>
                <w:szCs w:val="21"/>
              </w:rPr>
              <w:t>监测设备：公司暂无环境、职业健康安全监测设备。</w:t>
            </w:r>
          </w:p>
        </w:tc>
        <w:tc>
          <w:tcPr>
            <w:tcW w:w="1390" w:type="dxa"/>
            <w:tcBorders>
              <w:top w:val="single" w:color="auto" w:sz="4" w:space="0"/>
              <w:left w:val="single" w:color="auto" w:sz="4" w:space="0"/>
              <w:bottom w:val="single" w:color="auto" w:sz="4" w:space="0"/>
              <w:right w:val="single" w:color="auto" w:sz="4" w:space="0"/>
            </w:tcBorders>
          </w:tcPr>
          <w:p>
            <w:pPr>
              <w:pStyle w:val="11"/>
              <w:rPr>
                <w:color w:val="auto"/>
              </w:rPr>
            </w:pPr>
          </w:p>
          <w:p>
            <w:pPr>
              <w:pStyle w:val="11"/>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color w:val="auto"/>
                <w:szCs w:val="21"/>
                <w:highlight w:val="none"/>
              </w:rPr>
            </w:pPr>
            <w:r>
              <w:rPr>
                <w:rFonts w:hint="eastAsia" w:ascii="宋体" w:hAnsi="宋体" w:cs="新宋体"/>
                <w:color w:val="auto"/>
                <w:szCs w:val="21"/>
                <w:highlight w:val="none"/>
              </w:rPr>
              <w:t>符合性评估</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highlight w:val="none"/>
              </w:rPr>
            </w:pPr>
            <w:r>
              <w:rPr>
                <w:rFonts w:hint="eastAsia" w:ascii="宋体" w:hAnsi="宋体" w:cs="新宋体"/>
                <w:color w:val="auto"/>
                <w:szCs w:val="21"/>
                <w:highlight w:val="none"/>
              </w:rPr>
              <w:t>ES9.1.2</w:t>
            </w:r>
          </w:p>
          <w:p>
            <w:pPr>
              <w:rPr>
                <w:rFonts w:ascii="宋体" w:hAnsi="宋体" w:cs="新宋体"/>
                <w:color w:val="auto"/>
                <w:szCs w:val="21"/>
                <w:highlight w:val="none"/>
              </w:rPr>
            </w:pPr>
          </w:p>
        </w:tc>
        <w:tc>
          <w:tcPr>
            <w:tcW w:w="10201" w:type="dxa"/>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color w:val="auto"/>
                <w:szCs w:val="21"/>
                <w:highlight w:val="none"/>
              </w:rPr>
            </w:pPr>
            <w:r>
              <w:rPr>
                <w:rFonts w:hint="eastAsia" w:ascii="宋体" w:hAnsi="宋体"/>
                <w:color w:val="auto"/>
                <w:szCs w:val="21"/>
                <w:highlight w:val="none"/>
              </w:rPr>
              <w:t>----有《合规性评价控制程序》，规定明确基本合理。行政部组织对公司</w:t>
            </w:r>
            <w:r>
              <w:rPr>
                <w:rFonts w:hint="eastAsia" w:ascii="宋体" w:hAnsi="宋体"/>
                <w:color w:val="auto"/>
                <w:szCs w:val="21"/>
                <w:highlight w:val="none"/>
                <w:lang w:val="en-US" w:eastAsia="zh-CN"/>
              </w:rPr>
              <w:t>质量、</w:t>
            </w:r>
            <w:r>
              <w:rPr>
                <w:rFonts w:hint="eastAsia" w:ascii="宋体" w:hAnsi="宋体"/>
                <w:color w:val="auto"/>
                <w:szCs w:val="21"/>
                <w:highlight w:val="none"/>
              </w:rPr>
              <w:t>环境</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职业健康</w:t>
            </w:r>
            <w:r>
              <w:rPr>
                <w:rFonts w:hint="eastAsia" w:ascii="宋体" w:hAnsi="宋体"/>
                <w:color w:val="auto"/>
                <w:szCs w:val="21"/>
                <w:highlight w:val="none"/>
              </w:rPr>
              <w:t>安全管理活动，遵守相关法律法规和其他要求情况进行评价，评价结果符合相关法律法规和其他要求，无违法违规情况并保持有合规性评价记录。</w:t>
            </w:r>
          </w:p>
          <w:p>
            <w:pPr>
              <w:widowControl/>
              <w:autoSpaceDE w:val="0"/>
              <w:autoSpaceDN w:val="0"/>
              <w:spacing w:line="400" w:lineRule="exact"/>
              <w:ind w:firstLine="315" w:firstLineChars="150"/>
              <w:jc w:val="left"/>
              <w:textAlignment w:val="bottom"/>
              <w:rPr>
                <w:rFonts w:ascii="宋体" w:hAnsi="宋体"/>
                <w:color w:val="auto"/>
                <w:szCs w:val="21"/>
                <w:highlight w:val="none"/>
              </w:rPr>
            </w:pPr>
            <w:r>
              <w:rPr>
                <w:rFonts w:hint="eastAsia" w:ascii="宋体" w:hAnsi="宋体"/>
                <w:color w:val="auto"/>
                <w:szCs w:val="21"/>
                <w:highlight w:val="none"/>
              </w:rPr>
              <w:t>查由行政部组织各部门于20</w:t>
            </w:r>
            <w:r>
              <w:rPr>
                <w:rFonts w:hint="eastAsia" w:ascii="宋体" w:hAnsi="宋体"/>
                <w:color w:val="auto"/>
                <w:szCs w:val="21"/>
                <w:highlight w:val="none"/>
                <w:lang w:val="en-US" w:eastAsia="zh-CN"/>
              </w:rPr>
              <w:t>20</w:t>
            </w:r>
            <w:r>
              <w:rPr>
                <w:rFonts w:hint="eastAsia" w:ascii="宋体" w:hAnsi="宋体"/>
                <w:color w:val="auto"/>
                <w:szCs w:val="21"/>
                <w:highlight w:val="none"/>
              </w:rPr>
              <w:t>年</w:t>
            </w:r>
            <w:r>
              <w:rPr>
                <w:rFonts w:hint="eastAsia" w:ascii="宋体" w:hAnsi="宋体"/>
                <w:color w:val="auto"/>
                <w:szCs w:val="21"/>
                <w:highlight w:val="none"/>
                <w:lang w:val="en-US" w:eastAsia="zh-CN"/>
              </w:rPr>
              <w:t>09</w:t>
            </w:r>
            <w:r>
              <w:rPr>
                <w:rFonts w:hint="eastAsia" w:ascii="宋体" w:hAnsi="宋体"/>
                <w:color w:val="auto"/>
                <w:szCs w:val="21"/>
                <w:highlight w:val="none"/>
              </w:rPr>
              <w:t>月20日对公司管理和经营活动中涉及的重要环境因素、危险源、法律法规进行了评价。</w:t>
            </w:r>
          </w:p>
          <w:p>
            <w:pPr>
              <w:widowControl/>
              <w:spacing w:line="400" w:lineRule="exact"/>
              <w:jc w:val="left"/>
              <w:rPr>
                <w:rFonts w:ascii="宋体" w:hAnsi="宋体"/>
                <w:color w:val="auto"/>
                <w:szCs w:val="21"/>
                <w:highlight w:val="none"/>
              </w:rPr>
            </w:pPr>
            <w:r>
              <w:rPr>
                <w:rFonts w:hint="eastAsia" w:ascii="宋体" w:hAnsi="宋体"/>
                <w:color w:val="auto"/>
                <w:szCs w:val="21"/>
                <w:highlight w:val="none"/>
              </w:rPr>
              <w:t>评价结果：符合要求</w:t>
            </w:r>
          </w:p>
          <w:p>
            <w:pPr>
              <w:widowControl/>
              <w:spacing w:line="400" w:lineRule="exact"/>
              <w:jc w:val="left"/>
              <w:rPr>
                <w:rFonts w:ascii="宋体" w:hAnsi="宋体"/>
                <w:color w:val="auto"/>
                <w:szCs w:val="21"/>
                <w:highlight w:val="none"/>
              </w:rPr>
            </w:pPr>
            <w:r>
              <w:rPr>
                <w:rFonts w:hint="eastAsia" w:ascii="宋体" w:hAnsi="宋体"/>
                <w:color w:val="auto"/>
                <w:szCs w:val="21"/>
                <w:highlight w:val="none"/>
              </w:rPr>
              <w:t>评价人：</w:t>
            </w:r>
            <w:r>
              <w:rPr>
                <w:rFonts w:hint="eastAsia" w:asciiTheme="minorEastAsia" w:hAnsiTheme="minorEastAsia" w:eastAsiaTheme="minorEastAsia"/>
                <w:color w:val="auto"/>
                <w:szCs w:val="21"/>
                <w:highlight w:val="none"/>
              </w:rPr>
              <w:t>李竟维、康涛、</w:t>
            </w:r>
            <w:r>
              <w:rPr>
                <w:rFonts w:hint="eastAsia" w:asciiTheme="minorEastAsia" w:hAnsiTheme="minorEastAsia" w:eastAsiaTheme="minorEastAsia"/>
                <w:color w:val="auto"/>
                <w:szCs w:val="21"/>
                <w:highlight w:val="none"/>
                <w:lang w:val="en-US" w:eastAsia="zh-CN"/>
              </w:rPr>
              <w:t>王丹</w:t>
            </w:r>
            <w:r>
              <w:rPr>
                <w:rFonts w:hint="eastAsia" w:ascii="宋体" w:hAnsi="宋体"/>
                <w:color w:val="auto"/>
                <w:szCs w:val="21"/>
                <w:highlight w:val="none"/>
              </w:rPr>
              <w:t>等</w:t>
            </w:r>
          </w:p>
          <w:p>
            <w:pPr>
              <w:widowControl/>
              <w:spacing w:line="400" w:lineRule="exact"/>
              <w:jc w:val="left"/>
              <w:rPr>
                <w:rFonts w:ascii="宋体" w:hAnsi="宋体"/>
                <w:color w:val="auto"/>
                <w:szCs w:val="21"/>
                <w:highlight w:val="none"/>
              </w:rPr>
            </w:pPr>
            <w:r>
              <w:rPr>
                <w:rFonts w:hint="eastAsia" w:ascii="宋体" w:hAnsi="宋体"/>
                <w:color w:val="auto"/>
                <w:szCs w:val="21"/>
                <w:highlight w:val="none"/>
              </w:rPr>
              <w:t>查：有《合规性评价报告》，有保持合规性评价的相关记录。</w:t>
            </w:r>
          </w:p>
        </w:tc>
        <w:tc>
          <w:tcPr>
            <w:tcW w:w="139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内部审核</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color w:val="auto"/>
                <w:szCs w:val="21"/>
              </w:rPr>
            </w:pPr>
            <w:r>
              <w:rPr>
                <w:rFonts w:hint="eastAsia" w:ascii="宋体" w:hAnsi="宋体"/>
                <w:color w:val="auto"/>
                <w:szCs w:val="21"/>
                <w:lang w:val="en-US" w:eastAsia="zh-CN"/>
              </w:rPr>
              <w:t>Q</w:t>
            </w:r>
            <w:r>
              <w:rPr>
                <w:rFonts w:hint="eastAsia" w:ascii="宋体" w:hAnsi="宋体"/>
                <w:color w:val="auto"/>
                <w:szCs w:val="21"/>
              </w:rPr>
              <w:t xml:space="preserve">ES9.2 </w:t>
            </w:r>
          </w:p>
          <w:p>
            <w:pPr>
              <w:rPr>
                <w:rFonts w:ascii="宋体" w:hAnsi="宋体" w:eastAsia="宋体" w:cs="Times New Roman"/>
                <w:color w:val="auto"/>
                <w:kern w:val="2"/>
                <w:sz w:val="21"/>
                <w:szCs w:val="21"/>
                <w:lang w:val="en-US" w:eastAsia="zh-CN" w:bidi="ar-SA"/>
              </w:rPr>
            </w:pPr>
          </w:p>
        </w:tc>
        <w:tc>
          <w:tcPr>
            <w:tcW w:w="10201" w:type="dxa"/>
            <w:tcBorders>
              <w:top w:val="single" w:color="auto" w:sz="4" w:space="0"/>
              <w:left w:val="single" w:color="auto" w:sz="4" w:space="0"/>
              <w:bottom w:val="single" w:color="auto" w:sz="4" w:space="0"/>
              <w:right w:val="single" w:color="auto" w:sz="4" w:space="0"/>
            </w:tcBorders>
            <w:vAlign w:val="top"/>
          </w:tcPr>
          <w:p>
            <w:pPr>
              <w:spacing w:line="360" w:lineRule="atLeast"/>
              <w:rPr>
                <w:rFonts w:ascii="宋体" w:hAnsi="宋体"/>
                <w:color w:val="auto"/>
                <w:szCs w:val="21"/>
              </w:rPr>
            </w:pPr>
            <w:r>
              <w:rPr>
                <w:rFonts w:hint="eastAsia" w:ascii="宋体" w:hAnsi="宋体"/>
                <w:color w:val="auto"/>
                <w:szCs w:val="21"/>
              </w:rPr>
              <w:t>查管理手册，公司按标准要求编制了《内部审核控制程序》，规定了内部审核的目的、范围、职责、要求、方法频次等，规定每两次内审的时间不得超过12个月。</w:t>
            </w:r>
          </w:p>
          <w:p>
            <w:pPr>
              <w:spacing w:line="360" w:lineRule="atLeast"/>
              <w:rPr>
                <w:rFonts w:ascii="宋体" w:hAnsi="宋体"/>
                <w:color w:val="auto"/>
                <w:szCs w:val="21"/>
              </w:rPr>
            </w:pPr>
            <w:r>
              <w:rPr>
                <w:rFonts w:hint="eastAsia" w:ascii="宋体" w:hAnsi="宋体"/>
                <w:color w:val="auto"/>
                <w:szCs w:val="21"/>
              </w:rPr>
              <w:t>查，202</w:t>
            </w:r>
            <w:r>
              <w:rPr>
                <w:rFonts w:hint="eastAsia" w:ascii="宋体" w:hAnsi="宋体"/>
                <w:color w:val="auto"/>
                <w:szCs w:val="21"/>
                <w:lang w:val="en-US" w:eastAsia="zh-CN"/>
              </w:rPr>
              <w:t>1</w:t>
            </w:r>
            <w:r>
              <w:rPr>
                <w:rFonts w:hint="eastAsia" w:ascii="宋体" w:hAnsi="宋体"/>
                <w:color w:val="auto"/>
                <w:szCs w:val="21"/>
              </w:rPr>
              <w:t>年《体系审核实施计划》</w:t>
            </w:r>
          </w:p>
          <w:p>
            <w:pPr>
              <w:spacing w:line="360" w:lineRule="atLeast"/>
              <w:rPr>
                <w:rFonts w:ascii="宋体" w:hAnsi="宋体"/>
                <w:color w:val="auto"/>
                <w:szCs w:val="21"/>
              </w:rPr>
            </w:pPr>
            <w:r>
              <w:rPr>
                <w:rFonts w:hint="eastAsia" w:ascii="宋体" w:hAnsi="宋体"/>
                <w:color w:val="auto"/>
                <w:szCs w:val="21"/>
              </w:rPr>
              <w:t>审核时间：</w:t>
            </w:r>
            <w:r>
              <w:rPr>
                <w:rFonts w:hint="eastAsia" w:ascii="宋体" w:hAnsi="宋体"/>
                <w:color w:val="auto"/>
                <w:szCs w:val="21"/>
                <w:lang w:val="en-US" w:eastAsia="zh-CN"/>
              </w:rPr>
              <w:t>2021年1月10日</w:t>
            </w:r>
            <w:r>
              <w:rPr>
                <w:rFonts w:hint="eastAsia" w:ascii="宋体" w:hAnsi="宋体"/>
                <w:color w:val="auto"/>
                <w:szCs w:val="21"/>
              </w:rPr>
              <w:t>（上次内审时间2020年1月16日），</w:t>
            </w:r>
          </w:p>
          <w:p>
            <w:pPr>
              <w:spacing w:line="360" w:lineRule="atLeast"/>
              <w:rPr>
                <w:rFonts w:ascii="宋体" w:hAnsi="宋体"/>
                <w:color w:val="auto"/>
                <w:szCs w:val="21"/>
              </w:rPr>
            </w:pPr>
            <w:r>
              <w:rPr>
                <w:rFonts w:hint="eastAsia" w:ascii="宋体" w:hAnsi="宋体"/>
                <w:color w:val="auto"/>
                <w:szCs w:val="21"/>
              </w:rPr>
              <w:t>目的：评定并确定现行的管理体系、方针是否符合标准的要求，运行是否有效，迎接认证公司审核；</w:t>
            </w:r>
          </w:p>
          <w:p>
            <w:pPr>
              <w:spacing w:line="360" w:lineRule="atLeast"/>
              <w:rPr>
                <w:rFonts w:ascii="宋体" w:hAnsi="宋体"/>
                <w:color w:val="auto"/>
                <w:szCs w:val="21"/>
              </w:rPr>
            </w:pPr>
            <w:r>
              <w:rPr>
                <w:rFonts w:hint="eastAsia" w:ascii="宋体" w:hAnsi="宋体"/>
                <w:color w:val="auto"/>
                <w:szCs w:val="21"/>
              </w:rPr>
              <w:t>范围：管理手册覆盖的所有部门、过程和要素。</w:t>
            </w:r>
          </w:p>
          <w:p>
            <w:pPr>
              <w:spacing w:line="360" w:lineRule="atLeast"/>
              <w:rPr>
                <w:rFonts w:ascii="宋体" w:hAnsi="宋体"/>
                <w:color w:val="auto"/>
                <w:szCs w:val="21"/>
              </w:rPr>
            </w:pPr>
            <w:r>
              <w:rPr>
                <w:rFonts w:hint="eastAsia" w:ascii="宋体" w:hAnsi="宋体"/>
                <w:color w:val="auto"/>
                <w:szCs w:val="21"/>
              </w:rPr>
              <w:t>审核组长：</w:t>
            </w:r>
            <w:r>
              <w:rPr>
                <w:rFonts w:hint="eastAsia"/>
                <w:color w:val="auto"/>
                <w:szCs w:val="21"/>
              </w:rPr>
              <w:t>康涛</w:t>
            </w:r>
          </w:p>
          <w:p>
            <w:pPr>
              <w:spacing w:line="360" w:lineRule="atLeast"/>
              <w:rPr>
                <w:rFonts w:hint="default" w:ascii="宋体" w:hAnsi="宋体" w:eastAsia="宋体"/>
                <w:color w:val="auto"/>
                <w:szCs w:val="21"/>
                <w:lang w:val="en-US" w:eastAsia="zh-CN"/>
              </w:rPr>
            </w:pPr>
            <w:r>
              <w:rPr>
                <w:rFonts w:hint="eastAsia" w:ascii="宋体" w:hAnsi="宋体"/>
                <w:color w:val="auto"/>
                <w:szCs w:val="21"/>
              </w:rPr>
              <w:t>审核员：</w:t>
            </w:r>
            <w:r>
              <w:rPr>
                <w:rFonts w:hint="eastAsia"/>
                <w:color w:val="auto"/>
                <w:szCs w:val="21"/>
                <w:lang w:val="en-US" w:eastAsia="zh-CN"/>
              </w:rPr>
              <w:t>杨成飞</w:t>
            </w:r>
          </w:p>
          <w:p>
            <w:pPr>
              <w:spacing w:line="360" w:lineRule="atLeast"/>
              <w:rPr>
                <w:rFonts w:ascii="宋体" w:hAnsi="宋体"/>
                <w:color w:val="auto"/>
                <w:szCs w:val="21"/>
              </w:rPr>
            </w:pPr>
            <w:r>
              <w:rPr>
                <w:rFonts w:hint="eastAsia" w:ascii="宋体" w:hAnsi="宋体"/>
                <w:color w:val="auto"/>
                <w:szCs w:val="21"/>
              </w:rPr>
              <w:t>抽查《行政部审核检查表》，《市场营销部审核检查表》审核记录，审核过程及条款基本齐全，不存在审核自己部门的情况。</w:t>
            </w:r>
          </w:p>
          <w:p>
            <w:pPr>
              <w:spacing w:line="360" w:lineRule="atLeast"/>
              <w:rPr>
                <w:rFonts w:ascii="宋体" w:hAnsi="宋体"/>
                <w:color w:val="auto"/>
                <w:szCs w:val="21"/>
              </w:rPr>
            </w:pPr>
            <w:r>
              <w:rPr>
                <w:rFonts w:hint="eastAsia" w:ascii="宋体" w:hAnsi="宋体"/>
                <w:color w:val="auto"/>
                <w:szCs w:val="21"/>
              </w:rPr>
              <w:t>查本次内审共发现不合格项</w:t>
            </w:r>
            <w:r>
              <w:rPr>
                <w:rFonts w:hint="eastAsia" w:ascii="宋体" w:hAnsi="宋体"/>
                <w:color w:val="auto"/>
                <w:szCs w:val="21"/>
                <w:lang w:val="en-US" w:eastAsia="zh-CN"/>
              </w:rPr>
              <w:t>1</w:t>
            </w:r>
            <w:r>
              <w:rPr>
                <w:rFonts w:hint="eastAsia" w:ascii="宋体" w:hAnsi="宋体"/>
                <w:color w:val="auto"/>
                <w:szCs w:val="21"/>
              </w:rPr>
              <w:t>个，属一般不符合。涉及</w:t>
            </w:r>
            <w:r>
              <w:rPr>
                <w:rFonts w:hint="eastAsia" w:ascii="宋体" w:hAnsi="宋体"/>
                <w:color w:val="auto"/>
                <w:szCs w:val="21"/>
                <w:lang w:val="en-US" w:eastAsia="zh-CN"/>
              </w:rPr>
              <w:t>研发中心不符合标准8.5.1条款，不能提供系统集成项目的施工日志资料</w:t>
            </w:r>
            <w:r>
              <w:rPr>
                <w:rFonts w:hint="eastAsia" w:ascii="宋体" w:hAnsi="宋体"/>
                <w:color w:val="auto"/>
                <w:szCs w:val="21"/>
              </w:rPr>
              <w:t>，已经对不合格原因进行了分析，制订了纠正措施，并对结果进行了验证。</w:t>
            </w:r>
          </w:p>
          <w:p>
            <w:pPr>
              <w:spacing w:line="360" w:lineRule="atLeast"/>
              <w:rPr>
                <w:rFonts w:ascii="宋体" w:hAnsi="宋体"/>
                <w:color w:val="auto"/>
                <w:szCs w:val="21"/>
              </w:rPr>
            </w:pPr>
            <w:r>
              <w:rPr>
                <w:rFonts w:hint="eastAsia" w:ascii="宋体" w:hAnsi="宋体"/>
                <w:color w:val="auto"/>
                <w:szCs w:val="21"/>
              </w:rPr>
              <w:t>查，审核结论：公司</w:t>
            </w:r>
            <w:r>
              <w:rPr>
                <w:rFonts w:hint="eastAsia" w:ascii="宋体" w:hAnsi="宋体"/>
                <w:color w:val="auto"/>
                <w:szCs w:val="21"/>
                <w:lang w:val="en-US" w:eastAsia="zh-CN"/>
              </w:rPr>
              <w:t>质量、</w:t>
            </w:r>
            <w:r>
              <w:rPr>
                <w:rFonts w:hint="eastAsia" w:ascii="宋体" w:hAnsi="宋体"/>
                <w:color w:val="auto"/>
                <w:szCs w:val="21"/>
              </w:rPr>
              <w:t>环境和职业健康安全管理体系的建立符合标准要求、实施有效。</w:t>
            </w:r>
          </w:p>
          <w:p>
            <w:pPr>
              <w:spacing w:line="360" w:lineRule="atLeas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通过内部审核，公司</w:t>
            </w:r>
            <w:r>
              <w:rPr>
                <w:rFonts w:hint="eastAsia" w:ascii="宋体" w:hAnsi="宋体"/>
                <w:color w:val="auto"/>
                <w:szCs w:val="21"/>
                <w:lang w:val="en-US" w:eastAsia="zh-CN"/>
              </w:rPr>
              <w:t>质量、</w:t>
            </w:r>
            <w:r>
              <w:rPr>
                <w:rFonts w:hint="eastAsia" w:ascii="宋体" w:hAnsi="宋体"/>
                <w:color w:val="auto"/>
                <w:szCs w:val="21"/>
              </w:rPr>
              <w:t>环境和职业健康安全管理体系的建立实施是有效的，符合标准要求。</w:t>
            </w:r>
          </w:p>
        </w:tc>
        <w:tc>
          <w:tcPr>
            <w:tcW w:w="1390" w:type="dxa"/>
            <w:tcBorders>
              <w:top w:val="single" w:color="auto" w:sz="4" w:space="0"/>
              <w:left w:val="single" w:color="auto" w:sz="4" w:space="0"/>
              <w:bottom w:val="single" w:color="auto" w:sz="4" w:space="0"/>
              <w:right w:val="single" w:color="auto" w:sz="4" w:space="0"/>
            </w:tcBorders>
          </w:tcPr>
          <w:p>
            <w:pPr>
              <w:rPr>
                <w:rFonts w:hint="default"/>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r>
              <w:rPr>
                <w:rFonts w:hint="eastAsia" w:ascii="宋体" w:hAnsi="宋体"/>
                <w:color w:val="auto"/>
                <w:szCs w:val="21"/>
              </w:rPr>
              <w:t>不符合和纠正措施</w:t>
            </w:r>
          </w:p>
          <w:p>
            <w:pPr>
              <w:adjustRightInd w:val="0"/>
              <w:snapToGrid w:val="0"/>
              <w:jc w:val="center"/>
              <w:rPr>
                <w:rFonts w:ascii="宋体" w:hAnsi="宋体" w:cs="新宋体"/>
                <w:color w:val="auto"/>
                <w:szCs w:val="21"/>
              </w:rPr>
            </w:pPr>
            <w:r>
              <w:rPr>
                <w:rFonts w:hint="eastAsia" w:ascii="宋体" w:hAnsi="宋体"/>
                <w:color w:val="auto"/>
                <w:szCs w:val="21"/>
              </w:rPr>
              <w:t>持续改进</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r>
              <w:rPr>
                <w:rFonts w:hint="eastAsia" w:ascii="宋体" w:hAnsi="宋体"/>
                <w:color w:val="auto"/>
                <w:szCs w:val="21"/>
              </w:rPr>
              <w:t>ES10.2;</w:t>
            </w:r>
          </w:p>
          <w:p>
            <w:pPr>
              <w:rPr>
                <w:rFonts w:ascii="宋体" w:hAnsi="宋体" w:cs="新宋体"/>
                <w:color w:val="auto"/>
                <w:szCs w:val="21"/>
              </w:rPr>
            </w:pPr>
          </w:p>
        </w:tc>
        <w:tc>
          <w:tcPr>
            <w:tcW w:w="10201" w:type="dxa"/>
            <w:tcBorders>
              <w:top w:val="single" w:color="auto" w:sz="4" w:space="0"/>
              <w:left w:val="single" w:color="auto" w:sz="4" w:space="0"/>
              <w:bottom w:val="single" w:color="auto" w:sz="4" w:space="0"/>
              <w:right w:val="single" w:color="auto" w:sz="4" w:space="0"/>
            </w:tcBorders>
          </w:tcPr>
          <w:p>
            <w:pPr>
              <w:spacing w:line="400" w:lineRule="atLeast"/>
              <w:rPr>
                <w:rFonts w:ascii="宋体" w:hAnsi="宋体"/>
                <w:color w:val="auto"/>
                <w:szCs w:val="21"/>
              </w:rPr>
            </w:pPr>
            <w:r>
              <w:rPr>
                <w:rFonts w:hint="eastAsia" w:ascii="宋体" w:hAnsi="宋体"/>
                <w:color w:val="auto"/>
                <w:szCs w:val="21"/>
              </w:rPr>
              <w:t>公司制定系列程序文件《管理评审程序》、《不合格品控制程序》、《事故、事件、不符合纠正与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公司通过方针、目标的达成分析、内部审核结果、数据资料统计分析、纠正和预防措施和管理评审等方式，以推动环境和职业健康安全管理体系的持续改进。</w:t>
            </w:r>
          </w:p>
          <w:p>
            <w:pPr>
              <w:spacing w:line="400" w:lineRule="atLeast"/>
              <w:rPr>
                <w:rFonts w:ascii="宋体" w:hAnsi="宋体"/>
                <w:color w:val="auto"/>
                <w:szCs w:val="21"/>
              </w:rPr>
            </w:pPr>
          </w:p>
          <w:p>
            <w:pPr>
              <w:spacing w:line="400" w:lineRule="atLeast"/>
              <w:rPr>
                <w:rFonts w:ascii="宋体" w:hAnsi="宋体"/>
                <w:color w:val="auto"/>
                <w:szCs w:val="21"/>
              </w:rPr>
            </w:pPr>
            <w:r>
              <w:rPr>
                <w:rFonts w:hint="eastAsia" w:ascii="宋体" w:hAnsi="宋体"/>
                <w:color w:val="auto"/>
                <w:szCs w:val="21"/>
              </w:rPr>
              <w:t>抽查不符合处理记录：</w:t>
            </w:r>
          </w:p>
          <w:p>
            <w:pPr>
              <w:spacing w:line="400" w:lineRule="atLeast"/>
              <w:rPr>
                <w:rFonts w:ascii="宋体" w:hAnsi="宋体"/>
                <w:color w:val="auto"/>
                <w:szCs w:val="21"/>
              </w:rPr>
            </w:pPr>
            <w:r>
              <w:rPr>
                <w:rFonts w:hint="eastAsia" w:ascii="宋体" w:hAnsi="宋体"/>
                <w:color w:val="auto"/>
                <w:szCs w:val="21"/>
              </w:rPr>
              <w:t>提供《纠正预防措施处理单》1份</w:t>
            </w:r>
          </w:p>
          <w:p>
            <w:pPr>
              <w:spacing w:line="400" w:lineRule="atLeast"/>
              <w:rPr>
                <w:rFonts w:ascii="宋体" w:hAnsi="宋体"/>
                <w:color w:val="auto"/>
                <w:szCs w:val="21"/>
              </w:rPr>
            </w:pPr>
            <w:r>
              <w:rPr>
                <w:rFonts w:hint="eastAsia" w:ascii="宋体" w:hAnsi="宋体"/>
                <w:color w:val="auto"/>
                <w:szCs w:val="21"/>
              </w:rPr>
              <w:t>抽1 份不合格事实：</w:t>
            </w:r>
            <w:r>
              <w:rPr>
                <w:rFonts w:hint="eastAsia" w:ascii="宋体" w:hAnsi="宋体"/>
                <w:color w:val="auto"/>
                <w:szCs w:val="21"/>
                <w:lang w:val="en-US" w:eastAsia="zh-CN"/>
              </w:rPr>
              <w:t>2021年1月10日</w:t>
            </w:r>
            <w:r>
              <w:rPr>
                <w:rFonts w:hint="eastAsia" w:ascii="宋体" w:hAnsi="宋体"/>
                <w:color w:val="auto"/>
                <w:szCs w:val="21"/>
              </w:rPr>
              <w:t>检查时发现研发中心</w:t>
            </w:r>
            <w:r>
              <w:rPr>
                <w:rFonts w:hint="eastAsia" w:ascii="宋体" w:hAnsi="宋体"/>
                <w:color w:val="auto"/>
                <w:szCs w:val="21"/>
                <w:lang w:val="en-US" w:eastAsia="zh-CN"/>
              </w:rPr>
              <w:t>不能提供系统集成项目的施工日志资料</w:t>
            </w:r>
            <w:r>
              <w:rPr>
                <w:rFonts w:hint="eastAsia" w:ascii="宋体" w:hAnsi="宋体"/>
                <w:color w:val="auto"/>
                <w:szCs w:val="21"/>
              </w:rPr>
              <w:t>。已对不合格原因进行了描述分析，采取了相应措施，基本符合要求。</w:t>
            </w:r>
          </w:p>
          <w:p>
            <w:pPr>
              <w:spacing w:line="400" w:lineRule="atLeast"/>
              <w:rPr>
                <w:rFonts w:ascii="宋体" w:hAnsi="宋体"/>
                <w:color w:val="auto"/>
                <w:szCs w:val="21"/>
                <w:highlight w:val="yellow"/>
              </w:rPr>
            </w:pPr>
            <w:r>
              <w:rPr>
                <w:rFonts w:hint="eastAsia" w:ascii="宋体" w:hAnsi="宋体"/>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39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r>
              <w:rPr>
                <w:rFonts w:hint="eastAsia" w:ascii="宋体" w:hAnsi="宋体"/>
                <w:color w:val="auto"/>
                <w:szCs w:val="21"/>
              </w:rPr>
              <w:t>环境和职业健康安全资金投入</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p>
        </w:tc>
        <w:tc>
          <w:tcPr>
            <w:tcW w:w="10201" w:type="dxa"/>
            <w:tcBorders>
              <w:top w:val="single" w:color="auto" w:sz="4" w:space="0"/>
              <w:left w:val="single" w:color="auto" w:sz="4" w:space="0"/>
              <w:bottom w:val="single" w:color="auto" w:sz="4" w:space="0"/>
              <w:right w:val="single" w:color="auto" w:sz="4" w:space="0"/>
            </w:tcBorders>
          </w:tcPr>
          <w:p>
            <w:pPr>
              <w:spacing w:line="400" w:lineRule="atLeast"/>
              <w:rPr>
                <w:rFonts w:ascii="宋体" w:hAnsi="宋体"/>
                <w:color w:val="auto"/>
                <w:szCs w:val="21"/>
              </w:rPr>
            </w:pPr>
            <w:r>
              <w:rPr>
                <w:rFonts w:hint="eastAsia" w:ascii="宋体" w:hAnsi="宋体"/>
                <w:color w:val="auto"/>
                <w:szCs w:val="21"/>
              </w:rPr>
              <w:t>查看，企业20</w:t>
            </w:r>
            <w:r>
              <w:rPr>
                <w:rFonts w:hint="eastAsia" w:ascii="宋体" w:hAnsi="宋体"/>
                <w:color w:val="auto"/>
                <w:szCs w:val="21"/>
                <w:lang w:val="en-US" w:eastAsia="zh-CN"/>
              </w:rPr>
              <w:t>20</w:t>
            </w:r>
            <w:r>
              <w:rPr>
                <w:rFonts w:hint="eastAsia" w:ascii="宋体" w:hAnsi="宋体"/>
                <w:color w:val="auto"/>
                <w:szCs w:val="21"/>
              </w:rPr>
              <w:t>年在环境和职业健康安全方面投入资金有消防设施、安全培训、劳保用品、保险等，共计金额2</w:t>
            </w:r>
            <w:r>
              <w:rPr>
                <w:rFonts w:hint="eastAsia" w:ascii="宋体" w:hAnsi="宋体"/>
                <w:color w:val="auto"/>
                <w:szCs w:val="21"/>
                <w:lang w:val="en-US" w:eastAsia="zh-CN"/>
              </w:rPr>
              <w:t>5</w:t>
            </w:r>
            <w:r>
              <w:rPr>
                <w:rFonts w:hint="eastAsia" w:ascii="宋体" w:hAnsi="宋体"/>
                <w:color w:val="auto"/>
                <w:szCs w:val="21"/>
              </w:rPr>
              <w:t>000余元。</w:t>
            </w:r>
          </w:p>
        </w:tc>
        <w:tc>
          <w:tcPr>
            <w:tcW w:w="139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lang w:val="en-US" w:eastAsia="zh-CN"/>
              </w:rPr>
              <w:t>符合</w:t>
            </w:r>
          </w:p>
        </w:tc>
      </w:tr>
    </w:tbl>
    <w:p>
      <w:pPr>
        <w:pStyle w:val="6"/>
        <w:jc w:val="both"/>
        <w:rPr>
          <w:color w:val="auto"/>
        </w:rPr>
      </w:pPr>
      <w:r>
        <w:rPr>
          <w:rFonts w:hint="eastAsia"/>
          <w:color w:val="auto"/>
        </w:rPr>
        <w:t>说明：不符合标注</w:t>
      </w:r>
      <w:r>
        <w:rPr>
          <w:color w:val="auto"/>
        </w:rPr>
        <w:t>N</w:t>
      </w:r>
    </w:p>
    <w:p>
      <w:pPr>
        <w:pStyle w:val="6"/>
        <w:jc w:val="both"/>
        <w:rPr>
          <w:color w:val="auto"/>
        </w:rPr>
      </w:pPr>
    </w:p>
    <w:p>
      <w:pPr>
        <w:pStyle w:val="11"/>
        <w:rPr>
          <w:color w:val="auto"/>
        </w:rPr>
      </w:pPr>
    </w:p>
    <w:p>
      <w:pPr>
        <w:pStyle w:val="11"/>
        <w:rPr>
          <w:color w:val="auto"/>
        </w:rPr>
      </w:pPr>
    </w:p>
    <w:p>
      <w:pPr>
        <w:pStyle w:val="6"/>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p>
      <w:pPr>
        <w:pStyle w:val="6"/>
        <w:rPr>
          <w:color w:val="auto"/>
        </w:rPr>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 xml:space="preserve">受审核部门：研发中心 </w:t>
            </w:r>
            <w:r>
              <w:rPr>
                <w:rFonts w:hint="eastAsia" w:ascii="Times New Roman" w:hAnsi="Times New Roman" w:eastAsia="宋体" w:cs="Times New Roman"/>
                <w:color w:val="auto"/>
                <w:sz w:val="24"/>
                <w:szCs w:val="24"/>
              </w:rPr>
              <w:t xml:space="preserve"> 主管领导：康涛 陪同人员：石灵雨</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color w:val="auto"/>
              </w:rPr>
            </w:pPr>
            <w:r>
              <w:rPr>
                <w:rFonts w:hint="eastAsia"/>
                <w:color w:val="auto"/>
                <w:sz w:val="24"/>
                <w:szCs w:val="24"/>
              </w:rPr>
              <w:t>审核员：张心 审核时间：2021.3.10</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Q5.3</w:t>
            </w:r>
          </w:p>
        </w:tc>
        <w:tc>
          <w:tcPr>
            <w:tcW w:w="10004" w:type="dxa"/>
          </w:tcPr>
          <w:p>
            <w:pPr>
              <w:spacing w:line="400" w:lineRule="atLeast"/>
              <w:ind w:firstLine="420" w:firstLineChars="200"/>
              <w:rPr>
                <w:rFonts w:ascii="宋体" w:hAnsi="宋体"/>
                <w:color w:val="auto"/>
                <w:szCs w:val="21"/>
              </w:rPr>
            </w:pPr>
            <w:r>
              <w:rPr>
                <w:rFonts w:hint="eastAsia" w:ascii="宋体" w:hAnsi="宋体"/>
                <w:color w:val="auto"/>
                <w:szCs w:val="21"/>
              </w:rPr>
              <w:t>查《岗位职责》，已经明确了研发中心的岗位职责，具体为：</w:t>
            </w:r>
          </w:p>
          <w:p>
            <w:pPr>
              <w:spacing w:line="400" w:lineRule="atLeast"/>
              <w:ind w:firstLine="105" w:firstLineChars="50"/>
              <w:rPr>
                <w:rFonts w:ascii="宋体" w:hAnsi="宋体"/>
                <w:color w:val="auto"/>
                <w:szCs w:val="21"/>
              </w:rPr>
            </w:pPr>
            <w:r>
              <w:rPr>
                <w:rFonts w:hint="eastAsia" w:ascii="宋体" w:hAnsi="宋体"/>
                <w:color w:val="auto"/>
                <w:szCs w:val="21"/>
              </w:rPr>
              <w:t>主要职责如下：</w:t>
            </w:r>
          </w:p>
          <w:p>
            <w:pPr>
              <w:spacing w:line="440" w:lineRule="exact"/>
              <w:ind w:firstLine="504"/>
              <w:rPr>
                <w:rFonts w:ascii="宋体" w:hAnsi="宋体" w:cs="Arial"/>
                <w:color w:val="auto"/>
                <w:szCs w:val="21"/>
              </w:rPr>
            </w:pPr>
            <w:r>
              <w:rPr>
                <w:rFonts w:hint="eastAsia"/>
                <w:color w:val="auto"/>
                <w:szCs w:val="21"/>
              </w:rPr>
              <w:t xml:space="preserve">a) </w:t>
            </w:r>
            <w:r>
              <w:rPr>
                <w:rFonts w:hint="eastAsia" w:ascii="宋体" w:hAnsi="宋体" w:cs="Arial"/>
                <w:color w:val="auto"/>
                <w:szCs w:val="21"/>
              </w:rPr>
              <w:t>负责公司软件开发</w:t>
            </w:r>
            <w:r>
              <w:rPr>
                <w:rFonts w:hint="eastAsia" w:ascii="宋体" w:hAnsi="宋体" w:cs="Arial"/>
                <w:color w:val="auto"/>
                <w:szCs w:val="21"/>
                <w:lang w:eastAsia="zh-CN"/>
              </w:rPr>
              <w:t>及系统集成服务</w:t>
            </w:r>
            <w:r>
              <w:rPr>
                <w:rFonts w:hint="eastAsia" w:ascii="宋体" w:hAnsi="宋体" w:cs="Arial"/>
                <w:color w:val="auto"/>
                <w:szCs w:val="21"/>
              </w:rPr>
              <w:t>的技术支持，对研发过程中的问题进行解决。</w:t>
            </w:r>
          </w:p>
          <w:p>
            <w:pPr>
              <w:spacing w:line="440" w:lineRule="exact"/>
              <w:ind w:firstLine="504"/>
              <w:rPr>
                <w:color w:val="auto"/>
                <w:szCs w:val="21"/>
              </w:rPr>
            </w:pPr>
            <w:r>
              <w:rPr>
                <w:rFonts w:hint="eastAsia"/>
                <w:color w:val="auto"/>
                <w:szCs w:val="21"/>
              </w:rPr>
              <w:t>b) 负责公司软件的开发整个过程</w:t>
            </w:r>
            <w:r>
              <w:rPr>
                <w:rFonts w:hint="eastAsia"/>
                <w:color w:val="auto"/>
                <w:szCs w:val="21"/>
                <w:lang w:eastAsia="zh-CN"/>
              </w:rPr>
              <w:t>及系统集成的整改实施过程</w:t>
            </w:r>
            <w:r>
              <w:rPr>
                <w:rFonts w:hint="eastAsia"/>
                <w:color w:val="auto"/>
                <w:szCs w:val="21"/>
              </w:rPr>
              <w:t>。</w:t>
            </w:r>
          </w:p>
          <w:p>
            <w:pPr>
              <w:spacing w:line="440" w:lineRule="exact"/>
              <w:ind w:firstLine="504"/>
              <w:rPr>
                <w:color w:val="auto"/>
                <w:szCs w:val="21"/>
              </w:rPr>
            </w:pPr>
            <w:r>
              <w:rPr>
                <w:rFonts w:hint="eastAsia"/>
                <w:color w:val="auto"/>
                <w:szCs w:val="21"/>
              </w:rPr>
              <w:t>c) 负责对质量问题处理时提供技术指导</w:t>
            </w:r>
          </w:p>
          <w:p>
            <w:pPr>
              <w:spacing w:line="440" w:lineRule="exact"/>
              <w:ind w:firstLine="504"/>
              <w:rPr>
                <w:color w:val="auto"/>
                <w:szCs w:val="21"/>
              </w:rPr>
            </w:pPr>
            <w:r>
              <w:rPr>
                <w:rFonts w:hint="eastAsia"/>
                <w:color w:val="auto"/>
                <w:szCs w:val="21"/>
              </w:rPr>
              <w:t>d) 负责市场发展趋势的研究，新开发的集成项目方案的编写及工作组织。</w:t>
            </w:r>
          </w:p>
          <w:p>
            <w:pPr>
              <w:spacing w:line="440" w:lineRule="exact"/>
              <w:ind w:firstLine="504"/>
              <w:rPr>
                <w:color w:val="auto"/>
                <w:szCs w:val="21"/>
              </w:rPr>
            </w:pPr>
            <w:r>
              <w:rPr>
                <w:rFonts w:hint="eastAsia"/>
                <w:color w:val="auto"/>
                <w:szCs w:val="21"/>
              </w:rPr>
              <w:t>e)负责按照相应的技术规程和作业指导书要求进行集成实施；</w:t>
            </w:r>
          </w:p>
          <w:p>
            <w:pPr>
              <w:spacing w:line="440" w:lineRule="exact"/>
              <w:ind w:firstLine="504"/>
              <w:rPr>
                <w:color w:val="auto"/>
                <w:szCs w:val="21"/>
              </w:rPr>
            </w:pPr>
            <w:r>
              <w:rPr>
                <w:rFonts w:hint="eastAsia"/>
                <w:color w:val="auto"/>
                <w:szCs w:val="21"/>
              </w:rPr>
              <w:t>f)负责对项目集成过程中的质量实施控制</w:t>
            </w:r>
          </w:p>
          <w:p>
            <w:pPr>
              <w:spacing w:line="440" w:lineRule="exact"/>
              <w:ind w:firstLine="504"/>
              <w:rPr>
                <w:color w:val="auto"/>
                <w:szCs w:val="21"/>
              </w:rPr>
            </w:pPr>
            <w:r>
              <w:rPr>
                <w:rFonts w:hint="eastAsia"/>
                <w:color w:val="auto"/>
                <w:szCs w:val="21"/>
              </w:rPr>
              <w:t>......</w:t>
            </w:r>
          </w:p>
          <w:p>
            <w:pPr>
              <w:spacing w:line="400" w:lineRule="exact"/>
              <w:rPr>
                <w:rFonts w:ascii="宋体" w:hAnsi="宋体"/>
                <w:color w:val="auto"/>
                <w:szCs w:val="21"/>
              </w:rPr>
            </w:pPr>
            <w:r>
              <w:rPr>
                <w:rFonts w:hint="eastAsia" w:ascii="宋体" w:hAnsi="宋体"/>
                <w:color w:val="auto"/>
                <w:szCs w:val="21"/>
              </w:rPr>
              <w:t>………</w:t>
            </w:r>
          </w:p>
          <w:p>
            <w:pPr>
              <w:widowControl/>
              <w:jc w:val="left"/>
              <w:rPr>
                <w:rFonts w:ascii="宋体" w:hAnsi="宋体" w:cs="宋体"/>
                <w:color w:val="auto"/>
                <w:szCs w:val="21"/>
              </w:rPr>
            </w:pPr>
            <w:r>
              <w:rPr>
                <w:rFonts w:hint="eastAsia" w:ascii="宋体" w:hAnsi="宋体"/>
                <w:color w:val="auto"/>
                <w:szCs w:val="21"/>
              </w:rPr>
              <w:t>部门负责人熟悉本部门职责。</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Q6.2</w:t>
            </w:r>
          </w:p>
        </w:tc>
        <w:tc>
          <w:tcPr>
            <w:tcW w:w="10004" w:type="dxa"/>
          </w:tcPr>
          <w:p>
            <w:pPr>
              <w:spacing w:line="400" w:lineRule="atLeast"/>
              <w:ind w:firstLine="420" w:firstLineChars="200"/>
              <w:rPr>
                <w:rFonts w:ascii="宋体" w:hAnsi="宋体"/>
                <w:color w:val="auto"/>
                <w:szCs w:val="21"/>
              </w:rPr>
            </w:pPr>
            <w:r>
              <w:rPr>
                <w:rFonts w:hint="eastAsia" w:ascii="宋体" w:hAnsi="宋体"/>
                <w:color w:val="auto"/>
                <w:szCs w:val="21"/>
              </w:rPr>
              <w:t>查《部门质量目标分解表》该部门的质量目标为：</w:t>
            </w:r>
          </w:p>
          <w:p>
            <w:pPr>
              <w:spacing w:line="400" w:lineRule="atLeast"/>
              <w:ind w:firstLine="420" w:firstLineChars="200"/>
              <w:rPr>
                <w:rFonts w:ascii="宋体" w:hAnsi="宋体"/>
                <w:color w:val="auto"/>
                <w:szCs w:val="21"/>
              </w:rPr>
            </w:pPr>
            <w:r>
              <w:rPr>
                <w:rFonts w:hint="eastAsia" w:ascii="宋体" w:hAnsi="宋体"/>
                <w:color w:val="auto"/>
                <w:szCs w:val="21"/>
              </w:rPr>
              <w:t>研发产品合格率≥98%</w:t>
            </w:r>
          </w:p>
          <w:p>
            <w:pPr>
              <w:spacing w:line="400" w:lineRule="atLeast"/>
              <w:ind w:firstLine="420" w:firstLineChars="200"/>
              <w:rPr>
                <w:rFonts w:ascii="宋体" w:hAnsi="宋体"/>
                <w:color w:val="auto"/>
                <w:szCs w:val="21"/>
              </w:rPr>
            </w:pPr>
            <w:r>
              <w:rPr>
                <w:rFonts w:hint="eastAsia" w:ascii="宋体" w:hAnsi="宋体"/>
                <w:color w:val="auto"/>
                <w:szCs w:val="21"/>
              </w:rPr>
              <w:t>查20</w:t>
            </w:r>
            <w:r>
              <w:rPr>
                <w:rFonts w:hint="eastAsia" w:ascii="宋体" w:hAnsi="宋体"/>
                <w:color w:val="auto"/>
                <w:szCs w:val="21"/>
                <w:lang w:val="en-US" w:eastAsia="zh-CN"/>
              </w:rPr>
              <w:t>20</w:t>
            </w:r>
            <w:r>
              <w:rPr>
                <w:rFonts w:hint="eastAsia" w:ascii="宋体" w:hAnsi="宋体"/>
                <w:color w:val="auto"/>
                <w:szCs w:val="21"/>
              </w:rPr>
              <w:t>年10月-202</w:t>
            </w:r>
            <w:r>
              <w:rPr>
                <w:rFonts w:hint="eastAsia" w:ascii="宋体" w:hAnsi="宋体"/>
                <w:color w:val="auto"/>
                <w:szCs w:val="21"/>
                <w:lang w:val="en-US" w:eastAsia="zh-CN"/>
              </w:rPr>
              <w:t>1</w:t>
            </w:r>
            <w:r>
              <w:rPr>
                <w:rFonts w:hint="eastAsia" w:ascii="宋体" w:hAnsi="宋体"/>
                <w:color w:val="auto"/>
                <w:szCs w:val="21"/>
              </w:rPr>
              <w:t>年</w:t>
            </w:r>
            <w:r>
              <w:rPr>
                <w:rFonts w:hint="eastAsia" w:ascii="宋体" w:hAnsi="宋体"/>
                <w:color w:val="auto"/>
                <w:szCs w:val="21"/>
                <w:lang w:val="en-US" w:eastAsia="zh-CN"/>
              </w:rPr>
              <w:t>02</w:t>
            </w:r>
            <w:r>
              <w:rPr>
                <w:rFonts w:hint="eastAsia" w:ascii="宋体" w:hAnsi="宋体"/>
                <w:color w:val="auto"/>
                <w:szCs w:val="21"/>
              </w:rPr>
              <w:t>月《部门质量目标完成情况统计表》对部门目标进行考核，综合完成情况为：</w:t>
            </w:r>
          </w:p>
          <w:p>
            <w:pPr>
              <w:spacing w:line="400" w:lineRule="atLeast"/>
              <w:ind w:firstLine="420" w:firstLineChars="200"/>
              <w:rPr>
                <w:rFonts w:ascii="宋体" w:hAnsi="宋体"/>
                <w:color w:val="auto"/>
                <w:szCs w:val="21"/>
              </w:rPr>
            </w:pPr>
            <w:r>
              <w:rPr>
                <w:rFonts w:hint="eastAsia" w:ascii="宋体" w:hAnsi="宋体"/>
                <w:color w:val="auto"/>
                <w:szCs w:val="21"/>
              </w:rPr>
              <w:t>研发产品成功率100%</w:t>
            </w:r>
          </w:p>
          <w:p>
            <w:pPr>
              <w:spacing w:line="400" w:lineRule="atLeast"/>
              <w:ind w:firstLine="420" w:firstLineChars="200"/>
              <w:rPr>
                <w:rFonts w:ascii="宋体" w:hAnsi="宋体"/>
                <w:color w:val="auto"/>
                <w:szCs w:val="21"/>
              </w:rPr>
            </w:pPr>
            <w:r>
              <w:rPr>
                <w:rFonts w:hint="eastAsia" w:ascii="宋体" w:hAnsi="宋体"/>
                <w:color w:val="auto"/>
                <w:szCs w:val="21"/>
              </w:rPr>
              <w:t>基本达到目标要求</w:t>
            </w:r>
          </w:p>
          <w:p>
            <w:pPr>
              <w:spacing w:line="400" w:lineRule="exact"/>
              <w:rPr>
                <w:rFonts w:ascii="宋体" w:hAnsi="宋体" w:cs="宋体"/>
                <w:color w:val="auto"/>
                <w:szCs w:val="21"/>
              </w:rPr>
            </w:pPr>
            <w:r>
              <w:rPr>
                <w:rFonts w:hint="eastAsia" w:ascii="宋体" w:hAnsi="宋体"/>
                <w:color w:val="auto"/>
                <w:szCs w:val="21"/>
              </w:rPr>
              <w:t>目标量化情况良好。质量目标缺乏指标实际完成的实证性资料。已跟负责人沟通。</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adjustRightInd w:val="0"/>
              <w:snapToGrid w:val="0"/>
              <w:jc w:val="center"/>
              <w:rPr>
                <w:rFonts w:ascii="宋体" w:hAnsi="宋体" w:cs="新宋体"/>
                <w:color w:val="auto"/>
                <w:szCs w:val="21"/>
              </w:rPr>
            </w:pPr>
            <w:r>
              <w:rPr>
                <w:rFonts w:hint="eastAsia" w:ascii="宋体" w:hAnsi="宋体" w:cs="宋体"/>
                <w:color w:val="auto"/>
                <w:szCs w:val="21"/>
              </w:rPr>
              <w:t>监视和测量资源</w:t>
            </w:r>
          </w:p>
        </w:tc>
        <w:tc>
          <w:tcPr>
            <w:tcW w:w="960" w:type="dxa"/>
          </w:tcPr>
          <w:p>
            <w:pPr>
              <w:rPr>
                <w:rFonts w:ascii="宋体" w:hAnsi="宋体" w:cs="新宋体"/>
                <w:color w:val="auto"/>
                <w:szCs w:val="21"/>
              </w:rPr>
            </w:pPr>
            <w:r>
              <w:rPr>
                <w:rFonts w:hint="eastAsia" w:ascii="宋体" w:hAnsi="宋体" w:cs="宋体"/>
                <w:color w:val="auto"/>
                <w:szCs w:val="21"/>
              </w:rPr>
              <w:t>Q7.1.5</w:t>
            </w:r>
          </w:p>
        </w:tc>
        <w:tc>
          <w:tcPr>
            <w:tcW w:w="10004" w:type="dxa"/>
          </w:tcPr>
          <w:p>
            <w:pPr>
              <w:spacing w:line="360" w:lineRule="auto"/>
              <w:rPr>
                <w:rFonts w:ascii="宋体" w:hAnsi="宋体" w:cs="宋体"/>
                <w:color w:val="auto"/>
                <w:szCs w:val="21"/>
              </w:rPr>
            </w:pPr>
            <w:r>
              <w:rPr>
                <w:rFonts w:hint="eastAsia" w:ascii="宋体" w:hAnsi="宋体" w:cs="宋体"/>
                <w:color w:val="auto"/>
                <w:szCs w:val="21"/>
              </w:rPr>
              <w:t>查，研发中心均按策划的要求配置了相应的检测设备，主要为测试软件及测试平台，包括：</w:t>
            </w:r>
            <w:r>
              <w:rPr>
                <w:rFonts w:hint="eastAsia" w:ascii="宋体" w:hAnsi="宋体"/>
                <w:color w:val="auto"/>
                <w:szCs w:val="21"/>
              </w:rPr>
              <w:t>主要为测试软件及测试平台，</w:t>
            </w:r>
            <w:r>
              <w:rPr>
                <w:rFonts w:hint="eastAsia" w:ascii="宋体" w:hAnsi="宋体" w:cs="宋体"/>
                <w:color w:val="auto"/>
                <w:szCs w:val="21"/>
              </w:rPr>
              <w:t>包括：操作系统：windows浏览器：谷歌、火狐、IE。测试工具：禅道、loadrunner等。均采用自己确认的方式进行控制。</w:t>
            </w:r>
          </w:p>
          <w:p>
            <w:pPr>
              <w:spacing w:line="360" w:lineRule="auto"/>
              <w:rPr>
                <w:rFonts w:hint="eastAsia" w:ascii="宋体" w:hAnsi="宋体" w:eastAsia="宋体"/>
                <w:color w:val="auto"/>
                <w:szCs w:val="21"/>
                <w:lang w:eastAsia="zh-CN"/>
              </w:rPr>
            </w:pPr>
            <w:r>
              <w:rPr>
                <w:rFonts w:hint="eastAsia" w:ascii="宋体" w:hAnsi="宋体" w:cs="宋体"/>
                <w:color w:val="auto"/>
                <w:szCs w:val="21"/>
              </w:rPr>
              <w:t>系统集成服务配置有万用表、测线仪等检测设备，</w:t>
            </w:r>
            <w:r>
              <w:rPr>
                <w:rFonts w:hint="eastAsia" w:ascii="宋体" w:hAnsi="宋体" w:cs="宋体"/>
                <w:color w:val="auto"/>
                <w:szCs w:val="21"/>
                <w:lang w:eastAsia="zh-CN"/>
              </w:rPr>
              <w:t>查以上检具</w:t>
            </w:r>
            <w:r>
              <w:rPr>
                <w:rFonts w:hint="eastAsia" w:ascii="宋体" w:hAnsi="宋体" w:cs="宋体"/>
                <w:color w:val="auto"/>
                <w:szCs w:val="21"/>
              </w:rPr>
              <w:t>能提供有效的校准检定证书</w:t>
            </w:r>
            <w:r>
              <w:rPr>
                <w:rFonts w:hint="eastAsia" w:ascii="宋体" w:hAnsi="宋体" w:cs="宋体"/>
                <w:color w:val="auto"/>
                <w:szCs w:val="21"/>
                <w:lang w:eastAsia="zh-CN"/>
              </w:rPr>
              <w:t>（见扫描件），但校准日期临近效期，与负责人沟通后其表示将立即安排人员送检</w:t>
            </w:r>
            <w:r>
              <w:rPr>
                <w:rFonts w:hint="eastAsia" w:ascii="宋体" w:hAnsi="宋体" w:cs="宋体"/>
                <w:color w:val="auto"/>
                <w:szCs w:val="21"/>
              </w:rPr>
              <w:t>。</w:t>
            </w:r>
            <w:r>
              <w:rPr>
                <w:rFonts w:hint="eastAsia" w:ascii="宋体" w:hAnsi="宋体" w:cs="宋体"/>
                <w:color w:val="auto"/>
                <w:szCs w:val="21"/>
                <w:lang w:eastAsia="zh-CN"/>
              </w:rPr>
              <w:t>上次不符合经本次验证得到了有效整改，未再出现类似的不符合情况。</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ascii="宋体" w:hAnsi="宋体" w:cs="新宋体"/>
                <w:color w:val="auto"/>
                <w:szCs w:val="21"/>
              </w:rPr>
            </w:pPr>
            <w:r>
              <w:rPr>
                <w:rFonts w:hint="eastAsia" w:ascii="宋体" w:hAnsi="宋体" w:cs="宋体"/>
                <w:color w:val="auto"/>
                <w:szCs w:val="21"/>
              </w:rPr>
              <w:t>运行策划和控制</w:t>
            </w:r>
          </w:p>
        </w:tc>
        <w:tc>
          <w:tcPr>
            <w:tcW w:w="960" w:type="dxa"/>
            <w:vAlign w:val="center"/>
          </w:tcPr>
          <w:p>
            <w:pPr>
              <w:rPr>
                <w:rFonts w:ascii="宋体" w:hAnsi="宋体" w:cs="新宋体"/>
                <w:color w:val="auto"/>
                <w:szCs w:val="21"/>
              </w:rPr>
            </w:pPr>
            <w:r>
              <w:rPr>
                <w:rFonts w:hint="eastAsia" w:ascii="宋体" w:hAnsi="宋体" w:cs="宋体"/>
                <w:color w:val="auto"/>
                <w:szCs w:val="21"/>
              </w:rPr>
              <w:t>Q8.1</w:t>
            </w:r>
          </w:p>
        </w:tc>
        <w:tc>
          <w:tcPr>
            <w:tcW w:w="10004" w:type="dxa"/>
          </w:tcPr>
          <w:p>
            <w:pPr>
              <w:spacing w:line="360" w:lineRule="auto"/>
              <w:rPr>
                <w:rFonts w:ascii="宋体" w:hAnsi="宋体" w:cs="宋体"/>
                <w:color w:val="auto"/>
                <w:szCs w:val="21"/>
              </w:rPr>
            </w:pPr>
            <w:r>
              <w:rPr>
                <w:rFonts w:hint="eastAsia" w:ascii="宋体" w:hAnsi="宋体"/>
                <w:color w:val="auto"/>
                <w:szCs w:val="21"/>
              </w:rPr>
              <w:t>公</w:t>
            </w:r>
            <w:r>
              <w:rPr>
                <w:rFonts w:hint="eastAsia" w:ascii="宋体" w:hAnsi="宋体" w:cs="宋体"/>
                <w:color w:val="auto"/>
                <w:szCs w:val="21"/>
              </w:rPr>
              <w:t>司主要产品： 计算机软件设计开发，计算机信息系统集成及服务。</w:t>
            </w:r>
          </w:p>
          <w:p>
            <w:pPr>
              <w:spacing w:line="360" w:lineRule="auto"/>
              <w:rPr>
                <w:rFonts w:ascii="宋体" w:hAnsi="宋体" w:cs="宋体"/>
                <w:color w:val="auto"/>
                <w:szCs w:val="21"/>
              </w:rPr>
            </w:pPr>
            <w:r>
              <w:rPr>
                <w:rFonts w:hint="eastAsia" w:ascii="宋体" w:hAnsi="宋体" w:cs="宋体"/>
                <w:color w:val="auto"/>
                <w:szCs w:val="21"/>
              </w:rPr>
              <w:t>公司产品执行标准：计算机软件文档编制规范GB/T 8567-2006、信息技术 软件维护GB/T 20157-2006、计算机软件测试规范GB/T 15532-2008、《信息技术设备的安全》（GB4943-2001）、《建筑与建筑群综合布线系统工程设计规范及验收规范》（GB/T50311-2007）、GB50174-2008《电子信息系统机房设计规范》、GB/T 20273-2006《信息安全技术 数据库管理系统安全技术要求》等。</w:t>
            </w:r>
          </w:p>
          <w:p>
            <w:pPr>
              <w:spacing w:line="360" w:lineRule="auto"/>
              <w:rPr>
                <w:rFonts w:ascii="宋体" w:hAnsi="宋体" w:cs="宋体"/>
                <w:color w:val="auto"/>
                <w:szCs w:val="21"/>
              </w:rPr>
            </w:pPr>
            <w:r>
              <w:rPr>
                <w:rFonts w:hint="eastAsia" w:ascii="宋体" w:hAnsi="宋体" w:cs="宋体"/>
                <w:color w:val="auto"/>
                <w:szCs w:val="21"/>
              </w:rPr>
              <w:t>研发中心负责产品实现和服务提供的策划，产品策划主要依据顾客的要求以及国家标准，策划输出的具体结果包括以下内容：</w:t>
            </w:r>
          </w:p>
          <w:p>
            <w:pPr>
              <w:spacing w:line="360" w:lineRule="auto"/>
              <w:rPr>
                <w:rFonts w:ascii="宋体" w:hAnsi="宋体" w:cs="宋体"/>
                <w:color w:val="auto"/>
                <w:szCs w:val="21"/>
              </w:rPr>
            </w:pPr>
            <w:r>
              <w:rPr>
                <w:rFonts w:hint="eastAsia" w:ascii="宋体" w:hAnsi="宋体" w:cs="宋体"/>
                <w:color w:val="auto"/>
                <w:szCs w:val="21"/>
              </w:rPr>
              <w:t>a）确定产品和服务的要求；--产品标准、设计规范、服务规范等。</w:t>
            </w:r>
          </w:p>
          <w:p>
            <w:pPr>
              <w:spacing w:line="360" w:lineRule="auto"/>
              <w:rPr>
                <w:rFonts w:ascii="宋体" w:hAnsi="宋体" w:cs="宋体"/>
                <w:color w:val="auto"/>
                <w:szCs w:val="21"/>
              </w:rPr>
            </w:pPr>
            <w:r>
              <w:rPr>
                <w:rFonts w:hint="eastAsia" w:ascii="宋体" w:hAnsi="宋体" w:cs="宋体"/>
                <w:color w:val="auto"/>
                <w:szCs w:val="21"/>
              </w:rPr>
              <w:t>b）建立过程准则以及产品和服务的接收准则；---检验标准、作业指导书</w:t>
            </w:r>
          </w:p>
          <w:p>
            <w:pPr>
              <w:spacing w:line="360" w:lineRule="auto"/>
              <w:rPr>
                <w:rFonts w:ascii="宋体" w:hAnsi="宋体" w:cs="宋体"/>
                <w:color w:val="auto"/>
                <w:szCs w:val="21"/>
              </w:rPr>
            </w:pPr>
            <w:r>
              <w:rPr>
                <w:rFonts w:hint="eastAsia" w:ascii="宋体" w:hAnsi="宋体" w:cs="宋体"/>
                <w:color w:val="auto"/>
                <w:szCs w:val="21"/>
              </w:rPr>
              <w:t>c）确定符合产品和服务要求的资源；---流程图</w:t>
            </w:r>
          </w:p>
          <w:p>
            <w:pPr>
              <w:spacing w:line="360" w:lineRule="auto"/>
              <w:rPr>
                <w:rFonts w:ascii="宋体" w:hAnsi="宋体" w:cs="宋体"/>
                <w:color w:val="auto"/>
                <w:szCs w:val="21"/>
              </w:rPr>
            </w:pPr>
            <w:r>
              <w:rPr>
                <w:rFonts w:hint="eastAsia" w:ascii="宋体" w:hAnsi="宋体" w:cs="宋体"/>
                <w:color w:val="auto"/>
                <w:szCs w:val="21"/>
              </w:rPr>
              <w:t>d）按照准则实施过程控制；---设计和服务过程监控</w:t>
            </w:r>
          </w:p>
          <w:p>
            <w:pPr>
              <w:spacing w:line="360" w:lineRule="auto"/>
              <w:rPr>
                <w:rFonts w:ascii="宋体" w:hAnsi="宋体" w:cs="宋体"/>
                <w:color w:val="auto"/>
                <w:szCs w:val="21"/>
              </w:rPr>
            </w:pPr>
            <w:r>
              <w:rPr>
                <w:rFonts w:hint="eastAsia" w:ascii="宋体" w:hAnsi="宋体" w:cs="宋体"/>
                <w:color w:val="auto"/>
                <w:szCs w:val="21"/>
              </w:rPr>
              <w:t>e）保持、保留必要的文件和记录。---文件和质量记录</w:t>
            </w:r>
          </w:p>
          <w:p>
            <w:pPr>
              <w:spacing w:line="360" w:lineRule="auto"/>
              <w:rPr>
                <w:rFonts w:ascii="宋体" w:hAnsi="宋体" w:cs="宋体"/>
                <w:color w:val="auto"/>
                <w:szCs w:val="21"/>
              </w:rPr>
            </w:pPr>
            <w:r>
              <w:rPr>
                <w:rFonts w:hint="eastAsia" w:ascii="宋体" w:hAnsi="宋体" w:cs="宋体"/>
                <w:color w:val="auto"/>
                <w:szCs w:val="21"/>
              </w:rPr>
              <w:t>---策划输出经过评审及跟进、必要的更改控制及批准等以适合组织的运行需要。</w:t>
            </w:r>
          </w:p>
          <w:p>
            <w:pPr>
              <w:spacing w:line="360" w:lineRule="auto"/>
              <w:rPr>
                <w:rFonts w:ascii="宋体" w:hAnsi="宋体" w:cs="宋体"/>
                <w:color w:val="auto"/>
                <w:szCs w:val="21"/>
              </w:rPr>
            </w:pPr>
            <w:r>
              <w:rPr>
                <w:rFonts w:hint="eastAsia" w:ascii="宋体" w:hAnsi="宋体" w:cs="宋体"/>
                <w:color w:val="auto"/>
                <w:szCs w:val="21"/>
              </w:rPr>
              <w:t>----需确认/特殊过程：隐蔽</w:t>
            </w:r>
            <w:r>
              <w:rPr>
                <w:rFonts w:hint="eastAsia" w:ascii="宋体" w:hAnsi="宋体" w:cs="宋体"/>
                <w:color w:val="auto"/>
                <w:szCs w:val="21"/>
                <w:lang w:eastAsia="zh-CN"/>
              </w:rPr>
              <w:t>过</w:t>
            </w:r>
            <w:r>
              <w:rPr>
                <w:rFonts w:hint="eastAsia" w:ascii="宋体" w:hAnsi="宋体" w:cs="宋体"/>
                <w:color w:val="auto"/>
                <w:szCs w:val="21"/>
              </w:rPr>
              <w:t>程</w:t>
            </w:r>
          </w:p>
          <w:p>
            <w:pPr>
              <w:spacing w:line="360" w:lineRule="auto"/>
              <w:rPr>
                <w:rFonts w:ascii="宋体" w:hAnsi="宋体" w:cs="宋体"/>
                <w:color w:val="auto"/>
                <w:szCs w:val="21"/>
              </w:rPr>
            </w:pPr>
            <w:r>
              <w:rPr>
                <w:rFonts w:hint="eastAsia" w:ascii="宋体" w:hAnsi="宋体" w:cs="宋体"/>
                <w:color w:val="auto"/>
                <w:szCs w:val="21"/>
              </w:rPr>
              <w:t>----外包过程：无</w:t>
            </w:r>
          </w:p>
          <w:p>
            <w:pPr>
              <w:spacing w:line="360" w:lineRule="auto"/>
              <w:rPr>
                <w:rFonts w:ascii="宋体" w:hAnsi="宋体"/>
                <w:color w:val="auto"/>
                <w:szCs w:val="21"/>
              </w:rPr>
            </w:pPr>
            <w:r>
              <w:rPr>
                <w:rFonts w:hint="eastAsia" w:ascii="宋体" w:hAnsi="宋体" w:cs="宋体"/>
                <w:color w:val="auto"/>
                <w:szCs w:val="21"/>
              </w:rPr>
              <w:t>----经确认：暂无策划的更改。</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60" w:type="dxa"/>
          </w:tcPr>
          <w:p>
            <w:pPr>
              <w:widowControl/>
              <w:snapToGrid w:val="0"/>
              <w:spacing w:line="400" w:lineRule="exact"/>
              <w:jc w:val="left"/>
              <w:rPr>
                <w:rFonts w:ascii="宋体" w:hAnsi="宋体"/>
                <w:color w:val="auto"/>
                <w:szCs w:val="21"/>
              </w:rPr>
            </w:pPr>
            <w:r>
              <w:rPr>
                <w:rFonts w:hint="eastAsia" w:ascii="宋体" w:hAnsi="宋体"/>
                <w:color w:val="auto"/>
                <w:szCs w:val="21"/>
              </w:rPr>
              <w:t>总则</w:t>
            </w:r>
          </w:p>
          <w:p>
            <w:pPr>
              <w:snapToGrid w:val="0"/>
              <w:spacing w:line="400" w:lineRule="exact"/>
              <w:jc w:val="left"/>
              <w:rPr>
                <w:rFonts w:ascii="宋体" w:hAnsi="宋体"/>
                <w:color w:val="auto"/>
                <w:szCs w:val="21"/>
              </w:rPr>
            </w:pPr>
          </w:p>
        </w:tc>
        <w:tc>
          <w:tcPr>
            <w:tcW w:w="960" w:type="dxa"/>
          </w:tcPr>
          <w:p>
            <w:pPr>
              <w:snapToGrid w:val="0"/>
              <w:spacing w:line="400" w:lineRule="exact"/>
              <w:jc w:val="left"/>
              <w:rPr>
                <w:rFonts w:ascii="宋体" w:hAnsi="宋体"/>
                <w:color w:val="auto"/>
                <w:szCs w:val="21"/>
              </w:rPr>
            </w:pPr>
            <w:r>
              <w:rPr>
                <w:rFonts w:hint="eastAsia" w:ascii="宋体" w:hAnsi="宋体"/>
                <w:color w:val="auto"/>
                <w:szCs w:val="21"/>
              </w:rPr>
              <w:t>Q8.3</w:t>
            </w:r>
          </w:p>
          <w:p>
            <w:pPr>
              <w:snapToGrid w:val="0"/>
              <w:spacing w:line="400" w:lineRule="exact"/>
              <w:jc w:val="left"/>
              <w:rPr>
                <w:rFonts w:ascii="宋体" w:hAnsi="宋体"/>
                <w:color w:val="auto"/>
                <w:szCs w:val="21"/>
              </w:rPr>
            </w:pPr>
            <w:r>
              <w:rPr>
                <w:rFonts w:hint="eastAsia" w:ascii="宋体" w:hAnsi="宋体"/>
                <w:color w:val="auto"/>
                <w:szCs w:val="21"/>
              </w:rPr>
              <w:t>Q8.3.1</w:t>
            </w:r>
          </w:p>
        </w:tc>
        <w:tc>
          <w:tcPr>
            <w:tcW w:w="10004" w:type="dxa"/>
          </w:tcPr>
          <w:p>
            <w:pPr>
              <w:pStyle w:val="18"/>
              <w:jc w:val="both"/>
              <w:rPr>
                <w:rFonts w:ascii="宋体" w:hAnsi="宋体"/>
                <w:color w:val="auto"/>
                <w:szCs w:val="21"/>
              </w:rPr>
            </w:pPr>
            <w:r>
              <w:rPr>
                <w:rFonts w:hint="eastAsia" w:ascii="宋体" w:hAnsi="宋体" w:eastAsia="宋体" w:cs="Times New Roman"/>
                <w:b w:val="0"/>
                <w:color w:val="auto"/>
                <w:kern w:val="2"/>
                <w:sz w:val="21"/>
                <w:szCs w:val="21"/>
                <w:lang w:val="en-US" w:eastAsia="zh-CN" w:bidi="ar-SA"/>
              </w:rPr>
              <w:t>查，公司近期设计完成的研发项目：“苍溪县城供水工程应急抢险调度系统”。以上项目已经完成，目前暂无正在研发项目。抽以上研发软件的资料如下。</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rPr>
                <w:rFonts w:ascii="宋体" w:hAnsi="宋体"/>
                <w:color w:val="auto"/>
                <w:szCs w:val="21"/>
              </w:rPr>
            </w:pPr>
            <w:r>
              <w:rPr>
                <w:rFonts w:hint="eastAsia" w:ascii="宋体" w:hAnsi="宋体"/>
                <w:color w:val="auto"/>
                <w:szCs w:val="21"/>
              </w:rPr>
              <w:t>设计和开发策划</w:t>
            </w:r>
          </w:p>
          <w:p>
            <w:pPr>
              <w:rPr>
                <w:rFonts w:ascii="宋体" w:hAnsi="宋体"/>
                <w:color w:val="auto"/>
                <w:szCs w:val="21"/>
              </w:rPr>
            </w:pPr>
          </w:p>
        </w:tc>
        <w:tc>
          <w:tcPr>
            <w:tcW w:w="960" w:type="dxa"/>
          </w:tcPr>
          <w:p>
            <w:pPr>
              <w:rPr>
                <w:rFonts w:ascii="宋体" w:hAnsi="宋体"/>
                <w:color w:val="auto"/>
                <w:szCs w:val="21"/>
              </w:rPr>
            </w:pPr>
            <w:r>
              <w:rPr>
                <w:rFonts w:hint="eastAsia" w:ascii="宋体" w:hAnsi="宋体"/>
                <w:color w:val="auto"/>
                <w:szCs w:val="21"/>
              </w:rPr>
              <w:t>Q8.3.2</w:t>
            </w:r>
          </w:p>
        </w:tc>
        <w:tc>
          <w:tcPr>
            <w:tcW w:w="10004" w:type="dxa"/>
          </w:tcPr>
          <w:p>
            <w:pPr>
              <w:snapToGrid w:val="0"/>
              <w:spacing w:line="400" w:lineRule="exact"/>
              <w:jc w:val="left"/>
              <w:rPr>
                <w:rFonts w:ascii="宋体" w:hAnsi="宋体"/>
                <w:color w:val="auto"/>
                <w:szCs w:val="21"/>
              </w:rPr>
            </w:pPr>
            <w:r>
              <w:rPr>
                <w:rFonts w:hint="eastAsia" w:ascii="宋体" w:hAnsi="宋体"/>
                <w:color w:val="auto"/>
                <w:szCs w:val="21"/>
              </w:rPr>
              <w:t>查：</w:t>
            </w:r>
            <w:r>
              <w:rPr>
                <w:rFonts w:hint="eastAsia" w:ascii="宋体" w:hAnsi="宋体" w:eastAsia="宋体" w:cs="Times New Roman"/>
                <w:b w:val="0"/>
                <w:color w:val="auto"/>
                <w:kern w:val="2"/>
                <w:sz w:val="21"/>
                <w:szCs w:val="21"/>
                <w:lang w:val="en-US" w:eastAsia="zh-CN" w:bidi="ar-SA"/>
              </w:rPr>
              <w:t>苍溪县城供水工程应急抢险调度系统</w:t>
            </w:r>
            <w:r>
              <w:rPr>
                <w:rFonts w:hint="eastAsia" w:ascii="宋体" w:hAnsi="宋体"/>
                <w:color w:val="auto"/>
                <w:szCs w:val="21"/>
              </w:rPr>
              <w:t>《软件研发计划书》：</w:t>
            </w:r>
          </w:p>
          <w:p>
            <w:pPr>
              <w:snapToGrid w:val="0"/>
              <w:spacing w:line="400" w:lineRule="exact"/>
              <w:jc w:val="left"/>
              <w:rPr>
                <w:rFonts w:hint="eastAsia" w:ascii="宋体" w:hAnsi="宋体" w:eastAsia="宋体"/>
                <w:color w:val="auto"/>
                <w:szCs w:val="21"/>
                <w:lang w:eastAsia="zh-CN"/>
              </w:rPr>
            </w:pPr>
            <w:r>
              <w:rPr>
                <w:rFonts w:hint="eastAsia" w:ascii="宋体" w:hAnsi="宋体"/>
                <w:color w:val="auto"/>
                <w:szCs w:val="21"/>
              </w:rPr>
              <w:t>负责人：</w:t>
            </w:r>
            <w:r>
              <w:rPr>
                <w:rFonts w:hint="eastAsia" w:ascii="宋体" w:hAnsi="宋体"/>
                <w:color w:val="auto"/>
                <w:szCs w:val="21"/>
                <w:lang w:eastAsia="zh-CN"/>
              </w:rPr>
              <w:t>袁家强</w:t>
            </w:r>
          </w:p>
          <w:p>
            <w:pPr>
              <w:snapToGrid w:val="0"/>
              <w:spacing w:line="400" w:lineRule="exact"/>
              <w:jc w:val="left"/>
              <w:rPr>
                <w:rFonts w:ascii="宋体" w:hAnsi="宋体"/>
                <w:color w:val="auto"/>
                <w:szCs w:val="21"/>
              </w:rPr>
            </w:pPr>
            <w:r>
              <w:rPr>
                <w:rFonts w:hint="eastAsia" w:ascii="宋体" w:hAnsi="宋体"/>
                <w:color w:val="auto"/>
                <w:szCs w:val="21"/>
              </w:rPr>
              <w:t>计划起止时间：20</w:t>
            </w:r>
            <w:r>
              <w:rPr>
                <w:rFonts w:hint="eastAsia" w:ascii="宋体" w:hAnsi="宋体"/>
                <w:color w:val="auto"/>
                <w:szCs w:val="21"/>
                <w:lang w:val="en-US" w:eastAsia="zh-CN"/>
              </w:rPr>
              <w:t>20</w:t>
            </w:r>
            <w:r>
              <w:rPr>
                <w:rFonts w:hint="eastAsia" w:ascii="宋体" w:hAnsi="宋体"/>
                <w:color w:val="auto"/>
                <w:szCs w:val="21"/>
              </w:rPr>
              <w:t>.</w:t>
            </w:r>
            <w:r>
              <w:rPr>
                <w:rFonts w:hint="eastAsia" w:ascii="宋体" w:hAnsi="宋体"/>
                <w:color w:val="auto"/>
                <w:szCs w:val="21"/>
                <w:lang w:val="en-US" w:eastAsia="zh-CN"/>
              </w:rPr>
              <w:t>04</w:t>
            </w:r>
            <w:r>
              <w:rPr>
                <w:rFonts w:hint="eastAsia" w:ascii="宋体" w:hAnsi="宋体"/>
                <w:color w:val="auto"/>
                <w:szCs w:val="21"/>
              </w:rPr>
              <w:t>-20</w:t>
            </w:r>
            <w:r>
              <w:rPr>
                <w:rFonts w:hint="eastAsia" w:ascii="宋体" w:hAnsi="宋体"/>
                <w:color w:val="auto"/>
                <w:szCs w:val="21"/>
                <w:lang w:val="en-US" w:eastAsia="zh-CN"/>
              </w:rPr>
              <w:t>20</w:t>
            </w:r>
            <w:r>
              <w:rPr>
                <w:rFonts w:hint="eastAsia" w:ascii="宋体" w:hAnsi="宋体"/>
                <w:color w:val="auto"/>
                <w:szCs w:val="21"/>
              </w:rPr>
              <w:t>.1</w:t>
            </w:r>
            <w:r>
              <w:rPr>
                <w:rFonts w:hint="eastAsia" w:ascii="宋体" w:hAnsi="宋体"/>
                <w:color w:val="auto"/>
                <w:szCs w:val="21"/>
                <w:lang w:val="en-US" w:eastAsia="zh-CN"/>
              </w:rPr>
              <w:t>2</w:t>
            </w:r>
          </w:p>
          <w:p>
            <w:pPr>
              <w:snapToGrid w:val="0"/>
              <w:spacing w:line="400" w:lineRule="exact"/>
              <w:jc w:val="left"/>
              <w:rPr>
                <w:rFonts w:hint="eastAsia" w:ascii="宋体" w:hAnsi="宋体" w:eastAsia="宋体"/>
                <w:color w:val="auto"/>
                <w:szCs w:val="21"/>
                <w:lang w:eastAsia="zh-CN"/>
              </w:rPr>
            </w:pPr>
            <w:r>
              <w:rPr>
                <w:rFonts w:hint="eastAsia" w:ascii="宋体" w:hAnsi="宋体"/>
                <w:color w:val="auto"/>
                <w:szCs w:val="21"/>
              </w:rPr>
              <w:t>参加人员：</w:t>
            </w:r>
            <w:r>
              <w:rPr>
                <w:rFonts w:hint="eastAsia" w:ascii="宋体" w:hAnsi="宋体"/>
                <w:color w:val="auto"/>
                <w:szCs w:val="21"/>
                <w:lang w:eastAsia="zh-CN"/>
              </w:rPr>
              <w:t>袁家强</w:t>
            </w:r>
            <w:r>
              <w:rPr>
                <w:rFonts w:hint="eastAsia" w:ascii="宋体" w:hAnsi="宋体"/>
                <w:color w:val="auto"/>
                <w:szCs w:val="21"/>
              </w:rPr>
              <w:t>、</w:t>
            </w:r>
            <w:r>
              <w:rPr>
                <w:rFonts w:hint="eastAsia" w:ascii="宋体" w:hAnsi="宋体"/>
                <w:color w:val="auto"/>
                <w:szCs w:val="21"/>
                <w:lang w:eastAsia="zh-CN"/>
              </w:rPr>
              <w:t>黄江阳、赵泽文、蒋旭等</w:t>
            </w:r>
          </w:p>
          <w:p>
            <w:pPr>
              <w:snapToGrid w:val="0"/>
              <w:spacing w:line="400" w:lineRule="exact"/>
              <w:jc w:val="left"/>
              <w:rPr>
                <w:rFonts w:ascii="宋体" w:hAnsi="宋体"/>
                <w:color w:val="auto"/>
                <w:szCs w:val="21"/>
              </w:rPr>
            </w:pPr>
            <w:r>
              <w:rPr>
                <w:rFonts w:hint="eastAsia" w:ascii="宋体" w:hAnsi="宋体"/>
                <w:color w:val="auto"/>
                <w:szCs w:val="21"/>
              </w:rPr>
              <w:t>计划书明确的设计开发的工作内容、责任人、完成时间、目标、资源需求等。</w:t>
            </w:r>
          </w:p>
          <w:p>
            <w:pPr>
              <w:snapToGrid w:val="0"/>
              <w:spacing w:line="400" w:lineRule="exact"/>
              <w:jc w:val="left"/>
              <w:rPr>
                <w:rFonts w:ascii="宋体" w:hAnsi="宋体"/>
                <w:color w:val="auto"/>
                <w:szCs w:val="21"/>
              </w:rPr>
            </w:pPr>
            <w:r>
              <w:rPr>
                <w:rFonts w:hint="eastAsia" w:ascii="宋体" w:hAnsi="宋体"/>
                <w:color w:val="auto"/>
                <w:szCs w:val="21"/>
              </w:rPr>
              <w:t>任务          负责人           时间</w:t>
            </w:r>
          </w:p>
          <w:p>
            <w:pPr>
              <w:snapToGrid w:val="0"/>
              <w:spacing w:line="400" w:lineRule="exact"/>
              <w:jc w:val="left"/>
              <w:rPr>
                <w:rFonts w:hint="default" w:ascii="宋体" w:hAnsi="宋体" w:eastAsia="宋体"/>
                <w:color w:val="auto"/>
                <w:szCs w:val="21"/>
                <w:lang w:val="en-US" w:eastAsia="zh-CN"/>
              </w:rPr>
            </w:pPr>
            <w:r>
              <w:rPr>
                <w:rFonts w:hint="eastAsia" w:ascii="宋体" w:hAnsi="宋体"/>
                <w:color w:val="auto"/>
                <w:szCs w:val="21"/>
              </w:rPr>
              <w:t>需求分析</w:t>
            </w:r>
            <w:r>
              <w:rPr>
                <w:rFonts w:hint="eastAsia" w:ascii="宋体" w:hAnsi="宋体"/>
                <w:color w:val="auto"/>
                <w:szCs w:val="21"/>
                <w:lang w:val="en-US" w:eastAsia="zh-CN"/>
              </w:rPr>
              <w:t xml:space="preserve">       周艳         </w:t>
            </w:r>
            <w:r>
              <w:rPr>
                <w:rFonts w:hint="eastAsia" w:ascii="宋体" w:hAnsi="宋体"/>
                <w:color w:val="auto"/>
                <w:szCs w:val="21"/>
              </w:rPr>
              <w:t>20</w:t>
            </w:r>
            <w:r>
              <w:rPr>
                <w:rFonts w:hint="eastAsia" w:ascii="宋体" w:hAnsi="宋体"/>
                <w:color w:val="auto"/>
                <w:szCs w:val="21"/>
                <w:lang w:val="en-US" w:eastAsia="zh-CN"/>
              </w:rPr>
              <w:t>20</w:t>
            </w:r>
            <w:r>
              <w:rPr>
                <w:rFonts w:hint="eastAsia" w:ascii="宋体" w:hAnsi="宋体"/>
                <w:color w:val="auto"/>
                <w:szCs w:val="21"/>
              </w:rPr>
              <w:t>.</w:t>
            </w:r>
            <w:r>
              <w:rPr>
                <w:rFonts w:hint="eastAsia" w:ascii="宋体" w:hAnsi="宋体"/>
                <w:color w:val="auto"/>
                <w:szCs w:val="21"/>
                <w:lang w:val="en-US" w:eastAsia="zh-CN"/>
              </w:rPr>
              <w:t>03</w:t>
            </w:r>
          </w:p>
          <w:p>
            <w:pPr>
              <w:snapToGrid w:val="0"/>
              <w:spacing w:line="400" w:lineRule="exact"/>
              <w:jc w:val="left"/>
              <w:rPr>
                <w:rFonts w:hint="default" w:ascii="宋体" w:hAnsi="宋体" w:eastAsia="宋体"/>
                <w:color w:val="auto"/>
                <w:szCs w:val="21"/>
                <w:lang w:val="en-US" w:eastAsia="zh-CN"/>
              </w:rPr>
            </w:pPr>
            <w:r>
              <w:rPr>
                <w:rFonts w:hint="eastAsia" w:ascii="宋体" w:hAnsi="宋体"/>
                <w:color w:val="auto"/>
                <w:szCs w:val="21"/>
              </w:rPr>
              <w:t xml:space="preserve">方案设计  </w:t>
            </w:r>
            <w:r>
              <w:rPr>
                <w:rFonts w:hint="eastAsia" w:ascii="宋体" w:hAnsi="宋体"/>
                <w:color w:val="auto"/>
                <w:szCs w:val="21"/>
                <w:lang w:val="en-US" w:eastAsia="zh-CN"/>
              </w:rPr>
              <w:t xml:space="preserve">     </w:t>
            </w:r>
            <w:r>
              <w:rPr>
                <w:rFonts w:hint="eastAsia" w:ascii="宋体" w:hAnsi="宋体"/>
                <w:color w:val="auto"/>
                <w:szCs w:val="21"/>
                <w:lang w:eastAsia="zh-CN"/>
              </w:rPr>
              <w:t>周艳</w:t>
            </w: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20</w:t>
            </w:r>
            <w:r>
              <w:rPr>
                <w:rFonts w:hint="eastAsia" w:ascii="宋体" w:hAnsi="宋体"/>
                <w:color w:val="auto"/>
                <w:szCs w:val="21"/>
                <w:lang w:val="en-US" w:eastAsia="zh-CN"/>
              </w:rPr>
              <w:t>20</w:t>
            </w:r>
            <w:r>
              <w:rPr>
                <w:rFonts w:hint="eastAsia" w:ascii="宋体" w:hAnsi="宋体"/>
                <w:color w:val="auto"/>
                <w:szCs w:val="21"/>
              </w:rPr>
              <w:t>.</w:t>
            </w:r>
            <w:r>
              <w:rPr>
                <w:rFonts w:hint="eastAsia" w:ascii="宋体" w:hAnsi="宋体"/>
                <w:color w:val="auto"/>
                <w:szCs w:val="21"/>
                <w:lang w:val="en-US" w:eastAsia="zh-CN"/>
              </w:rPr>
              <w:t>04</w:t>
            </w:r>
          </w:p>
          <w:p>
            <w:pPr>
              <w:snapToGrid w:val="0"/>
              <w:spacing w:line="400" w:lineRule="exact"/>
              <w:jc w:val="left"/>
              <w:rPr>
                <w:rFonts w:ascii="宋体" w:hAnsi="宋体"/>
                <w:color w:val="auto"/>
                <w:szCs w:val="21"/>
              </w:rPr>
            </w:pPr>
            <w:r>
              <w:rPr>
                <w:rFonts w:hint="eastAsia" w:ascii="宋体" w:hAnsi="宋体"/>
                <w:color w:val="auto"/>
                <w:szCs w:val="21"/>
              </w:rPr>
              <w:t>方案评审</w:t>
            </w:r>
            <w:r>
              <w:rPr>
                <w:rFonts w:hint="eastAsia" w:ascii="宋体" w:hAnsi="宋体"/>
                <w:color w:val="auto"/>
                <w:szCs w:val="21"/>
                <w:lang w:eastAsia="zh-CN"/>
              </w:rPr>
              <w:t>、</w:t>
            </w:r>
            <w:r>
              <w:rPr>
                <w:rFonts w:hint="eastAsia" w:ascii="宋体" w:hAnsi="宋体"/>
                <w:color w:val="auto"/>
                <w:szCs w:val="21"/>
              </w:rPr>
              <w:t xml:space="preserve">验证  </w:t>
            </w:r>
            <w:r>
              <w:rPr>
                <w:rFonts w:hint="eastAsia" w:ascii="宋体" w:hAnsi="宋体"/>
                <w:color w:val="auto"/>
                <w:szCs w:val="21"/>
                <w:lang w:eastAsia="zh-CN"/>
              </w:rPr>
              <w:t>康涛</w:t>
            </w:r>
            <w:r>
              <w:rPr>
                <w:rFonts w:hint="eastAsia" w:ascii="宋体" w:hAnsi="宋体"/>
                <w:color w:val="auto"/>
                <w:szCs w:val="21"/>
                <w:lang w:val="en-US" w:eastAsia="zh-CN"/>
              </w:rPr>
              <w:t xml:space="preserve">         </w:t>
            </w:r>
            <w:r>
              <w:rPr>
                <w:rFonts w:hint="eastAsia" w:ascii="宋体" w:hAnsi="宋体"/>
                <w:color w:val="auto"/>
                <w:szCs w:val="21"/>
              </w:rPr>
              <w:t>20</w:t>
            </w:r>
            <w:r>
              <w:rPr>
                <w:rFonts w:hint="eastAsia" w:ascii="宋体" w:hAnsi="宋体"/>
                <w:color w:val="auto"/>
                <w:szCs w:val="21"/>
                <w:lang w:val="en-US" w:eastAsia="zh-CN"/>
              </w:rPr>
              <w:t>20</w:t>
            </w:r>
            <w:r>
              <w:rPr>
                <w:rFonts w:hint="eastAsia" w:ascii="宋体" w:hAnsi="宋体"/>
                <w:color w:val="auto"/>
                <w:szCs w:val="21"/>
              </w:rPr>
              <w:t>.</w:t>
            </w:r>
            <w:r>
              <w:rPr>
                <w:rFonts w:hint="eastAsia" w:ascii="宋体" w:hAnsi="宋体"/>
                <w:color w:val="auto"/>
                <w:szCs w:val="21"/>
                <w:lang w:val="en-US" w:eastAsia="zh-CN"/>
              </w:rPr>
              <w:t>04</w:t>
            </w:r>
          </w:p>
          <w:p>
            <w:pPr>
              <w:snapToGrid w:val="0"/>
              <w:spacing w:line="400" w:lineRule="exact"/>
              <w:jc w:val="left"/>
              <w:rPr>
                <w:rFonts w:hint="eastAsia" w:ascii="宋体" w:hAnsi="宋体"/>
                <w:color w:val="auto"/>
                <w:szCs w:val="21"/>
                <w:lang w:val="en-US" w:eastAsia="zh-CN"/>
              </w:rPr>
            </w:pPr>
            <w:r>
              <w:rPr>
                <w:rFonts w:hint="eastAsia" w:ascii="宋体" w:hAnsi="宋体"/>
                <w:color w:val="auto"/>
                <w:szCs w:val="21"/>
              </w:rPr>
              <w:t>方案确认  张明星</w:t>
            </w:r>
            <w:r>
              <w:rPr>
                <w:rFonts w:hint="eastAsia" w:ascii="宋体" w:hAnsi="宋体"/>
                <w:color w:val="auto"/>
                <w:szCs w:val="21"/>
                <w:lang w:eastAsia="zh-CN"/>
              </w:rPr>
              <w:t>、张智森（客户）</w:t>
            </w:r>
            <w:r>
              <w:rPr>
                <w:rFonts w:hint="eastAsia" w:ascii="宋体" w:hAnsi="宋体"/>
                <w:color w:val="auto"/>
                <w:szCs w:val="21"/>
              </w:rPr>
              <w:t xml:space="preserve">    20</w:t>
            </w:r>
            <w:r>
              <w:rPr>
                <w:rFonts w:hint="eastAsia" w:ascii="宋体" w:hAnsi="宋体"/>
                <w:color w:val="auto"/>
                <w:szCs w:val="21"/>
                <w:lang w:val="en-US" w:eastAsia="zh-CN"/>
              </w:rPr>
              <w:t>20</w:t>
            </w:r>
            <w:r>
              <w:rPr>
                <w:rFonts w:hint="eastAsia" w:ascii="宋体" w:hAnsi="宋体"/>
                <w:color w:val="auto"/>
                <w:szCs w:val="21"/>
              </w:rPr>
              <w:t>.</w:t>
            </w:r>
            <w:r>
              <w:rPr>
                <w:rFonts w:hint="eastAsia" w:ascii="宋体" w:hAnsi="宋体"/>
                <w:color w:val="auto"/>
                <w:szCs w:val="21"/>
                <w:lang w:val="en-US" w:eastAsia="zh-CN"/>
              </w:rPr>
              <w:t>05</w:t>
            </w:r>
          </w:p>
          <w:p>
            <w:pPr>
              <w:snapToGrid w:val="0"/>
              <w:spacing w:line="400" w:lineRule="exact"/>
              <w:jc w:val="left"/>
              <w:rPr>
                <w:rFonts w:hint="default" w:ascii="宋体" w:hAnsi="宋体" w:eastAsia="宋体" w:cs="Times New Roman"/>
                <w:color w:val="auto"/>
                <w:szCs w:val="21"/>
                <w:lang w:val="en-US" w:eastAsia="zh-CN"/>
              </w:rPr>
            </w:pPr>
            <w:r>
              <w:rPr>
                <w:rFonts w:hint="eastAsia" w:ascii="宋体" w:hAnsi="宋体" w:eastAsia="宋体" w:cs="Times New Roman"/>
                <w:b w:val="0"/>
                <w:color w:val="auto"/>
                <w:kern w:val="2"/>
                <w:sz w:val="21"/>
                <w:szCs w:val="21"/>
                <w:lang w:val="en-US" w:eastAsia="zh-CN" w:bidi="ar-SA"/>
              </w:rPr>
              <w:t>软件开</w:t>
            </w:r>
            <w:r>
              <w:rPr>
                <w:rFonts w:hint="eastAsia" w:ascii="宋体" w:hAnsi="宋体" w:eastAsia="宋体" w:cs="Times New Roman"/>
                <w:color w:val="auto"/>
                <w:szCs w:val="21"/>
                <w:lang w:val="en-US" w:eastAsia="zh-CN"/>
              </w:rPr>
              <w:t xml:space="preserve">发、测试  袁家强、蒋旭、黄江阳   2020.06-10  </w:t>
            </w:r>
          </w:p>
          <w:p>
            <w:pPr>
              <w:snapToGrid w:val="0"/>
              <w:spacing w:line="400" w:lineRule="exact"/>
              <w:jc w:val="left"/>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平台上线验收  张明星、张智森（客户）    2020.11</w:t>
            </w:r>
          </w:p>
          <w:p>
            <w:pPr>
              <w:snapToGrid w:val="0"/>
              <w:spacing w:line="400" w:lineRule="exact"/>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w:t>
            </w:r>
          </w:p>
          <w:p>
            <w:pPr>
              <w:snapToGrid w:val="0"/>
              <w:spacing w:line="400" w:lineRule="exact"/>
              <w:jc w:val="left"/>
              <w:rPr>
                <w:rFonts w:ascii="宋体" w:hAnsi="宋体" w:cs="宋体"/>
                <w:color w:val="auto"/>
                <w:szCs w:val="21"/>
              </w:rPr>
            </w:pPr>
            <w:r>
              <w:rPr>
                <w:rFonts w:hint="eastAsia" w:ascii="宋体" w:hAnsi="宋体" w:eastAsia="宋体" w:cs="Times New Roman"/>
                <w:color w:val="auto"/>
                <w:szCs w:val="21"/>
                <w:lang w:val="en-US" w:eastAsia="zh-CN"/>
              </w:rPr>
              <w:t>策划符合要求。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adjustRightInd w:val="0"/>
              <w:snapToGrid w:val="0"/>
              <w:spacing w:line="400" w:lineRule="exact"/>
              <w:rPr>
                <w:rFonts w:ascii="宋体" w:hAnsi="宋体"/>
                <w:color w:val="auto"/>
                <w:szCs w:val="21"/>
              </w:rPr>
            </w:pPr>
            <w:r>
              <w:rPr>
                <w:rFonts w:hint="eastAsia" w:ascii="宋体" w:hAnsi="宋体"/>
                <w:color w:val="auto"/>
                <w:szCs w:val="21"/>
              </w:rPr>
              <w:t>设计和开发输入</w:t>
            </w:r>
          </w:p>
        </w:tc>
        <w:tc>
          <w:tcPr>
            <w:tcW w:w="960" w:type="dxa"/>
          </w:tcPr>
          <w:p>
            <w:pPr>
              <w:adjustRightInd w:val="0"/>
              <w:snapToGrid w:val="0"/>
              <w:spacing w:line="400" w:lineRule="exact"/>
              <w:rPr>
                <w:rFonts w:ascii="宋体" w:hAnsi="宋体"/>
                <w:color w:val="auto"/>
                <w:szCs w:val="21"/>
              </w:rPr>
            </w:pPr>
            <w:r>
              <w:rPr>
                <w:rFonts w:hint="eastAsia" w:ascii="宋体" w:hAnsi="宋体"/>
                <w:color w:val="auto"/>
                <w:szCs w:val="21"/>
              </w:rPr>
              <w:t>Q8.3.3</w:t>
            </w:r>
          </w:p>
        </w:tc>
        <w:tc>
          <w:tcPr>
            <w:tcW w:w="10004" w:type="dxa"/>
          </w:tcPr>
          <w:p>
            <w:pPr>
              <w:adjustRightInd w:val="0"/>
              <w:snapToGrid w:val="0"/>
              <w:spacing w:line="400" w:lineRule="exact"/>
              <w:rPr>
                <w:rFonts w:ascii="宋体" w:hAnsi="宋体"/>
                <w:color w:val="auto"/>
                <w:szCs w:val="21"/>
              </w:rPr>
            </w:pPr>
            <w:r>
              <w:rPr>
                <w:rFonts w:hint="eastAsia" w:ascii="宋体" w:hAnsi="宋体"/>
                <w:color w:val="auto"/>
                <w:szCs w:val="21"/>
              </w:rPr>
              <w:t>一、查设计输入：</w:t>
            </w:r>
          </w:p>
          <w:p>
            <w:pPr>
              <w:adjustRightInd w:val="0"/>
              <w:snapToGrid w:val="0"/>
              <w:spacing w:line="400" w:lineRule="exact"/>
              <w:rPr>
                <w:rFonts w:ascii="宋体" w:hAnsi="宋体"/>
                <w:color w:val="auto"/>
                <w:szCs w:val="21"/>
              </w:rPr>
            </w:pPr>
            <w:r>
              <w:rPr>
                <w:rFonts w:hint="eastAsia" w:ascii="宋体" w:hAnsi="宋体"/>
                <w:color w:val="auto"/>
                <w:szCs w:val="21"/>
              </w:rPr>
              <w:t>1、技术文件、标准及规范、客户合同、协议。</w:t>
            </w:r>
          </w:p>
          <w:p>
            <w:pPr>
              <w:adjustRightInd w:val="0"/>
              <w:snapToGrid w:val="0"/>
              <w:spacing w:line="400" w:lineRule="exact"/>
              <w:rPr>
                <w:rFonts w:ascii="宋体" w:hAnsi="宋体"/>
                <w:color w:val="auto"/>
                <w:szCs w:val="21"/>
              </w:rPr>
            </w:pPr>
            <w:r>
              <w:rPr>
                <w:rFonts w:hint="eastAsia" w:ascii="宋体" w:hAnsi="宋体"/>
                <w:color w:val="auto"/>
                <w:szCs w:val="21"/>
              </w:rPr>
              <w:t>2.项目目的、背景、活动流程、业务需求必要性分析；</w:t>
            </w:r>
          </w:p>
          <w:p>
            <w:pPr>
              <w:adjustRightInd w:val="0"/>
              <w:snapToGrid w:val="0"/>
              <w:spacing w:line="400" w:lineRule="exact"/>
              <w:rPr>
                <w:rFonts w:hint="eastAsia" w:ascii="宋体" w:hAnsi="宋体" w:eastAsia="宋体" w:cs="Times New Roman"/>
                <w:color w:val="auto"/>
                <w:szCs w:val="21"/>
              </w:rPr>
            </w:pPr>
            <w:r>
              <w:rPr>
                <w:rFonts w:hint="eastAsia" w:ascii="宋体" w:hAnsi="宋体"/>
                <w:color w:val="auto"/>
                <w:szCs w:val="21"/>
              </w:rPr>
              <w:t>3、</w:t>
            </w:r>
            <w:r>
              <w:rPr>
                <w:rFonts w:hint="eastAsia" w:ascii="宋体" w:hAnsi="宋体" w:eastAsia="宋体" w:cs="Times New Roman"/>
                <w:color w:val="auto"/>
                <w:szCs w:val="21"/>
              </w:rPr>
              <w:t>功能要求：</w:t>
            </w:r>
          </w:p>
          <w:p>
            <w:pPr>
              <w:adjustRightInd w:val="0"/>
              <w:snapToGrid w:val="0"/>
              <w:spacing w:line="400" w:lineRule="exact"/>
              <w:rPr>
                <w:rFonts w:hint="eastAsia" w:ascii="宋体" w:hAnsi="宋体" w:eastAsia="宋体" w:cs="Times New Roman"/>
                <w:color w:val="auto"/>
                <w:szCs w:val="21"/>
                <w:lang w:val="en-US" w:eastAsia="zh-CN"/>
              </w:rPr>
            </w:pPr>
            <w:r>
              <w:rPr>
                <w:rFonts w:hint="eastAsia" w:ascii="宋体" w:hAnsi="宋体" w:eastAsia="宋体" w:cs="Times New Roman"/>
                <w:color w:val="auto"/>
                <w:szCs w:val="21"/>
              </w:rPr>
              <w:t>1）</w:t>
            </w:r>
            <w:r>
              <w:rPr>
                <w:rFonts w:hint="eastAsia" w:ascii="宋体" w:hAnsi="宋体" w:eastAsia="宋体" w:cs="Times New Roman"/>
                <w:color w:val="auto"/>
                <w:szCs w:val="21"/>
                <w:lang w:val="en-US" w:eastAsia="zh-CN"/>
              </w:rPr>
              <w:t>GIS系统管网地图，查看管网地图信息。</w:t>
            </w:r>
            <w:r>
              <w:rPr>
                <w:rFonts w:hint="eastAsia" w:ascii="宋体" w:hAnsi="宋体" w:eastAsia="宋体" w:cs="Times New Roman"/>
                <w:color w:val="auto"/>
                <w:szCs w:val="21"/>
              </w:rPr>
              <w:br w:type="textWrapping"/>
            </w:r>
            <w:r>
              <w:rPr>
                <w:rFonts w:hint="eastAsia" w:ascii="宋体" w:hAnsi="宋体" w:eastAsia="宋体" w:cs="Times New Roman"/>
                <w:color w:val="auto"/>
                <w:szCs w:val="21"/>
              </w:rPr>
              <w:t>2）</w:t>
            </w:r>
            <w:r>
              <w:rPr>
                <w:rFonts w:hint="eastAsia" w:ascii="宋体" w:hAnsi="宋体" w:eastAsia="宋体" w:cs="Times New Roman"/>
                <w:color w:val="auto"/>
                <w:szCs w:val="21"/>
                <w:lang w:val="en-US" w:eastAsia="zh-CN"/>
              </w:rPr>
              <w:t>DMA系统，在地图上查看设备点，如设备出现故障。会处于红色闪烁状态</w:t>
            </w:r>
          </w:p>
          <w:p>
            <w:pPr>
              <w:adjustRightInd w:val="0"/>
              <w:snapToGrid w:val="0"/>
              <w:spacing w:line="400" w:lineRule="exac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3）删除、修改、查询工单</w:t>
            </w:r>
          </w:p>
          <w:p>
            <w:pPr>
              <w:adjustRightInd w:val="0"/>
              <w:snapToGrid w:val="0"/>
              <w:spacing w:line="400" w:lineRule="exac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4）统计分析功能：监控数据查询、异常流量查询、夜间流量分析分区漏损分析</w:t>
            </w:r>
          </w:p>
          <w:p>
            <w:pPr>
              <w:adjustRightInd w:val="0"/>
              <w:snapToGrid w:val="0"/>
              <w:spacing w:line="400" w:lineRule="exact"/>
              <w:rPr>
                <w:rFonts w:hint="eastAsia" w:ascii="宋体" w:hAnsi="宋体" w:eastAsia="宋体" w:cs="Times New Roman"/>
                <w:color w:val="auto"/>
                <w:szCs w:val="21"/>
              </w:rPr>
            </w:pPr>
            <w:r>
              <w:rPr>
                <w:rFonts w:hint="eastAsia" w:ascii="宋体" w:hAnsi="宋体" w:eastAsia="宋体" w:cs="Times New Roman"/>
                <w:color w:val="auto"/>
                <w:szCs w:val="21"/>
              </w:rPr>
              <w:t>......</w:t>
            </w:r>
          </w:p>
          <w:p>
            <w:pPr>
              <w:spacing w:line="276" w:lineRule="auto"/>
              <w:rPr>
                <w:rFonts w:ascii="宋体" w:hAnsi="宋体"/>
                <w:color w:val="auto"/>
                <w:szCs w:val="21"/>
              </w:rPr>
            </w:pPr>
            <w:r>
              <w:rPr>
                <w:rFonts w:hint="eastAsia" w:ascii="宋体" w:hAnsi="宋体"/>
                <w:color w:val="auto"/>
                <w:szCs w:val="21"/>
              </w:rPr>
              <w:t>查，设计输入进行了评审：</w:t>
            </w:r>
          </w:p>
          <w:p>
            <w:pPr>
              <w:spacing w:line="276" w:lineRule="auto"/>
              <w:rPr>
                <w:rFonts w:hint="eastAsia" w:ascii="宋体" w:hAnsi="宋体" w:eastAsia="宋体"/>
                <w:color w:val="auto"/>
                <w:szCs w:val="21"/>
                <w:lang w:eastAsia="zh-CN"/>
              </w:rPr>
            </w:pPr>
            <w:r>
              <w:rPr>
                <w:rFonts w:hint="eastAsia" w:ascii="宋体" w:hAnsi="宋体"/>
                <w:color w:val="auto"/>
                <w:szCs w:val="21"/>
              </w:rPr>
              <w:t>评审：</w:t>
            </w:r>
            <w:r>
              <w:rPr>
                <w:rFonts w:hint="eastAsia" w:ascii="宋体" w:hAnsi="宋体"/>
                <w:color w:val="auto"/>
                <w:szCs w:val="21"/>
                <w:lang w:eastAsia="zh-CN"/>
              </w:rPr>
              <w:t>康涛、袁家强、游九林、周珂春、张智森（客户）</w:t>
            </w:r>
          </w:p>
          <w:p>
            <w:pPr>
              <w:spacing w:line="276" w:lineRule="auto"/>
              <w:rPr>
                <w:rFonts w:ascii="宋体" w:hAnsi="宋体"/>
                <w:color w:val="auto"/>
                <w:szCs w:val="21"/>
              </w:rPr>
            </w:pPr>
            <w:r>
              <w:rPr>
                <w:rFonts w:hint="eastAsia" w:ascii="宋体" w:hAnsi="宋体"/>
                <w:color w:val="auto"/>
                <w:szCs w:val="21"/>
              </w:rPr>
              <w:t>评审结果：设计输入评审,输入完整、清楚、满足设计和开发的目的。</w:t>
            </w:r>
          </w:p>
          <w:p>
            <w:pPr>
              <w:spacing w:line="276" w:lineRule="auto"/>
              <w:rPr>
                <w:rFonts w:hint="eastAsia" w:ascii="宋体" w:hAnsi="宋体" w:eastAsia="宋体"/>
                <w:color w:val="auto"/>
                <w:szCs w:val="21"/>
                <w:lang w:val="en-US" w:eastAsia="zh-CN"/>
              </w:rPr>
            </w:pPr>
            <w:r>
              <w:rPr>
                <w:rFonts w:hint="eastAsia" w:ascii="宋体" w:hAnsi="宋体"/>
                <w:color w:val="auto"/>
                <w:szCs w:val="21"/>
              </w:rPr>
              <w:t>时间：20</w:t>
            </w:r>
            <w:r>
              <w:rPr>
                <w:rFonts w:hint="eastAsia" w:ascii="宋体" w:hAnsi="宋体"/>
                <w:color w:val="auto"/>
                <w:szCs w:val="21"/>
                <w:lang w:val="en-US" w:eastAsia="zh-CN"/>
              </w:rPr>
              <w:t>20</w:t>
            </w:r>
            <w:r>
              <w:rPr>
                <w:rFonts w:hint="eastAsia" w:ascii="宋体" w:hAnsi="宋体"/>
                <w:color w:val="auto"/>
                <w:szCs w:val="21"/>
              </w:rPr>
              <w:t>.</w:t>
            </w:r>
            <w:r>
              <w:rPr>
                <w:rFonts w:hint="eastAsia" w:ascii="宋体" w:hAnsi="宋体"/>
                <w:color w:val="auto"/>
                <w:szCs w:val="21"/>
                <w:lang w:val="en-US" w:eastAsia="zh-CN"/>
              </w:rPr>
              <w:t>05</w:t>
            </w:r>
            <w:r>
              <w:rPr>
                <w:rFonts w:hint="eastAsia" w:ascii="宋体" w:hAnsi="宋体"/>
                <w:color w:val="auto"/>
                <w:szCs w:val="21"/>
              </w:rPr>
              <w:t>.1</w:t>
            </w:r>
            <w:r>
              <w:rPr>
                <w:rFonts w:hint="eastAsia" w:ascii="宋体" w:hAnsi="宋体"/>
                <w:color w:val="auto"/>
                <w:szCs w:val="21"/>
                <w:lang w:val="en-US" w:eastAsia="zh-CN"/>
              </w:rPr>
              <w:t>0</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widowControl/>
              <w:jc w:val="left"/>
              <w:rPr>
                <w:rFonts w:ascii="宋体" w:hAnsi="宋体"/>
                <w:color w:val="auto"/>
                <w:szCs w:val="21"/>
              </w:rPr>
            </w:pPr>
            <w:r>
              <w:rPr>
                <w:rFonts w:hint="eastAsia" w:ascii="宋体" w:hAnsi="宋体"/>
                <w:color w:val="auto"/>
                <w:szCs w:val="21"/>
              </w:rPr>
              <w:t>设计和开发控制</w:t>
            </w:r>
          </w:p>
        </w:tc>
        <w:tc>
          <w:tcPr>
            <w:tcW w:w="960" w:type="dxa"/>
          </w:tcPr>
          <w:p>
            <w:pPr>
              <w:widowControl/>
              <w:jc w:val="left"/>
              <w:rPr>
                <w:rFonts w:ascii="宋体" w:hAnsi="宋体"/>
                <w:color w:val="auto"/>
                <w:szCs w:val="21"/>
              </w:rPr>
            </w:pPr>
            <w:r>
              <w:rPr>
                <w:rFonts w:hint="eastAsia" w:ascii="宋体" w:hAnsi="宋体"/>
                <w:color w:val="auto"/>
                <w:szCs w:val="21"/>
              </w:rPr>
              <w:t>Q8.3.4</w:t>
            </w:r>
          </w:p>
        </w:tc>
        <w:tc>
          <w:tcPr>
            <w:tcW w:w="10004" w:type="dxa"/>
          </w:tcPr>
          <w:p>
            <w:pPr>
              <w:widowControl/>
              <w:jc w:val="left"/>
              <w:rPr>
                <w:rFonts w:ascii="宋体" w:hAnsi="宋体"/>
                <w:color w:val="auto"/>
                <w:szCs w:val="21"/>
              </w:rPr>
            </w:pPr>
            <w:r>
              <w:rPr>
                <w:rFonts w:hint="eastAsia" w:ascii="宋体" w:hAnsi="宋体"/>
                <w:color w:val="auto"/>
                <w:szCs w:val="21"/>
              </w:rPr>
              <w:t>1、查，“</w:t>
            </w:r>
            <w:r>
              <w:rPr>
                <w:rFonts w:hint="eastAsia" w:ascii="宋体" w:hAnsi="宋体" w:eastAsia="宋体" w:cs="Times New Roman"/>
                <w:b w:val="0"/>
                <w:color w:val="auto"/>
                <w:kern w:val="2"/>
                <w:sz w:val="21"/>
                <w:szCs w:val="21"/>
                <w:lang w:val="en-US" w:eastAsia="zh-CN" w:bidi="ar-SA"/>
              </w:rPr>
              <w:t>苍溪县城供水工程应急抢险调度系统</w:t>
            </w:r>
            <w:r>
              <w:rPr>
                <w:rFonts w:hint="eastAsia" w:ascii="宋体" w:hAnsi="宋体"/>
                <w:color w:val="auto"/>
                <w:szCs w:val="21"/>
              </w:rPr>
              <w:t>”软件设计过程质量控制，主要有信息系统</w:t>
            </w:r>
            <w:r>
              <w:rPr>
                <w:rFonts w:hint="eastAsia" w:ascii="宋体" w:hAnsi="宋体"/>
                <w:color w:val="auto"/>
                <w:szCs w:val="21"/>
                <w:lang w:eastAsia="zh-CN"/>
              </w:rPr>
              <w:t>设计</w:t>
            </w:r>
            <w:r>
              <w:rPr>
                <w:rFonts w:hint="eastAsia" w:ascii="宋体" w:hAnsi="宋体"/>
                <w:color w:val="auto"/>
                <w:szCs w:val="21"/>
              </w:rPr>
              <w:t>方案、软件测试记录、软件用例测试记录、软件系统平台测试报告。</w:t>
            </w:r>
          </w:p>
          <w:p>
            <w:pPr>
              <w:widowControl/>
              <w:jc w:val="left"/>
              <w:rPr>
                <w:rFonts w:ascii="宋体" w:hAnsi="宋体"/>
                <w:color w:val="auto"/>
                <w:szCs w:val="21"/>
              </w:rPr>
            </w:pPr>
            <w:r>
              <w:rPr>
                <w:rFonts w:hint="eastAsia" w:ascii="宋体" w:hAnsi="宋体"/>
                <w:color w:val="auto"/>
                <w:szCs w:val="21"/>
              </w:rPr>
              <w:t>查，软件系统方案设计评审记录：</w:t>
            </w:r>
          </w:p>
          <w:p>
            <w:pPr>
              <w:widowControl/>
              <w:jc w:val="left"/>
              <w:rPr>
                <w:rFonts w:ascii="宋体" w:hAnsi="宋体"/>
                <w:color w:val="auto"/>
                <w:szCs w:val="21"/>
              </w:rPr>
            </w:pPr>
            <w:r>
              <w:rPr>
                <w:rFonts w:hint="eastAsia" w:ascii="宋体" w:hAnsi="宋体"/>
                <w:color w:val="auto"/>
                <w:szCs w:val="21"/>
              </w:rPr>
              <w:t>时间：20</w:t>
            </w:r>
            <w:r>
              <w:rPr>
                <w:rFonts w:hint="eastAsia" w:ascii="宋体" w:hAnsi="宋体"/>
                <w:color w:val="auto"/>
                <w:szCs w:val="21"/>
                <w:lang w:val="en-US" w:eastAsia="zh-CN"/>
              </w:rPr>
              <w:t>20</w:t>
            </w:r>
            <w:r>
              <w:rPr>
                <w:rFonts w:hint="eastAsia" w:ascii="宋体" w:hAnsi="宋体"/>
                <w:color w:val="auto"/>
                <w:szCs w:val="21"/>
              </w:rPr>
              <w:t>.</w:t>
            </w:r>
            <w:r>
              <w:rPr>
                <w:rFonts w:hint="eastAsia" w:ascii="宋体" w:hAnsi="宋体"/>
                <w:color w:val="auto"/>
                <w:szCs w:val="21"/>
                <w:lang w:val="en-US" w:eastAsia="zh-CN"/>
              </w:rPr>
              <w:t>04</w:t>
            </w:r>
            <w:r>
              <w:rPr>
                <w:rFonts w:hint="eastAsia" w:ascii="宋体" w:hAnsi="宋体"/>
                <w:color w:val="auto"/>
                <w:szCs w:val="21"/>
              </w:rPr>
              <w:t>.</w:t>
            </w:r>
            <w:r>
              <w:rPr>
                <w:rFonts w:hint="eastAsia" w:ascii="宋体" w:hAnsi="宋体"/>
                <w:color w:val="auto"/>
                <w:szCs w:val="21"/>
                <w:lang w:val="en-US" w:eastAsia="zh-CN"/>
              </w:rPr>
              <w:t>0</w:t>
            </w:r>
            <w:r>
              <w:rPr>
                <w:rFonts w:hint="eastAsia" w:ascii="宋体" w:hAnsi="宋体"/>
                <w:color w:val="auto"/>
                <w:szCs w:val="21"/>
              </w:rPr>
              <w:t>8</w:t>
            </w:r>
          </w:p>
          <w:p>
            <w:pPr>
              <w:widowControl/>
              <w:jc w:val="left"/>
              <w:rPr>
                <w:rFonts w:ascii="宋体" w:hAnsi="宋体"/>
                <w:color w:val="auto"/>
                <w:szCs w:val="21"/>
              </w:rPr>
            </w:pPr>
            <w:r>
              <w:rPr>
                <w:rFonts w:hint="eastAsia" w:ascii="宋体" w:hAnsi="宋体"/>
                <w:color w:val="auto"/>
                <w:szCs w:val="21"/>
              </w:rPr>
              <w:t>该项目的方案设计评审主要有：目标、原则（实用性、可维护性、技术先进性和成熟性等）、系统整体结构、基础平台、应用支撑平台、功能、业务流程、模块接口、数据表、数据标准等是否符合设计规范、环境适应性等。</w:t>
            </w:r>
          </w:p>
          <w:p>
            <w:pPr>
              <w:widowControl/>
              <w:jc w:val="left"/>
              <w:rPr>
                <w:rFonts w:ascii="宋体" w:hAnsi="宋体"/>
                <w:color w:val="auto"/>
                <w:szCs w:val="21"/>
              </w:rPr>
            </w:pPr>
            <w:r>
              <w:rPr>
                <w:rFonts w:hint="eastAsia" w:ascii="宋体" w:hAnsi="宋体"/>
                <w:color w:val="auto"/>
                <w:szCs w:val="21"/>
              </w:rPr>
              <w:t>评审结果：合格。</w:t>
            </w:r>
          </w:p>
          <w:p>
            <w:pPr>
              <w:widowControl/>
              <w:jc w:val="left"/>
              <w:rPr>
                <w:rFonts w:hint="eastAsia" w:ascii="宋体" w:hAnsi="宋体"/>
                <w:color w:val="auto"/>
                <w:szCs w:val="21"/>
                <w:lang w:eastAsia="zh-CN"/>
              </w:rPr>
            </w:pPr>
            <w:r>
              <w:rPr>
                <w:rFonts w:hint="eastAsia" w:ascii="宋体" w:hAnsi="宋体"/>
                <w:color w:val="auto"/>
                <w:szCs w:val="21"/>
              </w:rPr>
              <w:t>评审人：</w:t>
            </w:r>
            <w:r>
              <w:rPr>
                <w:rFonts w:hint="eastAsia" w:ascii="宋体" w:hAnsi="宋体"/>
                <w:color w:val="auto"/>
                <w:szCs w:val="21"/>
                <w:lang w:eastAsia="zh-CN"/>
              </w:rPr>
              <w:t>康涛、袁家强、游九林、周珂春</w:t>
            </w:r>
          </w:p>
          <w:p>
            <w:pPr>
              <w:widowControl/>
              <w:jc w:val="left"/>
              <w:rPr>
                <w:rFonts w:hint="eastAsia" w:ascii="宋体" w:hAnsi="宋体"/>
                <w:color w:val="auto"/>
                <w:szCs w:val="21"/>
                <w:lang w:eastAsia="zh-CN"/>
              </w:rPr>
            </w:pPr>
            <w:r>
              <w:rPr>
                <w:rFonts w:hint="eastAsia" w:ascii="宋体" w:hAnsi="宋体"/>
                <w:color w:val="auto"/>
                <w:szCs w:val="21"/>
              </w:rPr>
              <w:t>客户方参与评审人员：</w:t>
            </w:r>
            <w:r>
              <w:rPr>
                <w:rFonts w:hint="eastAsia" w:ascii="宋体" w:hAnsi="宋体"/>
                <w:color w:val="auto"/>
                <w:szCs w:val="21"/>
                <w:lang w:eastAsia="zh-CN"/>
              </w:rPr>
              <w:t>张智森（客户）</w:t>
            </w:r>
          </w:p>
          <w:p>
            <w:pPr>
              <w:widowControl/>
              <w:jc w:val="left"/>
              <w:rPr>
                <w:rFonts w:ascii="宋体" w:hAnsi="宋体"/>
                <w:color w:val="auto"/>
                <w:szCs w:val="21"/>
              </w:rPr>
            </w:pPr>
          </w:p>
          <w:p>
            <w:pPr>
              <w:widowControl/>
              <w:jc w:val="left"/>
              <w:rPr>
                <w:rFonts w:ascii="宋体" w:hAnsi="宋体"/>
                <w:color w:val="auto"/>
                <w:szCs w:val="21"/>
              </w:rPr>
            </w:pPr>
            <w:r>
              <w:rPr>
                <w:rFonts w:hint="eastAsia" w:ascii="宋体" w:hAnsi="宋体"/>
                <w:color w:val="auto"/>
                <w:szCs w:val="21"/>
              </w:rPr>
              <w:t>查测试管理</w:t>
            </w:r>
          </w:p>
          <w:p>
            <w:pPr>
              <w:widowControl/>
              <w:jc w:val="left"/>
              <w:rPr>
                <w:rFonts w:ascii="宋体" w:hAnsi="宋体"/>
                <w:color w:val="auto"/>
                <w:szCs w:val="21"/>
              </w:rPr>
            </w:pPr>
            <w:r>
              <w:rPr>
                <w:rFonts w:hint="eastAsia" w:ascii="宋体" w:hAnsi="宋体"/>
                <w:color w:val="auto"/>
                <w:szCs w:val="21"/>
              </w:rPr>
              <w:t>提供有《软件测试记录》《软件测试用例记录》《软件测试报告》，包括:测试对象、测试标准、测试任务安排、资源分配、测试结果等</w:t>
            </w:r>
          </w:p>
          <w:p>
            <w:pPr>
              <w:widowControl/>
              <w:jc w:val="left"/>
              <w:rPr>
                <w:rFonts w:ascii="宋体" w:hAnsi="宋体"/>
                <w:color w:val="auto"/>
                <w:szCs w:val="21"/>
              </w:rPr>
            </w:pPr>
            <w:r>
              <w:rPr>
                <w:rFonts w:hint="eastAsia" w:ascii="宋体" w:hAnsi="宋体"/>
                <w:color w:val="auto"/>
                <w:szCs w:val="21"/>
              </w:rPr>
              <w:t>查，软件功能测试报告：</w:t>
            </w:r>
          </w:p>
          <w:p>
            <w:pPr>
              <w:widowControl/>
              <w:jc w:val="left"/>
              <w:rPr>
                <w:rFonts w:hint="default" w:ascii="宋体" w:hAnsi="宋体" w:eastAsia="宋体"/>
                <w:color w:val="auto"/>
                <w:szCs w:val="21"/>
                <w:lang w:val="en-US" w:eastAsia="zh-CN"/>
              </w:rPr>
            </w:pPr>
            <w:r>
              <w:rPr>
                <w:rFonts w:hint="eastAsia" w:ascii="宋体" w:hAnsi="宋体"/>
                <w:color w:val="auto"/>
                <w:szCs w:val="21"/>
              </w:rPr>
              <w:t>时间：20</w:t>
            </w:r>
            <w:r>
              <w:rPr>
                <w:rFonts w:hint="eastAsia" w:ascii="宋体" w:hAnsi="宋体"/>
                <w:color w:val="auto"/>
                <w:szCs w:val="21"/>
                <w:lang w:val="en-US" w:eastAsia="zh-CN"/>
              </w:rPr>
              <w:t>20</w:t>
            </w:r>
            <w:r>
              <w:rPr>
                <w:rFonts w:hint="eastAsia" w:ascii="宋体" w:hAnsi="宋体"/>
                <w:color w:val="auto"/>
                <w:szCs w:val="21"/>
              </w:rPr>
              <w:t>.</w:t>
            </w:r>
            <w:r>
              <w:rPr>
                <w:rFonts w:hint="eastAsia" w:ascii="宋体" w:hAnsi="宋体"/>
                <w:color w:val="auto"/>
                <w:szCs w:val="21"/>
                <w:lang w:val="en-US" w:eastAsia="zh-CN"/>
              </w:rPr>
              <w:t>08-09月</w:t>
            </w:r>
          </w:p>
          <w:p>
            <w:pPr>
              <w:widowControl/>
              <w:jc w:val="left"/>
              <w:rPr>
                <w:rFonts w:ascii="宋体" w:hAnsi="宋体"/>
                <w:color w:val="auto"/>
                <w:szCs w:val="21"/>
              </w:rPr>
            </w:pPr>
            <w:r>
              <w:rPr>
                <w:rFonts w:hint="eastAsia" w:ascii="宋体" w:hAnsi="宋体"/>
                <w:color w:val="auto"/>
                <w:szCs w:val="21"/>
              </w:rPr>
              <w:t>内容包括：测试范围、测试内容及执行情况（系统架构要求先进、简单、功能全面、系统设置灵活</w:t>
            </w:r>
          </w:p>
          <w:p>
            <w:pPr>
              <w:widowControl/>
              <w:jc w:val="left"/>
              <w:rPr>
                <w:rFonts w:ascii="宋体" w:hAnsi="宋体"/>
                <w:color w:val="auto"/>
                <w:szCs w:val="21"/>
              </w:rPr>
            </w:pPr>
            <w:r>
              <w:rPr>
                <w:rFonts w:hint="eastAsia" w:ascii="宋体" w:hAnsi="宋体"/>
                <w:color w:val="auto"/>
                <w:szCs w:val="21"/>
              </w:rPr>
              <w:t>系统可靠性高、系统兼容性好、系统预测统计模型通过严格测试，</w:t>
            </w:r>
            <w:r>
              <w:rPr>
                <w:rFonts w:hint="eastAsia" w:ascii="宋体" w:hAnsi="宋体"/>
                <w:color w:val="auto"/>
                <w:szCs w:val="21"/>
                <w:lang w:eastAsia="zh-CN"/>
              </w:rPr>
              <w:t>通过</w:t>
            </w:r>
            <w:r>
              <w:rPr>
                <w:rFonts w:hint="eastAsia" w:ascii="宋体" w:hAnsi="宋体"/>
                <w:color w:val="auto"/>
                <w:szCs w:val="21"/>
              </w:rPr>
              <w:t>以大量</w:t>
            </w:r>
            <w:r>
              <w:rPr>
                <w:rFonts w:hint="eastAsia" w:ascii="宋体" w:hAnsi="宋体"/>
                <w:color w:val="auto"/>
                <w:szCs w:val="21"/>
                <w:lang w:eastAsia="zh-CN"/>
              </w:rPr>
              <w:t>设备</w:t>
            </w:r>
            <w:r>
              <w:rPr>
                <w:rFonts w:hint="eastAsia" w:ascii="宋体" w:hAnsi="宋体"/>
                <w:color w:val="auto"/>
                <w:szCs w:val="21"/>
              </w:rPr>
              <w:t>数据。对</w:t>
            </w:r>
            <w:r>
              <w:rPr>
                <w:rFonts w:hint="eastAsia" w:ascii="宋体" w:hAnsi="宋体"/>
                <w:color w:val="auto"/>
                <w:szCs w:val="21"/>
                <w:lang w:eastAsia="zh-CN"/>
              </w:rPr>
              <w:t>数据进行</w:t>
            </w:r>
            <w:r>
              <w:rPr>
                <w:rFonts w:hint="eastAsia" w:ascii="宋体" w:hAnsi="宋体"/>
                <w:color w:val="auto"/>
                <w:szCs w:val="21"/>
              </w:rPr>
              <w:t>分析统计、测试结论。</w:t>
            </w:r>
          </w:p>
          <w:p>
            <w:pPr>
              <w:widowControl/>
              <w:jc w:val="left"/>
              <w:rPr>
                <w:rFonts w:ascii="宋体" w:hAnsi="宋体"/>
                <w:color w:val="auto"/>
                <w:szCs w:val="21"/>
              </w:rPr>
            </w:pPr>
            <w:r>
              <w:rPr>
                <w:rFonts w:hint="eastAsia" w:ascii="宋体" w:hAnsi="宋体"/>
                <w:color w:val="auto"/>
                <w:szCs w:val="21"/>
              </w:rPr>
              <w:t xml:space="preserve">测试结论：以上测试均通过，达到预设要求。       </w:t>
            </w:r>
          </w:p>
          <w:p>
            <w:pPr>
              <w:widowControl/>
              <w:jc w:val="left"/>
              <w:rPr>
                <w:rFonts w:hint="eastAsia" w:ascii="宋体" w:hAnsi="宋体" w:eastAsia="宋体"/>
                <w:color w:val="auto"/>
                <w:szCs w:val="21"/>
                <w:lang w:eastAsia="zh-CN"/>
              </w:rPr>
            </w:pPr>
            <w:r>
              <w:rPr>
                <w:rFonts w:hint="eastAsia" w:ascii="宋体" w:hAnsi="宋体"/>
                <w:color w:val="auto"/>
                <w:szCs w:val="21"/>
              </w:rPr>
              <w:t>作者/修改人：黄江阳   测试参与人：黄江阳、</w:t>
            </w:r>
            <w:r>
              <w:rPr>
                <w:rFonts w:hint="eastAsia" w:ascii="宋体" w:hAnsi="宋体"/>
                <w:color w:val="auto"/>
                <w:szCs w:val="21"/>
                <w:lang w:eastAsia="zh-CN"/>
              </w:rPr>
              <w:t>赵泽文</w:t>
            </w:r>
          </w:p>
          <w:p>
            <w:pPr>
              <w:widowControl/>
              <w:jc w:val="left"/>
              <w:rPr>
                <w:rFonts w:hint="default" w:ascii="宋体" w:hAnsi="宋体" w:eastAsia="宋体"/>
                <w:color w:val="auto"/>
                <w:szCs w:val="21"/>
                <w:lang w:val="en-US" w:eastAsia="zh-CN"/>
              </w:rPr>
            </w:pPr>
            <w:r>
              <w:rPr>
                <w:rFonts w:hint="eastAsia" w:ascii="宋体" w:hAnsi="宋体"/>
                <w:color w:val="auto"/>
                <w:szCs w:val="21"/>
              </w:rPr>
              <w:t>时间：20</w:t>
            </w:r>
            <w:r>
              <w:rPr>
                <w:rFonts w:hint="eastAsia" w:ascii="宋体" w:hAnsi="宋体"/>
                <w:color w:val="auto"/>
                <w:szCs w:val="21"/>
                <w:lang w:val="en-US" w:eastAsia="zh-CN"/>
              </w:rPr>
              <w:t>20</w:t>
            </w:r>
            <w:r>
              <w:rPr>
                <w:rFonts w:hint="eastAsia" w:ascii="宋体" w:hAnsi="宋体"/>
                <w:color w:val="auto"/>
                <w:szCs w:val="21"/>
              </w:rPr>
              <w:t>.</w:t>
            </w:r>
            <w:r>
              <w:rPr>
                <w:rFonts w:hint="eastAsia" w:ascii="宋体" w:hAnsi="宋体"/>
                <w:color w:val="auto"/>
                <w:szCs w:val="21"/>
                <w:lang w:val="en-US" w:eastAsia="zh-CN"/>
              </w:rPr>
              <w:t>09</w:t>
            </w:r>
            <w:r>
              <w:rPr>
                <w:rFonts w:hint="eastAsia" w:ascii="宋体" w:hAnsi="宋体"/>
                <w:color w:val="auto"/>
                <w:szCs w:val="21"/>
              </w:rPr>
              <w:t>.</w:t>
            </w:r>
            <w:r>
              <w:rPr>
                <w:rFonts w:hint="eastAsia" w:ascii="宋体" w:hAnsi="宋体"/>
                <w:color w:val="auto"/>
                <w:szCs w:val="21"/>
                <w:lang w:val="en-US" w:eastAsia="zh-CN"/>
              </w:rPr>
              <w:t>30</w:t>
            </w:r>
          </w:p>
          <w:p>
            <w:pPr>
              <w:widowControl/>
              <w:jc w:val="left"/>
              <w:rPr>
                <w:rFonts w:ascii="宋体" w:hAnsi="宋体"/>
                <w:color w:val="auto"/>
                <w:szCs w:val="21"/>
              </w:rPr>
            </w:pPr>
            <w:r>
              <w:rPr>
                <w:rFonts w:hint="eastAsia" w:ascii="宋体" w:hAnsi="宋体"/>
                <w:color w:val="auto"/>
                <w:szCs w:val="21"/>
              </w:rPr>
              <w:t>提供该设计项目的确认记录：</w:t>
            </w:r>
          </w:p>
          <w:p>
            <w:pPr>
              <w:widowControl/>
              <w:jc w:val="left"/>
              <w:rPr>
                <w:rFonts w:ascii="宋体" w:hAnsi="宋体"/>
                <w:color w:val="auto"/>
                <w:szCs w:val="21"/>
              </w:rPr>
            </w:pPr>
            <w:r>
              <w:rPr>
                <w:rFonts w:hint="eastAsia" w:ascii="宋体" w:hAnsi="宋体"/>
                <w:color w:val="auto"/>
                <w:szCs w:val="21"/>
              </w:rPr>
              <w:t>查：采用客户验收的方式进行确认</w:t>
            </w:r>
          </w:p>
          <w:p>
            <w:pPr>
              <w:widowControl/>
              <w:jc w:val="left"/>
              <w:rPr>
                <w:rFonts w:ascii="宋体" w:hAnsi="宋体"/>
                <w:color w:val="auto"/>
                <w:szCs w:val="21"/>
              </w:rPr>
            </w:pPr>
            <w:r>
              <w:rPr>
                <w:rFonts w:hint="eastAsia" w:ascii="宋体" w:hAnsi="宋体"/>
                <w:color w:val="auto"/>
                <w:szCs w:val="21"/>
              </w:rPr>
              <w:t>时间：20</w:t>
            </w:r>
            <w:r>
              <w:rPr>
                <w:rFonts w:hint="eastAsia" w:ascii="宋体" w:hAnsi="宋体"/>
                <w:color w:val="auto"/>
                <w:szCs w:val="21"/>
                <w:lang w:val="en-US" w:eastAsia="zh-CN"/>
              </w:rPr>
              <w:t>20</w:t>
            </w:r>
            <w:r>
              <w:rPr>
                <w:rFonts w:hint="eastAsia"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.14</w:t>
            </w:r>
          </w:p>
          <w:p>
            <w:pPr>
              <w:widowControl/>
              <w:jc w:val="left"/>
              <w:rPr>
                <w:rFonts w:ascii="宋体" w:hAnsi="宋体"/>
                <w:color w:val="auto"/>
                <w:szCs w:val="21"/>
              </w:rPr>
            </w:pPr>
            <w:r>
              <w:rPr>
                <w:rFonts w:hint="eastAsia" w:ascii="宋体" w:hAnsi="宋体"/>
                <w:color w:val="auto"/>
                <w:szCs w:val="21"/>
              </w:rPr>
              <w:t>确认内容：功能符合性、兼容性性、上线运行有效性。</w:t>
            </w:r>
          </w:p>
          <w:p>
            <w:pPr>
              <w:widowControl/>
              <w:jc w:val="left"/>
              <w:rPr>
                <w:rFonts w:ascii="宋体" w:hAnsi="宋体"/>
                <w:color w:val="auto"/>
                <w:szCs w:val="21"/>
              </w:rPr>
            </w:pPr>
            <w:r>
              <w:rPr>
                <w:rFonts w:hint="eastAsia" w:ascii="宋体" w:hAnsi="宋体"/>
                <w:color w:val="auto"/>
                <w:szCs w:val="21"/>
              </w:rPr>
              <w:t>结果：通过。</w:t>
            </w:r>
          </w:p>
          <w:p>
            <w:pPr>
              <w:widowControl/>
              <w:jc w:val="left"/>
              <w:rPr>
                <w:rFonts w:hint="eastAsia" w:ascii="宋体" w:hAnsi="宋体" w:eastAsia="宋体"/>
                <w:color w:val="auto"/>
                <w:szCs w:val="21"/>
                <w:lang w:eastAsia="zh-CN"/>
              </w:rPr>
            </w:pPr>
            <w:r>
              <w:rPr>
                <w:rFonts w:hint="eastAsia" w:ascii="宋体" w:hAnsi="宋体"/>
                <w:color w:val="auto"/>
                <w:szCs w:val="21"/>
              </w:rPr>
              <w:t>确认单位：</w:t>
            </w:r>
            <w:r>
              <w:rPr>
                <w:rFonts w:hint="eastAsia" w:ascii="宋体" w:hAnsi="宋体"/>
                <w:color w:val="auto"/>
                <w:szCs w:val="21"/>
                <w:lang w:eastAsia="zh-CN"/>
              </w:rPr>
              <w:t>苍溪县汉昌水务有限公司</w:t>
            </w:r>
            <w:r>
              <w:rPr>
                <w:rFonts w:hint="eastAsia" w:ascii="宋体" w:hAnsi="宋体"/>
                <w:color w:val="auto"/>
                <w:szCs w:val="21"/>
                <w:lang w:val="en-US" w:eastAsia="zh-CN"/>
              </w:rPr>
              <w:t xml:space="preserve">   </w:t>
            </w:r>
            <w:r>
              <w:rPr>
                <w:rFonts w:hint="eastAsia" w:ascii="宋体" w:hAnsi="宋体"/>
                <w:color w:val="auto"/>
                <w:szCs w:val="21"/>
              </w:rPr>
              <w:t>确认人：</w:t>
            </w:r>
            <w:r>
              <w:rPr>
                <w:rFonts w:hint="eastAsia" w:ascii="宋体" w:hAnsi="宋体"/>
                <w:color w:val="auto"/>
                <w:szCs w:val="21"/>
                <w:lang w:eastAsia="zh-CN"/>
              </w:rPr>
              <w:t>张智森</w:t>
            </w:r>
          </w:p>
          <w:p>
            <w:pPr>
              <w:widowControl/>
              <w:jc w:val="left"/>
              <w:rPr>
                <w:rFonts w:ascii="宋体" w:hAnsi="宋体"/>
                <w:color w:val="auto"/>
                <w:szCs w:val="21"/>
              </w:rPr>
            </w:pPr>
            <w:r>
              <w:rPr>
                <w:rFonts w:hint="eastAsia" w:ascii="宋体" w:hAnsi="宋体"/>
                <w:color w:val="auto"/>
                <w:szCs w:val="21"/>
              </w:rPr>
              <w:t>设计项目的过程控制策划符合管理要求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spacing w:line="320" w:lineRule="exact"/>
              <w:rPr>
                <w:rFonts w:ascii="宋体" w:hAnsi="宋体"/>
                <w:color w:val="auto"/>
                <w:szCs w:val="21"/>
              </w:rPr>
            </w:pPr>
            <w:r>
              <w:rPr>
                <w:rFonts w:hint="eastAsia" w:ascii="宋体" w:hAnsi="宋体"/>
                <w:color w:val="auto"/>
                <w:szCs w:val="21"/>
              </w:rPr>
              <w:t>设计和开发输出</w:t>
            </w:r>
          </w:p>
        </w:tc>
        <w:tc>
          <w:tcPr>
            <w:tcW w:w="960" w:type="dxa"/>
          </w:tcPr>
          <w:p>
            <w:pPr>
              <w:spacing w:line="320" w:lineRule="exact"/>
              <w:rPr>
                <w:rFonts w:ascii="宋体" w:hAnsi="宋体"/>
                <w:color w:val="auto"/>
                <w:szCs w:val="21"/>
              </w:rPr>
            </w:pPr>
            <w:r>
              <w:rPr>
                <w:rFonts w:hint="eastAsia" w:ascii="宋体" w:hAnsi="宋体"/>
                <w:color w:val="auto"/>
                <w:szCs w:val="21"/>
              </w:rPr>
              <w:t>Q8.3.5</w:t>
            </w:r>
          </w:p>
        </w:tc>
        <w:tc>
          <w:tcPr>
            <w:tcW w:w="10004" w:type="dxa"/>
          </w:tcPr>
          <w:p>
            <w:pPr>
              <w:snapToGrid w:val="0"/>
              <w:spacing w:line="400" w:lineRule="exact"/>
              <w:ind w:firstLine="420" w:firstLineChars="200"/>
              <w:rPr>
                <w:rFonts w:ascii="宋体" w:hAnsi="宋体"/>
                <w:color w:val="auto"/>
                <w:szCs w:val="21"/>
              </w:rPr>
            </w:pPr>
            <w:r>
              <w:rPr>
                <w:rFonts w:hint="eastAsia" w:ascii="宋体" w:hAnsi="宋体"/>
                <w:color w:val="auto"/>
                <w:szCs w:val="21"/>
              </w:rPr>
              <w:t xml:space="preserve">一、查，输出清单： </w:t>
            </w:r>
          </w:p>
          <w:p>
            <w:pPr>
              <w:snapToGrid w:val="0"/>
              <w:spacing w:line="400" w:lineRule="exact"/>
              <w:ind w:firstLine="420" w:firstLineChars="200"/>
              <w:rPr>
                <w:rFonts w:ascii="宋体" w:hAnsi="宋体"/>
                <w:color w:val="auto"/>
                <w:szCs w:val="21"/>
              </w:rPr>
            </w:pPr>
            <w:r>
              <w:rPr>
                <w:rFonts w:hint="eastAsia" w:ascii="宋体" w:hAnsi="宋体"/>
                <w:color w:val="auto"/>
                <w:szCs w:val="21"/>
              </w:rPr>
              <w:t>查，“</w:t>
            </w:r>
            <w:r>
              <w:rPr>
                <w:rFonts w:hint="eastAsia" w:ascii="宋体" w:hAnsi="宋体" w:eastAsia="宋体" w:cs="Times New Roman"/>
                <w:b w:val="0"/>
                <w:color w:val="auto"/>
                <w:kern w:val="2"/>
                <w:sz w:val="21"/>
                <w:szCs w:val="21"/>
                <w:lang w:val="en-US" w:eastAsia="zh-CN" w:bidi="ar-SA"/>
              </w:rPr>
              <w:t>苍溪县城供水工程应急抢险调度系统</w:t>
            </w:r>
            <w:r>
              <w:rPr>
                <w:rFonts w:hint="eastAsia" w:ascii="宋体" w:hAnsi="宋体"/>
                <w:color w:val="auto"/>
                <w:szCs w:val="21"/>
              </w:rPr>
              <w:t xml:space="preserve">”项目输出： </w:t>
            </w:r>
          </w:p>
          <w:p>
            <w:pPr>
              <w:snapToGrid w:val="0"/>
              <w:spacing w:line="400" w:lineRule="exact"/>
              <w:ind w:firstLine="420" w:firstLineChars="200"/>
              <w:rPr>
                <w:rFonts w:ascii="宋体" w:hAnsi="宋体"/>
                <w:color w:val="auto"/>
                <w:szCs w:val="21"/>
              </w:rPr>
            </w:pPr>
            <w:r>
              <w:rPr>
                <w:rFonts w:hint="eastAsia" w:ascii="宋体" w:hAnsi="宋体"/>
                <w:color w:val="auto"/>
                <w:szCs w:val="21"/>
              </w:rPr>
              <w:t>1、需求说明书；</w:t>
            </w:r>
          </w:p>
          <w:p>
            <w:pPr>
              <w:snapToGrid w:val="0"/>
              <w:spacing w:line="400" w:lineRule="exact"/>
              <w:ind w:firstLine="420" w:firstLineChars="200"/>
              <w:rPr>
                <w:rFonts w:ascii="宋体" w:hAnsi="宋体"/>
                <w:color w:val="auto"/>
                <w:szCs w:val="21"/>
              </w:rPr>
            </w:pPr>
            <w:r>
              <w:rPr>
                <w:rFonts w:hint="eastAsia" w:ascii="宋体" w:hAnsi="宋体"/>
                <w:color w:val="auto"/>
                <w:szCs w:val="21"/>
              </w:rPr>
              <w:t>2、软件程序；</w:t>
            </w:r>
          </w:p>
          <w:p>
            <w:pPr>
              <w:snapToGrid w:val="0"/>
              <w:spacing w:line="400" w:lineRule="exact"/>
              <w:ind w:firstLine="420" w:firstLineChars="200"/>
              <w:rPr>
                <w:rFonts w:ascii="宋体" w:hAnsi="宋体"/>
                <w:color w:val="auto"/>
                <w:szCs w:val="21"/>
              </w:rPr>
            </w:pPr>
            <w:r>
              <w:rPr>
                <w:rFonts w:hint="eastAsia" w:ascii="宋体" w:hAnsi="宋体"/>
                <w:color w:val="auto"/>
                <w:szCs w:val="21"/>
              </w:rPr>
              <w:t>3、软件测试分析报告</w:t>
            </w:r>
          </w:p>
          <w:p>
            <w:pPr>
              <w:snapToGrid w:val="0"/>
              <w:spacing w:line="400" w:lineRule="exact"/>
              <w:ind w:firstLine="420" w:firstLineChars="200"/>
              <w:rPr>
                <w:rFonts w:ascii="宋体" w:hAnsi="宋体"/>
                <w:color w:val="auto"/>
                <w:szCs w:val="21"/>
              </w:rPr>
            </w:pPr>
            <w:r>
              <w:rPr>
                <w:rFonts w:hint="eastAsia" w:ascii="宋体" w:hAnsi="宋体"/>
                <w:color w:val="auto"/>
                <w:szCs w:val="21"/>
              </w:rPr>
              <w:t>4、软件操作说明书</w:t>
            </w:r>
          </w:p>
          <w:p>
            <w:pPr>
              <w:snapToGrid w:val="0"/>
              <w:spacing w:line="400" w:lineRule="exact"/>
              <w:ind w:firstLine="420" w:firstLineChars="200"/>
              <w:rPr>
                <w:rFonts w:ascii="宋体" w:hAnsi="宋体"/>
                <w:color w:val="auto"/>
                <w:szCs w:val="21"/>
              </w:rPr>
            </w:pPr>
            <w:r>
              <w:rPr>
                <w:rFonts w:hint="eastAsia" w:ascii="宋体" w:hAnsi="宋体"/>
                <w:color w:val="auto"/>
                <w:szCs w:val="21"/>
              </w:rPr>
              <w:t>……</w:t>
            </w:r>
          </w:p>
          <w:p>
            <w:pPr>
              <w:snapToGrid w:val="0"/>
              <w:spacing w:line="400" w:lineRule="exact"/>
              <w:ind w:firstLine="420" w:firstLineChars="200"/>
              <w:rPr>
                <w:rFonts w:hint="eastAsia" w:ascii="宋体" w:hAnsi="宋体" w:eastAsia="宋体"/>
                <w:color w:val="auto"/>
                <w:szCs w:val="21"/>
                <w:lang w:eastAsia="zh-CN"/>
              </w:rPr>
            </w:pPr>
            <w:r>
              <w:rPr>
                <w:rFonts w:hint="eastAsia" w:ascii="宋体" w:hAnsi="宋体"/>
                <w:color w:val="auto"/>
                <w:szCs w:val="21"/>
              </w:rPr>
              <w:t>负责人：</w:t>
            </w:r>
            <w:r>
              <w:rPr>
                <w:rFonts w:hint="eastAsia" w:ascii="宋体" w:hAnsi="宋体"/>
                <w:color w:val="auto"/>
                <w:szCs w:val="21"/>
                <w:lang w:eastAsia="zh-CN"/>
              </w:rPr>
              <w:t>袁家强</w:t>
            </w:r>
          </w:p>
          <w:p>
            <w:pPr>
              <w:snapToGrid w:val="0"/>
              <w:spacing w:line="400" w:lineRule="exact"/>
              <w:ind w:firstLine="420" w:firstLineChars="200"/>
              <w:rPr>
                <w:rFonts w:ascii="宋体" w:hAnsi="宋体"/>
                <w:color w:val="auto"/>
                <w:szCs w:val="21"/>
              </w:rPr>
            </w:pPr>
            <w:r>
              <w:rPr>
                <w:rFonts w:hint="eastAsia" w:ascii="宋体" w:hAnsi="宋体"/>
                <w:color w:val="auto"/>
                <w:szCs w:val="21"/>
              </w:rPr>
              <w:t>时间：20</w:t>
            </w:r>
            <w:r>
              <w:rPr>
                <w:rFonts w:hint="eastAsia" w:ascii="宋体" w:hAnsi="宋体"/>
                <w:color w:val="auto"/>
                <w:szCs w:val="21"/>
                <w:lang w:val="en-US" w:eastAsia="zh-CN"/>
              </w:rPr>
              <w:t>20</w:t>
            </w:r>
            <w:r>
              <w:rPr>
                <w:rFonts w:hint="eastAsia"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.8</w:t>
            </w:r>
          </w:p>
          <w:p>
            <w:pPr>
              <w:adjustRightInd w:val="0"/>
              <w:snapToGrid w:val="0"/>
              <w:spacing w:line="400" w:lineRule="exact"/>
              <w:rPr>
                <w:rFonts w:ascii="宋体" w:hAnsi="宋体" w:cs="宋体"/>
                <w:color w:val="auto"/>
                <w:szCs w:val="21"/>
              </w:rPr>
            </w:pPr>
            <w:r>
              <w:rPr>
                <w:rFonts w:hint="eastAsia" w:ascii="宋体" w:hAnsi="宋体"/>
                <w:color w:val="auto"/>
                <w:szCs w:val="21"/>
              </w:rPr>
              <w:t>对设计输出进行确认，能满足输入要求。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adjustRightInd w:val="0"/>
              <w:snapToGrid w:val="0"/>
              <w:spacing w:line="400" w:lineRule="exact"/>
              <w:rPr>
                <w:rFonts w:ascii="宋体" w:hAnsi="宋体"/>
                <w:color w:val="auto"/>
                <w:szCs w:val="21"/>
              </w:rPr>
            </w:pPr>
            <w:r>
              <w:rPr>
                <w:rFonts w:hint="eastAsia" w:ascii="宋体" w:hAnsi="宋体"/>
                <w:color w:val="auto"/>
                <w:szCs w:val="21"/>
              </w:rPr>
              <w:t>设计和开发变更</w:t>
            </w:r>
          </w:p>
        </w:tc>
        <w:tc>
          <w:tcPr>
            <w:tcW w:w="960" w:type="dxa"/>
          </w:tcPr>
          <w:p>
            <w:pPr>
              <w:adjustRightInd w:val="0"/>
              <w:snapToGrid w:val="0"/>
              <w:spacing w:line="400" w:lineRule="exact"/>
              <w:rPr>
                <w:rFonts w:ascii="宋体" w:hAnsi="宋体"/>
                <w:color w:val="auto"/>
                <w:szCs w:val="21"/>
              </w:rPr>
            </w:pPr>
            <w:r>
              <w:rPr>
                <w:rFonts w:hint="eastAsia" w:ascii="宋体" w:hAnsi="宋体"/>
                <w:color w:val="auto"/>
                <w:szCs w:val="21"/>
              </w:rPr>
              <w:t>Q8.3.6</w:t>
            </w:r>
          </w:p>
        </w:tc>
        <w:tc>
          <w:tcPr>
            <w:tcW w:w="10004" w:type="dxa"/>
          </w:tcPr>
          <w:p>
            <w:pPr>
              <w:snapToGrid w:val="0"/>
              <w:spacing w:line="400" w:lineRule="exact"/>
              <w:ind w:firstLine="420" w:firstLineChars="200"/>
              <w:rPr>
                <w:rFonts w:ascii="宋体" w:hAnsi="宋体"/>
                <w:color w:val="auto"/>
                <w:szCs w:val="21"/>
              </w:rPr>
            </w:pPr>
            <w:r>
              <w:rPr>
                <w:rFonts w:hint="eastAsia" w:ascii="宋体" w:hAnsi="宋体"/>
                <w:color w:val="auto"/>
                <w:szCs w:val="21"/>
              </w:rPr>
              <w:t>查，公司策划了设计变更的管理要求。</w:t>
            </w:r>
          </w:p>
          <w:p>
            <w:pPr>
              <w:snapToGrid w:val="0"/>
              <w:spacing w:line="400" w:lineRule="exact"/>
              <w:ind w:firstLine="420" w:firstLineChars="200"/>
              <w:rPr>
                <w:rFonts w:ascii="宋体" w:hAnsi="宋体"/>
                <w:color w:val="auto"/>
                <w:szCs w:val="21"/>
              </w:rPr>
            </w:pPr>
            <w:r>
              <w:rPr>
                <w:rFonts w:hint="eastAsia" w:ascii="宋体" w:hAnsi="宋体"/>
                <w:color w:val="auto"/>
                <w:szCs w:val="21"/>
              </w:rPr>
              <w:t>该软件设计过程的变更：对于设计测试过程的问题，均按设计开发程序要求，进行更改后再次测试，合格方能通过。</w:t>
            </w:r>
          </w:p>
          <w:p>
            <w:pPr>
              <w:snapToGrid w:val="0"/>
              <w:spacing w:line="400" w:lineRule="exact"/>
              <w:ind w:firstLine="420" w:firstLineChars="200"/>
              <w:rPr>
                <w:rFonts w:ascii="宋体" w:hAnsi="宋体"/>
                <w:color w:val="auto"/>
                <w:szCs w:val="21"/>
              </w:rPr>
            </w:pPr>
            <w:r>
              <w:rPr>
                <w:rFonts w:hint="eastAsia" w:ascii="宋体" w:hAnsi="宋体"/>
                <w:color w:val="auto"/>
                <w:szCs w:val="21"/>
              </w:rPr>
              <w:t>查，测试不合格，提供有变更处理单</w:t>
            </w:r>
          </w:p>
          <w:p>
            <w:pPr>
              <w:snapToGrid w:val="0"/>
              <w:spacing w:line="400" w:lineRule="exact"/>
              <w:ind w:firstLine="420" w:firstLineChars="200"/>
              <w:rPr>
                <w:rFonts w:hint="eastAsia" w:ascii="宋体" w:hAnsi="宋体"/>
                <w:color w:val="auto"/>
                <w:szCs w:val="21"/>
                <w:lang w:eastAsia="zh-CN"/>
              </w:rPr>
            </w:pPr>
            <w:r>
              <w:rPr>
                <w:rFonts w:hint="eastAsia" w:ascii="宋体" w:hAnsi="宋体"/>
                <w:color w:val="auto"/>
                <w:szCs w:val="21"/>
              </w:rPr>
              <w:t>不合格情况：</w:t>
            </w:r>
            <w:r>
              <w:rPr>
                <w:rFonts w:hint="eastAsia" w:ascii="宋体" w:hAnsi="宋体"/>
                <w:color w:val="auto"/>
                <w:szCs w:val="21"/>
                <w:lang w:eastAsia="zh-CN"/>
              </w:rPr>
              <w:t>在进行系统测试时发现，</w:t>
            </w:r>
            <w:r>
              <w:rPr>
                <w:rFonts w:hint="eastAsia" w:ascii="宋体" w:hAnsi="宋体"/>
                <w:color w:val="auto"/>
                <w:szCs w:val="21"/>
                <w:lang w:val="en-US" w:eastAsia="zh-CN"/>
              </w:rPr>
              <w:t>SCADA</w:t>
            </w:r>
            <w:r>
              <w:rPr>
                <w:rFonts w:hint="eastAsia" w:ascii="宋体" w:hAnsi="宋体"/>
                <w:color w:val="auto"/>
                <w:szCs w:val="21"/>
              </w:rPr>
              <w:t>系统</w:t>
            </w:r>
            <w:r>
              <w:rPr>
                <w:rFonts w:hint="eastAsia" w:ascii="宋体" w:hAnsi="宋体"/>
                <w:color w:val="auto"/>
                <w:szCs w:val="21"/>
                <w:lang w:eastAsia="zh-CN"/>
              </w:rPr>
              <w:t>采集回的数据不准确。</w:t>
            </w:r>
          </w:p>
          <w:p>
            <w:pPr>
              <w:snapToGrid w:val="0"/>
              <w:spacing w:line="400" w:lineRule="exact"/>
              <w:ind w:firstLine="420" w:firstLineChars="200"/>
              <w:rPr>
                <w:rFonts w:hint="eastAsia"/>
                <w:color w:val="auto"/>
                <w:lang w:eastAsia="zh-CN"/>
              </w:rPr>
            </w:pPr>
            <w:r>
              <w:rPr>
                <w:rFonts w:hint="eastAsia" w:ascii="宋体" w:hAnsi="宋体"/>
                <w:color w:val="auto"/>
                <w:szCs w:val="21"/>
                <w:lang w:eastAsia="zh-CN"/>
              </w:rPr>
              <w:t>变更内容：</w:t>
            </w:r>
            <w:r>
              <w:rPr>
                <w:rFonts w:hint="eastAsia"/>
                <w:color w:val="auto"/>
                <w:lang w:eastAsia="zh-CN"/>
              </w:rPr>
              <w:t>对现场设备进行调试，设置设备运行参数。</w:t>
            </w:r>
          </w:p>
          <w:p>
            <w:pPr>
              <w:snapToGrid w:val="0"/>
              <w:spacing w:line="400" w:lineRule="exact"/>
              <w:ind w:firstLine="420" w:firstLineChars="200"/>
              <w:rPr>
                <w:rFonts w:ascii="宋体" w:hAnsi="宋体"/>
                <w:color w:val="auto"/>
                <w:szCs w:val="21"/>
              </w:rPr>
            </w:pPr>
            <w:r>
              <w:rPr>
                <w:rFonts w:hint="eastAsia" w:ascii="宋体" w:hAnsi="宋体"/>
                <w:color w:val="auto"/>
                <w:szCs w:val="21"/>
              </w:rPr>
              <w:t>变更后再次测试能达到预设要求。</w:t>
            </w:r>
          </w:p>
          <w:p>
            <w:pPr>
              <w:snapToGrid w:val="0"/>
              <w:spacing w:line="400" w:lineRule="exact"/>
              <w:ind w:firstLine="420" w:firstLineChars="200"/>
              <w:rPr>
                <w:rFonts w:ascii="宋体" w:hAnsi="宋体"/>
                <w:color w:val="auto"/>
                <w:szCs w:val="21"/>
              </w:rPr>
            </w:pPr>
            <w:r>
              <w:rPr>
                <w:rFonts w:hint="eastAsia" w:ascii="宋体" w:hAnsi="宋体"/>
                <w:color w:val="auto"/>
                <w:szCs w:val="21"/>
              </w:rPr>
              <w:t>测试人：</w:t>
            </w:r>
            <w:r>
              <w:rPr>
                <w:rFonts w:hint="eastAsia" w:ascii="宋体" w:hAnsi="宋体"/>
                <w:color w:val="auto"/>
                <w:szCs w:val="21"/>
                <w:lang w:eastAsia="zh-CN"/>
              </w:rPr>
              <w:t>张明星</w:t>
            </w:r>
            <w:r>
              <w:rPr>
                <w:rFonts w:hint="eastAsia" w:ascii="宋体" w:hAnsi="宋体"/>
                <w:color w:val="auto"/>
                <w:szCs w:val="21"/>
              </w:rPr>
              <w:t xml:space="preserve">  确认人：</w:t>
            </w:r>
            <w:r>
              <w:rPr>
                <w:rFonts w:hint="eastAsia" w:ascii="宋体" w:hAnsi="宋体"/>
                <w:color w:val="auto"/>
                <w:szCs w:val="21"/>
                <w:lang w:eastAsia="zh-CN"/>
              </w:rPr>
              <w:t>张智森（客户）</w:t>
            </w:r>
            <w:r>
              <w:rPr>
                <w:rFonts w:hint="eastAsia" w:ascii="宋体" w:hAnsi="宋体"/>
                <w:color w:val="auto"/>
                <w:szCs w:val="21"/>
              </w:rPr>
              <w:t xml:space="preserve">     20</w:t>
            </w:r>
            <w:r>
              <w:rPr>
                <w:rFonts w:hint="eastAsia" w:ascii="宋体" w:hAnsi="宋体"/>
                <w:color w:val="auto"/>
                <w:szCs w:val="21"/>
                <w:lang w:val="en-US" w:eastAsia="zh-CN"/>
              </w:rPr>
              <w:t>20</w:t>
            </w:r>
            <w:r>
              <w:rPr>
                <w:rFonts w:hint="eastAsia"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.5</w:t>
            </w:r>
          </w:p>
          <w:p>
            <w:pPr>
              <w:snapToGrid w:val="0"/>
              <w:spacing w:line="400" w:lineRule="exact"/>
              <w:ind w:firstLine="420" w:firstLineChars="200"/>
              <w:rPr>
                <w:rFonts w:ascii="宋体" w:hAnsi="宋体"/>
                <w:color w:val="auto"/>
                <w:szCs w:val="21"/>
              </w:rPr>
            </w:pPr>
            <w:r>
              <w:rPr>
                <w:rFonts w:hint="eastAsia" w:ascii="宋体" w:hAnsi="宋体"/>
                <w:color w:val="auto"/>
                <w:szCs w:val="21"/>
              </w:rPr>
              <w:t>符合要求。</w:t>
            </w:r>
          </w:p>
          <w:p>
            <w:pPr>
              <w:adjustRightInd w:val="0"/>
              <w:snapToGrid w:val="0"/>
              <w:spacing w:line="400" w:lineRule="exact"/>
              <w:ind w:firstLine="420" w:firstLineChars="200"/>
              <w:rPr>
                <w:rFonts w:ascii="宋体" w:hAnsi="宋体" w:cs="宋体"/>
                <w:color w:val="auto"/>
                <w:szCs w:val="21"/>
              </w:rPr>
            </w:pPr>
            <w:r>
              <w:rPr>
                <w:rFonts w:hint="eastAsia" w:ascii="宋体" w:hAnsi="宋体"/>
                <w:color w:val="auto"/>
                <w:szCs w:val="21"/>
              </w:rPr>
              <w:t>公司的设计过程受控。</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60" w:type="dxa"/>
          </w:tcPr>
          <w:p>
            <w:pPr>
              <w:spacing w:line="400" w:lineRule="atLeast"/>
              <w:rPr>
                <w:rFonts w:ascii="宋体" w:hAnsi="宋体"/>
                <w:color w:val="auto"/>
                <w:szCs w:val="21"/>
              </w:rPr>
            </w:pPr>
            <w:r>
              <w:rPr>
                <w:rFonts w:hint="eastAsia" w:ascii="宋体" w:hAnsi="宋体"/>
                <w:color w:val="auto"/>
                <w:szCs w:val="21"/>
              </w:rPr>
              <w:t>生产和服务提供的控制</w:t>
            </w:r>
          </w:p>
        </w:tc>
        <w:tc>
          <w:tcPr>
            <w:tcW w:w="960" w:type="dxa"/>
          </w:tcPr>
          <w:p>
            <w:pPr>
              <w:spacing w:line="400" w:lineRule="atLeast"/>
              <w:rPr>
                <w:rFonts w:ascii="宋体" w:hAnsi="宋体"/>
                <w:color w:val="auto"/>
                <w:szCs w:val="21"/>
              </w:rPr>
            </w:pPr>
            <w:r>
              <w:rPr>
                <w:rFonts w:hint="eastAsia" w:ascii="宋体" w:hAnsi="宋体"/>
                <w:color w:val="auto"/>
                <w:szCs w:val="21"/>
              </w:rPr>
              <w:t>Q8.5.1</w:t>
            </w:r>
          </w:p>
        </w:tc>
        <w:tc>
          <w:tcPr>
            <w:tcW w:w="10004" w:type="dxa"/>
          </w:tcPr>
          <w:p>
            <w:pPr>
              <w:spacing w:line="400" w:lineRule="atLeast"/>
              <w:ind w:firstLine="420" w:firstLineChars="200"/>
              <w:rPr>
                <w:rFonts w:ascii="宋体" w:hAnsi="宋体"/>
                <w:color w:val="auto"/>
                <w:szCs w:val="21"/>
              </w:rPr>
            </w:pPr>
            <w:r>
              <w:rPr>
                <w:rFonts w:hint="eastAsia" w:ascii="宋体" w:hAnsi="宋体"/>
                <w:color w:val="auto"/>
                <w:szCs w:val="21"/>
              </w:rPr>
              <w:t>查软件设计开发过程：</w:t>
            </w:r>
          </w:p>
          <w:p>
            <w:pPr>
              <w:spacing w:line="400" w:lineRule="atLeast"/>
              <w:ind w:firstLine="420" w:firstLineChars="200"/>
              <w:rPr>
                <w:rFonts w:ascii="宋体" w:hAnsi="宋体"/>
                <w:color w:val="auto"/>
                <w:szCs w:val="21"/>
              </w:rPr>
            </w:pPr>
            <w:r>
              <w:rPr>
                <w:rFonts w:hint="eastAsia" w:ascii="宋体" w:hAnsi="宋体"/>
                <w:color w:val="auto"/>
                <w:szCs w:val="21"/>
              </w:rPr>
              <w:t>询问部门负责人，开发的工作按设计开发的程序、数据库设计规范、项目结构规范、编码规范等，每个项目均进行了策划，策划了项目的预期要求、时间、工作分工，在不同的编程阶段有不同的测试、验证、确认要求和参照标准；</w:t>
            </w:r>
          </w:p>
          <w:p>
            <w:pPr>
              <w:spacing w:line="400" w:lineRule="atLeast"/>
              <w:ind w:firstLine="420" w:firstLineChars="200"/>
              <w:rPr>
                <w:rFonts w:ascii="宋体" w:hAnsi="宋体"/>
                <w:color w:val="auto"/>
                <w:szCs w:val="21"/>
              </w:rPr>
            </w:pPr>
            <w:r>
              <w:rPr>
                <w:rFonts w:hint="eastAsia" w:ascii="宋体" w:hAnsi="宋体"/>
                <w:color w:val="auto"/>
                <w:szCs w:val="21"/>
              </w:rPr>
              <w:t>询问技术负责人，目前暂无软件设计项目实施。</w:t>
            </w:r>
          </w:p>
          <w:p>
            <w:pPr>
              <w:spacing w:line="400" w:lineRule="atLeast"/>
              <w:ind w:firstLine="420" w:firstLineChars="200"/>
              <w:rPr>
                <w:rFonts w:ascii="宋体" w:hAnsi="宋体"/>
                <w:color w:val="auto"/>
                <w:szCs w:val="21"/>
              </w:rPr>
            </w:pPr>
            <w:r>
              <w:rPr>
                <w:rFonts w:hint="eastAsia" w:ascii="宋体" w:hAnsi="宋体"/>
                <w:color w:val="auto"/>
                <w:szCs w:val="21"/>
              </w:rPr>
              <w:t>在研发中心现场查看：</w:t>
            </w:r>
          </w:p>
          <w:p>
            <w:pPr>
              <w:spacing w:line="400" w:lineRule="atLeast"/>
              <w:ind w:firstLine="420" w:firstLineChars="200"/>
              <w:rPr>
                <w:rFonts w:ascii="宋体" w:hAnsi="宋体"/>
                <w:color w:val="auto"/>
                <w:szCs w:val="21"/>
              </w:rPr>
            </w:pPr>
            <w:r>
              <w:rPr>
                <w:rFonts w:hint="eastAsia" w:ascii="宋体" w:hAnsi="宋体"/>
                <w:color w:val="auto"/>
                <w:szCs w:val="21"/>
              </w:rPr>
              <w:t>1、办公室配置了有</w:t>
            </w:r>
            <w:r>
              <w:rPr>
                <w:rFonts w:hint="eastAsia" w:ascii="宋体" w:hAnsi="宋体"/>
                <w:color w:val="auto"/>
                <w:szCs w:val="21"/>
                <w:lang w:val="en-US" w:eastAsia="zh-CN"/>
              </w:rPr>
              <w:t>16</w:t>
            </w:r>
            <w:r>
              <w:rPr>
                <w:rFonts w:hint="eastAsia" w:ascii="宋体" w:hAnsi="宋体"/>
                <w:color w:val="auto"/>
                <w:szCs w:val="21"/>
              </w:rPr>
              <w:t>台电脑，用于软件开发，能满足软件设计要求；</w:t>
            </w:r>
          </w:p>
          <w:p>
            <w:pPr>
              <w:spacing w:line="400" w:lineRule="atLeast"/>
              <w:ind w:firstLine="420" w:firstLineChars="200"/>
              <w:rPr>
                <w:rFonts w:ascii="宋体" w:hAnsi="宋体"/>
                <w:color w:val="auto"/>
                <w:szCs w:val="21"/>
              </w:rPr>
            </w:pPr>
            <w:r>
              <w:rPr>
                <w:rFonts w:hint="eastAsia" w:ascii="宋体" w:hAnsi="宋体"/>
                <w:color w:val="auto"/>
                <w:szCs w:val="21"/>
              </w:rPr>
              <w:t>2、提供了相关作业文件：《软件开发作业指导书》、《测试作业指导书》、《编码规范》、《数据库设计规范》等操作标准；</w:t>
            </w:r>
          </w:p>
          <w:p>
            <w:pPr>
              <w:spacing w:line="400" w:lineRule="atLeast"/>
              <w:ind w:firstLine="420" w:firstLineChars="200"/>
              <w:rPr>
                <w:rFonts w:ascii="宋体" w:hAnsi="宋体"/>
                <w:color w:val="auto"/>
                <w:szCs w:val="21"/>
              </w:rPr>
            </w:pPr>
            <w:r>
              <w:rPr>
                <w:rFonts w:hint="eastAsia" w:ascii="宋体" w:hAnsi="宋体"/>
                <w:color w:val="auto"/>
                <w:szCs w:val="21"/>
              </w:rPr>
              <w:t>3、查，公司的软件设计人员均经过培训、考核，具有相应的岗位能力。</w:t>
            </w:r>
          </w:p>
          <w:p>
            <w:pPr>
              <w:spacing w:line="400" w:lineRule="atLeast"/>
              <w:ind w:firstLine="420" w:firstLineChars="200"/>
              <w:rPr>
                <w:rFonts w:ascii="宋体" w:hAnsi="宋体"/>
                <w:color w:val="auto"/>
                <w:szCs w:val="21"/>
              </w:rPr>
            </w:pPr>
            <w:r>
              <w:rPr>
                <w:rFonts w:hint="eastAsia" w:ascii="宋体" w:hAnsi="宋体"/>
                <w:color w:val="auto"/>
                <w:szCs w:val="21"/>
              </w:rPr>
              <w:t>4、现场查看，研发中心具有软件开发的专用电脑、储存设备、光盘刻录机等，能满足该过程需要；</w:t>
            </w:r>
          </w:p>
          <w:p>
            <w:pPr>
              <w:spacing w:line="400" w:lineRule="atLeast"/>
              <w:ind w:firstLine="420" w:firstLineChars="200"/>
              <w:rPr>
                <w:rFonts w:ascii="宋体" w:hAnsi="宋体"/>
                <w:color w:val="auto"/>
                <w:szCs w:val="21"/>
              </w:rPr>
            </w:pPr>
            <w:r>
              <w:rPr>
                <w:rFonts w:hint="eastAsia" w:ascii="宋体" w:hAnsi="宋体"/>
                <w:color w:val="auto"/>
                <w:szCs w:val="21"/>
              </w:rPr>
              <w:t>5、包括：操作系统：windows浏览器：谷歌、火狐、IE。测试工具：禅道、loadrunner等</w:t>
            </w:r>
          </w:p>
          <w:p>
            <w:pPr>
              <w:spacing w:line="400" w:lineRule="atLeast"/>
              <w:ind w:firstLine="420" w:firstLineChars="200"/>
              <w:rPr>
                <w:rFonts w:ascii="宋体" w:hAnsi="宋体"/>
                <w:color w:val="auto"/>
                <w:szCs w:val="21"/>
              </w:rPr>
            </w:pPr>
            <w:r>
              <w:rPr>
                <w:rFonts w:hint="eastAsia" w:ascii="宋体" w:hAnsi="宋体"/>
                <w:color w:val="auto"/>
                <w:szCs w:val="21"/>
              </w:rPr>
              <w:t>6、提供质量标准：《计算机软件测试用例》、《用户需求确认书》明确规定了设计产品的质量标准。</w:t>
            </w:r>
          </w:p>
          <w:p>
            <w:pPr>
              <w:spacing w:line="400" w:lineRule="atLeast"/>
              <w:ind w:firstLine="420" w:firstLineChars="200"/>
              <w:rPr>
                <w:rFonts w:ascii="宋体" w:hAnsi="宋体"/>
                <w:color w:val="auto"/>
                <w:szCs w:val="21"/>
              </w:rPr>
            </w:pPr>
            <w:r>
              <w:rPr>
                <w:rFonts w:hint="eastAsia" w:ascii="宋体" w:hAnsi="宋体"/>
                <w:color w:val="auto"/>
                <w:szCs w:val="21"/>
              </w:rPr>
              <w:t>查，提供有“</w:t>
            </w:r>
            <w:r>
              <w:rPr>
                <w:rFonts w:hint="eastAsia" w:ascii="宋体" w:hAnsi="宋体" w:eastAsia="宋体" w:cs="Times New Roman"/>
                <w:b w:val="0"/>
                <w:color w:val="auto"/>
                <w:kern w:val="2"/>
                <w:sz w:val="21"/>
                <w:szCs w:val="21"/>
                <w:lang w:val="en-US" w:eastAsia="zh-CN" w:bidi="ar-SA"/>
              </w:rPr>
              <w:t>苍溪县城供水工程应急抢险调度系统</w:t>
            </w:r>
            <w:r>
              <w:rPr>
                <w:rFonts w:hint="eastAsia" w:ascii="宋体" w:hAnsi="宋体"/>
                <w:color w:val="auto"/>
                <w:szCs w:val="21"/>
              </w:rPr>
              <w:t>”软件开发过程记录：可行性分析报告、用户需求确认书、设计输入、设计输出、设计评审、设计测试记录、设计确认</w:t>
            </w:r>
            <w:r>
              <w:rPr>
                <w:rFonts w:hint="eastAsia" w:ascii="宋体" w:hAnsi="宋体"/>
                <w:color w:val="auto"/>
                <w:szCs w:val="21"/>
                <w:lang w:eastAsia="zh-CN"/>
              </w:rPr>
              <w:t>记录</w:t>
            </w:r>
            <w:r>
              <w:rPr>
                <w:rFonts w:hint="eastAsia" w:ascii="宋体" w:hAnsi="宋体"/>
                <w:color w:val="auto"/>
                <w:szCs w:val="21"/>
              </w:rPr>
              <w:t>等。</w:t>
            </w:r>
          </w:p>
          <w:p>
            <w:pPr>
              <w:spacing w:line="400" w:lineRule="atLeast"/>
              <w:rPr>
                <w:rFonts w:ascii="宋体" w:hAnsi="宋体"/>
                <w:color w:val="auto"/>
                <w:szCs w:val="21"/>
              </w:rPr>
            </w:pPr>
            <w:r>
              <w:rPr>
                <w:rFonts w:hint="eastAsia" w:ascii="宋体" w:hAnsi="宋体"/>
                <w:color w:val="auto"/>
                <w:szCs w:val="21"/>
              </w:rPr>
              <w:t>查，公司的软件在交付前必须进行验证、确认，合格后经研发中心负责人确认后方能交付给客户使用。</w:t>
            </w:r>
          </w:p>
          <w:p>
            <w:pPr>
              <w:spacing w:line="400" w:lineRule="atLeast"/>
              <w:ind w:firstLine="420" w:firstLineChars="200"/>
              <w:rPr>
                <w:rFonts w:ascii="宋体" w:hAnsi="宋体"/>
                <w:color w:val="auto"/>
                <w:szCs w:val="21"/>
              </w:rPr>
            </w:pPr>
            <w:r>
              <w:rPr>
                <w:rFonts w:hint="eastAsia" w:ascii="宋体" w:hAnsi="宋体"/>
                <w:color w:val="auto"/>
                <w:szCs w:val="21"/>
              </w:rPr>
              <w:t>对于已经交付的产品，公司对于客户反馈的问题会及时上门服务。</w:t>
            </w:r>
          </w:p>
          <w:p>
            <w:pPr>
              <w:pStyle w:val="11"/>
              <w:rPr>
                <w:color w:val="auto"/>
              </w:rPr>
            </w:pPr>
          </w:p>
          <w:p>
            <w:pPr>
              <w:spacing w:line="400" w:lineRule="atLeast"/>
              <w:ind w:firstLine="420" w:firstLineChars="200"/>
              <w:rPr>
                <w:rFonts w:hint="eastAsia" w:ascii="宋体" w:hAnsi="宋体"/>
                <w:color w:val="auto"/>
                <w:szCs w:val="21"/>
              </w:rPr>
            </w:pPr>
            <w:r>
              <w:rPr>
                <w:rFonts w:hint="eastAsia" w:ascii="宋体" w:hAnsi="宋体"/>
                <w:color w:val="auto"/>
                <w:szCs w:val="21"/>
              </w:rPr>
              <w:t>查，计算机系统集成执行情况。</w:t>
            </w:r>
          </w:p>
          <w:p>
            <w:pPr>
              <w:spacing w:line="400" w:lineRule="atLeast"/>
              <w:ind w:firstLine="420" w:firstLineChars="200"/>
              <w:rPr>
                <w:rFonts w:hint="eastAsia" w:ascii="宋体" w:hAnsi="宋体" w:eastAsia="宋体"/>
                <w:color w:val="auto"/>
                <w:szCs w:val="21"/>
                <w:lang w:eastAsia="zh-CN"/>
              </w:rPr>
            </w:pPr>
            <w:r>
              <w:rPr>
                <w:rFonts w:hint="eastAsia" w:ascii="宋体" w:hAnsi="宋体"/>
                <w:color w:val="auto"/>
                <w:szCs w:val="21"/>
                <w:lang w:eastAsia="zh-CN"/>
              </w:rPr>
              <w:t>系统集成已经完成的项目为“</w:t>
            </w:r>
            <w:r>
              <w:rPr>
                <w:rFonts w:hint="eastAsia" w:ascii="宋体" w:hAnsi="宋体" w:eastAsia="宋体" w:cs="Times New Roman"/>
                <w:b w:val="0"/>
                <w:color w:val="auto"/>
                <w:kern w:val="2"/>
                <w:sz w:val="21"/>
                <w:szCs w:val="21"/>
                <w:lang w:val="en-US" w:eastAsia="zh-CN" w:bidi="ar-SA"/>
              </w:rPr>
              <w:t>苍溪县城供水工程应急抢险调度系统集成项目</w:t>
            </w:r>
            <w:r>
              <w:rPr>
                <w:rFonts w:hint="eastAsia" w:ascii="宋体" w:hAnsi="宋体"/>
                <w:color w:val="auto"/>
                <w:szCs w:val="21"/>
                <w:lang w:eastAsia="zh-CN"/>
              </w:rPr>
              <w:t>”现场查提供该项目的实施资料。</w:t>
            </w:r>
          </w:p>
          <w:p>
            <w:pPr>
              <w:spacing w:line="400" w:lineRule="atLeast"/>
              <w:ind w:firstLine="420" w:firstLineChars="200"/>
              <w:rPr>
                <w:rFonts w:hint="eastAsia" w:ascii="宋体" w:hAnsi="宋体"/>
                <w:color w:val="auto"/>
                <w:szCs w:val="21"/>
              </w:rPr>
            </w:pPr>
            <w:r>
              <w:rPr>
                <w:rFonts w:hint="eastAsia" w:ascii="宋体" w:hAnsi="宋体"/>
                <w:color w:val="auto"/>
                <w:szCs w:val="21"/>
              </w:rPr>
              <w:t>负责人讲，近期在实施的系统集成项目“重庆市</w:t>
            </w:r>
            <w:r>
              <w:rPr>
                <w:rFonts w:hint="eastAsia" w:ascii="宋体" w:hAnsi="宋体"/>
                <w:color w:val="auto"/>
                <w:szCs w:val="21"/>
                <w:lang w:eastAsia="zh-CN"/>
              </w:rPr>
              <w:t>渝山水资源开发有限公司在线监测</w:t>
            </w:r>
            <w:r>
              <w:rPr>
                <w:rFonts w:hint="eastAsia" w:ascii="宋体" w:hAnsi="宋体"/>
                <w:color w:val="auto"/>
                <w:szCs w:val="21"/>
              </w:rPr>
              <w:t>系统集成项目”目前正进行到调试阶段。</w:t>
            </w:r>
          </w:p>
          <w:p>
            <w:pPr>
              <w:spacing w:line="400" w:lineRule="atLeast"/>
              <w:ind w:firstLine="420" w:firstLineChars="200"/>
              <w:rPr>
                <w:rFonts w:ascii="宋体" w:hAnsi="宋体"/>
                <w:color w:val="auto"/>
                <w:szCs w:val="21"/>
              </w:rPr>
            </w:pPr>
            <w:r>
              <w:rPr>
                <w:rFonts w:hint="eastAsia" w:ascii="宋体" w:hAnsi="宋体"/>
                <w:color w:val="auto"/>
                <w:szCs w:val="21"/>
              </w:rPr>
              <w:t>现场见项目负责人：</w:t>
            </w:r>
            <w:r>
              <w:rPr>
                <w:rFonts w:hint="eastAsia" w:ascii="宋体" w:hAnsi="宋体"/>
                <w:color w:val="auto"/>
                <w:szCs w:val="21"/>
                <w:lang w:eastAsia="zh-CN"/>
              </w:rPr>
              <w:t>冯绪杰</w:t>
            </w:r>
            <w:r>
              <w:rPr>
                <w:rFonts w:hint="eastAsia" w:ascii="宋体" w:hAnsi="宋体"/>
                <w:color w:val="auto"/>
                <w:szCs w:val="21"/>
              </w:rPr>
              <w:t>。</w:t>
            </w:r>
          </w:p>
          <w:p>
            <w:pPr>
              <w:spacing w:line="400" w:lineRule="atLeast"/>
              <w:ind w:firstLine="420" w:firstLineChars="200"/>
              <w:rPr>
                <w:rFonts w:ascii="宋体" w:hAnsi="宋体"/>
                <w:color w:val="auto"/>
                <w:szCs w:val="21"/>
              </w:rPr>
            </w:pPr>
          </w:p>
          <w:p>
            <w:pPr>
              <w:spacing w:line="400" w:lineRule="atLeast"/>
              <w:rPr>
                <w:rFonts w:hint="eastAsia" w:ascii="宋体" w:hAnsi="宋体"/>
                <w:color w:val="auto"/>
                <w:szCs w:val="21"/>
              </w:rPr>
            </w:pPr>
          </w:p>
          <w:p>
            <w:pPr>
              <w:spacing w:line="400" w:lineRule="atLeast"/>
              <w:ind w:firstLine="420" w:firstLineChars="200"/>
              <w:rPr>
                <w:rFonts w:ascii="宋体" w:hAnsi="宋体"/>
                <w:color w:val="auto"/>
                <w:szCs w:val="21"/>
              </w:rPr>
            </w:pPr>
            <w:r>
              <w:rPr>
                <w:rFonts w:hint="eastAsia" w:ascii="宋体" w:hAnsi="宋体"/>
                <w:color w:val="auto"/>
                <w:szCs w:val="21"/>
              </w:rPr>
              <w:t>询问产品信息获得方式</w:t>
            </w:r>
          </w:p>
          <w:p>
            <w:pPr>
              <w:spacing w:line="400" w:lineRule="atLeast"/>
              <w:ind w:firstLine="420" w:firstLineChars="200"/>
              <w:rPr>
                <w:rFonts w:ascii="宋体" w:hAnsi="宋体"/>
                <w:color w:val="auto"/>
                <w:szCs w:val="21"/>
              </w:rPr>
            </w:pPr>
            <w:r>
              <w:rPr>
                <w:rFonts w:hint="eastAsia" w:ascii="宋体" w:hAnsi="宋体"/>
                <w:color w:val="auto"/>
                <w:szCs w:val="21"/>
              </w:rPr>
              <w:t>出示：项目项目方案、</w:t>
            </w:r>
            <w:r>
              <w:rPr>
                <w:rFonts w:hint="eastAsia" w:ascii="宋体" w:hAnsi="宋体"/>
                <w:color w:val="auto"/>
                <w:szCs w:val="21"/>
                <w:lang w:eastAsia="zh-CN"/>
              </w:rPr>
              <w:t>硬件采购清单、项目实施计划、环境测试报告</w:t>
            </w:r>
            <w:r>
              <w:rPr>
                <w:rFonts w:hint="eastAsia" w:ascii="宋体" w:hAnsi="宋体"/>
                <w:color w:val="auto"/>
                <w:szCs w:val="21"/>
              </w:rPr>
              <w:t>等。</w:t>
            </w:r>
          </w:p>
          <w:p>
            <w:pPr>
              <w:spacing w:line="400" w:lineRule="atLeast"/>
              <w:ind w:firstLine="420" w:firstLineChars="200"/>
              <w:rPr>
                <w:rFonts w:ascii="宋体" w:hAnsi="宋体"/>
                <w:color w:val="auto"/>
                <w:szCs w:val="21"/>
              </w:rPr>
            </w:pPr>
            <w:r>
              <w:rPr>
                <w:rFonts w:hint="eastAsia" w:ascii="宋体" w:hAnsi="宋体"/>
                <w:color w:val="auto"/>
                <w:szCs w:val="21"/>
                <w:lang w:eastAsia="zh-CN"/>
              </w:rPr>
              <w:t>现场使用</w:t>
            </w:r>
            <w:r>
              <w:rPr>
                <w:rFonts w:hint="eastAsia" w:ascii="宋体" w:hAnsi="宋体"/>
                <w:color w:val="auto"/>
                <w:szCs w:val="21"/>
              </w:rPr>
              <w:t>设备主要有：</w:t>
            </w:r>
            <w:r>
              <w:rPr>
                <w:rFonts w:hint="eastAsia" w:ascii="宋体" w:hAnsi="宋体"/>
                <w:color w:val="auto"/>
                <w:szCs w:val="21"/>
                <w:lang w:eastAsia="zh-CN"/>
              </w:rPr>
              <w:t>电脑、</w:t>
            </w:r>
            <w:r>
              <w:rPr>
                <w:rFonts w:hint="eastAsia" w:ascii="宋体" w:hAnsi="宋体"/>
                <w:color w:val="auto"/>
                <w:szCs w:val="21"/>
              </w:rPr>
              <w:t>测线仪、夹钳、网线钳、打线</w:t>
            </w:r>
            <w:r>
              <w:rPr>
                <w:rFonts w:hint="eastAsia" w:ascii="宋体" w:hAnsi="宋体"/>
                <w:color w:val="auto"/>
                <w:szCs w:val="21"/>
                <w:lang w:eastAsia="zh-CN"/>
              </w:rPr>
              <w:t>刀</w:t>
            </w:r>
            <w:r>
              <w:rPr>
                <w:rFonts w:hint="eastAsia" w:ascii="宋体" w:hAnsi="宋体"/>
                <w:color w:val="auto"/>
                <w:szCs w:val="21"/>
              </w:rPr>
              <w:t>、电钻、</w:t>
            </w:r>
            <w:r>
              <w:rPr>
                <w:rFonts w:hint="eastAsia" w:ascii="宋体" w:hAnsi="宋体"/>
                <w:color w:val="auto"/>
                <w:szCs w:val="21"/>
                <w:lang w:eastAsia="zh-CN"/>
              </w:rPr>
              <w:t>工具箱</w:t>
            </w:r>
            <w:r>
              <w:rPr>
                <w:rFonts w:hint="eastAsia" w:ascii="宋体" w:hAnsi="宋体"/>
                <w:color w:val="auto"/>
                <w:szCs w:val="21"/>
              </w:rPr>
              <w:t>、手枪钻</w:t>
            </w:r>
            <w:r>
              <w:rPr>
                <w:rFonts w:hint="eastAsia" w:ascii="宋体" w:hAnsi="宋体"/>
                <w:color w:val="auto"/>
                <w:szCs w:val="21"/>
                <w:lang w:eastAsia="zh-CN"/>
              </w:rPr>
              <w:t>、对讲机</w:t>
            </w:r>
            <w:r>
              <w:rPr>
                <w:rFonts w:hint="eastAsia" w:ascii="宋体" w:hAnsi="宋体"/>
                <w:color w:val="auto"/>
                <w:szCs w:val="21"/>
              </w:rPr>
              <w:t>等，设备使用完好。能够满足经营需求，公司对相关的设备进行了维护和保养，能够满足设备的运行和日常维护要求,从而确保满足规定要求。 </w:t>
            </w:r>
          </w:p>
          <w:p>
            <w:pPr>
              <w:spacing w:line="400" w:lineRule="atLeast"/>
              <w:ind w:firstLine="420" w:firstLineChars="200"/>
              <w:rPr>
                <w:rFonts w:hint="eastAsia" w:ascii="宋体" w:hAnsi="宋体"/>
                <w:color w:val="auto"/>
                <w:szCs w:val="21"/>
              </w:rPr>
            </w:pPr>
            <w:r>
              <w:rPr>
                <w:rFonts w:hint="eastAsia" w:ascii="宋体" w:hAnsi="宋体"/>
                <w:color w:val="auto"/>
                <w:szCs w:val="21"/>
              </w:rPr>
              <w:t>检测设备主要有：万用表、网络测试仪、钢卷尺等，使用的监视测量设备由研发中心进行日常管理,设备使用完好。</w:t>
            </w:r>
          </w:p>
          <w:p>
            <w:pPr>
              <w:pStyle w:val="19"/>
              <w:rPr>
                <w:color w:val="auto"/>
              </w:rPr>
            </w:pPr>
          </w:p>
          <w:p>
            <w:pPr>
              <w:pStyle w:val="20"/>
              <w:rPr>
                <w:rFonts w:hint="eastAsia" w:ascii="宋体" w:hAnsi="宋体" w:eastAsia="宋体" w:cs="黑体"/>
                <w:b w:val="0"/>
                <w:color w:val="auto"/>
                <w:kern w:val="0"/>
                <w:sz w:val="21"/>
                <w:szCs w:val="21"/>
                <w:lang w:val="en-US" w:eastAsia="zh-CN" w:bidi="ar-SA"/>
              </w:rPr>
            </w:pPr>
            <w:r>
              <w:rPr>
                <w:rFonts w:hint="eastAsia" w:ascii="宋体" w:hAnsi="宋体" w:eastAsia="宋体" w:cs="黑体"/>
                <w:b w:val="0"/>
                <w:color w:val="auto"/>
                <w:kern w:val="0"/>
                <w:sz w:val="21"/>
                <w:szCs w:val="21"/>
                <w:lang w:val="en-US" w:eastAsia="zh-CN" w:bidi="ar-SA"/>
              </w:rPr>
              <w:t>查看项目实施情况：</w:t>
            </w:r>
          </w:p>
          <w:p>
            <w:pPr>
              <w:pStyle w:val="20"/>
              <w:rPr>
                <w:rFonts w:hint="eastAsia" w:ascii="宋体" w:hAnsi="宋体" w:eastAsia="宋体" w:cs="黑体"/>
                <w:b w:val="0"/>
                <w:color w:val="auto"/>
                <w:kern w:val="0"/>
                <w:sz w:val="21"/>
                <w:szCs w:val="21"/>
                <w:lang w:val="en-US" w:eastAsia="zh-CN" w:bidi="ar-SA"/>
              </w:rPr>
            </w:pPr>
            <w:r>
              <w:rPr>
                <w:rFonts w:hint="eastAsia" w:ascii="宋体" w:hAnsi="宋体" w:cs="黑体"/>
                <w:b w:val="0"/>
                <w:color w:val="auto"/>
                <w:kern w:val="0"/>
                <w:sz w:val="21"/>
                <w:szCs w:val="21"/>
                <w:lang w:val="en-US" w:eastAsia="zh-CN" w:bidi="ar-SA"/>
              </w:rPr>
              <w:t>一、</w:t>
            </w:r>
            <w:r>
              <w:rPr>
                <w:rFonts w:hint="eastAsia" w:ascii="宋体" w:hAnsi="宋体" w:eastAsia="宋体" w:cs="黑体"/>
                <w:b w:val="0"/>
                <w:color w:val="auto"/>
                <w:kern w:val="0"/>
                <w:sz w:val="21"/>
                <w:szCs w:val="21"/>
                <w:lang w:val="en-US" w:eastAsia="zh-CN" w:bidi="ar-SA"/>
              </w:rPr>
              <w:t>查项目合同</w:t>
            </w:r>
          </w:p>
          <w:p>
            <w:pPr>
              <w:pStyle w:val="20"/>
              <w:rPr>
                <w:rFonts w:hint="eastAsia" w:ascii="宋体" w:hAnsi="宋体" w:eastAsia="宋体" w:cs="黑体"/>
                <w:b w:val="0"/>
                <w:color w:val="auto"/>
                <w:kern w:val="0"/>
                <w:sz w:val="21"/>
                <w:szCs w:val="21"/>
                <w:lang w:val="en-US" w:eastAsia="zh-CN" w:bidi="ar-SA"/>
              </w:rPr>
            </w:pPr>
            <w:r>
              <w:rPr>
                <w:rFonts w:hint="eastAsia" w:ascii="宋体" w:hAnsi="宋体" w:eastAsia="宋体" w:cs="黑体"/>
                <w:b w:val="0"/>
                <w:color w:val="auto"/>
                <w:kern w:val="0"/>
                <w:sz w:val="21"/>
                <w:szCs w:val="21"/>
                <w:lang w:val="en-US" w:eastAsia="zh-CN" w:bidi="ar-SA"/>
              </w:rPr>
              <w:t>顾客：重庆市渝山水资源开发有限公司</w:t>
            </w:r>
          </w:p>
          <w:p>
            <w:pPr>
              <w:pStyle w:val="20"/>
              <w:rPr>
                <w:rFonts w:hint="eastAsia" w:ascii="宋体" w:hAnsi="宋体" w:eastAsia="宋体" w:cs="黑体"/>
                <w:b w:val="0"/>
                <w:color w:val="auto"/>
                <w:kern w:val="0"/>
                <w:sz w:val="21"/>
                <w:szCs w:val="21"/>
                <w:lang w:val="en-US" w:eastAsia="zh-CN" w:bidi="ar-SA"/>
              </w:rPr>
            </w:pPr>
            <w:r>
              <w:rPr>
                <w:rFonts w:hint="eastAsia" w:ascii="宋体" w:hAnsi="宋体" w:eastAsia="宋体" w:cs="黑体"/>
                <w:b w:val="0"/>
                <w:color w:val="auto"/>
                <w:kern w:val="0"/>
                <w:sz w:val="21"/>
                <w:szCs w:val="21"/>
                <w:lang w:val="en-US" w:eastAsia="zh-CN" w:bidi="ar-SA"/>
              </w:rPr>
              <w:t>项目：在线监测系统</w:t>
            </w:r>
          </w:p>
          <w:p>
            <w:pPr>
              <w:pStyle w:val="20"/>
              <w:rPr>
                <w:rFonts w:hint="eastAsia" w:ascii="宋体" w:hAnsi="宋体" w:eastAsia="宋体" w:cs="黑体"/>
                <w:b w:val="0"/>
                <w:color w:val="auto"/>
                <w:kern w:val="0"/>
                <w:sz w:val="21"/>
                <w:szCs w:val="21"/>
                <w:lang w:val="en-US" w:eastAsia="zh-CN" w:bidi="ar-SA"/>
              </w:rPr>
            </w:pPr>
            <w:r>
              <w:rPr>
                <w:rFonts w:hint="eastAsia" w:ascii="宋体" w:hAnsi="宋体" w:eastAsia="宋体" w:cs="黑体"/>
                <w:b w:val="0"/>
                <w:color w:val="auto"/>
                <w:kern w:val="0"/>
                <w:sz w:val="21"/>
                <w:szCs w:val="21"/>
                <w:lang w:val="en-US" w:eastAsia="zh-CN" w:bidi="ar-SA"/>
              </w:rPr>
              <w:t>签订时间：2020年11月</w:t>
            </w:r>
          </w:p>
          <w:p>
            <w:pPr>
              <w:pStyle w:val="20"/>
              <w:rPr>
                <w:rFonts w:hint="eastAsia" w:ascii="宋体" w:hAnsi="宋体" w:eastAsia="宋体" w:cs="黑体"/>
                <w:b w:val="0"/>
                <w:color w:val="auto"/>
                <w:kern w:val="0"/>
                <w:sz w:val="21"/>
                <w:szCs w:val="21"/>
                <w:lang w:val="en-US" w:eastAsia="zh-CN" w:bidi="ar-SA"/>
              </w:rPr>
            </w:pPr>
            <w:r>
              <w:rPr>
                <w:rFonts w:hint="eastAsia" w:ascii="宋体" w:hAnsi="宋体" w:eastAsia="宋体" w:cs="黑体"/>
                <w:b w:val="0"/>
                <w:color w:val="auto"/>
                <w:kern w:val="0"/>
                <w:sz w:val="21"/>
                <w:szCs w:val="21"/>
                <w:lang w:val="en-US" w:eastAsia="zh-CN" w:bidi="ar-SA"/>
              </w:rPr>
              <w:t>项目实施小组：技术指导（李竞维）、组长（冯绪杰）、现场技术负责人（张光明）、实施工程师（王治丞）</w:t>
            </w:r>
          </w:p>
          <w:p>
            <w:pPr>
              <w:pStyle w:val="20"/>
              <w:rPr>
                <w:rFonts w:hint="default" w:ascii="宋体" w:hAnsi="宋体" w:eastAsia="宋体" w:cs="黑体"/>
                <w:b w:val="0"/>
                <w:color w:val="auto"/>
                <w:kern w:val="0"/>
                <w:sz w:val="21"/>
                <w:szCs w:val="21"/>
                <w:lang w:val="en-US" w:eastAsia="zh-CN" w:bidi="ar-SA"/>
              </w:rPr>
            </w:pPr>
          </w:p>
          <w:p>
            <w:pPr>
              <w:pStyle w:val="20"/>
              <w:rPr>
                <w:color w:val="auto"/>
                <w:szCs w:val="22"/>
              </w:rPr>
            </w:pPr>
            <w:r>
              <w:rPr>
                <w:rFonts w:hint="eastAsia" w:ascii="宋体" w:hAnsi="宋体" w:eastAsia="宋体" w:cs="黑体"/>
                <w:b w:val="0"/>
                <w:color w:val="auto"/>
                <w:kern w:val="0"/>
                <w:sz w:val="21"/>
                <w:szCs w:val="21"/>
                <w:lang w:val="en-US" w:eastAsia="zh-CN" w:bidi="ar-SA"/>
              </w:rPr>
              <w:t>二、提供</w:t>
            </w:r>
            <w:r>
              <w:rPr>
                <w:rFonts w:hint="eastAsia"/>
                <w:color w:val="auto"/>
                <w:szCs w:val="22"/>
              </w:rPr>
              <w:t>有：《项目实施进度与客户培训计划表》、《综合布线隐蔽工程检查记录表》、《工程日志表》、《</w:t>
            </w:r>
            <w:r>
              <w:rPr>
                <w:rFonts w:hint="eastAsia"/>
                <w:color w:val="auto"/>
                <w:szCs w:val="22"/>
                <w:lang w:eastAsia="zh-CN"/>
              </w:rPr>
              <w:t>项目实施方案</w:t>
            </w:r>
            <w:r>
              <w:rPr>
                <w:rFonts w:hint="eastAsia"/>
                <w:color w:val="auto"/>
                <w:szCs w:val="22"/>
              </w:rPr>
              <w:t>》、《工程阶段验收单》等。</w:t>
            </w:r>
          </w:p>
          <w:p>
            <w:pPr>
              <w:spacing w:line="400" w:lineRule="atLeast"/>
              <w:ind w:firstLine="420" w:firstLineChars="200"/>
              <w:rPr>
                <w:color w:val="auto"/>
                <w:szCs w:val="22"/>
              </w:rPr>
            </w:pPr>
            <w:r>
              <w:rPr>
                <w:rFonts w:hint="eastAsia"/>
                <w:color w:val="auto"/>
                <w:szCs w:val="22"/>
              </w:rPr>
              <w:t>抽：布线隐蔽</w:t>
            </w:r>
            <w:r>
              <w:rPr>
                <w:rFonts w:hint="eastAsia"/>
                <w:color w:val="auto"/>
                <w:szCs w:val="22"/>
                <w:lang w:eastAsia="zh-CN"/>
              </w:rPr>
              <w:t>过</w:t>
            </w:r>
            <w:r>
              <w:rPr>
                <w:rFonts w:hint="eastAsia"/>
                <w:color w:val="auto"/>
                <w:szCs w:val="22"/>
              </w:rPr>
              <w:t>程检查记录表</w:t>
            </w:r>
          </w:p>
          <w:p>
            <w:pPr>
              <w:spacing w:line="400" w:lineRule="atLeast"/>
              <w:ind w:firstLine="420" w:firstLineChars="200"/>
              <w:rPr>
                <w:rFonts w:ascii="宋体" w:hAnsi="宋体"/>
                <w:color w:val="auto"/>
                <w:szCs w:val="21"/>
              </w:rPr>
            </w:pPr>
            <w:r>
              <w:rPr>
                <w:rFonts w:hint="eastAsia" w:ascii="宋体" w:hAnsi="宋体"/>
                <w:color w:val="auto"/>
                <w:szCs w:val="21"/>
              </w:rPr>
              <w:t>内容主要有：验收部位、验收依据、施工规范、检查情况等；</w:t>
            </w:r>
          </w:p>
          <w:p>
            <w:pPr>
              <w:spacing w:line="400" w:lineRule="atLeast"/>
              <w:ind w:firstLine="420" w:firstLineChars="200"/>
              <w:rPr>
                <w:rFonts w:ascii="宋体" w:hAnsi="宋体"/>
                <w:color w:val="auto"/>
                <w:szCs w:val="21"/>
              </w:rPr>
            </w:pPr>
            <w:r>
              <w:rPr>
                <w:rFonts w:hint="eastAsia" w:ascii="宋体" w:hAnsi="宋体"/>
                <w:color w:val="auto"/>
                <w:szCs w:val="21"/>
              </w:rPr>
              <w:t>结果：符合技术要求，</w:t>
            </w:r>
          </w:p>
          <w:p>
            <w:pPr>
              <w:spacing w:line="400" w:lineRule="atLeast"/>
              <w:ind w:firstLine="420" w:firstLineChars="200"/>
              <w:rPr>
                <w:rFonts w:hint="default" w:ascii="宋体" w:hAnsi="宋体"/>
                <w:color w:val="auto"/>
                <w:szCs w:val="21"/>
                <w:lang w:val="en-US"/>
              </w:rPr>
            </w:pPr>
            <w:r>
              <w:rPr>
                <w:rFonts w:hint="eastAsia" w:ascii="宋体" w:hAnsi="宋体"/>
                <w:color w:val="auto"/>
                <w:szCs w:val="21"/>
              </w:rPr>
              <w:t>检查人：</w:t>
            </w:r>
            <w:r>
              <w:rPr>
                <w:rFonts w:hint="eastAsia" w:ascii="宋体" w:hAnsi="宋体" w:eastAsia="宋体" w:cs="黑体"/>
                <w:b w:val="0"/>
                <w:color w:val="auto"/>
                <w:kern w:val="0"/>
                <w:sz w:val="21"/>
                <w:szCs w:val="21"/>
                <w:lang w:val="en-US" w:eastAsia="zh-CN" w:bidi="ar-SA"/>
              </w:rPr>
              <w:t>冯绪杰</w:t>
            </w:r>
            <w:r>
              <w:rPr>
                <w:rFonts w:hint="eastAsia" w:ascii="宋体" w:hAnsi="宋体"/>
                <w:color w:val="auto"/>
                <w:szCs w:val="21"/>
              </w:rPr>
              <w:t xml:space="preserve">    2020.</w:t>
            </w:r>
            <w:r>
              <w:rPr>
                <w:rFonts w:hint="eastAsia" w:ascii="宋体" w:hAnsi="宋体"/>
                <w:color w:val="auto"/>
                <w:szCs w:val="21"/>
                <w:lang w:val="en-US" w:eastAsia="zh-CN"/>
              </w:rPr>
              <w:t>12</w:t>
            </w:r>
            <w:r>
              <w:rPr>
                <w:rFonts w:hint="eastAsia" w:ascii="宋体" w:hAnsi="宋体"/>
                <w:color w:val="auto"/>
                <w:szCs w:val="21"/>
              </w:rPr>
              <w:t>.</w:t>
            </w:r>
            <w:r>
              <w:rPr>
                <w:rFonts w:hint="eastAsia" w:ascii="宋体" w:hAnsi="宋体"/>
                <w:color w:val="auto"/>
                <w:szCs w:val="21"/>
                <w:lang w:val="en-US" w:eastAsia="zh-CN"/>
              </w:rPr>
              <w:t>26</w:t>
            </w:r>
          </w:p>
          <w:p>
            <w:pPr>
              <w:spacing w:line="400" w:lineRule="atLeast"/>
              <w:ind w:firstLine="420" w:firstLineChars="200"/>
              <w:rPr>
                <w:rFonts w:hint="eastAsia" w:ascii="宋体" w:hAnsi="宋体"/>
                <w:color w:val="auto"/>
                <w:szCs w:val="21"/>
              </w:rPr>
            </w:pPr>
          </w:p>
          <w:p>
            <w:pPr>
              <w:spacing w:line="400" w:lineRule="atLeast"/>
              <w:ind w:firstLine="420" w:firstLineChars="200"/>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项目实施</w:t>
            </w:r>
            <w:r>
              <w:rPr>
                <w:rFonts w:hint="eastAsia" w:ascii="宋体" w:hAnsi="宋体"/>
                <w:color w:val="auto"/>
                <w:szCs w:val="21"/>
              </w:rPr>
              <w:t>日志：</w:t>
            </w:r>
          </w:p>
          <w:p>
            <w:pPr>
              <w:spacing w:line="400" w:lineRule="atLeast"/>
              <w:ind w:firstLine="420" w:firstLineChars="200"/>
              <w:rPr>
                <w:rFonts w:ascii="宋体" w:hAnsi="宋体"/>
                <w:color w:val="auto"/>
                <w:szCs w:val="21"/>
              </w:rPr>
            </w:pPr>
            <w:r>
              <w:rPr>
                <w:rFonts w:hint="eastAsia" w:ascii="宋体" w:hAnsi="宋体"/>
                <w:color w:val="auto"/>
                <w:szCs w:val="21"/>
              </w:rPr>
              <w:t>时间：20</w:t>
            </w:r>
            <w:r>
              <w:rPr>
                <w:rFonts w:hint="eastAsia" w:ascii="宋体" w:hAnsi="宋体"/>
                <w:color w:val="auto"/>
                <w:szCs w:val="21"/>
                <w:lang w:val="en-US" w:eastAsia="zh-CN"/>
              </w:rPr>
              <w:t>20</w:t>
            </w:r>
            <w:r>
              <w:rPr>
                <w:rFonts w:hint="eastAsia" w:ascii="宋体" w:hAnsi="宋体"/>
                <w:color w:val="auto"/>
                <w:szCs w:val="21"/>
              </w:rPr>
              <w:t>年11月1</w:t>
            </w:r>
            <w:r>
              <w:rPr>
                <w:rFonts w:hint="eastAsia" w:ascii="宋体" w:hAnsi="宋体"/>
                <w:color w:val="auto"/>
                <w:szCs w:val="21"/>
                <w:lang w:val="en-US" w:eastAsia="zh-CN"/>
              </w:rPr>
              <w:t>9</w:t>
            </w:r>
            <w:r>
              <w:rPr>
                <w:rFonts w:hint="eastAsia" w:ascii="宋体" w:hAnsi="宋体"/>
                <w:color w:val="auto"/>
                <w:szCs w:val="21"/>
              </w:rPr>
              <w:t>日</w:t>
            </w:r>
          </w:p>
          <w:p>
            <w:pPr>
              <w:spacing w:line="400" w:lineRule="atLeast"/>
              <w:ind w:firstLine="420" w:firstLineChars="200"/>
              <w:rPr>
                <w:rFonts w:hint="eastAsia" w:ascii="宋体" w:hAnsi="宋体" w:eastAsia="宋体"/>
                <w:color w:val="auto"/>
                <w:szCs w:val="21"/>
                <w:lang w:eastAsia="zh-CN"/>
              </w:rPr>
            </w:pPr>
            <w:r>
              <w:rPr>
                <w:rFonts w:hint="eastAsia" w:ascii="宋体" w:hAnsi="宋体"/>
                <w:color w:val="auto"/>
                <w:szCs w:val="21"/>
              </w:rPr>
              <w:t>内容：安装</w:t>
            </w:r>
            <w:r>
              <w:rPr>
                <w:rFonts w:hint="eastAsia" w:ascii="宋体" w:hAnsi="宋体"/>
                <w:color w:val="auto"/>
                <w:szCs w:val="21"/>
                <w:lang w:eastAsia="zh-CN"/>
              </w:rPr>
              <w:t>东林大道、璧山中学、向阳街道</w:t>
            </w:r>
            <w:r>
              <w:rPr>
                <w:rFonts w:hint="eastAsia" w:ascii="宋体" w:hAnsi="宋体"/>
                <w:color w:val="auto"/>
                <w:szCs w:val="21"/>
              </w:rPr>
              <w:t>压力检测</w:t>
            </w:r>
            <w:r>
              <w:rPr>
                <w:rFonts w:hint="eastAsia" w:ascii="宋体" w:hAnsi="宋体"/>
                <w:color w:val="auto"/>
                <w:szCs w:val="21"/>
                <w:lang w:eastAsia="zh-CN"/>
              </w:rPr>
              <w:t>设备</w:t>
            </w:r>
          </w:p>
          <w:p>
            <w:pPr>
              <w:spacing w:line="400" w:lineRule="atLeast"/>
              <w:ind w:left="210" w:leftChars="100" w:firstLine="210" w:firstLineChars="100"/>
              <w:rPr>
                <w:rFonts w:ascii="宋体" w:hAnsi="宋体"/>
                <w:color w:val="auto"/>
                <w:szCs w:val="21"/>
              </w:rPr>
            </w:pPr>
            <w:r>
              <w:rPr>
                <w:rFonts w:hint="eastAsia" w:ascii="宋体" w:hAnsi="宋体"/>
                <w:color w:val="auto"/>
                <w:szCs w:val="21"/>
              </w:rPr>
              <w:t>当日小结：</w:t>
            </w:r>
            <w:r>
              <w:rPr>
                <w:rFonts w:hint="eastAsia"/>
                <w:color w:val="auto"/>
                <w:lang w:eastAsia="zh-CN"/>
              </w:rPr>
              <w:t>压力监测设备安装完毕，现场测试压力数据正常，服务器接收压力数据正常</w:t>
            </w:r>
            <w:r>
              <w:rPr>
                <w:rFonts w:hint="eastAsia" w:ascii="宋体" w:hAnsi="宋体"/>
                <w:color w:val="auto"/>
                <w:szCs w:val="21"/>
              </w:rPr>
              <w:t>。</w:t>
            </w:r>
          </w:p>
          <w:p>
            <w:pPr>
              <w:spacing w:line="400" w:lineRule="atLeast"/>
              <w:ind w:firstLine="420" w:firstLineChars="200"/>
              <w:rPr>
                <w:rFonts w:hint="eastAsia"/>
                <w:color w:val="auto"/>
                <w:lang w:eastAsia="zh-CN"/>
              </w:rPr>
            </w:pPr>
            <w:r>
              <w:rPr>
                <w:rFonts w:hint="eastAsia" w:ascii="宋体" w:hAnsi="宋体"/>
                <w:color w:val="auto"/>
                <w:szCs w:val="21"/>
              </w:rPr>
              <w:t>操作人员：</w:t>
            </w:r>
            <w:r>
              <w:rPr>
                <w:rFonts w:hint="eastAsia" w:ascii="宋体" w:hAnsi="宋体"/>
                <w:color w:val="auto"/>
                <w:szCs w:val="21"/>
                <w:lang w:eastAsia="zh-CN"/>
              </w:rPr>
              <w:t>冯杰</w:t>
            </w:r>
            <w:r>
              <w:rPr>
                <w:rFonts w:hint="eastAsia" w:ascii="宋体" w:hAnsi="宋体"/>
                <w:color w:val="auto"/>
                <w:szCs w:val="21"/>
              </w:rPr>
              <w:t>、</w:t>
            </w:r>
            <w:r>
              <w:rPr>
                <w:rFonts w:hint="eastAsia" w:ascii="宋体" w:hAnsi="宋体"/>
                <w:color w:val="auto"/>
                <w:szCs w:val="21"/>
                <w:lang w:eastAsia="zh-CN"/>
              </w:rPr>
              <w:t>张光明</w:t>
            </w:r>
          </w:p>
          <w:p>
            <w:pPr>
              <w:spacing w:line="400" w:lineRule="atLeast"/>
              <w:ind w:firstLine="420" w:firstLineChars="200"/>
              <w:rPr>
                <w:rFonts w:hint="eastAsia" w:ascii="宋体" w:hAnsi="宋体" w:eastAsia="宋体"/>
                <w:color w:val="auto"/>
                <w:szCs w:val="21"/>
                <w:lang w:eastAsia="zh-CN"/>
              </w:rPr>
            </w:pPr>
            <w:r>
              <w:rPr>
                <w:rFonts w:hint="eastAsia" w:ascii="宋体" w:hAnsi="宋体"/>
                <w:color w:val="auto"/>
                <w:szCs w:val="21"/>
                <w:lang w:eastAsia="zh-CN"/>
              </w:rPr>
              <w:t>现场见</w:t>
            </w:r>
            <w:r>
              <w:rPr>
                <w:rFonts w:hint="eastAsia" w:ascii="宋体" w:hAnsi="宋体"/>
                <w:color w:val="auto"/>
                <w:szCs w:val="21"/>
              </w:rPr>
              <w:t>该项目调试运维情况：</w:t>
            </w:r>
            <w:r>
              <w:rPr>
                <w:rFonts w:hint="eastAsia" w:ascii="宋体" w:hAnsi="宋体"/>
                <w:color w:val="auto"/>
                <w:szCs w:val="21"/>
                <w:lang w:eastAsia="zh-CN"/>
              </w:rPr>
              <w:t>现场正在进行液位在线监测系统</w:t>
            </w:r>
            <w:r>
              <w:rPr>
                <w:rFonts w:hint="eastAsia" w:ascii="宋体" w:hAnsi="宋体"/>
                <w:color w:val="auto"/>
                <w:szCs w:val="21"/>
              </w:rPr>
              <w:t>设备</w:t>
            </w:r>
            <w:r>
              <w:rPr>
                <w:rFonts w:hint="eastAsia" w:ascii="宋体" w:hAnsi="宋体"/>
                <w:color w:val="auto"/>
                <w:szCs w:val="21"/>
                <w:lang w:eastAsia="zh-CN"/>
              </w:rPr>
              <w:t>的调试</w:t>
            </w:r>
            <w:r>
              <w:rPr>
                <w:rFonts w:hint="eastAsia" w:ascii="宋体" w:hAnsi="宋体"/>
                <w:color w:val="auto"/>
                <w:szCs w:val="21"/>
              </w:rPr>
              <w:t xml:space="preserve">  实施人员：</w:t>
            </w:r>
            <w:r>
              <w:rPr>
                <w:rFonts w:hint="eastAsia" w:ascii="宋体" w:hAnsi="宋体"/>
                <w:color w:val="auto"/>
                <w:szCs w:val="21"/>
                <w:lang w:eastAsia="zh-CN"/>
              </w:rPr>
              <w:t>张光明</w:t>
            </w:r>
          </w:p>
          <w:p>
            <w:pPr>
              <w:pStyle w:val="11"/>
              <w:rPr>
                <w:color w:val="auto"/>
              </w:rPr>
            </w:pPr>
          </w:p>
          <w:p>
            <w:pPr>
              <w:spacing w:line="400" w:lineRule="atLeast"/>
              <w:ind w:firstLine="420" w:firstLineChars="200"/>
              <w:rPr>
                <w:rFonts w:ascii="宋体" w:hAnsi="宋体"/>
                <w:color w:val="auto"/>
                <w:szCs w:val="21"/>
              </w:rPr>
            </w:pPr>
            <w:r>
              <w:rPr>
                <w:rFonts w:hint="eastAsia" w:ascii="宋体" w:hAnsi="宋体"/>
                <w:color w:val="auto"/>
                <w:szCs w:val="21"/>
              </w:rPr>
              <w:t>项目实施完成后，由公司项目负责组及客户方组织共同验收</w:t>
            </w:r>
          </w:p>
          <w:p>
            <w:pPr>
              <w:spacing w:line="400" w:lineRule="atLeast"/>
              <w:ind w:firstLine="420" w:firstLineChars="200"/>
              <w:rPr>
                <w:rFonts w:ascii="宋体" w:hAnsi="宋体"/>
                <w:color w:val="auto"/>
                <w:szCs w:val="21"/>
              </w:rPr>
            </w:pPr>
            <w:r>
              <w:rPr>
                <w:rFonts w:hint="eastAsia" w:ascii="宋体" w:hAnsi="宋体"/>
                <w:color w:val="auto"/>
                <w:szCs w:val="21"/>
              </w:rPr>
              <w:t>抽查：</w:t>
            </w:r>
            <w:r>
              <w:rPr>
                <w:rFonts w:hint="eastAsia" w:ascii="宋体" w:hAnsi="宋体"/>
                <w:color w:val="auto"/>
                <w:szCs w:val="21"/>
                <w:lang w:eastAsia="zh-CN"/>
              </w:rPr>
              <w:t>已经完工项目“</w:t>
            </w:r>
            <w:r>
              <w:rPr>
                <w:rFonts w:hint="eastAsia" w:ascii="宋体" w:hAnsi="宋体" w:eastAsia="宋体" w:cs="Times New Roman"/>
                <w:b w:val="0"/>
                <w:color w:val="auto"/>
                <w:kern w:val="2"/>
                <w:sz w:val="21"/>
                <w:szCs w:val="21"/>
                <w:lang w:val="en-US" w:eastAsia="zh-CN" w:bidi="ar-SA"/>
              </w:rPr>
              <w:t>苍溪县城供水工程应急抢险调度系统集成项目</w:t>
            </w:r>
            <w:r>
              <w:rPr>
                <w:rFonts w:hint="eastAsia" w:ascii="宋体" w:hAnsi="宋体"/>
                <w:color w:val="auto"/>
                <w:szCs w:val="21"/>
                <w:lang w:eastAsia="zh-CN"/>
              </w:rPr>
              <w:t>”</w:t>
            </w:r>
            <w:r>
              <w:rPr>
                <w:rFonts w:hint="eastAsia" w:ascii="宋体" w:hAnsi="宋体"/>
                <w:color w:val="auto"/>
                <w:szCs w:val="21"/>
              </w:rPr>
              <w:t>《项目验收报告》</w:t>
            </w:r>
          </w:p>
          <w:p>
            <w:pPr>
              <w:spacing w:line="400" w:lineRule="atLeast"/>
              <w:ind w:firstLine="420" w:firstLineChars="200"/>
              <w:rPr>
                <w:rFonts w:ascii="宋体" w:hAnsi="宋体"/>
                <w:color w:val="auto"/>
                <w:szCs w:val="21"/>
              </w:rPr>
            </w:pPr>
            <w:r>
              <w:rPr>
                <w:rFonts w:hint="eastAsia" w:ascii="宋体" w:hAnsi="宋体"/>
                <w:color w:val="auto"/>
                <w:szCs w:val="21"/>
              </w:rPr>
              <w:t>项目名称：</w:t>
            </w:r>
            <w:r>
              <w:rPr>
                <w:rFonts w:hint="eastAsia" w:ascii="宋体" w:hAnsi="宋体" w:eastAsia="宋体" w:cs="Times New Roman"/>
                <w:b w:val="0"/>
                <w:color w:val="auto"/>
                <w:kern w:val="2"/>
                <w:sz w:val="21"/>
                <w:szCs w:val="21"/>
                <w:lang w:val="en-US" w:eastAsia="zh-CN" w:bidi="ar-SA"/>
              </w:rPr>
              <w:t>苍溪县城供水工程应急抢险调度系统集成项目</w:t>
            </w:r>
          </w:p>
          <w:p>
            <w:pPr>
              <w:spacing w:line="400" w:lineRule="atLeast"/>
              <w:ind w:firstLine="420" w:firstLineChars="200"/>
              <w:rPr>
                <w:rFonts w:ascii="宋体" w:hAnsi="宋体"/>
                <w:color w:val="auto"/>
                <w:szCs w:val="21"/>
              </w:rPr>
            </w:pPr>
            <w:r>
              <w:rPr>
                <w:rFonts w:hint="eastAsia" w:ascii="宋体" w:hAnsi="宋体"/>
                <w:color w:val="auto"/>
                <w:szCs w:val="21"/>
              </w:rPr>
              <w:t>实施单位：重庆思恩科信息技术有限公司</w:t>
            </w:r>
          </w:p>
          <w:p>
            <w:pPr>
              <w:spacing w:line="400" w:lineRule="atLeast"/>
              <w:ind w:firstLine="420" w:firstLineChars="200"/>
              <w:rPr>
                <w:rFonts w:ascii="宋体" w:hAnsi="宋体"/>
                <w:color w:val="auto"/>
                <w:szCs w:val="21"/>
              </w:rPr>
            </w:pPr>
            <w:r>
              <w:rPr>
                <w:rFonts w:hint="eastAsia" w:ascii="宋体" w:hAnsi="宋体"/>
                <w:color w:val="auto"/>
                <w:szCs w:val="21"/>
              </w:rPr>
              <w:t>交接内容：方案审批表、施工方案、竣工报告、实施日志、项目建设总结等</w:t>
            </w:r>
          </w:p>
          <w:p>
            <w:pPr>
              <w:spacing w:line="400" w:lineRule="atLeast"/>
              <w:ind w:firstLine="420" w:firstLineChars="200"/>
              <w:rPr>
                <w:rFonts w:ascii="宋体" w:hAnsi="宋体"/>
                <w:color w:val="auto"/>
                <w:szCs w:val="21"/>
              </w:rPr>
            </w:pPr>
            <w:r>
              <w:rPr>
                <w:rFonts w:hint="eastAsia" w:ascii="宋体" w:hAnsi="宋体"/>
                <w:color w:val="auto"/>
                <w:szCs w:val="21"/>
              </w:rPr>
              <w:t>验收内容：设备运行，软件系统功能、集成系统运行情况等</w:t>
            </w:r>
          </w:p>
          <w:p>
            <w:pPr>
              <w:spacing w:line="400" w:lineRule="atLeast"/>
              <w:ind w:firstLine="420" w:firstLineChars="200"/>
              <w:rPr>
                <w:rFonts w:ascii="宋体" w:hAnsi="宋体"/>
                <w:color w:val="auto"/>
                <w:szCs w:val="21"/>
              </w:rPr>
            </w:pPr>
            <w:r>
              <w:rPr>
                <w:rFonts w:hint="eastAsia" w:ascii="宋体" w:hAnsi="宋体"/>
                <w:color w:val="auto"/>
                <w:szCs w:val="21"/>
              </w:rPr>
              <w:t>验收意见：准予通过验收</w:t>
            </w:r>
          </w:p>
          <w:p>
            <w:pPr>
              <w:spacing w:line="400" w:lineRule="atLeast"/>
              <w:ind w:firstLine="420" w:firstLineChars="200"/>
              <w:rPr>
                <w:rFonts w:ascii="宋体" w:hAnsi="宋体"/>
                <w:color w:val="auto"/>
                <w:szCs w:val="21"/>
              </w:rPr>
            </w:pPr>
            <w:r>
              <w:rPr>
                <w:rFonts w:hint="eastAsia" w:ascii="宋体" w:hAnsi="宋体"/>
                <w:color w:val="auto"/>
                <w:szCs w:val="21"/>
              </w:rPr>
              <w:t>客户代表：</w:t>
            </w:r>
            <w:r>
              <w:rPr>
                <w:rFonts w:hint="eastAsia" w:ascii="宋体" w:hAnsi="宋体"/>
                <w:color w:val="auto"/>
                <w:szCs w:val="21"/>
                <w:lang w:eastAsia="zh-CN"/>
              </w:rPr>
              <w:t>张智森</w:t>
            </w:r>
            <w:r>
              <w:rPr>
                <w:rFonts w:hint="eastAsia" w:ascii="宋体" w:hAnsi="宋体"/>
                <w:color w:val="auto"/>
                <w:szCs w:val="21"/>
              </w:rPr>
              <w:t xml:space="preserve">  </w:t>
            </w:r>
            <w:r>
              <w:rPr>
                <w:rFonts w:hint="eastAsia" w:ascii="宋体" w:hAnsi="宋体"/>
                <w:color w:val="auto"/>
                <w:szCs w:val="21"/>
                <w:lang w:val="en-US" w:eastAsia="zh-CN"/>
              </w:rPr>
              <w:t>2020.10.04</w:t>
            </w:r>
          </w:p>
          <w:p>
            <w:pPr>
              <w:pStyle w:val="11"/>
              <w:rPr>
                <w:color w:val="auto"/>
              </w:rPr>
            </w:pPr>
          </w:p>
          <w:p>
            <w:pPr>
              <w:spacing w:line="400" w:lineRule="atLeas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公司识别特殊过程为:隐蔽过程</w:t>
            </w:r>
          </w:p>
          <w:p>
            <w:pPr>
              <w:spacing w:line="400" w:lineRule="atLeas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查见：隐蔽过程的《特殊过程确认记录表》</w:t>
            </w:r>
          </w:p>
          <w:p>
            <w:pPr>
              <w:spacing w:line="400" w:lineRule="atLeas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对隐蔽过程施工过程的设备，人员，材料、检验，作业指导书、检验记录等进行了特殊过程再确认。</w:t>
            </w:r>
          </w:p>
          <w:p>
            <w:pPr>
              <w:spacing w:line="400" w:lineRule="atLeast"/>
              <w:ind w:firstLine="420" w:firstLineChars="200"/>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确认人：康涛          确认时间：2021.01.26</w:t>
            </w:r>
          </w:p>
          <w:p>
            <w:pPr>
              <w:spacing w:line="400" w:lineRule="atLeast"/>
              <w:ind w:firstLine="420" w:firstLineChars="200"/>
              <w:rPr>
                <w:rFonts w:ascii="宋体" w:hAnsi="宋体"/>
                <w:color w:val="auto"/>
                <w:szCs w:val="21"/>
              </w:rPr>
            </w:pPr>
            <w:r>
              <w:rPr>
                <w:rFonts w:hint="eastAsia" w:ascii="宋体" w:hAnsi="宋体"/>
                <w:color w:val="auto"/>
                <w:szCs w:val="21"/>
              </w:rPr>
              <w:t>设计开发和系统集成服务过程基本能满足要求。</w:t>
            </w:r>
          </w:p>
        </w:tc>
        <w:tc>
          <w:tcPr>
            <w:tcW w:w="1585" w:type="dxa"/>
          </w:tcPr>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标识和可追溯性</w:t>
            </w:r>
          </w:p>
        </w:tc>
        <w:tc>
          <w:tcPr>
            <w:tcW w:w="960" w:type="dxa"/>
          </w:tcPr>
          <w:p>
            <w:pPr>
              <w:adjustRightInd w:val="0"/>
              <w:snapToGrid w:val="0"/>
              <w:jc w:val="center"/>
              <w:rPr>
                <w:rFonts w:ascii="宋体" w:hAnsi="宋体" w:cs="宋体"/>
                <w:b/>
                <w:color w:val="auto"/>
                <w:szCs w:val="21"/>
              </w:rPr>
            </w:pPr>
            <w:r>
              <w:rPr>
                <w:rFonts w:hint="eastAsia" w:ascii="宋体" w:hAnsi="宋体" w:cs="宋体"/>
                <w:color w:val="auto"/>
                <w:szCs w:val="21"/>
              </w:rPr>
              <w:t>Q8.5.2</w:t>
            </w:r>
          </w:p>
        </w:tc>
        <w:tc>
          <w:tcPr>
            <w:tcW w:w="10004" w:type="dxa"/>
          </w:tcPr>
          <w:p>
            <w:pPr>
              <w:spacing w:line="400" w:lineRule="atLeas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现场查见，公司软件在编制过程中对标识和可追溯性进行了规定。规定每个代码块必须标识代码块的功能、编制人、编制时间，若有修改，必须注明修改时间、修改人、修改内容等。</w:t>
            </w:r>
          </w:p>
          <w:p>
            <w:pPr>
              <w:spacing w:line="400" w:lineRule="atLeas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对于软件设计的输出资料（软件、说明书等），必须有编号、文件名、版本号等进行标识。</w:t>
            </w:r>
          </w:p>
          <w:p>
            <w:pPr>
              <w:spacing w:line="400" w:lineRule="atLeast"/>
              <w:ind w:firstLine="420" w:firstLineChars="200"/>
              <w:rPr>
                <w:rFonts w:ascii="宋体" w:hAnsi="宋体" w:cs="宋体"/>
                <w:color w:val="auto"/>
                <w:szCs w:val="21"/>
              </w:rPr>
            </w:pPr>
            <w:r>
              <w:rPr>
                <w:rFonts w:hint="eastAsia" w:ascii="宋体" w:hAnsi="宋体" w:eastAsia="宋体" w:cs="Times New Roman"/>
                <w:color w:val="auto"/>
                <w:szCs w:val="21"/>
                <w:lang w:val="en-US" w:eastAsia="zh-CN"/>
              </w:rPr>
              <w:t>系统集成过程：原材料采用“标识卡”进行标识，卡上注明“原材料名称”、“规格型号”、“进厂日期”、“材料规格”、 “数量”、“检验状态”等内容；过程、产品采用检验记录进行标识；能做到追溯的目的。</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1"/>
              </w:rPr>
              <w:t>顾客或外部供方的财产</w:t>
            </w:r>
          </w:p>
        </w:tc>
        <w:tc>
          <w:tcPr>
            <w:tcW w:w="960" w:type="dxa"/>
          </w:tcPr>
          <w:p>
            <w:pPr>
              <w:adjustRightInd w:val="0"/>
              <w:snapToGrid w:val="0"/>
              <w:jc w:val="center"/>
              <w:rPr>
                <w:rFonts w:ascii="宋体" w:hAnsi="宋体" w:cs="宋体"/>
                <w:b/>
                <w:color w:val="auto"/>
                <w:szCs w:val="21"/>
              </w:rPr>
            </w:pPr>
            <w:r>
              <w:rPr>
                <w:rFonts w:hint="eastAsia" w:ascii="宋体" w:hAnsi="宋体" w:cs="宋体"/>
                <w:color w:val="auto"/>
                <w:szCs w:val="21"/>
              </w:rPr>
              <w:t>Q8.5.3</w:t>
            </w:r>
          </w:p>
        </w:tc>
        <w:tc>
          <w:tcPr>
            <w:tcW w:w="10004" w:type="dxa"/>
          </w:tcPr>
          <w:p>
            <w:pPr>
              <w:spacing w:line="400" w:lineRule="exact"/>
              <w:ind w:firstLine="420" w:firstLineChars="200"/>
              <w:rPr>
                <w:rFonts w:ascii="宋体" w:hAnsi="宋体" w:cs="宋体"/>
                <w:color w:val="auto"/>
                <w:szCs w:val="21"/>
              </w:rPr>
            </w:pPr>
            <w:r>
              <w:rPr>
                <w:rFonts w:hint="eastAsia" w:ascii="宋体" w:hAnsi="宋体" w:cs="宋体"/>
                <w:color w:val="auto"/>
                <w:szCs w:val="21"/>
              </w:rPr>
              <w:t>公司的顾客财产有顾客信息、合同</w:t>
            </w:r>
            <w:r>
              <w:rPr>
                <w:rFonts w:hint="eastAsia" w:ascii="宋体" w:hAnsi="宋体" w:cs="宋体"/>
                <w:color w:val="auto"/>
                <w:szCs w:val="21"/>
                <w:lang w:eastAsia="zh-CN"/>
              </w:rPr>
              <w:t>、系统集成服务实施现场顾客处的物资等</w:t>
            </w:r>
            <w:r>
              <w:rPr>
                <w:rFonts w:hint="eastAsia" w:ascii="宋体" w:hAnsi="宋体" w:cs="宋体"/>
                <w:color w:val="auto"/>
                <w:szCs w:val="21"/>
              </w:rPr>
              <w:t>，公司对顾客财产进行了保存</w:t>
            </w:r>
            <w:r>
              <w:rPr>
                <w:rFonts w:hint="eastAsia" w:ascii="宋体" w:hAnsi="宋体" w:cs="宋体"/>
                <w:color w:val="auto"/>
                <w:szCs w:val="21"/>
                <w:lang w:eastAsia="zh-CN"/>
              </w:rPr>
              <w:t>、保护</w:t>
            </w:r>
            <w:r>
              <w:rPr>
                <w:rFonts w:hint="eastAsia" w:ascii="宋体" w:hAnsi="宋体" w:cs="宋体"/>
                <w:color w:val="auto"/>
                <w:szCs w:val="21"/>
              </w:rPr>
              <w:t>，当顾客财产丢失时，应告知顾客。在</w:t>
            </w:r>
            <w:r>
              <w:rPr>
                <w:rFonts w:hint="eastAsia" w:ascii="宋体" w:hAnsi="宋体" w:cs="宋体"/>
                <w:color w:val="auto"/>
                <w:szCs w:val="21"/>
                <w:lang w:eastAsia="zh-CN"/>
              </w:rPr>
              <w:t>系统集成实施方案中明确了项目实施前、实施中及实施后对</w:t>
            </w:r>
            <w:r>
              <w:rPr>
                <w:rFonts w:hint="eastAsia" w:ascii="宋体" w:hAnsi="宋体" w:cs="宋体"/>
                <w:color w:val="auto"/>
                <w:szCs w:val="21"/>
              </w:rPr>
              <w:t>服务现场顾客财产</w:t>
            </w:r>
            <w:r>
              <w:rPr>
                <w:rFonts w:hint="eastAsia" w:ascii="宋体" w:hAnsi="宋体" w:cs="宋体"/>
                <w:color w:val="auto"/>
                <w:szCs w:val="21"/>
                <w:lang w:eastAsia="zh-CN"/>
              </w:rPr>
              <w:t>的保护措施及要求</w:t>
            </w:r>
            <w:r>
              <w:rPr>
                <w:rFonts w:hint="eastAsia" w:ascii="宋体" w:hAnsi="宋体" w:cs="宋体"/>
                <w:color w:val="auto"/>
                <w:szCs w:val="21"/>
              </w:rPr>
              <w:t xml:space="preserve">。  </w:t>
            </w:r>
          </w:p>
          <w:p>
            <w:pPr>
              <w:spacing w:line="400" w:lineRule="atLeast"/>
              <w:ind w:firstLine="420" w:firstLineChars="200"/>
              <w:rPr>
                <w:rFonts w:ascii="宋体" w:hAnsi="宋体" w:cs="宋体"/>
                <w:color w:val="auto"/>
                <w:szCs w:val="21"/>
              </w:rPr>
            </w:pPr>
            <w:r>
              <w:rPr>
                <w:rFonts w:hint="eastAsia" w:ascii="宋体" w:hAnsi="宋体" w:cs="宋体"/>
                <w:color w:val="auto"/>
                <w:szCs w:val="21"/>
              </w:rPr>
              <w:t>负责人讲目前没有发生顾客或外部供方财产丢失或损伤情况</w:t>
            </w:r>
            <w:r>
              <w:rPr>
                <w:rFonts w:hint="eastAsia" w:ascii="宋体" w:hAnsi="宋体" w:cs="宋体"/>
                <w:color w:val="auto"/>
                <w:szCs w:val="21"/>
                <w:lang w:eastAsia="zh-CN"/>
              </w:rPr>
              <w:t>。</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1"/>
              </w:rPr>
              <w:t>防护</w:t>
            </w:r>
          </w:p>
        </w:tc>
        <w:tc>
          <w:tcPr>
            <w:tcW w:w="960" w:type="dxa"/>
          </w:tcPr>
          <w:p>
            <w:pPr>
              <w:adjustRightInd w:val="0"/>
              <w:snapToGrid w:val="0"/>
              <w:jc w:val="center"/>
              <w:rPr>
                <w:rFonts w:ascii="宋体" w:hAnsi="宋体" w:cs="宋体"/>
                <w:b/>
                <w:color w:val="auto"/>
                <w:szCs w:val="21"/>
              </w:rPr>
            </w:pPr>
            <w:r>
              <w:rPr>
                <w:rFonts w:hint="eastAsia" w:ascii="宋体" w:hAnsi="宋体" w:cs="宋体"/>
                <w:color w:val="auto"/>
                <w:szCs w:val="21"/>
              </w:rPr>
              <w:t>Q8.5.4</w:t>
            </w:r>
          </w:p>
        </w:tc>
        <w:tc>
          <w:tcPr>
            <w:tcW w:w="10004" w:type="dxa"/>
          </w:tcPr>
          <w:p>
            <w:pPr>
              <w:spacing w:line="400" w:lineRule="atLeast"/>
              <w:ind w:firstLine="420" w:firstLineChars="200"/>
              <w:rPr>
                <w:rFonts w:ascii="宋体" w:hAnsi="宋体"/>
                <w:color w:val="auto"/>
                <w:szCs w:val="21"/>
              </w:rPr>
            </w:pPr>
            <w:r>
              <w:rPr>
                <w:rFonts w:hint="eastAsia" w:ascii="宋体" w:hAnsi="宋体"/>
                <w:color w:val="auto"/>
                <w:szCs w:val="21"/>
              </w:rPr>
              <w:t>软件的防护：查见，公司对软件运行环境提出要求，客户在使用过程中安装必要的杀毒软件，避免软件使用过程中被破坏。同时，对于软件、数据库等均采取双机备份，可及时恢复系统和数据。</w:t>
            </w:r>
          </w:p>
          <w:p>
            <w:pPr>
              <w:spacing w:line="400" w:lineRule="exact"/>
              <w:ind w:firstLine="420" w:firstLineChars="200"/>
              <w:rPr>
                <w:rFonts w:ascii="宋体" w:hAnsi="宋体" w:cs="宋体"/>
                <w:color w:val="auto"/>
                <w:szCs w:val="21"/>
              </w:rPr>
            </w:pPr>
            <w:r>
              <w:rPr>
                <w:rFonts w:hint="eastAsia" w:ascii="宋体" w:hAnsi="宋体"/>
                <w:color w:val="auto"/>
                <w:szCs w:val="21"/>
              </w:rPr>
              <w:t>系统集成项目的防护：查文件要求，待用的电线、网线、设备均进行了防护管理，已布好的线均用扎线固定或用塑料管防护，设备、仪器安装固定到位，能起到有效防护。</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adjustRightInd w:val="0"/>
              <w:snapToGrid w:val="0"/>
              <w:jc w:val="center"/>
              <w:rPr>
                <w:rFonts w:hint="eastAsia" w:ascii="宋体" w:hAnsi="宋体" w:cs="宋体"/>
                <w:color w:val="auto"/>
                <w:szCs w:val="21"/>
              </w:rPr>
            </w:pPr>
            <w:r>
              <w:rPr>
                <w:rFonts w:hint="eastAsia" w:ascii="宋体" w:hAnsi="宋体" w:cs="宋体"/>
                <w:color w:val="auto"/>
                <w:szCs w:val="21"/>
              </w:rPr>
              <w:t>交付后活动</w:t>
            </w:r>
          </w:p>
        </w:tc>
        <w:tc>
          <w:tcPr>
            <w:tcW w:w="960" w:type="dxa"/>
          </w:tcPr>
          <w:p>
            <w:pPr>
              <w:adjustRightInd w:val="0"/>
              <w:snapToGrid w:val="0"/>
              <w:jc w:val="center"/>
              <w:rPr>
                <w:rFonts w:hint="eastAsia" w:ascii="宋体" w:hAnsi="宋体" w:cs="宋体"/>
                <w:color w:val="auto"/>
                <w:szCs w:val="21"/>
              </w:rPr>
            </w:pPr>
            <w:r>
              <w:rPr>
                <w:rFonts w:hint="eastAsia" w:ascii="宋体" w:hAnsi="宋体" w:cs="宋体"/>
                <w:color w:val="auto"/>
                <w:szCs w:val="21"/>
                <w:lang w:val="en-US" w:eastAsia="zh-CN"/>
              </w:rPr>
              <w:t>Q</w:t>
            </w:r>
            <w:r>
              <w:rPr>
                <w:rFonts w:hint="eastAsia" w:ascii="宋体" w:hAnsi="宋体" w:cs="宋体"/>
                <w:color w:val="auto"/>
                <w:szCs w:val="21"/>
              </w:rPr>
              <w:t>8.5.5</w:t>
            </w:r>
          </w:p>
        </w:tc>
        <w:tc>
          <w:tcPr>
            <w:tcW w:w="10004" w:type="dxa"/>
          </w:tcPr>
          <w:p>
            <w:pPr>
              <w:spacing w:line="400" w:lineRule="exact"/>
              <w:rPr>
                <w:rFonts w:ascii="宋体" w:hAnsi="宋体" w:cs="宋体"/>
                <w:color w:val="auto"/>
                <w:szCs w:val="21"/>
              </w:rPr>
            </w:pPr>
            <w:r>
              <w:rPr>
                <w:rFonts w:hint="eastAsia" w:ascii="宋体" w:hAnsi="宋体" w:cs="宋体"/>
                <w:color w:val="auto"/>
                <w:szCs w:val="21"/>
              </w:rPr>
              <w:t>公司明确产品和服务相关交付后活动的安排及管控要求，包括满足以下各项内容要求。如:</w:t>
            </w:r>
          </w:p>
          <w:p>
            <w:pPr>
              <w:spacing w:line="400" w:lineRule="exact"/>
              <w:rPr>
                <w:rFonts w:ascii="宋体" w:hAnsi="宋体" w:cs="宋体"/>
                <w:color w:val="auto"/>
                <w:szCs w:val="21"/>
              </w:rPr>
            </w:pPr>
            <w:r>
              <w:rPr>
                <w:rFonts w:hint="eastAsia" w:ascii="宋体" w:hAnsi="宋体" w:cs="宋体"/>
                <w:color w:val="auto"/>
                <w:szCs w:val="21"/>
              </w:rPr>
              <w:t>a）法律法规要求；</w:t>
            </w:r>
          </w:p>
          <w:p>
            <w:pPr>
              <w:spacing w:line="400" w:lineRule="exact"/>
              <w:rPr>
                <w:rFonts w:ascii="宋体" w:hAnsi="宋体" w:cs="宋体"/>
                <w:color w:val="auto"/>
                <w:szCs w:val="21"/>
              </w:rPr>
            </w:pPr>
            <w:r>
              <w:rPr>
                <w:rFonts w:hint="eastAsia" w:ascii="宋体" w:hAnsi="宋体" w:cs="宋体"/>
                <w:color w:val="auto"/>
                <w:szCs w:val="21"/>
              </w:rPr>
              <w:t>b）与产品和服务相关的潜在不期望的后果；</w:t>
            </w:r>
          </w:p>
          <w:p>
            <w:pPr>
              <w:spacing w:line="400" w:lineRule="exact"/>
              <w:rPr>
                <w:rFonts w:ascii="宋体" w:hAnsi="宋体" w:cs="宋体"/>
                <w:color w:val="auto"/>
                <w:szCs w:val="21"/>
              </w:rPr>
            </w:pPr>
            <w:r>
              <w:rPr>
                <w:rFonts w:hint="eastAsia" w:ascii="宋体" w:hAnsi="宋体" w:cs="宋体"/>
                <w:color w:val="auto"/>
                <w:szCs w:val="21"/>
              </w:rPr>
              <w:t>c）其产品和服务的性质、用途和预期寿命；</w:t>
            </w:r>
          </w:p>
          <w:p>
            <w:pPr>
              <w:spacing w:line="400" w:lineRule="exact"/>
              <w:rPr>
                <w:rFonts w:ascii="宋体" w:hAnsi="宋体" w:cs="宋体"/>
                <w:color w:val="auto"/>
                <w:szCs w:val="21"/>
              </w:rPr>
            </w:pPr>
            <w:r>
              <w:rPr>
                <w:rFonts w:hint="eastAsia" w:ascii="宋体" w:hAnsi="宋体" w:cs="宋体"/>
                <w:color w:val="auto"/>
                <w:szCs w:val="21"/>
              </w:rPr>
              <w:t>d）顾客要求；</w:t>
            </w:r>
          </w:p>
          <w:p>
            <w:pPr>
              <w:spacing w:line="400" w:lineRule="exact"/>
              <w:rPr>
                <w:rFonts w:ascii="宋体" w:hAnsi="宋体" w:cs="宋体"/>
                <w:color w:val="auto"/>
                <w:szCs w:val="21"/>
              </w:rPr>
            </w:pPr>
            <w:r>
              <w:rPr>
                <w:rFonts w:hint="eastAsia" w:ascii="宋体" w:hAnsi="宋体" w:cs="宋体"/>
                <w:color w:val="auto"/>
                <w:szCs w:val="21"/>
              </w:rPr>
              <w:t>e）顾客反馈。</w:t>
            </w:r>
          </w:p>
          <w:p>
            <w:pPr>
              <w:spacing w:line="400" w:lineRule="exact"/>
              <w:rPr>
                <w:rFonts w:ascii="宋体" w:hAnsi="宋体" w:cs="宋体"/>
                <w:color w:val="auto"/>
                <w:szCs w:val="21"/>
              </w:rPr>
            </w:pPr>
            <w:r>
              <w:rPr>
                <w:rFonts w:hint="eastAsia" w:ascii="宋体" w:hAnsi="宋体" w:cs="宋体"/>
                <w:color w:val="auto"/>
                <w:szCs w:val="21"/>
              </w:rPr>
              <w:t>此外，也包括：交付后活动可能含的担保条款所规定的相关活动，诸如合同规定的售后服务等。</w:t>
            </w:r>
          </w:p>
          <w:p>
            <w:pPr>
              <w:spacing w:line="400" w:lineRule="exact"/>
              <w:ind w:firstLine="420" w:firstLineChars="200"/>
              <w:rPr>
                <w:rFonts w:ascii="宋体" w:hAnsi="宋体" w:cs="宋体"/>
                <w:color w:val="auto"/>
                <w:szCs w:val="21"/>
              </w:rPr>
            </w:pPr>
            <w:r>
              <w:rPr>
                <w:rFonts w:hint="eastAsia" w:ascii="宋体" w:hAnsi="宋体" w:cs="宋体"/>
                <w:color w:val="auto"/>
                <w:szCs w:val="21"/>
              </w:rPr>
              <w:t>查问，对于已经交付的软件及系统集成项目，公司承诺：软件或项目交付后随时跟踪质量状况，发现问题及时进行解决。公司的售后服务主要通过远程服务解决和上门服务解决两种方式。查，公司</w:t>
            </w:r>
            <w:r>
              <w:rPr>
                <w:rFonts w:hint="eastAsia" w:ascii="宋体" w:hAnsi="宋体" w:cs="宋体"/>
                <w:color w:val="auto"/>
                <w:szCs w:val="21"/>
                <w:lang w:eastAsia="zh-CN"/>
              </w:rPr>
              <w:t>在项目实施方案内</w:t>
            </w:r>
            <w:r>
              <w:rPr>
                <w:rFonts w:hint="eastAsia" w:ascii="宋体" w:hAnsi="宋体" w:cs="宋体"/>
                <w:color w:val="auto"/>
                <w:szCs w:val="21"/>
              </w:rPr>
              <w:t>策划了售后管理的要求。</w:t>
            </w:r>
          </w:p>
          <w:p>
            <w:pPr>
              <w:spacing w:line="400" w:lineRule="exact"/>
              <w:ind w:firstLine="420" w:firstLineChars="200"/>
              <w:rPr>
                <w:rFonts w:hint="eastAsia" w:ascii="宋体" w:hAnsi="宋体"/>
                <w:color w:val="auto"/>
                <w:szCs w:val="21"/>
              </w:rPr>
            </w:pPr>
            <w:r>
              <w:rPr>
                <w:rFonts w:hint="eastAsia" w:ascii="宋体" w:hAnsi="宋体" w:cs="宋体"/>
                <w:color w:val="auto"/>
                <w:szCs w:val="21"/>
              </w:rPr>
              <w:t>-现场记录及沟通确认：已基本满足交付后活动的要求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1"/>
              </w:rPr>
              <w:t>更改控制</w:t>
            </w:r>
          </w:p>
        </w:tc>
        <w:tc>
          <w:tcPr>
            <w:tcW w:w="960" w:type="dxa"/>
          </w:tcPr>
          <w:p>
            <w:pPr>
              <w:adjustRightInd w:val="0"/>
              <w:snapToGrid w:val="0"/>
              <w:jc w:val="center"/>
              <w:rPr>
                <w:rFonts w:ascii="宋体" w:hAnsi="宋体" w:cs="宋体"/>
                <w:b/>
                <w:color w:val="auto"/>
                <w:szCs w:val="21"/>
              </w:rPr>
            </w:pPr>
            <w:r>
              <w:rPr>
                <w:rFonts w:hint="eastAsia" w:ascii="宋体" w:hAnsi="宋体" w:cs="宋体"/>
                <w:color w:val="auto"/>
                <w:szCs w:val="21"/>
              </w:rPr>
              <w:t>Q8.5.6</w:t>
            </w:r>
          </w:p>
        </w:tc>
        <w:tc>
          <w:tcPr>
            <w:tcW w:w="10004" w:type="dxa"/>
          </w:tcPr>
          <w:p>
            <w:pPr>
              <w:spacing w:line="400" w:lineRule="exact"/>
              <w:ind w:firstLine="420" w:firstLineChars="200"/>
              <w:rPr>
                <w:rFonts w:ascii="宋体" w:hAnsi="宋体"/>
                <w:color w:val="auto"/>
                <w:szCs w:val="21"/>
              </w:rPr>
            </w:pPr>
            <w:r>
              <w:rPr>
                <w:rFonts w:hint="eastAsia" w:ascii="宋体" w:hAnsi="宋体"/>
                <w:color w:val="auto"/>
                <w:szCs w:val="21"/>
              </w:rPr>
              <w:t>查，公司对产品实现过程的更改策划了管理要求。主要包括：方案更改、产品信息更改等。</w:t>
            </w:r>
          </w:p>
          <w:p>
            <w:pPr>
              <w:spacing w:line="400" w:lineRule="exact"/>
              <w:ind w:firstLine="420" w:firstLineChars="200"/>
              <w:rPr>
                <w:rFonts w:ascii="宋体" w:hAnsi="宋体"/>
                <w:color w:val="auto"/>
                <w:szCs w:val="21"/>
              </w:rPr>
            </w:pPr>
            <w:r>
              <w:rPr>
                <w:rFonts w:hint="eastAsia" w:ascii="宋体" w:hAnsi="宋体"/>
                <w:color w:val="auto"/>
                <w:szCs w:val="21"/>
              </w:rPr>
              <w:t>现场查，公司对于更改信息的管理，均为重新发放更改文件，并回收作废的文件。</w:t>
            </w:r>
          </w:p>
          <w:p>
            <w:pPr>
              <w:spacing w:line="400" w:lineRule="exact"/>
              <w:ind w:firstLine="420" w:firstLineChars="200"/>
              <w:rPr>
                <w:rFonts w:ascii="宋体" w:hAnsi="宋体"/>
                <w:color w:val="auto"/>
                <w:szCs w:val="21"/>
              </w:rPr>
            </w:pPr>
            <w:r>
              <w:rPr>
                <w:rFonts w:hint="eastAsia" w:ascii="宋体" w:hAnsi="宋体"/>
                <w:color w:val="auto"/>
                <w:szCs w:val="21"/>
              </w:rPr>
              <w:t>查，对于方案、产品信息等更改，必须经过评审，确认能满足要求后方能进行，具体按文件管理要求。</w:t>
            </w:r>
          </w:p>
          <w:p>
            <w:pPr>
              <w:spacing w:line="400" w:lineRule="exact"/>
              <w:ind w:firstLine="420" w:firstLineChars="200"/>
              <w:rPr>
                <w:rFonts w:ascii="宋体" w:hAnsi="宋体"/>
                <w:color w:val="auto"/>
                <w:szCs w:val="21"/>
              </w:rPr>
            </w:pPr>
            <w:r>
              <w:rPr>
                <w:rFonts w:hint="eastAsia" w:ascii="宋体" w:hAnsi="宋体"/>
                <w:color w:val="auto"/>
                <w:szCs w:val="21"/>
              </w:rPr>
              <w:t>查，近期暂无方案、产品信息变更的情况。</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napToGrid w:val="0"/>
              <w:spacing w:line="400" w:lineRule="exact"/>
              <w:rPr>
                <w:rFonts w:hint="eastAsia" w:ascii="宋体" w:hAnsi="宋体" w:cs="宋体"/>
                <w:color w:val="auto"/>
                <w:szCs w:val="21"/>
              </w:rPr>
            </w:pPr>
            <w:r>
              <w:rPr>
                <w:rFonts w:hint="eastAsia" w:ascii="宋体" w:hAnsi="宋体"/>
                <w:color w:val="auto"/>
                <w:szCs w:val="21"/>
              </w:rPr>
              <w:t>产品和服务放行；</w:t>
            </w:r>
          </w:p>
        </w:tc>
        <w:tc>
          <w:tcPr>
            <w:tcW w:w="960" w:type="dxa"/>
            <w:vAlign w:val="top"/>
          </w:tcPr>
          <w:p>
            <w:pPr>
              <w:snapToGrid w:val="0"/>
              <w:spacing w:line="400" w:lineRule="exact"/>
              <w:rPr>
                <w:rFonts w:hint="eastAsia" w:ascii="宋体" w:hAnsi="宋体" w:cs="宋体"/>
                <w:color w:val="auto"/>
                <w:szCs w:val="21"/>
              </w:rPr>
            </w:pPr>
            <w:r>
              <w:rPr>
                <w:rFonts w:hint="eastAsia" w:ascii="宋体" w:hAnsi="宋体"/>
                <w:color w:val="auto"/>
                <w:szCs w:val="21"/>
              </w:rPr>
              <w:t>Q8.6</w:t>
            </w:r>
          </w:p>
        </w:tc>
        <w:tc>
          <w:tcPr>
            <w:tcW w:w="10004" w:type="dxa"/>
            <w:vAlign w:val="top"/>
          </w:tcPr>
          <w:p>
            <w:pPr>
              <w:snapToGrid w:val="0"/>
              <w:spacing w:line="400" w:lineRule="exact"/>
              <w:ind w:firstLine="420" w:firstLineChars="200"/>
              <w:rPr>
                <w:rFonts w:ascii="宋体" w:hAnsi="宋体"/>
                <w:color w:val="auto"/>
                <w:szCs w:val="21"/>
              </w:rPr>
            </w:pPr>
            <w:r>
              <w:rPr>
                <w:rFonts w:hint="eastAsia" w:ascii="宋体" w:hAnsi="宋体"/>
                <w:color w:val="auto"/>
                <w:szCs w:val="21"/>
              </w:rPr>
              <w:t>1、公司要求对入库的原材料进行检验，合格后方可使用。</w:t>
            </w:r>
          </w:p>
          <w:p>
            <w:pPr>
              <w:snapToGrid w:val="0"/>
              <w:spacing w:line="400" w:lineRule="exact"/>
              <w:ind w:firstLine="420" w:firstLineChars="200"/>
              <w:rPr>
                <w:rFonts w:ascii="宋体" w:hAnsi="宋体"/>
                <w:color w:val="auto"/>
                <w:szCs w:val="21"/>
              </w:rPr>
            </w:pPr>
            <w:r>
              <w:rPr>
                <w:rFonts w:hint="eastAsia" w:ascii="宋体" w:hAnsi="宋体"/>
                <w:color w:val="auto"/>
                <w:szCs w:val="21"/>
              </w:rPr>
              <w:t>抽查验证记录，查《入库单》</w:t>
            </w:r>
          </w:p>
          <w:p>
            <w:pPr>
              <w:snapToGrid w:val="0"/>
              <w:spacing w:line="400" w:lineRule="exact"/>
              <w:ind w:firstLine="420" w:firstLineChars="200"/>
              <w:rPr>
                <w:rFonts w:ascii="宋体" w:hAnsi="宋体"/>
                <w:color w:val="auto"/>
                <w:szCs w:val="21"/>
              </w:rPr>
            </w:pPr>
            <w:r>
              <w:rPr>
                <w:rFonts w:hint="eastAsia" w:ascii="宋体" w:hAnsi="宋体"/>
                <w:color w:val="auto"/>
                <w:szCs w:val="21"/>
              </w:rPr>
              <w:t>抽查：采购日期：20</w:t>
            </w:r>
            <w:r>
              <w:rPr>
                <w:rFonts w:hint="eastAsia" w:ascii="宋体" w:hAnsi="宋体"/>
                <w:color w:val="auto"/>
                <w:szCs w:val="21"/>
                <w:lang w:val="en-US" w:eastAsia="zh-CN"/>
              </w:rPr>
              <w:t>20</w:t>
            </w:r>
            <w:r>
              <w:rPr>
                <w:rFonts w:hint="eastAsia" w:ascii="宋体" w:hAnsi="宋体"/>
                <w:color w:val="auto"/>
                <w:szCs w:val="21"/>
              </w:rPr>
              <w:t>.</w:t>
            </w:r>
            <w:r>
              <w:rPr>
                <w:rFonts w:hint="eastAsia" w:ascii="宋体" w:hAnsi="宋体"/>
                <w:color w:val="auto"/>
                <w:szCs w:val="21"/>
                <w:lang w:val="en-US" w:eastAsia="zh-CN"/>
              </w:rPr>
              <w:t>08</w:t>
            </w:r>
            <w:r>
              <w:rPr>
                <w:rFonts w:hint="eastAsia" w:ascii="宋体" w:hAnsi="宋体"/>
                <w:color w:val="auto"/>
                <w:szCs w:val="21"/>
              </w:rPr>
              <w:t>.</w:t>
            </w:r>
            <w:r>
              <w:rPr>
                <w:rFonts w:hint="eastAsia" w:ascii="宋体" w:hAnsi="宋体"/>
                <w:color w:val="auto"/>
                <w:szCs w:val="21"/>
                <w:lang w:val="en-US" w:eastAsia="zh-CN"/>
              </w:rPr>
              <w:t>2</w:t>
            </w:r>
            <w:r>
              <w:rPr>
                <w:rFonts w:hint="eastAsia" w:ascii="宋体" w:hAnsi="宋体"/>
                <w:color w:val="auto"/>
                <w:szCs w:val="21"/>
              </w:rPr>
              <w:t>0</w:t>
            </w:r>
          </w:p>
          <w:p>
            <w:pPr>
              <w:snapToGrid w:val="0"/>
              <w:spacing w:line="400" w:lineRule="exact"/>
              <w:ind w:firstLine="420" w:firstLineChars="200"/>
              <w:rPr>
                <w:rFonts w:ascii="宋体" w:hAnsi="宋体"/>
                <w:color w:val="auto"/>
                <w:szCs w:val="21"/>
              </w:rPr>
            </w:pPr>
            <w:r>
              <w:rPr>
                <w:rFonts w:hint="eastAsia" w:ascii="宋体" w:hAnsi="宋体"/>
                <w:color w:val="auto"/>
                <w:szCs w:val="21"/>
              </w:rPr>
              <w:t>产品名称：</w:t>
            </w:r>
            <w:r>
              <w:rPr>
                <w:rFonts w:hint="eastAsia" w:ascii="宋体" w:hAnsi="宋体"/>
                <w:color w:val="auto"/>
                <w:szCs w:val="21"/>
                <w:lang w:eastAsia="zh-CN"/>
              </w:rPr>
              <w:t>电子大屏</w:t>
            </w:r>
          </w:p>
          <w:p>
            <w:pPr>
              <w:snapToGrid w:val="0"/>
              <w:spacing w:line="400" w:lineRule="exact"/>
              <w:ind w:firstLine="420" w:firstLineChars="200"/>
              <w:rPr>
                <w:rFonts w:ascii="宋体" w:hAnsi="宋体"/>
                <w:color w:val="auto"/>
                <w:szCs w:val="21"/>
              </w:rPr>
            </w:pPr>
            <w:r>
              <w:rPr>
                <w:rFonts w:hint="eastAsia" w:ascii="宋体" w:hAnsi="宋体"/>
                <w:color w:val="auto"/>
                <w:szCs w:val="21"/>
              </w:rPr>
              <w:t xml:space="preserve">检验项目 ：名称/外观/规格/型号、供方资格、数量与订单/进货单相符、合格证 。      </w:t>
            </w:r>
          </w:p>
          <w:p>
            <w:pPr>
              <w:snapToGrid w:val="0"/>
              <w:spacing w:line="400" w:lineRule="exact"/>
              <w:ind w:firstLine="420" w:firstLineChars="200"/>
              <w:rPr>
                <w:rFonts w:ascii="宋体" w:hAnsi="宋体"/>
                <w:color w:val="auto"/>
                <w:szCs w:val="21"/>
              </w:rPr>
            </w:pPr>
            <w:r>
              <w:rPr>
                <w:rFonts w:hint="eastAsia" w:ascii="宋体" w:hAnsi="宋体"/>
                <w:color w:val="auto"/>
                <w:szCs w:val="21"/>
              </w:rPr>
              <w:t xml:space="preserve">结论：合格，入库      </w:t>
            </w:r>
          </w:p>
          <w:p>
            <w:pPr>
              <w:snapToGrid w:val="0"/>
              <w:spacing w:line="400" w:lineRule="exact"/>
              <w:ind w:firstLine="420" w:firstLineChars="200"/>
              <w:rPr>
                <w:rFonts w:hint="eastAsia" w:ascii="宋体" w:hAnsi="宋体" w:eastAsia="宋体"/>
                <w:color w:val="auto"/>
                <w:szCs w:val="21"/>
                <w:lang w:eastAsia="zh-CN"/>
              </w:rPr>
            </w:pPr>
            <w:r>
              <w:rPr>
                <w:rFonts w:hint="eastAsia" w:ascii="宋体" w:hAnsi="宋体"/>
                <w:color w:val="auto"/>
                <w:szCs w:val="21"/>
              </w:rPr>
              <w:t>检验人：</w:t>
            </w:r>
            <w:r>
              <w:rPr>
                <w:rFonts w:hint="eastAsia" w:ascii="宋体" w:hAnsi="宋体"/>
                <w:color w:val="auto"/>
                <w:szCs w:val="21"/>
                <w:lang w:eastAsia="zh-CN"/>
              </w:rPr>
              <w:t>左鹏</w:t>
            </w:r>
          </w:p>
          <w:p>
            <w:pPr>
              <w:snapToGrid w:val="0"/>
              <w:spacing w:line="400" w:lineRule="exact"/>
              <w:ind w:firstLine="420" w:firstLineChars="200"/>
              <w:rPr>
                <w:rFonts w:ascii="宋体" w:hAnsi="宋体"/>
                <w:color w:val="auto"/>
                <w:szCs w:val="21"/>
              </w:rPr>
            </w:pPr>
            <w:r>
              <w:rPr>
                <w:rFonts w:hint="eastAsia" w:ascii="宋体" w:hAnsi="宋体"/>
                <w:color w:val="auto"/>
                <w:szCs w:val="21"/>
              </w:rPr>
              <w:t>抽查：采购日期：2020.</w:t>
            </w:r>
            <w:r>
              <w:rPr>
                <w:rFonts w:hint="eastAsia" w:ascii="宋体" w:hAnsi="宋体"/>
                <w:color w:val="auto"/>
                <w:szCs w:val="21"/>
                <w:lang w:val="en-US" w:eastAsia="zh-CN"/>
              </w:rPr>
              <w:t>11</w:t>
            </w:r>
            <w:r>
              <w:rPr>
                <w:rFonts w:hint="eastAsia" w:ascii="宋体" w:hAnsi="宋体"/>
                <w:color w:val="auto"/>
                <w:szCs w:val="21"/>
              </w:rPr>
              <w:t>.12</w:t>
            </w:r>
          </w:p>
          <w:p>
            <w:pPr>
              <w:snapToGrid w:val="0"/>
              <w:spacing w:line="400" w:lineRule="exact"/>
              <w:ind w:firstLine="420" w:firstLineChars="200"/>
              <w:rPr>
                <w:rFonts w:ascii="宋体" w:hAnsi="宋体"/>
                <w:color w:val="auto"/>
                <w:szCs w:val="21"/>
              </w:rPr>
            </w:pPr>
            <w:r>
              <w:rPr>
                <w:rFonts w:hint="eastAsia" w:ascii="宋体" w:hAnsi="宋体"/>
                <w:color w:val="auto"/>
                <w:szCs w:val="21"/>
              </w:rPr>
              <w:t>产品名称：</w:t>
            </w:r>
            <w:r>
              <w:rPr>
                <w:rFonts w:hint="eastAsia" w:ascii="宋体" w:hAnsi="宋体"/>
                <w:color w:val="auto"/>
                <w:szCs w:val="21"/>
                <w:lang w:eastAsia="zh-CN"/>
              </w:rPr>
              <w:t>水质在线监测设备</w:t>
            </w:r>
            <w:r>
              <w:rPr>
                <w:rFonts w:hint="eastAsia" w:ascii="宋体" w:hAnsi="宋体"/>
                <w:color w:val="auto"/>
                <w:szCs w:val="21"/>
              </w:rPr>
              <w:t xml:space="preserve">等     </w:t>
            </w:r>
          </w:p>
          <w:p>
            <w:pPr>
              <w:snapToGrid w:val="0"/>
              <w:spacing w:line="400" w:lineRule="exact"/>
              <w:ind w:firstLine="420" w:firstLineChars="200"/>
              <w:rPr>
                <w:rFonts w:ascii="宋体" w:hAnsi="宋体"/>
                <w:color w:val="auto"/>
                <w:szCs w:val="21"/>
              </w:rPr>
            </w:pPr>
            <w:r>
              <w:rPr>
                <w:rFonts w:hint="eastAsia" w:ascii="宋体" w:hAnsi="宋体"/>
                <w:color w:val="auto"/>
                <w:szCs w:val="21"/>
              </w:rPr>
              <w:t xml:space="preserve">检验项目 ：名称/外观/规格/型号、数量与订单/进货单相符等。     </w:t>
            </w:r>
          </w:p>
          <w:p>
            <w:pPr>
              <w:snapToGrid w:val="0"/>
              <w:spacing w:line="400" w:lineRule="exact"/>
              <w:ind w:firstLine="420" w:firstLineChars="200"/>
              <w:rPr>
                <w:rFonts w:ascii="宋体" w:hAnsi="宋体"/>
                <w:color w:val="auto"/>
                <w:szCs w:val="21"/>
              </w:rPr>
            </w:pPr>
            <w:r>
              <w:rPr>
                <w:rFonts w:hint="eastAsia" w:ascii="宋体" w:hAnsi="宋体"/>
                <w:color w:val="auto"/>
                <w:szCs w:val="21"/>
              </w:rPr>
              <w:t xml:space="preserve">结论：合格，入库      </w:t>
            </w:r>
          </w:p>
          <w:p>
            <w:pPr>
              <w:snapToGrid w:val="0"/>
              <w:spacing w:line="400" w:lineRule="exact"/>
              <w:ind w:firstLine="420" w:firstLineChars="200"/>
              <w:rPr>
                <w:rFonts w:hint="eastAsia" w:ascii="宋体" w:hAnsi="宋体" w:eastAsia="宋体"/>
                <w:color w:val="auto"/>
                <w:szCs w:val="21"/>
                <w:lang w:eastAsia="zh-CN"/>
              </w:rPr>
            </w:pPr>
            <w:r>
              <w:rPr>
                <w:rFonts w:hint="eastAsia" w:ascii="宋体" w:hAnsi="宋体"/>
                <w:color w:val="auto"/>
                <w:szCs w:val="21"/>
              </w:rPr>
              <w:t>检验人：</w:t>
            </w:r>
            <w:r>
              <w:rPr>
                <w:rFonts w:hint="eastAsia" w:ascii="宋体" w:hAnsi="宋体"/>
                <w:color w:val="auto"/>
                <w:szCs w:val="21"/>
                <w:lang w:eastAsia="zh-CN"/>
              </w:rPr>
              <w:t>左鹏</w:t>
            </w:r>
          </w:p>
          <w:p>
            <w:pPr>
              <w:snapToGrid w:val="0"/>
              <w:spacing w:line="400" w:lineRule="exact"/>
              <w:ind w:firstLine="420" w:firstLineChars="200"/>
              <w:rPr>
                <w:rFonts w:ascii="宋体" w:hAnsi="宋体"/>
                <w:color w:val="auto"/>
                <w:szCs w:val="21"/>
              </w:rPr>
            </w:pPr>
            <w:r>
              <w:rPr>
                <w:rFonts w:hint="eastAsia" w:ascii="宋体" w:hAnsi="宋体"/>
                <w:color w:val="auto"/>
                <w:szCs w:val="21"/>
              </w:rPr>
              <w:t>抽查：采购日期：2020.</w:t>
            </w:r>
            <w:r>
              <w:rPr>
                <w:rFonts w:hint="eastAsia" w:ascii="宋体" w:hAnsi="宋体"/>
                <w:color w:val="auto"/>
                <w:szCs w:val="21"/>
                <w:lang w:val="en-US" w:eastAsia="zh-CN"/>
              </w:rPr>
              <w:t>12</w:t>
            </w:r>
            <w:r>
              <w:rPr>
                <w:rFonts w:hint="eastAsia" w:ascii="宋体" w:hAnsi="宋体"/>
                <w:color w:val="auto"/>
                <w:szCs w:val="21"/>
              </w:rPr>
              <w:t>.21</w:t>
            </w:r>
          </w:p>
          <w:p>
            <w:pPr>
              <w:snapToGrid w:val="0"/>
              <w:spacing w:line="400" w:lineRule="exact"/>
              <w:ind w:firstLine="420" w:firstLineChars="200"/>
              <w:rPr>
                <w:rFonts w:ascii="宋体" w:hAnsi="宋体"/>
                <w:color w:val="auto"/>
                <w:szCs w:val="21"/>
              </w:rPr>
            </w:pPr>
            <w:r>
              <w:rPr>
                <w:rFonts w:hint="eastAsia" w:ascii="宋体" w:hAnsi="宋体"/>
                <w:color w:val="auto"/>
                <w:szCs w:val="21"/>
              </w:rPr>
              <w:t>产品名称：电源、</w:t>
            </w:r>
            <w:r>
              <w:rPr>
                <w:rFonts w:hint="eastAsia" w:ascii="宋体" w:hAnsi="宋体"/>
                <w:color w:val="auto"/>
                <w:szCs w:val="21"/>
                <w:lang w:eastAsia="zh-CN"/>
              </w:rPr>
              <w:t>网络线</w:t>
            </w:r>
            <w:r>
              <w:rPr>
                <w:rFonts w:hint="eastAsia" w:ascii="宋体" w:hAnsi="宋体"/>
                <w:color w:val="auto"/>
                <w:szCs w:val="21"/>
              </w:rPr>
              <w:t>等</w:t>
            </w:r>
          </w:p>
          <w:p>
            <w:pPr>
              <w:snapToGrid w:val="0"/>
              <w:spacing w:line="400" w:lineRule="exact"/>
              <w:ind w:firstLine="420" w:firstLineChars="200"/>
              <w:rPr>
                <w:rFonts w:ascii="宋体" w:hAnsi="宋体"/>
                <w:color w:val="auto"/>
                <w:szCs w:val="21"/>
              </w:rPr>
            </w:pPr>
            <w:r>
              <w:rPr>
                <w:rFonts w:hint="eastAsia" w:ascii="宋体" w:hAnsi="宋体"/>
                <w:color w:val="auto"/>
                <w:szCs w:val="21"/>
              </w:rPr>
              <w:t xml:space="preserve">检验项目 ：名称/外观/规格/型号、数量与订单/进货单相符、合格证。      </w:t>
            </w:r>
          </w:p>
          <w:p>
            <w:pPr>
              <w:snapToGrid w:val="0"/>
              <w:spacing w:line="400" w:lineRule="exact"/>
              <w:ind w:firstLine="420" w:firstLineChars="200"/>
              <w:rPr>
                <w:rFonts w:ascii="宋体" w:hAnsi="宋体"/>
                <w:color w:val="auto"/>
                <w:szCs w:val="21"/>
              </w:rPr>
            </w:pPr>
            <w:r>
              <w:rPr>
                <w:rFonts w:hint="eastAsia" w:ascii="宋体" w:hAnsi="宋体"/>
                <w:color w:val="auto"/>
                <w:szCs w:val="21"/>
              </w:rPr>
              <w:t xml:space="preserve">结论：合格，入库      </w:t>
            </w:r>
          </w:p>
          <w:p>
            <w:pPr>
              <w:snapToGrid w:val="0"/>
              <w:spacing w:line="400" w:lineRule="exact"/>
              <w:ind w:firstLine="420" w:firstLineChars="200"/>
              <w:rPr>
                <w:rFonts w:ascii="宋体" w:hAnsi="宋体"/>
                <w:color w:val="auto"/>
                <w:szCs w:val="21"/>
              </w:rPr>
            </w:pPr>
            <w:r>
              <w:rPr>
                <w:rFonts w:hint="eastAsia" w:ascii="宋体" w:hAnsi="宋体"/>
                <w:color w:val="auto"/>
                <w:szCs w:val="21"/>
              </w:rPr>
              <w:t>检验人：张明星</w:t>
            </w:r>
          </w:p>
          <w:p>
            <w:pPr>
              <w:snapToGrid w:val="0"/>
              <w:spacing w:line="400" w:lineRule="exact"/>
              <w:ind w:firstLine="420" w:firstLineChars="200"/>
              <w:rPr>
                <w:rFonts w:hint="eastAsia" w:ascii="宋体" w:hAnsi="宋体" w:eastAsia="宋体"/>
                <w:color w:val="auto"/>
                <w:szCs w:val="21"/>
                <w:lang w:eastAsia="zh-CN"/>
              </w:rPr>
            </w:pPr>
            <w:r>
              <w:rPr>
                <w:rFonts w:hint="eastAsia" w:ascii="宋体" w:hAnsi="宋体"/>
                <w:color w:val="auto"/>
                <w:szCs w:val="21"/>
              </w:rPr>
              <w:t>......</w:t>
            </w:r>
          </w:p>
          <w:p>
            <w:pPr>
              <w:snapToGrid w:val="0"/>
              <w:spacing w:line="400" w:lineRule="exact"/>
              <w:ind w:firstLine="420" w:firstLineChars="200"/>
              <w:rPr>
                <w:rFonts w:ascii="宋体" w:hAnsi="宋体"/>
                <w:b/>
                <w:bCs/>
                <w:color w:val="auto"/>
                <w:szCs w:val="21"/>
              </w:rPr>
            </w:pPr>
            <w:r>
              <w:rPr>
                <w:rFonts w:hint="eastAsia" w:ascii="宋体" w:hAnsi="宋体"/>
                <w:color w:val="auto"/>
                <w:szCs w:val="21"/>
              </w:rPr>
              <w:t>2、</w:t>
            </w:r>
            <w:r>
              <w:rPr>
                <w:rFonts w:hint="eastAsia" w:ascii="宋体" w:hAnsi="宋体"/>
                <w:b/>
                <w:bCs/>
                <w:color w:val="auto"/>
                <w:szCs w:val="21"/>
              </w:rPr>
              <w:t>系统集成过程检验</w:t>
            </w:r>
          </w:p>
          <w:p>
            <w:pPr>
              <w:snapToGrid w:val="0"/>
              <w:spacing w:line="400" w:lineRule="exact"/>
              <w:ind w:firstLine="420" w:firstLineChars="200"/>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苍溪县供水工程应急抢险调度系统系统集成</w:t>
            </w:r>
            <w:r>
              <w:rPr>
                <w:rFonts w:hint="eastAsia" w:ascii="宋体" w:hAnsi="宋体"/>
                <w:color w:val="auto"/>
                <w:szCs w:val="21"/>
              </w:rPr>
              <w:t>项目”过程检验：</w:t>
            </w:r>
          </w:p>
          <w:p>
            <w:pPr>
              <w:snapToGrid w:val="0"/>
              <w:spacing w:line="400" w:lineRule="exact"/>
              <w:ind w:firstLine="420" w:firstLineChars="200"/>
              <w:rPr>
                <w:rFonts w:ascii="宋体" w:hAnsi="宋体"/>
                <w:color w:val="auto"/>
                <w:szCs w:val="21"/>
              </w:rPr>
            </w:pPr>
            <w:r>
              <w:rPr>
                <w:rFonts w:hint="eastAsia" w:ascii="宋体" w:hAnsi="宋体"/>
                <w:color w:val="auto"/>
                <w:szCs w:val="21"/>
              </w:rPr>
              <w:t>1）查</w:t>
            </w:r>
            <w:r>
              <w:rPr>
                <w:rFonts w:hint="eastAsia" w:ascii="宋体" w:hAnsi="宋体"/>
                <w:color w:val="auto"/>
                <w:szCs w:val="21"/>
                <w:lang w:eastAsia="zh-CN"/>
              </w:rPr>
              <w:t>开工技术报告</w:t>
            </w:r>
            <w:r>
              <w:rPr>
                <w:rFonts w:hint="eastAsia" w:ascii="宋体" w:hAnsi="宋体"/>
                <w:color w:val="auto"/>
                <w:szCs w:val="21"/>
              </w:rPr>
              <w:t>：</w:t>
            </w:r>
          </w:p>
          <w:p>
            <w:pPr>
              <w:snapToGrid w:val="0"/>
              <w:spacing w:line="400" w:lineRule="exact"/>
              <w:ind w:firstLine="420" w:firstLineChars="200"/>
              <w:rPr>
                <w:rFonts w:ascii="宋体" w:hAnsi="宋体"/>
                <w:color w:val="auto"/>
                <w:szCs w:val="21"/>
              </w:rPr>
            </w:pPr>
            <w:r>
              <w:rPr>
                <w:rFonts w:hint="eastAsia" w:ascii="宋体" w:hAnsi="宋体"/>
                <w:color w:val="auto"/>
                <w:szCs w:val="21"/>
              </w:rPr>
              <w:t>时间：20</w:t>
            </w:r>
            <w:r>
              <w:rPr>
                <w:rFonts w:hint="eastAsia" w:ascii="宋体" w:hAnsi="宋体"/>
                <w:color w:val="auto"/>
                <w:szCs w:val="21"/>
                <w:lang w:val="en-US" w:eastAsia="zh-CN"/>
              </w:rPr>
              <w:t>20</w:t>
            </w:r>
            <w:r>
              <w:rPr>
                <w:rFonts w:hint="eastAsia" w:ascii="宋体" w:hAnsi="宋体"/>
                <w:color w:val="auto"/>
                <w:szCs w:val="21"/>
              </w:rPr>
              <w:t>年</w:t>
            </w:r>
            <w:r>
              <w:rPr>
                <w:rFonts w:hint="eastAsia" w:ascii="宋体" w:hAnsi="宋体"/>
                <w:color w:val="auto"/>
                <w:szCs w:val="21"/>
                <w:lang w:val="en-US" w:eastAsia="zh-CN"/>
              </w:rPr>
              <w:t>08</w:t>
            </w:r>
            <w:r>
              <w:rPr>
                <w:rFonts w:hint="eastAsia" w:ascii="宋体" w:hAnsi="宋体"/>
                <w:color w:val="auto"/>
                <w:szCs w:val="21"/>
              </w:rPr>
              <w:t>月</w:t>
            </w:r>
            <w:r>
              <w:rPr>
                <w:rFonts w:hint="eastAsia" w:ascii="宋体" w:hAnsi="宋体"/>
                <w:color w:val="auto"/>
                <w:szCs w:val="21"/>
                <w:lang w:val="en-US" w:eastAsia="zh-CN"/>
              </w:rPr>
              <w:t>05</w:t>
            </w:r>
            <w:r>
              <w:rPr>
                <w:rFonts w:hint="eastAsia" w:ascii="宋体" w:hAnsi="宋体"/>
                <w:color w:val="auto"/>
                <w:szCs w:val="21"/>
              </w:rPr>
              <w:t>日，</w:t>
            </w:r>
          </w:p>
          <w:p>
            <w:pPr>
              <w:snapToGrid w:val="0"/>
              <w:spacing w:line="400" w:lineRule="exact"/>
              <w:ind w:firstLine="420" w:firstLineChars="200"/>
              <w:rPr>
                <w:rFonts w:hint="eastAsia" w:ascii="宋体" w:hAnsi="宋体" w:eastAsia="宋体"/>
                <w:color w:val="auto"/>
                <w:szCs w:val="21"/>
                <w:lang w:eastAsia="zh-CN"/>
              </w:rPr>
            </w:pPr>
            <w:r>
              <w:rPr>
                <w:rFonts w:hint="eastAsia" w:ascii="宋体" w:hAnsi="宋体"/>
                <w:color w:val="auto"/>
                <w:szCs w:val="21"/>
                <w:lang w:eastAsia="zh-CN"/>
              </w:rPr>
              <w:t>开工准备情况说明</w:t>
            </w:r>
            <w:r>
              <w:rPr>
                <w:rFonts w:hint="eastAsia" w:ascii="宋体" w:hAnsi="宋体"/>
                <w:color w:val="auto"/>
                <w:szCs w:val="21"/>
              </w:rPr>
              <w:t>内容：</w:t>
            </w:r>
            <w:r>
              <w:rPr>
                <w:rFonts w:hint="eastAsia" w:ascii="宋体" w:hAnsi="宋体"/>
                <w:color w:val="auto"/>
                <w:szCs w:val="21"/>
                <w:lang w:eastAsia="zh-CN"/>
              </w:rPr>
              <w:t>现场勘查情况、施工材料准备情况、设备到货情况、服务器配置情况、操作系统完整、服务器网络访问正常、服务器安全等级达标等</w:t>
            </w:r>
          </w:p>
          <w:p>
            <w:pPr>
              <w:snapToGrid w:val="0"/>
              <w:spacing w:line="400" w:lineRule="exact"/>
              <w:ind w:firstLine="420" w:firstLineChars="200"/>
              <w:rPr>
                <w:rFonts w:hint="default"/>
                <w:color w:val="auto"/>
                <w:lang w:val="en-US" w:eastAsia="zh-CN"/>
              </w:rPr>
            </w:pPr>
            <w:r>
              <w:rPr>
                <w:rFonts w:hint="eastAsia" w:ascii="宋体" w:hAnsi="宋体"/>
                <w:color w:val="auto"/>
                <w:szCs w:val="21"/>
                <w:lang w:eastAsia="zh-CN"/>
              </w:rPr>
              <w:t>项目经理</w:t>
            </w:r>
            <w:r>
              <w:rPr>
                <w:rFonts w:hint="eastAsia" w:ascii="宋体" w:hAnsi="宋体"/>
                <w:color w:val="auto"/>
                <w:szCs w:val="21"/>
              </w:rPr>
              <w:t>：</w:t>
            </w:r>
            <w:r>
              <w:rPr>
                <w:rFonts w:hint="eastAsia" w:ascii="宋体" w:hAnsi="宋体"/>
                <w:color w:val="auto"/>
                <w:szCs w:val="21"/>
                <w:lang w:eastAsia="zh-CN"/>
              </w:rPr>
              <w:t>左鹏</w:t>
            </w:r>
            <w:r>
              <w:rPr>
                <w:rFonts w:hint="eastAsia" w:ascii="宋体" w:hAnsi="宋体"/>
                <w:color w:val="auto"/>
                <w:szCs w:val="21"/>
                <w:lang w:val="en-US" w:eastAsia="zh-CN"/>
              </w:rPr>
              <w:t xml:space="preserve">   客户：张智森</w:t>
            </w:r>
          </w:p>
          <w:p>
            <w:pPr>
              <w:snapToGrid w:val="0"/>
              <w:spacing w:line="400" w:lineRule="exact"/>
              <w:ind w:firstLine="420" w:firstLineChars="200"/>
              <w:rPr>
                <w:rFonts w:ascii="宋体" w:hAnsi="宋体"/>
                <w:color w:val="auto"/>
                <w:szCs w:val="21"/>
              </w:rPr>
            </w:pPr>
            <w:r>
              <w:rPr>
                <w:rFonts w:hint="eastAsia" w:ascii="宋体" w:hAnsi="宋体"/>
                <w:color w:val="auto"/>
                <w:szCs w:val="21"/>
              </w:rPr>
              <w:t>2）抽：“</w:t>
            </w:r>
            <w:r>
              <w:rPr>
                <w:rFonts w:hint="eastAsia" w:ascii="宋体" w:hAnsi="宋体"/>
                <w:color w:val="auto"/>
                <w:szCs w:val="21"/>
                <w:lang w:eastAsia="zh-CN"/>
              </w:rPr>
              <w:t>苍溪县供水工程应急抢险调度系统系统集成</w:t>
            </w:r>
            <w:r>
              <w:rPr>
                <w:rFonts w:hint="eastAsia" w:ascii="宋体" w:hAnsi="宋体"/>
                <w:color w:val="auto"/>
                <w:szCs w:val="21"/>
              </w:rPr>
              <w:t>项目”</w:t>
            </w:r>
            <w:r>
              <w:rPr>
                <w:rFonts w:hint="eastAsia" w:ascii="宋体" w:hAnsi="宋体"/>
                <w:color w:val="auto"/>
                <w:szCs w:val="21"/>
                <w:lang w:eastAsia="zh-CN"/>
              </w:rPr>
              <w:t>流量计、压力传感器安装</w:t>
            </w:r>
            <w:r>
              <w:rPr>
                <w:rFonts w:hint="eastAsia" w:ascii="宋体" w:hAnsi="宋体"/>
                <w:color w:val="auto"/>
                <w:szCs w:val="21"/>
              </w:rPr>
              <w:t>检查记录表</w:t>
            </w:r>
          </w:p>
          <w:p>
            <w:pPr>
              <w:snapToGrid w:val="0"/>
              <w:spacing w:line="400" w:lineRule="exact"/>
              <w:ind w:firstLine="420" w:firstLineChars="200"/>
              <w:rPr>
                <w:rFonts w:ascii="宋体" w:hAnsi="宋体"/>
                <w:color w:val="auto"/>
                <w:szCs w:val="21"/>
              </w:rPr>
            </w:pPr>
            <w:r>
              <w:rPr>
                <w:rFonts w:hint="eastAsia" w:ascii="宋体" w:hAnsi="宋体"/>
                <w:color w:val="auto"/>
                <w:szCs w:val="21"/>
              </w:rPr>
              <w:t>内容主要有：设备安装、设备线路走向、设备就地试运行操作；</w:t>
            </w:r>
          </w:p>
          <w:p>
            <w:pPr>
              <w:snapToGrid w:val="0"/>
              <w:spacing w:line="400" w:lineRule="exact"/>
              <w:ind w:firstLine="420" w:firstLineChars="200"/>
              <w:rPr>
                <w:rFonts w:ascii="宋体" w:hAnsi="宋体"/>
                <w:color w:val="auto"/>
                <w:szCs w:val="21"/>
              </w:rPr>
            </w:pPr>
            <w:r>
              <w:rPr>
                <w:rFonts w:hint="eastAsia" w:ascii="宋体" w:hAnsi="宋体"/>
                <w:color w:val="auto"/>
                <w:szCs w:val="21"/>
              </w:rPr>
              <w:t>结果：符合技术要求，</w:t>
            </w:r>
          </w:p>
          <w:p>
            <w:pPr>
              <w:snapToGrid w:val="0"/>
              <w:spacing w:line="400" w:lineRule="exact"/>
              <w:ind w:firstLine="420" w:firstLineChars="200"/>
              <w:rPr>
                <w:rFonts w:ascii="宋体" w:hAnsi="宋体"/>
                <w:color w:val="auto"/>
                <w:szCs w:val="21"/>
              </w:rPr>
            </w:pPr>
            <w:r>
              <w:rPr>
                <w:rFonts w:hint="eastAsia" w:ascii="宋体" w:hAnsi="宋体"/>
                <w:color w:val="auto"/>
                <w:szCs w:val="21"/>
              </w:rPr>
              <w:t>检查人：</w:t>
            </w:r>
            <w:r>
              <w:rPr>
                <w:rFonts w:hint="eastAsia" w:ascii="宋体" w:hAnsi="宋体"/>
                <w:color w:val="auto"/>
                <w:szCs w:val="21"/>
                <w:lang w:eastAsia="zh-CN"/>
              </w:rPr>
              <w:t>左鹏</w:t>
            </w:r>
            <w:r>
              <w:rPr>
                <w:rFonts w:hint="eastAsia" w:ascii="宋体" w:hAnsi="宋体"/>
                <w:color w:val="auto"/>
                <w:szCs w:val="21"/>
              </w:rPr>
              <w:t xml:space="preserve">    20</w:t>
            </w:r>
            <w:r>
              <w:rPr>
                <w:rFonts w:hint="eastAsia" w:ascii="宋体" w:hAnsi="宋体"/>
                <w:color w:val="auto"/>
                <w:szCs w:val="21"/>
                <w:lang w:val="en-US" w:eastAsia="zh-CN"/>
              </w:rPr>
              <w:t>20</w:t>
            </w:r>
            <w:r>
              <w:rPr>
                <w:rFonts w:hint="eastAsia" w:ascii="宋体" w:hAnsi="宋体"/>
                <w:color w:val="auto"/>
                <w:szCs w:val="21"/>
              </w:rPr>
              <w:t>.</w:t>
            </w:r>
            <w:r>
              <w:rPr>
                <w:rFonts w:hint="eastAsia" w:ascii="宋体" w:hAnsi="宋体"/>
                <w:color w:val="auto"/>
                <w:szCs w:val="21"/>
                <w:lang w:val="en-US" w:eastAsia="zh-CN"/>
              </w:rPr>
              <w:t>09</w:t>
            </w:r>
            <w:r>
              <w:rPr>
                <w:rFonts w:hint="eastAsia" w:ascii="宋体" w:hAnsi="宋体"/>
                <w:color w:val="auto"/>
                <w:szCs w:val="21"/>
              </w:rPr>
              <w:t>.30</w:t>
            </w:r>
          </w:p>
          <w:p>
            <w:pPr>
              <w:snapToGrid w:val="0"/>
              <w:spacing w:line="400" w:lineRule="exact"/>
              <w:ind w:firstLine="420" w:firstLineChars="200"/>
              <w:rPr>
                <w:rFonts w:ascii="宋体" w:hAnsi="宋体"/>
                <w:color w:val="auto"/>
                <w:szCs w:val="21"/>
              </w:rPr>
            </w:pPr>
            <w:r>
              <w:rPr>
                <w:rFonts w:hint="eastAsia" w:ascii="宋体" w:hAnsi="宋体"/>
                <w:color w:val="auto"/>
                <w:szCs w:val="21"/>
              </w:rPr>
              <w:t>3）查</w:t>
            </w:r>
            <w:r>
              <w:rPr>
                <w:rFonts w:hint="eastAsia" w:ascii="宋体" w:hAnsi="宋体"/>
                <w:color w:val="auto"/>
                <w:szCs w:val="21"/>
                <w:lang w:eastAsia="zh-CN"/>
              </w:rPr>
              <w:t>项目实施</w:t>
            </w:r>
            <w:r>
              <w:rPr>
                <w:rFonts w:hint="eastAsia" w:ascii="宋体" w:hAnsi="宋体"/>
                <w:color w:val="auto"/>
                <w:szCs w:val="21"/>
              </w:rPr>
              <w:t>日志：</w:t>
            </w:r>
          </w:p>
          <w:p>
            <w:pPr>
              <w:snapToGrid w:val="0"/>
              <w:spacing w:line="400" w:lineRule="exact"/>
              <w:ind w:firstLine="420" w:firstLineChars="200"/>
              <w:rPr>
                <w:rFonts w:ascii="宋体" w:hAnsi="宋体"/>
                <w:color w:val="auto"/>
                <w:szCs w:val="21"/>
              </w:rPr>
            </w:pPr>
            <w:r>
              <w:rPr>
                <w:rFonts w:hint="eastAsia" w:ascii="宋体" w:hAnsi="宋体"/>
                <w:color w:val="auto"/>
                <w:szCs w:val="21"/>
              </w:rPr>
              <w:t>时间：2020年</w:t>
            </w:r>
            <w:r>
              <w:rPr>
                <w:rFonts w:hint="eastAsia" w:ascii="宋体" w:hAnsi="宋体"/>
                <w:color w:val="auto"/>
                <w:szCs w:val="21"/>
                <w:lang w:val="en-US" w:eastAsia="zh-CN"/>
              </w:rPr>
              <w:t>9</w:t>
            </w:r>
            <w:r>
              <w:rPr>
                <w:rFonts w:hint="eastAsia" w:ascii="宋体" w:hAnsi="宋体"/>
                <w:color w:val="auto"/>
                <w:szCs w:val="21"/>
              </w:rPr>
              <w:t>月</w:t>
            </w:r>
            <w:r>
              <w:rPr>
                <w:rFonts w:hint="eastAsia" w:ascii="宋体" w:hAnsi="宋体"/>
                <w:color w:val="auto"/>
                <w:szCs w:val="21"/>
                <w:lang w:val="en-US" w:eastAsia="zh-CN"/>
              </w:rPr>
              <w:t>25</w:t>
            </w:r>
            <w:r>
              <w:rPr>
                <w:rFonts w:hint="eastAsia" w:ascii="宋体" w:hAnsi="宋体"/>
                <w:color w:val="auto"/>
                <w:szCs w:val="21"/>
              </w:rPr>
              <w:t>日，</w:t>
            </w:r>
          </w:p>
          <w:p>
            <w:pPr>
              <w:snapToGrid w:val="0"/>
              <w:spacing w:line="400" w:lineRule="exact"/>
              <w:ind w:firstLine="420" w:firstLineChars="200"/>
              <w:rPr>
                <w:rFonts w:ascii="宋体" w:hAnsi="宋体"/>
                <w:color w:val="auto"/>
                <w:szCs w:val="21"/>
              </w:rPr>
            </w:pPr>
            <w:r>
              <w:rPr>
                <w:rFonts w:hint="eastAsia" w:ascii="宋体" w:hAnsi="宋体"/>
                <w:color w:val="auto"/>
                <w:szCs w:val="21"/>
              </w:rPr>
              <w:t>施工内容：</w:t>
            </w:r>
            <w:r>
              <w:rPr>
                <w:rFonts w:hint="eastAsia"/>
                <w:color w:val="auto"/>
                <w:lang w:eastAsia="zh-CN"/>
              </w:rPr>
              <w:t>安装防护栏墩子，给客户演示流量计调试方式，校对水流方向，检查各个站点数据回传情况</w:t>
            </w:r>
            <w:r>
              <w:rPr>
                <w:rFonts w:hint="eastAsia" w:ascii="宋体" w:hAnsi="宋体"/>
                <w:color w:val="auto"/>
                <w:szCs w:val="21"/>
              </w:rPr>
              <w:t>；</w:t>
            </w:r>
          </w:p>
          <w:p>
            <w:pPr>
              <w:snapToGrid w:val="0"/>
              <w:spacing w:line="400" w:lineRule="exact"/>
              <w:ind w:firstLine="420" w:firstLineChars="200"/>
              <w:rPr>
                <w:rFonts w:ascii="宋体" w:hAnsi="宋体"/>
                <w:color w:val="auto"/>
                <w:szCs w:val="21"/>
              </w:rPr>
            </w:pPr>
            <w:r>
              <w:rPr>
                <w:rFonts w:hint="eastAsia" w:ascii="宋体" w:hAnsi="宋体"/>
                <w:color w:val="auto"/>
                <w:szCs w:val="21"/>
              </w:rPr>
              <w:t>当日工作小结：</w:t>
            </w:r>
            <w:r>
              <w:rPr>
                <w:rFonts w:hint="eastAsia"/>
                <w:color w:val="auto"/>
                <w:lang w:eastAsia="zh-CN"/>
              </w:rPr>
              <w:t>实施情况正常</w:t>
            </w:r>
            <w:r>
              <w:rPr>
                <w:rFonts w:hint="eastAsia" w:ascii="宋体" w:hAnsi="宋体"/>
                <w:color w:val="auto"/>
                <w:szCs w:val="21"/>
              </w:rPr>
              <w:t>。</w:t>
            </w:r>
          </w:p>
          <w:p>
            <w:pPr>
              <w:snapToGrid w:val="0"/>
              <w:spacing w:line="400" w:lineRule="exact"/>
              <w:ind w:firstLine="420" w:firstLineChars="200"/>
              <w:rPr>
                <w:rFonts w:hint="eastAsia" w:ascii="宋体" w:hAnsi="宋体" w:eastAsia="宋体"/>
                <w:color w:val="auto"/>
                <w:szCs w:val="21"/>
                <w:lang w:eastAsia="zh-CN"/>
              </w:rPr>
            </w:pPr>
            <w:r>
              <w:rPr>
                <w:rFonts w:hint="eastAsia" w:ascii="宋体" w:hAnsi="宋体"/>
                <w:color w:val="auto"/>
                <w:szCs w:val="21"/>
              </w:rPr>
              <w:t>操作</w:t>
            </w:r>
            <w:r>
              <w:rPr>
                <w:rFonts w:hint="eastAsia" w:ascii="宋体" w:hAnsi="宋体"/>
                <w:color w:val="auto"/>
                <w:szCs w:val="21"/>
                <w:lang w:eastAsia="zh-CN"/>
              </w:rPr>
              <w:t>人</w:t>
            </w:r>
            <w:r>
              <w:rPr>
                <w:rFonts w:hint="eastAsia" w:ascii="宋体" w:hAnsi="宋体"/>
                <w:color w:val="auto"/>
                <w:szCs w:val="21"/>
              </w:rPr>
              <w:t>：</w:t>
            </w:r>
            <w:r>
              <w:rPr>
                <w:rFonts w:hint="eastAsia"/>
                <w:color w:val="auto"/>
              </w:rPr>
              <w:t>左鹏</w:t>
            </w:r>
            <w:r>
              <w:rPr>
                <w:rFonts w:hint="eastAsia"/>
                <w:color w:val="auto"/>
                <w:lang w:eastAsia="zh-CN"/>
              </w:rPr>
              <w:t>、王治丞</w:t>
            </w:r>
          </w:p>
          <w:p>
            <w:pPr>
              <w:snapToGrid w:val="0"/>
              <w:spacing w:line="400" w:lineRule="exact"/>
              <w:ind w:firstLine="420" w:firstLineChars="200"/>
              <w:rPr>
                <w:rFonts w:ascii="宋体" w:hAnsi="宋体"/>
                <w:color w:val="auto"/>
                <w:szCs w:val="21"/>
              </w:rPr>
            </w:pPr>
          </w:p>
          <w:p>
            <w:pPr>
              <w:snapToGrid w:val="0"/>
              <w:spacing w:line="400" w:lineRule="exact"/>
              <w:ind w:firstLine="420" w:firstLineChars="200"/>
              <w:rPr>
                <w:rFonts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查</w:t>
            </w:r>
            <w:r>
              <w:rPr>
                <w:rFonts w:hint="eastAsia" w:ascii="宋体" w:hAnsi="宋体"/>
                <w:color w:val="auto"/>
                <w:szCs w:val="21"/>
                <w:lang w:eastAsia="zh-CN"/>
              </w:rPr>
              <w:t>项目实施验收申请</w:t>
            </w:r>
            <w:r>
              <w:rPr>
                <w:rFonts w:hint="eastAsia" w:ascii="宋体" w:hAnsi="宋体"/>
                <w:color w:val="auto"/>
                <w:szCs w:val="21"/>
              </w:rPr>
              <w:t>：</w:t>
            </w:r>
          </w:p>
          <w:p>
            <w:pPr>
              <w:snapToGrid w:val="0"/>
              <w:spacing w:line="400" w:lineRule="exact"/>
              <w:ind w:firstLine="420" w:firstLineChars="200"/>
              <w:rPr>
                <w:rFonts w:ascii="宋体" w:hAnsi="宋体"/>
                <w:color w:val="auto"/>
                <w:szCs w:val="21"/>
              </w:rPr>
            </w:pPr>
            <w:r>
              <w:rPr>
                <w:rFonts w:hint="eastAsia" w:ascii="宋体" w:hAnsi="宋体"/>
                <w:color w:val="auto"/>
                <w:szCs w:val="21"/>
              </w:rPr>
              <w:t>时间：2020年</w:t>
            </w:r>
            <w:r>
              <w:rPr>
                <w:rFonts w:hint="eastAsia" w:ascii="宋体" w:hAnsi="宋体"/>
                <w:color w:val="auto"/>
                <w:szCs w:val="21"/>
                <w:lang w:val="en-US" w:eastAsia="zh-CN"/>
              </w:rPr>
              <w:t>10</w:t>
            </w:r>
            <w:r>
              <w:rPr>
                <w:rFonts w:hint="eastAsia" w:ascii="宋体" w:hAnsi="宋体"/>
                <w:color w:val="auto"/>
                <w:szCs w:val="21"/>
              </w:rPr>
              <w:t>月</w:t>
            </w:r>
            <w:r>
              <w:rPr>
                <w:rFonts w:hint="eastAsia" w:ascii="宋体" w:hAnsi="宋体"/>
                <w:color w:val="auto"/>
                <w:szCs w:val="21"/>
                <w:lang w:val="en-US" w:eastAsia="zh-CN"/>
              </w:rPr>
              <w:t>04</w:t>
            </w:r>
            <w:r>
              <w:rPr>
                <w:rFonts w:hint="eastAsia" w:ascii="宋体" w:hAnsi="宋体"/>
                <w:color w:val="auto"/>
                <w:szCs w:val="21"/>
              </w:rPr>
              <w:t>日，</w:t>
            </w:r>
          </w:p>
          <w:p>
            <w:pPr>
              <w:snapToGrid w:val="0"/>
              <w:spacing w:line="400" w:lineRule="exact"/>
              <w:ind w:firstLine="420" w:firstLineChars="200"/>
              <w:rPr>
                <w:rFonts w:ascii="宋体" w:hAnsi="宋体"/>
                <w:color w:val="auto"/>
                <w:szCs w:val="21"/>
              </w:rPr>
            </w:pPr>
            <w:r>
              <w:rPr>
                <w:rFonts w:hint="eastAsia" w:ascii="宋体" w:hAnsi="宋体"/>
                <w:color w:val="auto"/>
                <w:szCs w:val="21"/>
                <w:lang w:eastAsia="zh-CN"/>
              </w:rPr>
              <w:t>事项</w:t>
            </w:r>
            <w:r>
              <w:rPr>
                <w:rFonts w:hint="eastAsia" w:ascii="宋体" w:hAnsi="宋体"/>
                <w:color w:val="auto"/>
                <w:szCs w:val="21"/>
              </w:rPr>
              <w:t>内容：</w:t>
            </w:r>
            <w:r>
              <w:rPr>
                <w:rFonts w:hint="eastAsia"/>
                <w:color w:val="auto"/>
                <w:lang w:eastAsia="zh-CN"/>
              </w:rPr>
              <w:t>项目实施完成，经项目组自行对系统各功能验收合格，现向甲方提出验收申请。</w:t>
            </w:r>
          </w:p>
          <w:p>
            <w:pPr>
              <w:snapToGrid w:val="0"/>
              <w:spacing w:line="400" w:lineRule="exact"/>
              <w:ind w:firstLine="420" w:firstLineChars="200"/>
              <w:rPr>
                <w:rFonts w:hint="eastAsia" w:ascii="宋体" w:hAnsi="宋体" w:eastAsia="宋体"/>
                <w:color w:val="auto"/>
                <w:szCs w:val="21"/>
                <w:lang w:val="en-US" w:eastAsia="zh-CN"/>
              </w:rPr>
            </w:pPr>
            <w:r>
              <w:rPr>
                <w:rFonts w:hint="eastAsia" w:ascii="宋体" w:hAnsi="宋体"/>
                <w:color w:val="auto"/>
                <w:szCs w:val="21"/>
                <w:lang w:eastAsia="zh-CN"/>
              </w:rPr>
              <w:t>施工方</w:t>
            </w:r>
            <w:r>
              <w:rPr>
                <w:rFonts w:hint="eastAsia" w:ascii="宋体" w:hAnsi="宋体"/>
                <w:color w:val="auto"/>
                <w:szCs w:val="21"/>
              </w:rPr>
              <w:t>：</w:t>
            </w:r>
            <w:r>
              <w:rPr>
                <w:rFonts w:hint="eastAsia"/>
                <w:color w:val="auto"/>
              </w:rPr>
              <w:t>左鹏</w:t>
            </w:r>
            <w:r>
              <w:rPr>
                <w:rFonts w:hint="eastAsia"/>
                <w:color w:val="auto"/>
                <w:lang w:val="en-US" w:eastAsia="zh-CN"/>
              </w:rPr>
              <w:t xml:space="preserve"> </w:t>
            </w:r>
          </w:p>
          <w:p>
            <w:pPr>
              <w:pStyle w:val="2"/>
              <w:rPr>
                <w:rFonts w:hint="eastAsia" w:eastAsia="宋体"/>
                <w:color w:val="auto"/>
                <w:lang w:val="en-US" w:eastAsia="zh-CN"/>
              </w:rPr>
            </w:pPr>
          </w:p>
          <w:p>
            <w:pPr>
              <w:numPr>
                <w:ilvl w:val="0"/>
                <w:numId w:val="10"/>
              </w:numPr>
              <w:snapToGrid w:val="0"/>
              <w:spacing w:line="400" w:lineRule="exact"/>
              <w:ind w:firstLine="422" w:firstLineChars="200"/>
              <w:rPr>
                <w:rFonts w:hint="eastAsia" w:ascii="宋体" w:hAnsi="宋体"/>
                <w:b/>
                <w:bCs/>
                <w:color w:val="auto"/>
                <w:szCs w:val="21"/>
              </w:rPr>
            </w:pPr>
            <w:r>
              <w:rPr>
                <w:rFonts w:hint="eastAsia" w:ascii="宋体" w:hAnsi="宋体"/>
                <w:b/>
                <w:bCs/>
                <w:color w:val="auto"/>
                <w:szCs w:val="21"/>
              </w:rPr>
              <w:t>软件过程检验：</w:t>
            </w:r>
          </w:p>
          <w:p>
            <w:pPr>
              <w:pStyle w:val="2"/>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查BUG清单：</w:t>
            </w:r>
          </w:p>
          <w:p>
            <w:pPr>
              <w:pStyle w:val="2"/>
              <w:rPr>
                <w:rFonts w:hint="default" w:ascii="宋体" w:hAnsi="宋体" w:eastAsia="宋体" w:cs="Times New Roman"/>
                <w:color w:val="auto"/>
                <w:kern w:val="2"/>
                <w:sz w:val="21"/>
                <w:szCs w:val="21"/>
                <w:lang w:val="en-US" w:eastAsia="zh-CN" w:bidi="ar-SA"/>
              </w:rPr>
            </w:pPr>
            <w:r>
              <w:rPr>
                <w:rFonts w:hint="default" w:ascii="宋体" w:hAnsi="宋体" w:eastAsia="宋体" w:cs="Times New Roman"/>
                <w:color w:val="auto"/>
                <w:kern w:val="2"/>
                <w:sz w:val="21"/>
                <w:szCs w:val="21"/>
                <w:lang w:val="en-US" w:eastAsia="zh-CN" w:bidi="ar-SA"/>
              </w:rPr>
              <w:t>工单巡检APP：</w:t>
            </w:r>
          </w:p>
          <w:p>
            <w:pPr>
              <w:pStyle w:val="2"/>
              <w:rPr>
                <w:rFonts w:hint="default" w:ascii="宋体" w:hAnsi="宋体" w:eastAsia="宋体" w:cs="Times New Roman"/>
                <w:color w:val="auto"/>
                <w:kern w:val="2"/>
                <w:sz w:val="21"/>
                <w:szCs w:val="21"/>
                <w:lang w:val="en-US" w:eastAsia="zh-CN" w:bidi="ar-SA"/>
              </w:rPr>
            </w:pPr>
            <w:r>
              <w:rPr>
                <w:rFonts w:hint="default" w:ascii="宋体" w:hAnsi="宋体" w:eastAsia="宋体" w:cs="Times New Roman"/>
                <w:color w:val="auto"/>
                <w:kern w:val="2"/>
                <w:sz w:val="21"/>
                <w:szCs w:val="21"/>
                <w:lang w:val="en-US" w:eastAsia="zh-CN" w:bidi="ar-SA"/>
              </w:rPr>
              <w:t>1.地图上输入地方显示路线需要新增跳转第三方导航APP进行导航功能。</w:t>
            </w:r>
          </w:p>
          <w:p>
            <w:pPr>
              <w:pStyle w:val="2"/>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2</w:t>
            </w:r>
            <w:r>
              <w:rPr>
                <w:rFonts w:hint="default" w:ascii="宋体" w:hAnsi="宋体" w:eastAsia="宋体" w:cs="Times New Roman"/>
                <w:color w:val="auto"/>
                <w:kern w:val="2"/>
                <w:sz w:val="21"/>
                <w:szCs w:val="21"/>
                <w:lang w:val="en-US" w:eastAsia="zh-CN" w:bidi="ar-SA"/>
              </w:rPr>
              <w:t>.大屏显示系统站点工艺流程图，正在泵变频状态为紫色，工频状态为蓝色，泵未启动为灰色状态。</w:t>
            </w:r>
          </w:p>
          <w:p>
            <w:pPr>
              <w:pStyle w:val="2"/>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3</w:t>
            </w:r>
            <w:r>
              <w:rPr>
                <w:rFonts w:hint="default" w:ascii="宋体" w:hAnsi="宋体" w:eastAsia="宋体" w:cs="Times New Roman"/>
                <w:color w:val="auto"/>
                <w:kern w:val="2"/>
                <w:sz w:val="21"/>
                <w:szCs w:val="21"/>
                <w:lang w:val="en-US" w:eastAsia="zh-CN" w:bidi="ar-SA"/>
              </w:rPr>
              <w:t>.显示浏览器标题与图标显示为汉昌水务相关系统及图标（云平台同理）</w:t>
            </w:r>
          </w:p>
          <w:p>
            <w:pPr>
              <w:pStyle w:val="2"/>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w:t>
            </w:r>
          </w:p>
          <w:p>
            <w:pPr>
              <w:adjustRightInd w:val="0"/>
              <w:snapToGrid w:val="0"/>
              <w:spacing w:line="400" w:lineRule="exact"/>
              <w:rPr>
                <w:rFonts w:ascii="宋体" w:hAnsi="宋体"/>
                <w:color w:val="auto"/>
                <w:szCs w:val="21"/>
              </w:rPr>
            </w:pPr>
            <w:r>
              <w:rPr>
                <w:rFonts w:hint="eastAsia" w:ascii="宋体" w:hAnsi="宋体"/>
                <w:color w:val="auto"/>
                <w:szCs w:val="21"/>
              </w:rPr>
              <w:t>查，软件用例测试记录：</w:t>
            </w:r>
          </w:p>
          <w:p>
            <w:pPr>
              <w:rPr>
                <w:rFonts w:hint="default" w:eastAsia="宋体"/>
                <w:color w:val="auto"/>
                <w:lang w:val="en-US" w:eastAsia="zh-CN"/>
              </w:rPr>
            </w:pPr>
            <w:r>
              <w:rPr>
                <w:rFonts w:hint="eastAsia" w:ascii="宋体" w:hAnsi="宋体"/>
                <w:color w:val="auto"/>
                <w:szCs w:val="21"/>
              </w:rPr>
              <w:t>20</w:t>
            </w:r>
            <w:r>
              <w:rPr>
                <w:rFonts w:hint="eastAsia" w:ascii="宋体" w:hAnsi="宋体"/>
                <w:color w:val="auto"/>
                <w:szCs w:val="21"/>
                <w:lang w:val="en-US" w:eastAsia="zh-CN"/>
              </w:rPr>
              <w:t>20</w:t>
            </w:r>
            <w:r>
              <w:rPr>
                <w:rFonts w:hint="eastAsia" w:ascii="宋体" w:hAnsi="宋体"/>
                <w:color w:val="auto"/>
                <w:szCs w:val="21"/>
              </w:rPr>
              <w:t>.</w:t>
            </w:r>
            <w:r>
              <w:rPr>
                <w:rFonts w:hint="eastAsia" w:ascii="宋体" w:hAnsi="宋体"/>
                <w:color w:val="auto"/>
                <w:szCs w:val="21"/>
                <w:lang w:val="en-US" w:eastAsia="zh-CN"/>
              </w:rPr>
              <w:t>08</w:t>
            </w:r>
            <w:r>
              <w:rPr>
                <w:rFonts w:hint="eastAsia" w:ascii="宋体" w:hAnsi="宋体"/>
                <w:color w:val="auto"/>
                <w:szCs w:val="21"/>
              </w:rPr>
              <w:t>.</w:t>
            </w:r>
            <w:r>
              <w:rPr>
                <w:rFonts w:hint="eastAsia" w:ascii="宋体" w:hAnsi="宋体"/>
                <w:color w:val="auto"/>
                <w:szCs w:val="21"/>
                <w:lang w:val="en-US" w:eastAsia="zh-CN"/>
              </w:rPr>
              <w:t>12</w:t>
            </w:r>
            <w:r>
              <w:rPr>
                <w:rFonts w:hint="eastAsia" w:ascii="宋体" w:hAnsi="宋体"/>
                <w:color w:val="auto"/>
                <w:szCs w:val="21"/>
              </w:rPr>
              <w:t xml:space="preserve"> 用户登录等的功能测试</w:t>
            </w:r>
            <w:r>
              <w:rPr>
                <w:rFonts w:hint="eastAsia" w:ascii="宋体" w:hAnsi="宋体"/>
                <w:color w:val="auto"/>
                <w:szCs w:val="21"/>
                <w:lang w:val="en-US" w:eastAsia="zh-CN"/>
              </w:rPr>
              <w:t xml:space="preserve">  适用阶段：功能测试  测试人：赵泽文  结果：通过</w:t>
            </w:r>
          </w:p>
          <w:p>
            <w:pPr>
              <w:spacing w:line="400" w:lineRule="exact"/>
              <w:rPr>
                <w:rFonts w:hint="eastAsia" w:ascii="宋体" w:hAnsi="宋体"/>
                <w:color w:val="auto"/>
                <w:szCs w:val="21"/>
                <w:lang w:val="en-US" w:eastAsia="zh-CN"/>
              </w:rPr>
            </w:pPr>
            <w:r>
              <w:rPr>
                <w:rFonts w:hint="eastAsia" w:ascii="宋体" w:hAnsi="宋体"/>
                <w:color w:val="auto"/>
                <w:szCs w:val="21"/>
              </w:rPr>
              <w:t>20</w:t>
            </w:r>
            <w:r>
              <w:rPr>
                <w:rFonts w:hint="eastAsia" w:ascii="宋体" w:hAnsi="宋体"/>
                <w:color w:val="auto"/>
                <w:szCs w:val="21"/>
                <w:lang w:val="en-US" w:eastAsia="zh-CN"/>
              </w:rPr>
              <w:t>20</w:t>
            </w:r>
            <w:r>
              <w:rPr>
                <w:rFonts w:hint="eastAsia" w:ascii="宋体" w:hAnsi="宋体"/>
                <w:color w:val="auto"/>
                <w:szCs w:val="21"/>
              </w:rPr>
              <w:t>.</w:t>
            </w:r>
            <w:r>
              <w:rPr>
                <w:rFonts w:hint="eastAsia" w:ascii="宋体" w:hAnsi="宋体"/>
                <w:color w:val="auto"/>
                <w:szCs w:val="21"/>
                <w:lang w:val="en-US" w:eastAsia="zh-CN"/>
              </w:rPr>
              <w:t>08</w:t>
            </w:r>
            <w:r>
              <w:rPr>
                <w:rFonts w:hint="eastAsia" w:ascii="宋体" w:hAnsi="宋体"/>
                <w:color w:val="auto"/>
                <w:szCs w:val="21"/>
              </w:rPr>
              <w:t>.</w:t>
            </w:r>
            <w:r>
              <w:rPr>
                <w:rFonts w:hint="eastAsia" w:ascii="宋体" w:hAnsi="宋体"/>
                <w:color w:val="auto"/>
                <w:szCs w:val="21"/>
                <w:lang w:val="en-US" w:eastAsia="zh-CN"/>
              </w:rPr>
              <w:t>18</w:t>
            </w:r>
            <w:r>
              <w:rPr>
                <w:rFonts w:hint="eastAsia" w:ascii="宋体" w:hAnsi="宋体"/>
                <w:color w:val="auto"/>
                <w:szCs w:val="21"/>
                <w:lang w:eastAsia="zh-CN"/>
              </w:rPr>
              <w:t>工单管理</w:t>
            </w:r>
            <w:r>
              <w:rPr>
                <w:rFonts w:hint="eastAsia" w:ascii="宋体" w:hAnsi="宋体"/>
                <w:color w:val="auto"/>
                <w:szCs w:val="21"/>
                <w:lang w:val="en-US" w:eastAsia="zh-CN"/>
              </w:rPr>
              <w:t>-编辑-删除</w:t>
            </w:r>
            <w:r>
              <w:rPr>
                <w:rFonts w:hint="eastAsia" w:ascii="宋体" w:hAnsi="宋体"/>
                <w:color w:val="auto"/>
                <w:szCs w:val="21"/>
              </w:rPr>
              <w:t>等功能测试</w:t>
            </w:r>
            <w:r>
              <w:rPr>
                <w:rFonts w:hint="eastAsia" w:ascii="宋体" w:hAnsi="宋体"/>
                <w:color w:val="auto"/>
                <w:szCs w:val="21"/>
                <w:lang w:val="en-US" w:eastAsia="zh-CN"/>
              </w:rPr>
              <w:t xml:space="preserve">  适用阶段：功能测试  测试人：黄江阳  结果：通过</w:t>
            </w:r>
          </w:p>
          <w:p>
            <w:pPr>
              <w:spacing w:line="400" w:lineRule="exact"/>
              <w:rPr>
                <w:rFonts w:hint="default" w:ascii="宋体" w:hAnsi="宋体" w:eastAsia="宋体"/>
                <w:color w:val="auto"/>
                <w:szCs w:val="21"/>
                <w:lang w:val="en-US" w:eastAsia="zh-CN"/>
              </w:rPr>
            </w:pPr>
            <w:r>
              <w:rPr>
                <w:rFonts w:hint="eastAsia" w:ascii="宋体" w:hAnsi="宋体"/>
                <w:color w:val="auto"/>
                <w:szCs w:val="21"/>
              </w:rPr>
              <w:t>20</w:t>
            </w:r>
            <w:r>
              <w:rPr>
                <w:rFonts w:hint="eastAsia" w:ascii="宋体" w:hAnsi="宋体"/>
                <w:color w:val="auto"/>
                <w:szCs w:val="21"/>
                <w:lang w:val="en-US" w:eastAsia="zh-CN"/>
              </w:rPr>
              <w:t>20</w:t>
            </w:r>
            <w:r>
              <w:rPr>
                <w:rFonts w:hint="eastAsia" w:ascii="宋体" w:hAnsi="宋体"/>
                <w:color w:val="auto"/>
                <w:szCs w:val="21"/>
              </w:rPr>
              <w:t>.</w:t>
            </w:r>
            <w:r>
              <w:rPr>
                <w:rFonts w:hint="eastAsia" w:ascii="宋体" w:hAnsi="宋体"/>
                <w:color w:val="auto"/>
                <w:szCs w:val="21"/>
                <w:lang w:val="en-US" w:eastAsia="zh-CN"/>
              </w:rPr>
              <w:t>08</w:t>
            </w:r>
            <w:r>
              <w:rPr>
                <w:rFonts w:hint="eastAsia" w:ascii="宋体" w:hAnsi="宋体"/>
                <w:color w:val="auto"/>
                <w:szCs w:val="21"/>
              </w:rPr>
              <w:t>.</w:t>
            </w:r>
            <w:r>
              <w:rPr>
                <w:rFonts w:hint="eastAsia" w:ascii="宋体" w:hAnsi="宋体"/>
                <w:color w:val="auto"/>
                <w:szCs w:val="21"/>
                <w:lang w:val="en-US" w:eastAsia="zh-CN"/>
              </w:rPr>
              <w:t>18参数设置-策略管理-查看</w:t>
            </w:r>
            <w:r>
              <w:rPr>
                <w:rFonts w:hint="eastAsia" w:ascii="宋体" w:hAnsi="宋体"/>
                <w:color w:val="auto"/>
                <w:szCs w:val="21"/>
              </w:rPr>
              <w:t>等功能测试</w:t>
            </w:r>
            <w:r>
              <w:rPr>
                <w:rFonts w:hint="eastAsia" w:ascii="宋体" w:hAnsi="宋体"/>
                <w:color w:val="auto"/>
                <w:szCs w:val="21"/>
                <w:lang w:val="en-US" w:eastAsia="zh-CN"/>
              </w:rPr>
              <w:t xml:space="preserve">  适用阶段：功能测试  测试人：黄江阳  结果：通过</w:t>
            </w:r>
          </w:p>
          <w:p>
            <w:pPr>
              <w:spacing w:line="400" w:lineRule="exact"/>
              <w:rPr>
                <w:rFonts w:hint="default" w:ascii="宋体" w:hAnsi="宋体" w:eastAsia="宋体"/>
                <w:color w:val="auto"/>
                <w:szCs w:val="21"/>
                <w:lang w:val="en-US" w:eastAsia="zh-CN"/>
              </w:rPr>
            </w:pPr>
            <w:r>
              <w:rPr>
                <w:rFonts w:hint="eastAsia" w:ascii="宋体" w:hAnsi="宋体"/>
                <w:color w:val="auto"/>
                <w:szCs w:val="21"/>
              </w:rPr>
              <w:t>20</w:t>
            </w:r>
            <w:r>
              <w:rPr>
                <w:rFonts w:hint="eastAsia" w:ascii="宋体" w:hAnsi="宋体"/>
                <w:color w:val="auto"/>
                <w:szCs w:val="21"/>
                <w:lang w:val="en-US" w:eastAsia="zh-CN"/>
              </w:rPr>
              <w:t>20</w:t>
            </w:r>
            <w:r>
              <w:rPr>
                <w:rFonts w:hint="eastAsia" w:ascii="宋体" w:hAnsi="宋体"/>
                <w:color w:val="auto"/>
                <w:szCs w:val="21"/>
              </w:rPr>
              <w:t>.</w:t>
            </w:r>
            <w:r>
              <w:rPr>
                <w:rFonts w:hint="eastAsia" w:ascii="宋体" w:hAnsi="宋体"/>
                <w:color w:val="auto"/>
                <w:szCs w:val="21"/>
                <w:lang w:val="en-US" w:eastAsia="zh-CN"/>
              </w:rPr>
              <w:t>08</w:t>
            </w:r>
            <w:r>
              <w:rPr>
                <w:rFonts w:hint="eastAsia" w:ascii="宋体" w:hAnsi="宋体"/>
                <w:color w:val="auto"/>
                <w:szCs w:val="21"/>
              </w:rPr>
              <w:t>.</w:t>
            </w:r>
            <w:r>
              <w:rPr>
                <w:rFonts w:hint="eastAsia" w:ascii="宋体" w:hAnsi="宋体"/>
                <w:color w:val="auto"/>
                <w:szCs w:val="21"/>
                <w:lang w:val="en-US" w:eastAsia="zh-CN"/>
              </w:rPr>
              <w:t>17</w:t>
            </w:r>
            <w:r>
              <w:rPr>
                <w:rFonts w:hint="eastAsia" w:ascii="宋体" w:hAnsi="宋体"/>
                <w:color w:val="auto"/>
                <w:szCs w:val="21"/>
                <w:lang w:eastAsia="zh-CN"/>
              </w:rPr>
              <w:t>巡检计划</w:t>
            </w:r>
            <w:r>
              <w:rPr>
                <w:rFonts w:hint="eastAsia" w:ascii="宋体" w:hAnsi="宋体"/>
                <w:color w:val="auto"/>
                <w:szCs w:val="21"/>
                <w:lang w:val="en-US" w:eastAsia="zh-CN"/>
              </w:rPr>
              <w:t>-计划管理-搜索</w:t>
            </w:r>
            <w:r>
              <w:rPr>
                <w:rFonts w:hint="eastAsia" w:ascii="宋体" w:hAnsi="宋体"/>
                <w:color w:val="auto"/>
                <w:szCs w:val="21"/>
              </w:rPr>
              <w:t>等功能测试</w:t>
            </w:r>
            <w:r>
              <w:rPr>
                <w:rFonts w:hint="eastAsia" w:ascii="宋体" w:hAnsi="宋体"/>
                <w:color w:val="auto"/>
                <w:szCs w:val="21"/>
                <w:lang w:val="en-US" w:eastAsia="zh-CN"/>
              </w:rPr>
              <w:t xml:space="preserve">  适用阶段：功能测试  测试人：黄江阳  结果：通过</w:t>
            </w:r>
          </w:p>
          <w:p>
            <w:pPr>
              <w:pStyle w:val="2"/>
              <w:rPr>
                <w:rFonts w:hint="default"/>
                <w:color w:val="auto"/>
                <w:lang w:val="en-US" w:eastAsia="zh-CN"/>
              </w:rPr>
            </w:pPr>
            <w:r>
              <w:rPr>
                <w:rFonts w:hint="eastAsia"/>
                <w:color w:val="auto"/>
                <w:lang w:val="en-US" w:eastAsia="zh-CN"/>
              </w:rPr>
              <w:t>........</w:t>
            </w:r>
          </w:p>
          <w:p>
            <w:pPr>
              <w:adjustRightInd w:val="0"/>
              <w:snapToGrid w:val="0"/>
              <w:spacing w:line="400" w:lineRule="exact"/>
              <w:rPr>
                <w:rFonts w:hint="eastAsia" w:ascii="宋体" w:hAnsi="宋体" w:eastAsia="宋体" w:cs="Times New Roman"/>
                <w:color w:val="auto"/>
                <w:szCs w:val="21"/>
              </w:rPr>
            </w:pPr>
            <w:r>
              <w:rPr>
                <w:rFonts w:hint="eastAsia" w:ascii="宋体" w:hAnsi="宋体"/>
                <w:color w:val="auto"/>
                <w:szCs w:val="21"/>
              </w:rPr>
              <w:t>查，</w:t>
            </w:r>
            <w:r>
              <w:rPr>
                <w:rFonts w:hint="eastAsia" w:ascii="宋体" w:hAnsi="宋体" w:eastAsia="宋体" w:cs="Times New Roman"/>
                <w:color w:val="auto"/>
                <w:szCs w:val="21"/>
              </w:rPr>
              <w:t>软件功能测试报告：</w:t>
            </w:r>
          </w:p>
          <w:p>
            <w:pPr>
              <w:adjustRightInd w:val="0"/>
              <w:snapToGrid w:val="0"/>
              <w:spacing w:line="400" w:lineRule="exact"/>
              <w:rPr>
                <w:rFonts w:hint="eastAsia" w:ascii="宋体" w:hAnsi="宋体" w:eastAsia="宋体" w:cs="Times New Roman"/>
                <w:color w:val="auto"/>
                <w:szCs w:val="21"/>
                <w:lang w:val="en-US" w:eastAsia="zh-CN"/>
              </w:rPr>
            </w:pPr>
            <w:r>
              <w:rPr>
                <w:rFonts w:hint="eastAsia" w:ascii="宋体" w:hAnsi="宋体" w:eastAsia="宋体" w:cs="Times New Roman"/>
                <w:color w:val="auto"/>
                <w:szCs w:val="21"/>
              </w:rPr>
              <w:t>时间：20</w:t>
            </w:r>
            <w:r>
              <w:rPr>
                <w:rFonts w:hint="eastAsia" w:ascii="宋体" w:hAnsi="宋体" w:eastAsia="宋体" w:cs="Times New Roman"/>
                <w:color w:val="auto"/>
                <w:szCs w:val="21"/>
                <w:lang w:val="en-US" w:eastAsia="zh-CN"/>
              </w:rPr>
              <w:t>20</w:t>
            </w:r>
            <w:r>
              <w:rPr>
                <w:rFonts w:hint="eastAsia" w:ascii="宋体" w:hAnsi="宋体" w:eastAsia="宋体" w:cs="Times New Roman"/>
                <w:color w:val="auto"/>
                <w:szCs w:val="21"/>
              </w:rPr>
              <w:t>.</w:t>
            </w:r>
            <w:r>
              <w:rPr>
                <w:rFonts w:hint="eastAsia" w:ascii="宋体" w:hAnsi="宋体" w:eastAsia="宋体" w:cs="Times New Roman"/>
                <w:color w:val="auto"/>
                <w:szCs w:val="21"/>
                <w:lang w:val="en-US" w:eastAsia="zh-CN"/>
              </w:rPr>
              <w:t>09</w:t>
            </w:r>
            <w:r>
              <w:rPr>
                <w:rFonts w:hint="eastAsia" w:ascii="宋体" w:hAnsi="宋体" w:eastAsia="宋体" w:cs="Times New Roman"/>
                <w:color w:val="auto"/>
                <w:szCs w:val="21"/>
              </w:rPr>
              <w:t>.01</w:t>
            </w:r>
            <w:r>
              <w:rPr>
                <w:rFonts w:hint="eastAsia" w:ascii="宋体" w:hAnsi="宋体" w:eastAsia="宋体" w:cs="Times New Roman"/>
                <w:color w:val="auto"/>
                <w:szCs w:val="21"/>
                <w:lang w:val="en-US" w:eastAsia="zh-CN"/>
              </w:rPr>
              <w:t>5</w:t>
            </w:r>
          </w:p>
          <w:p>
            <w:pPr>
              <w:adjustRightInd w:val="0"/>
              <w:snapToGrid w:val="0"/>
              <w:spacing w:line="400" w:lineRule="exac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测试时间范围2020-08-10至2020-09-30</w:t>
            </w:r>
          </w:p>
          <w:p>
            <w:pPr>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测试参与人员：赵泽文、黄江阳</w:t>
            </w:r>
          </w:p>
          <w:p>
            <w:pPr>
              <w:rPr>
                <w:rFonts w:hint="eastAsia" w:ascii="宋体" w:hAnsi="宋体" w:eastAsia="宋体" w:cs="Times New Roman"/>
                <w:color w:val="auto"/>
                <w:szCs w:val="21"/>
                <w:lang w:val="en-US" w:eastAsia="zh-CN"/>
              </w:rPr>
            </w:pPr>
            <w:r>
              <w:rPr>
                <w:rFonts w:hint="eastAsia" w:ascii="宋体" w:hAnsi="宋体" w:eastAsia="宋体" w:cs="Times New Roman"/>
                <w:color w:val="auto"/>
                <w:szCs w:val="21"/>
              </w:rPr>
              <w:t>测试内容</w:t>
            </w:r>
            <w:r>
              <w:rPr>
                <w:rFonts w:hint="eastAsia" w:ascii="宋体" w:hAnsi="宋体" w:eastAsia="宋体" w:cs="Times New Roman"/>
                <w:color w:val="auto"/>
                <w:szCs w:val="21"/>
                <w:lang w:eastAsia="zh-CN"/>
              </w:rPr>
              <w:t>：主要模块、</w:t>
            </w:r>
            <w:r>
              <w:rPr>
                <w:rFonts w:hint="eastAsia" w:ascii="宋体" w:hAnsi="宋体" w:eastAsia="宋体" w:cs="Times New Roman"/>
                <w:color w:val="auto"/>
                <w:szCs w:val="21"/>
                <w:lang w:val="en-US" w:eastAsia="zh-CN"/>
              </w:rPr>
              <w:t>GIS、SCADA、DMA系统、水质监测、巡检系统、工单系统、监控系统、平台管理等多个功能模块。</w:t>
            </w:r>
          </w:p>
          <w:p>
            <w:pPr>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测试情况概要：包括系统名称、时间、用例个数、通过数、问题数、结论。</w:t>
            </w:r>
          </w:p>
          <w:p>
            <w:pPr>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测试结论：通过</w:t>
            </w:r>
          </w:p>
          <w:p>
            <w:pPr>
              <w:pStyle w:val="11"/>
              <w:rPr>
                <w:rFonts w:ascii="宋体" w:hAnsi="宋体"/>
                <w:color w:val="auto"/>
                <w:szCs w:val="21"/>
              </w:rPr>
            </w:pPr>
          </w:p>
          <w:p>
            <w:pPr>
              <w:spacing w:line="400" w:lineRule="exact"/>
              <w:rPr>
                <w:b/>
                <w:bCs/>
                <w:color w:val="auto"/>
                <w:szCs w:val="21"/>
              </w:rPr>
            </w:pPr>
            <w:r>
              <w:rPr>
                <w:rFonts w:hint="eastAsia"/>
                <w:b/>
                <w:bCs/>
                <w:color w:val="auto"/>
                <w:szCs w:val="21"/>
              </w:rPr>
              <w:t>成品验收：依据方案和合同协议</w:t>
            </w:r>
          </w:p>
          <w:p>
            <w:pPr>
              <w:rPr>
                <w:rFonts w:ascii="宋体" w:hAnsi="宋体"/>
                <w:color w:val="auto"/>
                <w:szCs w:val="21"/>
              </w:rPr>
            </w:pPr>
            <w:r>
              <w:rPr>
                <w:rFonts w:hint="eastAsia" w:ascii="宋体" w:hAnsi="宋体"/>
                <w:color w:val="auto"/>
                <w:szCs w:val="21"/>
              </w:rPr>
              <w:t>1、系统集成项目验收：</w:t>
            </w:r>
          </w:p>
          <w:p>
            <w:pPr>
              <w:rPr>
                <w:rFonts w:ascii="宋体" w:hAnsi="宋体"/>
                <w:color w:val="auto"/>
                <w:szCs w:val="21"/>
              </w:rPr>
            </w:pPr>
            <w:r>
              <w:rPr>
                <w:rFonts w:hint="eastAsia" w:ascii="宋体" w:hAnsi="宋体"/>
                <w:color w:val="auto"/>
                <w:szCs w:val="21"/>
              </w:rPr>
              <w:t>抽查：《项目验收报告》</w:t>
            </w:r>
          </w:p>
          <w:p>
            <w:pPr>
              <w:rPr>
                <w:rFonts w:ascii="宋体" w:hAnsi="宋体"/>
                <w:color w:val="auto"/>
                <w:szCs w:val="21"/>
              </w:rPr>
            </w:pPr>
            <w:r>
              <w:rPr>
                <w:rFonts w:hint="eastAsia" w:ascii="宋体" w:hAnsi="宋体"/>
                <w:color w:val="auto"/>
                <w:szCs w:val="21"/>
              </w:rPr>
              <w:t>项目名称：</w:t>
            </w:r>
            <w:r>
              <w:rPr>
                <w:rFonts w:hint="eastAsia" w:ascii="宋体" w:hAnsi="宋体"/>
                <w:color w:val="auto"/>
                <w:szCs w:val="21"/>
                <w:lang w:eastAsia="zh-CN"/>
              </w:rPr>
              <w:t>苍溪县供水工程应急抢险调度系统系统集成</w:t>
            </w:r>
            <w:r>
              <w:rPr>
                <w:rFonts w:hint="eastAsia" w:ascii="宋体" w:hAnsi="宋体"/>
                <w:color w:val="auto"/>
                <w:szCs w:val="21"/>
              </w:rPr>
              <w:t>项目</w:t>
            </w:r>
          </w:p>
          <w:p>
            <w:pPr>
              <w:rPr>
                <w:rFonts w:ascii="宋体" w:hAnsi="宋体"/>
                <w:color w:val="auto"/>
                <w:szCs w:val="21"/>
              </w:rPr>
            </w:pPr>
            <w:r>
              <w:rPr>
                <w:rFonts w:hint="eastAsia" w:ascii="宋体" w:hAnsi="宋体"/>
                <w:color w:val="auto"/>
                <w:szCs w:val="21"/>
              </w:rPr>
              <w:t>实施单位：重庆思恩科信息技术有限公司</w:t>
            </w:r>
          </w:p>
          <w:p>
            <w:pPr>
              <w:rPr>
                <w:rFonts w:ascii="宋体" w:hAnsi="宋体"/>
                <w:color w:val="auto"/>
                <w:szCs w:val="21"/>
              </w:rPr>
            </w:pPr>
            <w:r>
              <w:rPr>
                <w:rFonts w:hint="eastAsia" w:ascii="宋体" w:hAnsi="宋体"/>
                <w:color w:val="auto"/>
                <w:szCs w:val="21"/>
              </w:rPr>
              <w:t>交接内容：方案审批表、施工方案、竣工报告、实施日志、项目建设总结等</w:t>
            </w:r>
          </w:p>
          <w:p>
            <w:pPr>
              <w:rPr>
                <w:rFonts w:ascii="宋体" w:hAnsi="宋体"/>
                <w:color w:val="auto"/>
                <w:szCs w:val="21"/>
              </w:rPr>
            </w:pPr>
            <w:r>
              <w:rPr>
                <w:rFonts w:hint="eastAsia" w:ascii="宋体" w:hAnsi="宋体"/>
                <w:color w:val="auto"/>
                <w:szCs w:val="21"/>
              </w:rPr>
              <w:t>验收内容：设备运行，软件系统功能、集成系统运行情况等</w:t>
            </w:r>
          </w:p>
          <w:p>
            <w:pPr>
              <w:rPr>
                <w:rFonts w:ascii="宋体" w:hAnsi="宋体"/>
                <w:color w:val="auto"/>
                <w:szCs w:val="21"/>
              </w:rPr>
            </w:pPr>
            <w:r>
              <w:rPr>
                <w:rFonts w:hint="eastAsia" w:ascii="宋体" w:hAnsi="宋体"/>
                <w:color w:val="auto"/>
                <w:szCs w:val="21"/>
              </w:rPr>
              <w:t>验收意见：准予通过验收</w:t>
            </w:r>
          </w:p>
          <w:p>
            <w:pPr>
              <w:rPr>
                <w:rFonts w:hint="default" w:ascii="宋体" w:hAnsi="宋体" w:eastAsia="宋体"/>
                <w:color w:val="auto"/>
                <w:szCs w:val="21"/>
                <w:lang w:val="en-US" w:eastAsia="zh-CN"/>
              </w:rPr>
            </w:pPr>
            <w:r>
              <w:rPr>
                <w:rFonts w:hint="eastAsia" w:ascii="宋体" w:hAnsi="宋体"/>
                <w:color w:val="auto"/>
                <w:szCs w:val="21"/>
              </w:rPr>
              <w:t>客户代表：</w:t>
            </w:r>
            <w:r>
              <w:rPr>
                <w:rFonts w:hint="eastAsia" w:ascii="宋体" w:hAnsi="宋体"/>
                <w:color w:val="auto"/>
                <w:szCs w:val="21"/>
                <w:lang w:eastAsia="zh-CN"/>
              </w:rPr>
              <w:t>张智森</w:t>
            </w:r>
            <w:r>
              <w:rPr>
                <w:rFonts w:hint="eastAsia" w:ascii="宋体" w:hAnsi="宋体"/>
                <w:color w:val="auto"/>
                <w:szCs w:val="21"/>
              </w:rPr>
              <w:t xml:space="preserve">  20</w:t>
            </w:r>
            <w:r>
              <w:rPr>
                <w:rFonts w:hint="eastAsia" w:ascii="宋体" w:hAnsi="宋体"/>
                <w:color w:val="auto"/>
                <w:szCs w:val="21"/>
                <w:lang w:val="en-US" w:eastAsia="zh-CN"/>
              </w:rPr>
              <w:t>20</w:t>
            </w:r>
            <w:r>
              <w:rPr>
                <w:rFonts w:hint="eastAsia" w:ascii="宋体" w:hAnsi="宋体"/>
                <w:color w:val="auto"/>
                <w:szCs w:val="21"/>
              </w:rPr>
              <w:t>.</w:t>
            </w:r>
            <w:r>
              <w:rPr>
                <w:rFonts w:hint="eastAsia" w:ascii="宋体" w:hAnsi="宋体"/>
                <w:color w:val="auto"/>
                <w:szCs w:val="21"/>
                <w:lang w:val="en-US" w:eastAsia="zh-CN"/>
              </w:rPr>
              <w:t>10</w:t>
            </w:r>
            <w:r>
              <w:rPr>
                <w:rFonts w:hint="eastAsia" w:ascii="宋体" w:hAnsi="宋体"/>
                <w:color w:val="auto"/>
                <w:szCs w:val="21"/>
              </w:rPr>
              <w:t>.</w:t>
            </w:r>
            <w:r>
              <w:rPr>
                <w:rFonts w:hint="eastAsia" w:ascii="宋体" w:hAnsi="宋体"/>
                <w:color w:val="auto"/>
                <w:szCs w:val="21"/>
                <w:lang w:val="en-US" w:eastAsia="zh-CN"/>
              </w:rPr>
              <w:t>04</w:t>
            </w:r>
          </w:p>
          <w:p>
            <w:pPr>
              <w:spacing w:line="400" w:lineRule="exact"/>
              <w:rPr>
                <w:color w:val="auto"/>
                <w:szCs w:val="21"/>
              </w:rPr>
            </w:pPr>
          </w:p>
          <w:p>
            <w:pPr>
              <w:spacing w:line="400" w:lineRule="exact"/>
              <w:rPr>
                <w:bCs/>
                <w:color w:val="auto"/>
                <w:spacing w:val="10"/>
                <w:szCs w:val="22"/>
              </w:rPr>
            </w:pPr>
            <w:r>
              <w:rPr>
                <w:rFonts w:hint="eastAsia"/>
                <w:bCs/>
                <w:color w:val="auto"/>
                <w:spacing w:val="10"/>
                <w:szCs w:val="22"/>
              </w:rPr>
              <w:t>2、软件验收：</w:t>
            </w:r>
          </w:p>
          <w:p>
            <w:pPr>
              <w:pStyle w:val="11"/>
              <w:rPr>
                <w:color w:val="auto"/>
                <w:szCs w:val="22"/>
              </w:rPr>
            </w:pPr>
            <w:r>
              <w:rPr>
                <w:rFonts w:hint="eastAsia"/>
                <w:color w:val="auto"/>
              </w:rPr>
              <w:t>提供</w:t>
            </w:r>
            <w:r>
              <w:rPr>
                <w:rFonts w:hint="eastAsia"/>
                <w:color w:val="auto"/>
                <w:szCs w:val="22"/>
              </w:rPr>
              <w:t>“</w:t>
            </w:r>
            <w:r>
              <w:rPr>
                <w:rFonts w:hint="eastAsia" w:ascii="宋体" w:hAnsi="宋体"/>
                <w:color w:val="auto"/>
                <w:szCs w:val="21"/>
                <w:lang w:eastAsia="zh-CN"/>
              </w:rPr>
              <w:t>苍溪县供水工程应急抢险调度系统</w:t>
            </w:r>
            <w:r>
              <w:rPr>
                <w:rFonts w:hint="eastAsia"/>
                <w:color w:val="auto"/>
                <w:szCs w:val="22"/>
              </w:rPr>
              <w:t>”软件测试报告</w:t>
            </w:r>
          </w:p>
          <w:p>
            <w:pPr>
              <w:pStyle w:val="11"/>
              <w:rPr>
                <w:color w:val="auto"/>
                <w:szCs w:val="22"/>
              </w:rPr>
            </w:pPr>
            <w:r>
              <w:rPr>
                <w:rFonts w:hint="eastAsia"/>
                <w:color w:val="auto"/>
                <w:szCs w:val="22"/>
              </w:rPr>
              <w:t>内容包括：测试范围、测试内容、执行情况、测试结论等</w:t>
            </w:r>
          </w:p>
          <w:p>
            <w:pPr>
              <w:pStyle w:val="11"/>
              <w:rPr>
                <w:color w:val="auto"/>
                <w:szCs w:val="22"/>
              </w:rPr>
            </w:pPr>
            <w:r>
              <w:rPr>
                <w:rFonts w:hint="eastAsia"/>
                <w:color w:val="auto"/>
                <w:szCs w:val="22"/>
              </w:rPr>
              <w:t>测试结论：通过   报告编制人：黄江阳</w:t>
            </w:r>
          </w:p>
          <w:p>
            <w:pPr>
              <w:spacing w:line="400" w:lineRule="exact"/>
              <w:ind w:left="420"/>
              <w:rPr>
                <w:color w:val="auto"/>
                <w:szCs w:val="22"/>
              </w:rPr>
            </w:pPr>
            <w:r>
              <w:rPr>
                <w:rFonts w:hint="eastAsia"/>
                <w:color w:val="auto"/>
                <w:szCs w:val="22"/>
              </w:rPr>
              <w:t>抽查《用户验收报告》</w:t>
            </w:r>
          </w:p>
          <w:p>
            <w:pPr>
              <w:spacing w:line="400" w:lineRule="exact"/>
              <w:ind w:left="420"/>
              <w:rPr>
                <w:color w:val="auto"/>
                <w:szCs w:val="22"/>
              </w:rPr>
            </w:pPr>
            <w:r>
              <w:rPr>
                <w:rFonts w:hint="eastAsia"/>
                <w:color w:val="auto"/>
                <w:szCs w:val="22"/>
              </w:rPr>
              <w:t>产品名称：</w:t>
            </w:r>
            <w:r>
              <w:rPr>
                <w:rFonts w:hint="eastAsia" w:ascii="宋体" w:hAnsi="宋体"/>
                <w:color w:val="auto"/>
                <w:szCs w:val="21"/>
                <w:lang w:eastAsia="zh-CN"/>
              </w:rPr>
              <w:t>苍溪县供水工程应急抢险调度系统</w:t>
            </w:r>
          </w:p>
          <w:p>
            <w:pPr>
              <w:spacing w:line="400" w:lineRule="exact"/>
              <w:ind w:left="420"/>
              <w:rPr>
                <w:color w:val="auto"/>
                <w:szCs w:val="22"/>
              </w:rPr>
            </w:pPr>
            <w:r>
              <w:rPr>
                <w:rFonts w:hint="eastAsia"/>
                <w:color w:val="auto"/>
                <w:szCs w:val="22"/>
              </w:rPr>
              <w:t>客户：</w:t>
            </w:r>
            <w:r>
              <w:rPr>
                <w:rFonts w:hint="eastAsia" w:ascii="宋体" w:hAnsi="宋体"/>
                <w:color w:val="auto"/>
                <w:szCs w:val="21"/>
                <w:lang w:eastAsia="zh-CN"/>
              </w:rPr>
              <w:t>苍溪县汉昌水务有限公司</w:t>
            </w:r>
          </w:p>
          <w:p>
            <w:pPr>
              <w:spacing w:line="400" w:lineRule="exact"/>
              <w:ind w:left="420"/>
              <w:rPr>
                <w:color w:val="auto"/>
                <w:szCs w:val="22"/>
              </w:rPr>
            </w:pPr>
            <w:r>
              <w:rPr>
                <w:rFonts w:hint="eastAsia"/>
                <w:color w:val="auto"/>
                <w:szCs w:val="22"/>
              </w:rPr>
              <w:t>验收内容：功能、系统运行情况等</w:t>
            </w:r>
          </w:p>
          <w:p>
            <w:pPr>
              <w:spacing w:line="400" w:lineRule="exact"/>
              <w:ind w:left="420"/>
              <w:rPr>
                <w:color w:val="auto"/>
                <w:szCs w:val="22"/>
              </w:rPr>
            </w:pPr>
            <w:r>
              <w:rPr>
                <w:rFonts w:hint="eastAsia"/>
                <w:color w:val="auto"/>
                <w:szCs w:val="22"/>
              </w:rPr>
              <w:t>验收意见：与方案一致、验收合格</w:t>
            </w:r>
          </w:p>
          <w:p>
            <w:pPr>
              <w:spacing w:line="400" w:lineRule="exact"/>
              <w:ind w:left="420"/>
              <w:rPr>
                <w:rFonts w:hint="eastAsia" w:eastAsia="宋体"/>
                <w:color w:val="auto"/>
                <w:szCs w:val="22"/>
                <w:lang w:eastAsia="zh-CN"/>
              </w:rPr>
            </w:pPr>
            <w:r>
              <w:rPr>
                <w:rFonts w:hint="eastAsia"/>
                <w:color w:val="auto"/>
                <w:szCs w:val="22"/>
              </w:rPr>
              <w:t>客户签字：</w:t>
            </w:r>
            <w:r>
              <w:rPr>
                <w:rFonts w:hint="eastAsia"/>
                <w:color w:val="auto"/>
                <w:szCs w:val="22"/>
                <w:lang w:eastAsia="zh-CN"/>
              </w:rPr>
              <w:t>李再银</w:t>
            </w:r>
          </w:p>
          <w:p>
            <w:pPr>
              <w:spacing w:line="400" w:lineRule="exact"/>
              <w:ind w:left="420"/>
              <w:rPr>
                <w:color w:val="auto"/>
                <w:szCs w:val="22"/>
              </w:rPr>
            </w:pPr>
            <w:r>
              <w:rPr>
                <w:rFonts w:hint="eastAsia"/>
                <w:color w:val="auto"/>
                <w:szCs w:val="22"/>
              </w:rPr>
              <w:t>日期：20</w:t>
            </w:r>
            <w:r>
              <w:rPr>
                <w:rFonts w:hint="eastAsia"/>
                <w:color w:val="auto"/>
                <w:szCs w:val="22"/>
                <w:lang w:val="en-US" w:eastAsia="zh-CN"/>
              </w:rPr>
              <w:t>20</w:t>
            </w:r>
            <w:r>
              <w:rPr>
                <w:rFonts w:hint="eastAsia"/>
                <w:color w:val="auto"/>
                <w:szCs w:val="22"/>
              </w:rPr>
              <w:t>年</w:t>
            </w:r>
            <w:r>
              <w:rPr>
                <w:rFonts w:hint="eastAsia"/>
                <w:color w:val="auto"/>
                <w:szCs w:val="22"/>
                <w:lang w:val="en-US" w:eastAsia="zh-CN"/>
              </w:rPr>
              <w:t>10</w:t>
            </w:r>
            <w:r>
              <w:rPr>
                <w:rFonts w:hint="eastAsia"/>
                <w:color w:val="auto"/>
                <w:szCs w:val="22"/>
              </w:rPr>
              <w:t>年</w:t>
            </w:r>
            <w:r>
              <w:rPr>
                <w:rFonts w:hint="eastAsia"/>
                <w:color w:val="auto"/>
                <w:szCs w:val="22"/>
                <w:lang w:val="en-US" w:eastAsia="zh-CN"/>
              </w:rPr>
              <w:t>0</w:t>
            </w:r>
            <w:r>
              <w:rPr>
                <w:rFonts w:hint="eastAsia"/>
                <w:color w:val="auto"/>
                <w:szCs w:val="22"/>
              </w:rPr>
              <w:t>4日</w:t>
            </w:r>
          </w:p>
          <w:p>
            <w:pPr>
              <w:spacing w:line="400" w:lineRule="exact"/>
              <w:ind w:left="420" w:leftChars="0"/>
              <w:rPr>
                <w:rFonts w:hint="eastAsia" w:ascii="宋体" w:hAnsi="宋体"/>
                <w:color w:val="auto"/>
                <w:szCs w:val="21"/>
              </w:rPr>
            </w:pPr>
            <w:r>
              <w:rPr>
                <w:rFonts w:hint="eastAsia"/>
                <w:color w:val="auto"/>
                <w:szCs w:val="22"/>
              </w:rPr>
              <w:t>查产品委外检测情况：暂无。</w:t>
            </w:r>
          </w:p>
        </w:tc>
        <w:tc>
          <w:tcPr>
            <w:tcW w:w="1585"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adjustRightInd w:val="0"/>
              <w:snapToGrid w:val="0"/>
              <w:jc w:val="center"/>
              <w:rPr>
                <w:rFonts w:hint="eastAsia" w:ascii="宋体" w:hAnsi="宋体" w:cs="宋体"/>
                <w:color w:val="auto"/>
                <w:szCs w:val="21"/>
              </w:rPr>
            </w:pPr>
            <w:r>
              <w:rPr>
                <w:rFonts w:hint="eastAsia" w:ascii="宋体" w:hAnsi="宋体" w:cs="新宋体"/>
                <w:color w:val="auto"/>
                <w:szCs w:val="21"/>
              </w:rPr>
              <w:t>不合格输出的控制</w:t>
            </w:r>
          </w:p>
        </w:tc>
        <w:tc>
          <w:tcPr>
            <w:tcW w:w="960" w:type="dxa"/>
            <w:vAlign w:val="top"/>
          </w:tcPr>
          <w:p>
            <w:pPr>
              <w:rPr>
                <w:rFonts w:hint="eastAsia" w:ascii="宋体" w:hAnsi="宋体" w:cs="宋体"/>
                <w:color w:val="auto"/>
                <w:szCs w:val="21"/>
              </w:rPr>
            </w:pPr>
            <w:r>
              <w:rPr>
                <w:rFonts w:hint="eastAsia" w:ascii="宋体" w:hAnsi="宋体" w:cs="新宋体"/>
                <w:color w:val="auto"/>
                <w:szCs w:val="21"/>
              </w:rPr>
              <w:t xml:space="preserve">Q8.7 </w:t>
            </w:r>
          </w:p>
        </w:tc>
        <w:tc>
          <w:tcPr>
            <w:tcW w:w="10004" w:type="dxa"/>
            <w:vAlign w:val="top"/>
          </w:tcPr>
          <w:p>
            <w:pPr>
              <w:spacing w:line="360" w:lineRule="auto"/>
              <w:rPr>
                <w:rFonts w:ascii="宋体" w:hAnsi="宋体"/>
                <w:color w:val="auto"/>
                <w:szCs w:val="21"/>
              </w:rPr>
            </w:pPr>
            <w:r>
              <w:rPr>
                <w:rFonts w:hint="eastAsia" w:ascii="宋体" w:hAnsi="宋体"/>
                <w:color w:val="auto"/>
                <w:szCs w:val="21"/>
              </w:rPr>
              <w:t>公司制定《</w:t>
            </w:r>
            <w:r>
              <w:rPr>
                <w:rFonts w:hint="eastAsia" w:ascii="宋体" w:hAnsi="宋体"/>
                <w:color w:val="auto"/>
                <w:szCs w:val="21"/>
                <w:lang w:val="zh-CN"/>
              </w:rPr>
              <w:t>不合格品控制程序</w:t>
            </w:r>
            <w:r>
              <w:rPr>
                <w:rFonts w:hint="eastAsia" w:ascii="宋体" w:hAnsi="宋体"/>
                <w:color w:val="auto"/>
                <w:szCs w:val="21"/>
              </w:rPr>
              <w:t>》明确了各类、各阶段的不合格的控制管控要求，并实施对不合格的处置方法选择、采取措施的程度取决于不合格的性质及其对产品的影响程度。公司编制了《不合格品控制程序》，对不合格品的控制及其职责、权限及要求进行了规定。</w:t>
            </w:r>
          </w:p>
          <w:p>
            <w:pPr>
              <w:spacing w:line="360" w:lineRule="auto"/>
              <w:rPr>
                <w:rFonts w:ascii="宋体" w:hAnsi="宋体"/>
                <w:color w:val="auto"/>
                <w:szCs w:val="21"/>
              </w:rPr>
            </w:pPr>
            <w:r>
              <w:rPr>
                <w:rFonts w:hint="eastAsia" w:ascii="宋体" w:hAnsi="宋体"/>
                <w:color w:val="auto"/>
                <w:szCs w:val="21"/>
              </w:rPr>
              <w:t>抽查《不合格处理单》</w:t>
            </w:r>
          </w:p>
          <w:p>
            <w:pPr>
              <w:spacing w:line="360" w:lineRule="auto"/>
              <w:rPr>
                <w:rFonts w:ascii="宋体" w:hAnsi="宋体"/>
                <w:color w:val="auto"/>
                <w:szCs w:val="21"/>
              </w:rPr>
            </w:pPr>
            <w:r>
              <w:rPr>
                <w:rFonts w:hint="eastAsia" w:ascii="宋体" w:hAnsi="宋体"/>
                <w:color w:val="auto"/>
                <w:szCs w:val="21"/>
              </w:rPr>
              <w:t>日期：20</w:t>
            </w:r>
            <w:r>
              <w:rPr>
                <w:rFonts w:hint="eastAsia" w:ascii="宋体" w:hAnsi="宋体"/>
                <w:color w:val="auto"/>
                <w:szCs w:val="21"/>
                <w:lang w:val="en-US" w:eastAsia="zh-CN"/>
              </w:rPr>
              <w:t>20</w:t>
            </w:r>
            <w:r>
              <w:rPr>
                <w:rFonts w:hint="eastAsia" w:ascii="宋体" w:hAnsi="宋体"/>
                <w:color w:val="auto"/>
                <w:szCs w:val="21"/>
              </w:rPr>
              <w:t>.</w:t>
            </w:r>
            <w:r>
              <w:rPr>
                <w:rFonts w:hint="eastAsia" w:ascii="宋体" w:hAnsi="宋体"/>
                <w:color w:val="auto"/>
                <w:szCs w:val="21"/>
                <w:lang w:val="en-US" w:eastAsia="zh-CN"/>
              </w:rPr>
              <w:t>08</w:t>
            </w:r>
            <w:r>
              <w:rPr>
                <w:rFonts w:hint="eastAsia" w:ascii="宋体" w:hAnsi="宋体"/>
                <w:color w:val="auto"/>
                <w:szCs w:val="21"/>
              </w:rPr>
              <w:t>.20</w:t>
            </w:r>
          </w:p>
          <w:p>
            <w:pPr>
              <w:spacing w:line="360" w:lineRule="auto"/>
              <w:rPr>
                <w:rFonts w:ascii="宋体" w:hAnsi="宋体"/>
                <w:color w:val="auto"/>
                <w:szCs w:val="21"/>
              </w:rPr>
            </w:pPr>
            <w:r>
              <w:rPr>
                <w:rFonts w:hint="eastAsia" w:ascii="宋体" w:hAnsi="宋体"/>
                <w:color w:val="auto"/>
                <w:szCs w:val="21"/>
              </w:rPr>
              <w:t>抽查：《</w:t>
            </w:r>
            <w:r>
              <w:rPr>
                <w:rFonts w:hint="eastAsia" w:ascii="宋体" w:hAnsi="宋体"/>
                <w:color w:val="auto"/>
                <w:szCs w:val="21"/>
                <w:lang w:eastAsia="zh-CN"/>
              </w:rPr>
              <w:t>项目实施检查</w:t>
            </w:r>
            <w:r>
              <w:rPr>
                <w:rFonts w:hint="eastAsia" w:ascii="宋体" w:hAnsi="宋体"/>
                <w:color w:val="auto"/>
                <w:szCs w:val="21"/>
              </w:rPr>
              <w:t>问题清单》</w:t>
            </w:r>
          </w:p>
          <w:p>
            <w:pPr>
              <w:spacing w:line="360" w:lineRule="auto"/>
              <w:rPr>
                <w:rFonts w:ascii="宋体" w:hAnsi="宋体"/>
                <w:color w:val="auto"/>
                <w:szCs w:val="21"/>
              </w:rPr>
            </w:pPr>
            <w:r>
              <w:rPr>
                <w:rFonts w:hint="eastAsia" w:ascii="宋体" w:hAnsi="宋体"/>
                <w:color w:val="auto"/>
                <w:szCs w:val="21"/>
              </w:rPr>
              <w:t>部门：研发中心</w:t>
            </w:r>
          </w:p>
          <w:p>
            <w:pPr>
              <w:spacing w:line="360" w:lineRule="auto"/>
              <w:rPr>
                <w:rFonts w:ascii="宋体" w:hAnsi="宋体"/>
                <w:color w:val="auto"/>
                <w:szCs w:val="21"/>
              </w:rPr>
            </w:pPr>
            <w:r>
              <w:rPr>
                <w:rFonts w:hint="eastAsia" w:ascii="宋体" w:hAnsi="宋体"/>
                <w:color w:val="auto"/>
                <w:szCs w:val="21"/>
              </w:rPr>
              <w:t>不合格描述：</w:t>
            </w:r>
            <w:r>
              <w:rPr>
                <w:rFonts w:hint="eastAsia" w:ascii="宋体" w:hAnsi="宋体"/>
                <w:color w:val="auto"/>
                <w:szCs w:val="21"/>
                <w:lang w:eastAsia="zh-CN"/>
              </w:rPr>
              <w:t>苍溪县供水工程应急抢险调度系统用万用表测试</w:t>
            </w:r>
            <w:r>
              <w:rPr>
                <w:rFonts w:hint="eastAsia" w:ascii="宋体" w:hAnsi="宋体"/>
                <w:color w:val="auto"/>
                <w:szCs w:val="21"/>
                <w:lang w:val="en-US" w:eastAsia="zh-CN"/>
              </w:rPr>
              <w:t>DS1和DS2之间直流电压大于1V，测试的流量不准确</w:t>
            </w:r>
            <w:r>
              <w:rPr>
                <w:rFonts w:hint="eastAsia" w:ascii="宋体" w:hAnsi="宋体"/>
                <w:color w:val="auto"/>
                <w:szCs w:val="21"/>
              </w:rPr>
              <w:t>。</w:t>
            </w:r>
          </w:p>
          <w:p>
            <w:pPr>
              <w:spacing w:line="360" w:lineRule="auto"/>
              <w:rPr>
                <w:rFonts w:hint="eastAsia" w:ascii="宋体" w:hAnsi="宋体" w:eastAsia="宋体"/>
                <w:color w:val="auto"/>
                <w:szCs w:val="21"/>
                <w:lang w:eastAsia="zh-CN"/>
              </w:rPr>
            </w:pPr>
            <w:r>
              <w:rPr>
                <w:rFonts w:hint="eastAsia" w:ascii="宋体" w:hAnsi="宋体"/>
                <w:color w:val="auto"/>
                <w:szCs w:val="21"/>
              </w:rPr>
              <w:t>评审意见：</w:t>
            </w:r>
            <w:r>
              <w:rPr>
                <w:rFonts w:hint="eastAsia" w:ascii="宋体" w:hAnsi="宋体"/>
                <w:color w:val="auto"/>
                <w:szCs w:val="21"/>
                <w:lang w:eastAsia="zh-CN"/>
              </w:rPr>
              <w:t>传感器电极污染，予以清洗</w:t>
            </w:r>
            <w:r>
              <w:rPr>
                <w:rFonts w:hint="eastAsia" w:ascii="宋体" w:hAnsi="宋体"/>
                <w:color w:val="auto"/>
                <w:szCs w:val="21"/>
              </w:rPr>
              <w:t>。    评审人：</w:t>
            </w:r>
            <w:r>
              <w:rPr>
                <w:rFonts w:hint="eastAsia" w:ascii="宋体" w:hAnsi="宋体"/>
                <w:color w:val="auto"/>
                <w:szCs w:val="21"/>
                <w:lang w:eastAsia="zh-CN"/>
              </w:rPr>
              <w:t>左鹏</w:t>
            </w:r>
          </w:p>
          <w:p>
            <w:pPr>
              <w:spacing w:line="360" w:lineRule="auto"/>
              <w:rPr>
                <w:rFonts w:hint="eastAsia" w:ascii="宋体" w:hAnsi="宋体"/>
                <w:color w:val="auto"/>
                <w:szCs w:val="21"/>
              </w:rPr>
            </w:pPr>
            <w:r>
              <w:rPr>
                <w:rFonts w:hint="eastAsia" w:ascii="宋体" w:hAnsi="宋体"/>
                <w:color w:val="auto"/>
                <w:szCs w:val="21"/>
              </w:rPr>
              <w:t>处理情况及结果：</w:t>
            </w:r>
            <w:r>
              <w:rPr>
                <w:rFonts w:hint="eastAsia" w:ascii="宋体" w:hAnsi="宋体"/>
                <w:color w:val="auto"/>
                <w:szCs w:val="21"/>
                <w:lang w:eastAsia="zh-CN"/>
              </w:rPr>
              <w:t>按评审处理意见实施</w:t>
            </w:r>
            <w:r>
              <w:rPr>
                <w:rFonts w:hint="eastAsia" w:ascii="宋体" w:hAnsi="宋体"/>
                <w:color w:val="auto"/>
                <w:szCs w:val="21"/>
              </w:rPr>
              <w:t xml:space="preserve">。 </w:t>
            </w:r>
          </w:p>
          <w:p>
            <w:pPr>
              <w:spacing w:line="360" w:lineRule="auto"/>
              <w:rPr>
                <w:rFonts w:ascii="宋体" w:hAnsi="宋体"/>
                <w:color w:val="auto"/>
                <w:szCs w:val="21"/>
              </w:rPr>
            </w:pPr>
            <w:r>
              <w:rPr>
                <w:rFonts w:hint="eastAsia" w:ascii="宋体" w:hAnsi="宋体"/>
                <w:color w:val="auto"/>
                <w:szCs w:val="21"/>
              </w:rPr>
              <w:t>实施人：</w:t>
            </w:r>
            <w:r>
              <w:rPr>
                <w:rFonts w:hint="eastAsia" w:ascii="宋体" w:hAnsi="宋体"/>
                <w:color w:val="auto"/>
                <w:szCs w:val="21"/>
                <w:lang w:eastAsia="zh-CN"/>
              </w:rPr>
              <w:t>冯绪杰</w:t>
            </w:r>
            <w:r>
              <w:rPr>
                <w:rFonts w:hint="eastAsia" w:ascii="宋体" w:hAnsi="宋体"/>
                <w:color w:val="auto"/>
                <w:szCs w:val="21"/>
                <w:lang w:val="en-US" w:eastAsia="zh-CN"/>
              </w:rPr>
              <w:t xml:space="preserve">   </w:t>
            </w:r>
            <w:r>
              <w:rPr>
                <w:rFonts w:hint="eastAsia" w:ascii="宋体" w:hAnsi="宋体"/>
                <w:color w:val="auto"/>
                <w:szCs w:val="21"/>
              </w:rPr>
              <w:t>验证人：</w:t>
            </w:r>
            <w:r>
              <w:rPr>
                <w:rFonts w:hint="eastAsia" w:ascii="宋体" w:hAnsi="宋体"/>
                <w:color w:val="auto"/>
                <w:szCs w:val="21"/>
                <w:lang w:eastAsia="zh-CN"/>
              </w:rPr>
              <w:t>左鹏</w:t>
            </w:r>
          </w:p>
          <w:p>
            <w:pPr>
              <w:spacing w:line="360" w:lineRule="auto"/>
              <w:rPr>
                <w:rFonts w:hint="eastAsia" w:ascii="宋体" w:hAnsi="宋体"/>
                <w:color w:val="auto"/>
                <w:szCs w:val="21"/>
              </w:rPr>
            </w:pPr>
            <w:r>
              <w:rPr>
                <w:rFonts w:hint="eastAsia" w:ascii="宋体" w:hAnsi="宋体"/>
                <w:color w:val="auto"/>
                <w:szCs w:val="21"/>
              </w:rPr>
              <w:t>经查，该公司体系运行以来未发生对不合格品进行让步放行的情况，部门对不合格品的性质、处理的措施及结论的结果进行了记录及保持。</w:t>
            </w:r>
          </w:p>
        </w:tc>
        <w:tc>
          <w:tcPr>
            <w:tcW w:w="1585" w:type="dxa"/>
            <w:vAlign w:val="top"/>
          </w:tcPr>
          <w:p>
            <w:pPr>
              <w:rPr>
                <w:color w:val="auto"/>
              </w:rPr>
            </w:pPr>
          </w:p>
        </w:tc>
      </w:tr>
    </w:tbl>
    <w:p>
      <w:pPr>
        <w:pStyle w:val="6"/>
        <w:rPr>
          <w:color w:val="auto"/>
        </w:rPr>
      </w:pPr>
      <w:r>
        <w:rPr>
          <w:rFonts w:hint="eastAsia"/>
          <w:color w:val="auto"/>
        </w:rPr>
        <w:t>说明：不符合标注N</w:t>
      </w:r>
    </w:p>
    <w:p>
      <w:pPr>
        <w:pStyle w:val="6"/>
        <w:jc w:val="center"/>
        <w:rPr>
          <w:rFonts w:ascii="隶书" w:hAnsi="宋体" w:eastAsia="隶书"/>
          <w:bCs/>
          <w:color w:val="auto"/>
          <w:sz w:val="36"/>
          <w:szCs w:val="36"/>
        </w:rPr>
      </w:pPr>
    </w:p>
    <w:p>
      <w:pPr>
        <w:pStyle w:val="11"/>
        <w:rPr>
          <w:color w:val="auto"/>
        </w:rPr>
      </w:pPr>
    </w:p>
    <w:p>
      <w:pPr>
        <w:spacing w:line="480" w:lineRule="exact"/>
        <w:jc w:val="center"/>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受审核部门：研发中心，主管领导：康涛，陪同人员：石灵雨</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color w:val="auto"/>
              </w:rPr>
            </w:pPr>
            <w:r>
              <w:rPr>
                <w:rFonts w:hint="eastAsia"/>
                <w:color w:val="auto"/>
                <w:sz w:val="24"/>
                <w:szCs w:val="24"/>
              </w:rPr>
              <w:t>审核员：李林，审核时间：</w:t>
            </w:r>
            <w:r>
              <w:rPr>
                <w:color w:val="auto"/>
                <w:sz w:val="24"/>
                <w:szCs w:val="24"/>
              </w:rPr>
              <w:t>20</w:t>
            </w:r>
            <w:r>
              <w:rPr>
                <w:rFonts w:hint="eastAsia"/>
                <w:color w:val="auto"/>
                <w:sz w:val="24"/>
                <w:szCs w:val="24"/>
              </w:rPr>
              <w:t>21.3.10</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新宋体"/>
                <w:color w:val="auto"/>
                <w:szCs w:val="21"/>
              </w:rPr>
              <w:t>E5.3</w:t>
            </w:r>
          </w:p>
        </w:tc>
        <w:tc>
          <w:tcPr>
            <w:tcW w:w="10004" w:type="dxa"/>
          </w:tcPr>
          <w:p>
            <w:pPr>
              <w:autoSpaceDE w:val="0"/>
              <w:autoSpaceDN w:val="0"/>
              <w:adjustRightInd w:val="0"/>
              <w:spacing w:line="400" w:lineRule="exact"/>
              <w:jc w:val="left"/>
              <w:rPr>
                <w:rFonts w:ascii="宋体" w:cs="宋体"/>
                <w:color w:val="auto"/>
                <w:szCs w:val="21"/>
              </w:rPr>
            </w:pPr>
            <w:r>
              <w:rPr>
                <w:rFonts w:hint="eastAsia" w:ascii="宋体" w:cs="宋体"/>
                <w:color w:val="auto"/>
                <w:szCs w:val="21"/>
              </w:rPr>
              <w:t>查，研发中心的岗位职责和权限如下：</w:t>
            </w:r>
          </w:p>
          <w:p>
            <w:pPr>
              <w:spacing w:line="400" w:lineRule="exact"/>
              <w:ind w:left="1297" w:leftChars="174" w:hanging="932" w:hangingChars="444"/>
              <w:rPr>
                <w:rFonts w:ascii="宋体" w:hAnsi="宋体" w:cs="宋体"/>
                <w:color w:val="auto"/>
                <w:szCs w:val="21"/>
              </w:rPr>
            </w:pPr>
            <w:r>
              <w:rPr>
                <w:rFonts w:hint="eastAsia" w:ascii="宋体" w:hAnsi="宋体" w:cs="宋体"/>
                <w:color w:val="auto"/>
                <w:szCs w:val="21"/>
              </w:rPr>
              <w:t xml:space="preserve">1）参与制定公司发展战略与年度经营计划； </w:t>
            </w:r>
          </w:p>
          <w:p>
            <w:pPr>
              <w:spacing w:line="400" w:lineRule="exact"/>
              <w:ind w:left="1297" w:leftChars="174" w:hanging="932" w:hangingChars="444"/>
              <w:rPr>
                <w:rFonts w:ascii="宋体" w:hAnsi="宋体" w:cs="宋体"/>
                <w:color w:val="auto"/>
                <w:szCs w:val="21"/>
              </w:rPr>
            </w:pPr>
            <w:r>
              <w:rPr>
                <w:rFonts w:hint="eastAsia" w:ascii="宋体" w:hAnsi="宋体" w:cs="宋体"/>
                <w:color w:val="auto"/>
                <w:szCs w:val="21"/>
              </w:rPr>
              <w:t xml:space="preserve">2）负责产品技术策划； </w:t>
            </w:r>
          </w:p>
          <w:p>
            <w:pPr>
              <w:spacing w:line="400" w:lineRule="exact"/>
              <w:ind w:left="1297" w:leftChars="174" w:hanging="932" w:hangingChars="444"/>
              <w:rPr>
                <w:rFonts w:ascii="宋体" w:hAnsi="宋体" w:cs="宋体"/>
                <w:color w:val="auto"/>
                <w:szCs w:val="21"/>
              </w:rPr>
            </w:pPr>
            <w:r>
              <w:rPr>
                <w:rFonts w:hint="eastAsia" w:ascii="宋体" w:hAnsi="宋体" w:cs="宋体"/>
                <w:color w:val="auto"/>
                <w:szCs w:val="21"/>
              </w:rPr>
              <w:t xml:space="preserve">3）负责现场安全管理； </w:t>
            </w:r>
          </w:p>
          <w:p>
            <w:pPr>
              <w:spacing w:line="400" w:lineRule="exact"/>
              <w:ind w:left="365" w:leftChars="174"/>
              <w:rPr>
                <w:rFonts w:ascii="宋体" w:hAnsi="宋体" w:cs="宋体"/>
                <w:color w:val="auto"/>
                <w:szCs w:val="21"/>
              </w:rPr>
            </w:pPr>
            <w:r>
              <w:rPr>
                <w:rFonts w:hint="eastAsia" w:ascii="宋体" w:hAnsi="宋体" w:cs="宋体"/>
                <w:color w:val="auto"/>
                <w:szCs w:val="21"/>
              </w:rPr>
              <w:t xml:space="preserve">4）领导建立和完善管理制度，组织实施并监督、检查服务体系的运行； </w:t>
            </w:r>
          </w:p>
          <w:p>
            <w:pPr>
              <w:spacing w:line="400" w:lineRule="exact"/>
              <w:ind w:left="365" w:leftChars="174"/>
              <w:rPr>
                <w:rFonts w:ascii="宋体" w:hAnsi="宋体" w:cs="宋体"/>
                <w:color w:val="auto"/>
                <w:szCs w:val="21"/>
              </w:rPr>
            </w:pPr>
            <w:r>
              <w:rPr>
                <w:rFonts w:hint="eastAsia" w:ascii="宋体" w:hAnsi="宋体" w:cs="宋体"/>
                <w:color w:val="auto"/>
                <w:szCs w:val="21"/>
              </w:rPr>
              <w:t xml:space="preserve">5）组织落实、监督调控服务过程各项工艺、质量、安全、成本指标等；  </w:t>
            </w:r>
          </w:p>
          <w:p>
            <w:pPr>
              <w:spacing w:line="400" w:lineRule="exact"/>
              <w:ind w:left="365" w:leftChars="174"/>
              <w:rPr>
                <w:rFonts w:ascii="宋体" w:hAnsi="宋体" w:cs="宋体"/>
                <w:color w:val="auto"/>
                <w:szCs w:val="21"/>
              </w:rPr>
            </w:pPr>
            <w:r>
              <w:rPr>
                <w:rFonts w:hint="eastAsia" w:ascii="宋体" w:hAnsi="宋体" w:cs="宋体"/>
                <w:color w:val="auto"/>
                <w:szCs w:val="21"/>
              </w:rPr>
              <w:t xml:space="preserve">6）领导、管理基础设施维护，保证服务现场能够正常服务，设备处于良好状态； </w:t>
            </w:r>
          </w:p>
          <w:p>
            <w:pPr>
              <w:spacing w:line="400" w:lineRule="exact"/>
              <w:ind w:left="365" w:leftChars="174"/>
              <w:rPr>
                <w:rFonts w:ascii="宋体" w:hAnsi="宋体" w:cs="宋体"/>
                <w:color w:val="auto"/>
                <w:szCs w:val="21"/>
              </w:rPr>
            </w:pPr>
            <w:r>
              <w:rPr>
                <w:rFonts w:hint="eastAsia" w:ascii="宋体" w:hAnsi="宋体" w:cs="宋体"/>
                <w:color w:val="auto"/>
                <w:szCs w:val="21"/>
              </w:rPr>
              <w:t xml:space="preserve">7）负责服务区域内消防设施的定期检查并保证在有效期内使用； </w:t>
            </w:r>
          </w:p>
          <w:p>
            <w:pPr>
              <w:spacing w:line="400" w:lineRule="exact"/>
              <w:ind w:left="365" w:leftChars="174"/>
              <w:rPr>
                <w:rFonts w:ascii="宋体" w:hAnsi="宋体" w:cs="宋体"/>
                <w:color w:val="auto"/>
                <w:szCs w:val="21"/>
              </w:rPr>
            </w:pPr>
            <w:r>
              <w:rPr>
                <w:rFonts w:hint="eastAsia" w:ascii="宋体" w:hAnsi="宋体" w:cs="宋体"/>
                <w:color w:val="auto"/>
                <w:szCs w:val="21"/>
              </w:rPr>
              <w:t>8）综合平衡年度安全服务任务，制定下达月度服务计划，做到安全服务。</w:t>
            </w:r>
          </w:p>
          <w:p>
            <w:pPr>
              <w:spacing w:line="400" w:lineRule="exact"/>
              <w:ind w:left="365" w:leftChars="174"/>
              <w:rPr>
                <w:rFonts w:ascii="宋体" w:hAnsi="宋体" w:cs="宋体"/>
                <w:color w:val="auto"/>
                <w:szCs w:val="21"/>
              </w:rPr>
            </w:pPr>
            <w:r>
              <w:rPr>
                <w:rFonts w:hint="eastAsia" w:ascii="宋体" w:hAnsi="宋体" w:cs="宋体"/>
                <w:color w:val="auto"/>
                <w:szCs w:val="21"/>
              </w:rPr>
              <w:t>9）负责本部门环境因素、危险源的识别评价和控制措施的实施；</w:t>
            </w:r>
          </w:p>
          <w:p>
            <w:pPr>
              <w:spacing w:line="400" w:lineRule="exact"/>
              <w:ind w:left="365" w:leftChars="174"/>
              <w:rPr>
                <w:rFonts w:ascii="宋体" w:hAnsi="宋体" w:cs="宋体"/>
                <w:color w:val="auto"/>
                <w:szCs w:val="21"/>
              </w:rPr>
            </w:pPr>
            <w:r>
              <w:rPr>
                <w:rFonts w:hint="eastAsia" w:ascii="宋体" w:hAnsi="宋体" w:cs="宋体"/>
                <w:color w:val="auto"/>
                <w:szCs w:val="21"/>
              </w:rPr>
              <w:t>10）参与公司组织的应急演习、合规性评价、三标内审和三标管理评审</w:t>
            </w:r>
          </w:p>
          <w:p>
            <w:pPr>
              <w:spacing w:line="400" w:lineRule="exact"/>
              <w:rPr>
                <w:rFonts w:ascii="宋体" w:cs="宋体"/>
                <w:color w:val="auto"/>
                <w:szCs w:val="21"/>
              </w:rPr>
            </w:pPr>
            <w:r>
              <w:rPr>
                <w:rFonts w:hint="eastAsia" w:ascii="宋体" w:hAnsi="宋体" w:cs="宋体"/>
                <w:color w:val="auto"/>
                <w:szCs w:val="21"/>
              </w:rPr>
              <w:t>……</w:t>
            </w:r>
            <w:r>
              <w:rPr>
                <w:rFonts w:hint="eastAsia" w:ascii="宋体" w:cs="宋体"/>
                <w:color w:val="auto"/>
                <w:szCs w:val="21"/>
              </w:rPr>
              <w:t xml:space="preserve">   </w:t>
            </w:r>
          </w:p>
          <w:p>
            <w:pPr>
              <w:widowControl/>
              <w:jc w:val="left"/>
              <w:rPr>
                <w:color w:val="auto"/>
                <w:szCs w:val="21"/>
              </w:rPr>
            </w:pPr>
            <w:r>
              <w:rPr>
                <w:rFonts w:hint="eastAsia" w:ascii="宋体"/>
                <w:color w:val="auto"/>
                <w:szCs w:val="21"/>
              </w:rPr>
              <w:t>研发中心负责人对部门职责清楚。</w:t>
            </w:r>
          </w:p>
          <w:p>
            <w:pPr>
              <w:rPr>
                <w:rFonts w:ascii="宋体" w:hAnsi="宋体"/>
                <w:color w:val="auto"/>
                <w:szCs w:val="21"/>
              </w:rPr>
            </w:pP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E6.2</w:t>
            </w:r>
          </w:p>
        </w:tc>
        <w:tc>
          <w:tcPr>
            <w:tcW w:w="10004" w:type="dxa"/>
          </w:tcPr>
          <w:p>
            <w:pPr>
              <w:spacing w:line="400" w:lineRule="atLeast"/>
              <w:ind w:right="170"/>
              <w:jc w:val="left"/>
              <w:rPr>
                <w:rFonts w:ascii="宋体" w:hAnsi="宋体" w:cs="Arial"/>
                <w:iCs/>
                <w:color w:val="auto"/>
                <w:szCs w:val="21"/>
              </w:rPr>
            </w:pPr>
            <w:r>
              <w:rPr>
                <w:rFonts w:hint="eastAsia" w:ascii="宋体" w:hAnsi="宋体" w:cs="Arial"/>
                <w:iCs/>
                <w:color w:val="auto"/>
                <w:szCs w:val="21"/>
              </w:rPr>
              <w:t>查研发中心的环境目标</w:t>
            </w:r>
            <w:r>
              <w:rPr>
                <w:rFonts w:hint="eastAsia" w:ascii="宋体" w:hAnsi="宋体" w:cs="Arial"/>
                <w:iCs/>
                <w:color w:val="auto"/>
                <w:szCs w:val="21"/>
                <w:lang w:val="en-US" w:eastAsia="zh-CN"/>
              </w:rPr>
              <w:t>及完成情况</w:t>
            </w:r>
            <w:r>
              <w:rPr>
                <w:rFonts w:hint="eastAsia" w:ascii="宋体" w:hAnsi="宋体" w:cs="Arial"/>
                <w:iCs/>
                <w:color w:val="auto"/>
                <w:szCs w:val="21"/>
              </w:rPr>
              <w:t>：</w:t>
            </w:r>
          </w:p>
          <w:p>
            <w:pPr>
              <w:numPr>
                <w:ilvl w:val="0"/>
                <w:numId w:val="11"/>
              </w:numPr>
              <w:spacing w:line="400" w:lineRule="atLeast"/>
              <w:ind w:right="-107" w:rightChars="-51"/>
              <w:jc w:val="left"/>
              <w:rPr>
                <w:rFonts w:ascii="宋体" w:hAnsi="宋体" w:cs="宋体"/>
                <w:color w:val="auto"/>
                <w:szCs w:val="21"/>
              </w:rPr>
            </w:pPr>
            <w:r>
              <w:rPr>
                <w:rFonts w:hint="eastAsia" w:ascii="宋体" w:hAnsi="宋体" w:cs="宋体"/>
                <w:color w:val="auto"/>
                <w:szCs w:val="21"/>
              </w:rPr>
              <w:t>一般固废回收处理率</w:t>
            </w:r>
            <w:r>
              <w:rPr>
                <w:rFonts w:hint="eastAsia" w:ascii="宋体" w:hAnsi="宋体" w:cs="Arial"/>
                <w:iCs/>
                <w:color w:val="auto"/>
                <w:szCs w:val="21"/>
              </w:rPr>
              <w:t>100</w:t>
            </w:r>
            <w:r>
              <w:rPr>
                <w:rFonts w:hint="eastAsia" w:ascii="宋体" w:hAnsi="宋体" w:cs="宋体"/>
                <w:color w:val="auto"/>
                <w:szCs w:val="21"/>
              </w:rPr>
              <w:t>％</w:t>
            </w:r>
            <w:r>
              <w:rPr>
                <w:rFonts w:hint="eastAsia" w:ascii="宋体" w:hAnsi="宋体" w:cs="宋体"/>
                <w:color w:val="auto"/>
                <w:szCs w:val="21"/>
                <w:lang w:val="en-US" w:eastAsia="zh-CN"/>
              </w:rPr>
              <w:t xml:space="preserve">         完成率100%</w:t>
            </w:r>
          </w:p>
          <w:p>
            <w:pPr>
              <w:numPr>
                <w:ilvl w:val="0"/>
                <w:numId w:val="11"/>
              </w:numPr>
              <w:spacing w:line="360" w:lineRule="exact"/>
              <w:jc w:val="left"/>
              <w:rPr>
                <w:rFonts w:ascii="宋体" w:hAnsi="宋体" w:cs="宋体"/>
                <w:color w:val="auto"/>
                <w:szCs w:val="21"/>
              </w:rPr>
            </w:pPr>
            <w:r>
              <w:rPr>
                <w:rFonts w:hint="eastAsia" w:ascii="宋体" w:hAnsi="宋体" w:cs="宋体"/>
                <w:color w:val="auto"/>
                <w:szCs w:val="21"/>
              </w:rPr>
              <w:t>火灾责任事故为零</w:t>
            </w:r>
            <w:r>
              <w:rPr>
                <w:rFonts w:hint="eastAsia"/>
                <w:color w:val="auto"/>
                <w:szCs w:val="21"/>
                <w:lang w:val="en-US" w:eastAsia="zh-CN"/>
              </w:rPr>
              <w:t xml:space="preserve">                0</w:t>
            </w:r>
          </w:p>
          <w:p>
            <w:pPr>
              <w:spacing w:line="400" w:lineRule="atLeast"/>
              <w:ind w:right="170"/>
              <w:jc w:val="left"/>
              <w:rPr>
                <w:rFonts w:ascii="宋体" w:hAnsi="宋体" w:cs="宋体"/>
                <w:color w:val="auto"/>
                <w:szCs w:val="21"/>
              </w:rPr>
            </w:pPr>
            <w:r>
              <w:rPr>
                <w:rFonts w:hint="eastAsia" w:ascii="宋体" w:hAnsi="宋体" w:cs="宋体"/>
                <w:color w:val="auto"/>
                <w:szCs w:val="21"/>
                <w:lang w:val="en-US" w:eastAsia="zh-CN"/>
              </w:rPr>
              <w:t>查看</w:t>
            </w: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年10月-202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2</w:t>
            </w:r>
            <w:r>
              <w:rPr>
                <w:rFonts w:hint="eastAsia" w:ascii="宋体" w:hAnsi="宋体" w:cs="宋体"/>
                <w:color w:val="auto"/>
                <w:szCs w:val="21"/>
              </w:rPr>
              <w:t>月研发中心</w:t>
            </w:r>
            <w:r>
              <w:rPr>
                <w:rFonts w:hint="eastAsia" w:ascii="宋体" w:hAnsi="宋体" w:cs="宋体"/>
                <w:color w:val="auto"/>
                <w:szCs w:val="21"/>
                <w:lang w:val="en-US" w:eastAsia="zh-CN"/>
              </w:rPr>
              <w:t>环境目标统计，均满足</w:t>
            </w:r>
            <w:r>
              <w:rPr>
                <w:rFonts w:hint="eastAsia" w:ascii="宋体" w:hAnsi="宋体" w:cs="宋体"/>
                <w:color w:val="auto"/>
                <w:szCs w:val="21"/>
              </w:rPr>
              <w:t>目标</w:t>
            </w:r>
            <w:r>
              <w:rPr>
                <w:rFonts w:hint="eastAsia" w:ascii="宋体" w:hAnsi="宋体" w:cs="宋体"/>
                <w:color w:val="auto"/>
                <w:szCs w:val="21"/>
                <w:lang w:val="en-US" w:eastAsia="zh-CN"/>
              </w:rPr>
              <w:t>要求。</w:t>
            </w:r>
          </w:p>
          <w:p>
            <w:pPr>
              <w:widowControl/>
              <w:jc w:val="left"/>
              <w:rPr>
                <w:rFonts w:ascii="宋体" w:hAnsi="宋体"/>
                <w:color w:val="auto"/>
                <w:szCs w:val="21"/>
              </w:rPr>
            </w:pPr>
            <w:r>
              <w:rPr>
                <w:rFonts w:hint="eastAsia" w:ascii="宋体" w:hAnsi="宋体" w:cs="宋体"/>
                <w:color w:val="auto"/>
                <w:szCs w:val="21"/>
              </w:rPr>
              <w:t>查，公司编制了环境安全目标管理实施方案：制定、执行程序或作业文件；加强监测和测量；培训与教育；应急响应。</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004" w:type="dxa"/>
          </w:tcPr>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查，依据</w:t>
            </w:r>
            <w:r>
              <w:rPr>
                <w:rFonts w:hint="eastAsia" w:ascii="宋体" w:hAnsi="宋体" w:cs="宋体"/>
                <w:color w:val="auto"/>
                <w:szCs w:val="21"/>
              </w:rPr>
              <w:t>《环境因素、危险因素的识别与评价》</w:t>
            </w:r>
            <w:r>
              <w:rPr>
                <w:rFonts w:hint="eastAsia" w:ascii="宋体" w:cs="宋体"/>
                <w:color w:val="auto"/>
                <w:szCs w:val="21"/>
              </w:rPr>
              <w:t>，根据不同的时态、状态识别了环境因素，通过对其发生的可能性、危害性等进行评价，研发中心确定的重要环境因素有：潜在火灾、</w:t>
            </w:r>
            <w:r>
              <w:rPr>
                <w:rFonts w:hint="eastAsia"/>
                <w:color w:val="auto"/>
                <w:szCs w:val="21"/>
              </w:rPr>
              <w:t>固废排放</w:t>
            </w:r>
            <w:r>
              <w:rPr>
                <w:rFonts w:hint="eastAsia" w:ascii="宋体" w:cs="宋体"/>
                <w:color w:val="auto"/>
                <w:szCs w:val="21"/>
              </w:rPr>
              <w:t>。</w:t>
            </w:r>
          </w:p>
          <w:p>
            <w:pPr>
              <w:autoSpaceDE w:val="0"/>
              <w:autoSpaceDN w:val="0"/>
              <w:adjustRightInd w:val="0"/>
              <w:spacing w:line="400" w:lineRule="exact"/>
              <w:ind w:firstLine="420" w:firstLineChars="200"/>
              <w:jc w:val="left"/>
              <w:rPr>
                <w:rFonts w:ascii="宋体" w:hAnsi="宋体"/>
                <w:color w:val="auto"/>
                <w:szCs w:val="21"/>
              </w:rPr>
            </w:pPr>
            <w:r>
              <w:rPr>
                <w:rFonts w:hint="eastAsia" w:ascii="宋体" w:cs="宋体"/>
                <w:color w:val="auto"/>
                <w:szCs w:val="21"/>
              </w:rPr>
              <w:t>巡视查看，研发中心的主要工作为软件设计和系统集成设计及安装实施服务，为客户提供系统集成安装服务作业过程中有废弃工具、辅料、包装纸箱、废包装袋等固废；安装过程手动工具</w:t>
            </w:r>
            <w:r>
              <w:rPr>
                <w:rFonts w:hint="eastAsia" w:cs="宋体"/>
                <w:color w:val="auto"/>
                <w:szCs w:val="21"/>
              </w:rPr>
              <w:t>设备运转产生噪声小，</w:t>
            </w:r>
            <w:r>
              <w:rPr>
                <w:rFonts w:hint="eastAsia" w:ascii="宋体" w:cs="宋体"/>
                <w:color w:val="auto"/>
                <w:szCs w:val="21"/>
              </w:rPr>
              <w:t>部门的环境因素识别和重要环境因素基本到位。</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2160" w:type="dxa"/>
          </w:tcPr>
          <w:p>
            <w:pPr>
              <w:adjustRightInd w:val="0"/>
              <w:snapToGrid w:val="0"/>
              <w:jc w:val="center"/>
              <w:rPr>
                <w:color w:val="auto"/>
                <w:szCs w:val="21"/>
              </w:rPr>
            </w:pPr>
            <w:r>
              <w:rPr>
                <w:rFonts w:hint="eastAsia" w:ascii="宋体" w:hAnsi="宋体" w:cs="新宋体"/>
                <w:color w:val="auto"/>
                <w:szCs w:val="21"/>
              </w:rPr>
              <w:t>运行策划和控制</w:t>
            </w:r>
          </w:p>
        </w:tc>
        <w:tc>
          <w:tcPr>
            <w:tcW w:w="960" w:type="dxa"/>
          </w:tcPr>
          <w:p>
            <w:pPr>
              <w:rPr>
                <w:rFonts w:ascii="宋体" w:hAnsi="宋体"/>
                <w:color w:val="auto"/>
                <w:szCs w:val="21"/>
              </w:rPr>
            </w:pPr>
            <w:r>
              <w:rPr>
                <w:rFonts w:hint="eastAsia" w:ascii="宋体" w:hAnsi="宋体" w:cs="新宋体"/>
                <w:color w:val="auto"/>
                <w:szCs w:val="21"/>
              </w:rPr>
              <w:t>E8.1</w:t>
            </w:r>
          </w:p>
          <w:p>
            <w:pPr>
              <w:rPr>
                <w:rFonts w:ascii="宋体" w:hAnsi="宋体"/>
                <w:color w:val="auto"/>
                <w:szCs w:val="21"/>
              </w:rPr>
            </w:pPr>
          </w:p>
        </w:tc>
        <w:tc>
          <w:tcPr>
            <w:tcW w:w="10004" w:type="dxa"/>
          </w:tcPr>
          <w:p>
            <w:pPr>
              <w:tabs>
                <w:tab w:val="left" w:pos="1080"/>
              </w:tabs>
              <w:rPr>
                <w:rFonts w:ascii="宋体"/>
                <w:color w:val="auto"/>
                <w:kern w:val="0"/>
                <w:szCs w:val="21"/>
              </w:rPr>
            </w:pPr>
            <w:r>
              <w:rPr>
                <w:rFonts w:hint="eastAsia" w:ascii="宋体"/>
                <w:color w:val="auto"/>
                <w:kern w:val="0"/>
                <w:szCs w:val="21"/>
              </w:rPr>
              <w:t xml:space="preserve">    在研发中心查看，提供有软件和系统集成合同，其认证范围处于正常经营情况， </w:t>
            </w:r>
          </w:p>
          <w:p>
            <w:pPr>
              <w:tabs>
                <w:tab w:val="left" w:pos="1080"/>
              </w:tabs>
              <w:ind w:firstLine="420" w:firstLineChars="200"/>
              <w:rPr>
                <w:rFonts w:ascii="宋体"/>
                <w:color w:val="auto"/>
                <w:kern w:val="0"/>
                <w:szCs w:val="21"/>
              </w:rPr>
            </w:pPr>
            <w:r>
              <w:rPr>
                <w:rFonts w:hint="eastAsia" w:ascii="宋体"/>
                <w:color w:val="auto"/>
                <w:kern w:val="0"/>
                <w:szCs w:val="21"/>
              </w:rPr>
              <w:t>在研发中心巡视查看，研发中心重要环境因素有：</w:t>
            </w:r>
            <w:r>
              <w:rPr>
                <w:rFonts w:hint="eastAsia"/>
                <w:color w:val="auto"/>
                <w:szCs w:val="21"/>
              </w:rPr>
              <w:t>固废排放、潜在火灾。</w:t>
            </w:r>
          </w:p>
          <w:p>
            <w:pPr>
              <w:spacing w:line="400" w:lineRule="atLeast"/>
              <w:ind w:firstLine="420" w:firstLineChars="200"/>
              <w:rPr>
                <w:rFonts w:ascii="宋体"/>
                <w:color w:val="auto"/>
                <w:kern w:val="0"/>
                <w:szCs w:val="21"/>
              </w:rPr>
            </w:pPr>
            <w:r>
              <w:rPr>
                <w:rFonts w:hint="eastAsia" w:ascii="宋体"/>
                <w:color w:val="auto"/>
                <w:kern w:val="0"/>
                <w:szCs w:val="21"/>
              </w:rPr>
              <w:t>研发中心根据部门的重要环境因素，策划的环境管理制度有：《运行控制程序》、</w:t>
            </w:r>
            <w:r>
              <w:rPr>
                <w:rFonts w:hint="eastAsia" w:ascii="宋体" w:hAnsi="宋体" w:cs="Arial"/>
                <w:iCs/>
                <w:color w:val="auto"/>
                <w:szCs w:val="21"/>
              </w:rPr>
              <w:t>《应急准备和响应控制程序》、《消防安全管理制度》、《火灾应急措施》等</w:t>
            </w:r>
            <w:r>
              <w:rPr>
                <w:rFonts w:hint="eastAsia" w:ascii="宋体"/>
                <w:color w:val="auto"/>
                <w:kern w:val="0"/>
                <w:szCs w:val="21"/>
              </w:rPr>
              <w:t>。</w:t>
            </w:r>
          </w:p>
          <w:p>
            <w:pPr>
              <w:spacing w:line="400" w:lineRule="atLeast"/>
              <w:ind w:firstLine="420" w:firstLineChars="200"/>
              <w:rPr>
                <w:rFonts w:ascii="宋体" w:hAnsi="宋体"/>
                <w:color w:val="auto"/>
                <w:szCs w:val="21"/>
              </w:rPr>
            </w:pPr>
            <w:r>
              <w:rPr>
                <w:rFonts w:hint="eastAsia" w:ascii="宋体"/>
                <w:color w:val="auto"/>
                <w:kern w:val="0"/>
                <w:szCs w:val="21"/>
              </w:rPr>
              <w:t>巡视查看，部门的服务内容主要有：软件设计和系统集成服务</w:t>
            </w:r>
            <w:r>
              <w:rPr>
                <w:rFonts w:hint="eastAsia" w:ascii="宋体" w:hAnsi="宋体"/>
                <w:color w:val="auto"/>
                <w:szCs w:val="21"/>
              </w:rPr>
              <w:t>。</w:t>
            </w:r>
          </w:p>
          <w:p>
            <w:pPr>
              <w:spacing w:line="400" w:lineRule="atLeast"/>
              <w:ind w:firstLine="420" w:firstLineChars="200"/>
              <w:rPr>
                <w:rFonts w:ascii="宋体" w:hAnsi="宋体"/>
                <w:color w:val="auto"/>
                <w:szCs w:val="21"/>
              </w:rPr>
            </w:pPr>
            <w:r>
              <w:rPr>
                <w:rFonts w:hint="eastAsia" w:ascii="宋体" w:hAnsi="宋体"/>
                <w:color w:val="auto"/>
                <w:szCs w:val="21"/>
              </w:rPr>
              <w:t>1、固废排放管理：</w:t>
            </w:r>
          </w:p>
          <w:p>
            <w:pPr>
              <w:spacing w:line="400" w:lineRule="atLeast"/>
              <w:ind w:firstLine="420" w:firstLineChars="200"/>
              <w:rPr>
                <w:rFonts w:ascii="宋体" w:hAnsi="宋体"/>
                <w:color w:val="auto"/>
                <w:szCs w:val="21"/>
              </w:rPr>
            </w:pPr>
            <w:r>
              <w:rPr>
                <w:rFonts w:hint="eastAsia" w:ascii="宋体" w:hAnsi="宋体"/>
                <w:color w:val="auto"/>
                <w:szCs w:val="21"/>
              </w:rPr>
              <w:t>公司编制了《固体废弃物管理规定》，规定了办公和系统集成实施过程固废处理的管理要求。</w:t>
            </w:r>
          </w:p>
          <w:p>
            <w:pPr>
              <w:spacing w:line="400" w:lineRule="atLeast"/>
              <w:ind w:firstLine="420" w:firstLineChars="200"/>
              <w:rPr>
                <w:rFonts w:ascii="宋体" w:hAnsi="宋体"/>
                <w:color w:val="auto"/>
                <w:szCs w:val="21"/>
              </w:rPr>
            </w:pPr>
            <w:r>
              <w:rPr>
                <w:rFonts w:hint="eastAsia" w:ascii="宋体" w:hAnsi="宋体"/>
                <w:color w:val="auto"/>
                <w:szCs w:val="21"/>
              </w:rPr>
              <w:t>查，办公环节的主要固废为：废纸、废办公用品、以及生活垃圾等。现采取集中收集，交由物业公司处理。</w:t>
            </w:r>
            <w:r>
              <w:rPr>
                <w:rFonts w:hint="eastAsia" w:ascii="宋体"/>
                <w:color w:val="auto"/>
                <w:kern w:val="0"/>
                <w:szCs w:val="21"/>
              </w:rPr>
              <w:t>在办公公共区域、市场楼层面内垃圾桶标识明确。</w:t>
            </w:r>
          </w:p>
          <w:p>
            <w:pPr>
              <w:spacing w:line="400" w:lineRule="atLeast"/>
              <w:ind w:firstLine="420" w:firstLineChars="200"/>
              <w:rPr>
                <w:rFonts w:ascii="宋体" w:hAnsi="宋体"/>
                <w:color w:val="auto"/>
                <w:szCs w:val="21"/>
              </w:rPr>
            </w:pPr>
            <w:r>
              <w:rPr>
                <w:rFonts w:hint="eastAsia" w:ascii="宋体" w:hAnsi="宋体"/>
                <w:color w:val="auto"/>
                <w:szCs w:val="21"/>
              </w:rPr>
              <w:t>系统集成实施过程的固废有：包装、废弃部件、不合格材料等。</w:t>
            </w:r>
          </w:p>
          <w:p>
            <w:pPr>
              <w:spacing w:line="400" w:lineRule="atLeast"/>
              <w:ind w:firstLine="420" w:firstLineChars="200"/>
              <w:rPr>
                <w:rFonts w:ascii="宋体"/>
                <w:color w:val="auto"/>
                <w:kern w:val="0"/>
                <w:szCs w:val="21"/>
              </w:rPr>
            </w:pPr>
            <w:r>
              <w:rPr>
                <w:rFonts w:hint="eastAsia" w:ascii="宋体"/>
                <w:color w:val="auto"/>
                <w:kern w:val="0"/>
                <w:szCs w:val="21"/>
              </w:rPr>
              <w:t>巡视查看，系统集成正在实施项目为</w:t>
            </w:r>
            <w:r>
              <w:rPr>
                <w:rFonts w:hint="eastAsia" w:ascii="宋体" w:hAnsi="宋体"/>
                <w:color w:val="auto"/>
                <w:szCs w:val="21"/>
              </w:rPr>
              <w:t>重庆市大学城水务技术开发有限公司压力检测系统集成项目</w:t>
            </w:r>
            <w:r>
              <w:rPr>
                <w:rFonts w:hint="eastAsia" w:ascii="宋体"/>
                <w:color w:val="auto"/>
                <w:kern w:val="0"/>
                <w:szCs w:val="21"/>
              </w:rPr>
              <w:t>，该项目目前处于调试阶段，在实施区域，所有的废弃物料和包装材料等固废集中收集，定期交于客户所属物业处理。</w:t>
            </w:r>
          </w:p>
          <w:p>
            <w:pPr>
              <w:spacing w:line="400" w:lineRule="atLeast"/>
              <w:ind w:firstLine="420" w:firstLineChars="200"/>
              <w:rPr>
                <w:rFonts w:ascii="宋体"/>
                <w:color w:val="auto"/>
                <w:kern w:val="0"/>
                <w:szCs w:val="21"/>
              </w:rPr>
            </w:pPr>
            <w:r>
              <w:rPr>
                <w:rFonts w:hint="eastAsia" w:ascii="宋体"/>
                <w:color w:val="auto"/>
                <w:kern w:val="0"/>
                <w:szCs w:val="21"/>
              </w:rPr>
              <w:t>2、</w:t>
            </w:r>
            <w:r>
              <w:rPr>
                <w:rFonts w:hint="eastAsia" w:ascii="宋体" w:hAnsi="宋体"/>
                <w:color w:val="auto"/>
                <w:szCs w:val="21"/>
              </w:rPr>
              <w:t>火灾预</w:t>
            </w:r>
            <w:r>
              <w:rPr>
                <w:rFonts w:hint="eastAsia" w:ascii="宋体"/>
                <w:color w:val="auto"/>
                <w:kern w:val="0"/>
                <w:szCs w:val="21"/>
              </w:rPr>
              <w:t>防：</w:t>
            </w:r>
          </w:p>
          <w:p>
            <w:pPr>
              <w:spacing w:line="400" w:lineRule="atLeast"/>
              <w:ind w:firstLine="420" w:firstLineChars="200"/>
              <w:rPr>
                <w:rFonts w:ascii="宋体"/>
                <w:color w:val="auto"/>
                <w:kern w:val="0"/>
                <w:szCs w:val="21"/>
              </w:rPr>
            </w:pPr>
            <w:r>
              <w:rPr>
                <w:rFonts w:hint="eastAsia" w:ascii="宋体"/>
                <w:color w:val="auto"/>
                <w:kern w:val="0"/>
                <w:szCs w:val="21"/>
              </w:rPr>
              <w:t>查看，公司编制了火灾预防管理规定、应急管理规定。</w:t>
            </w:r>
          </w:p>
          <w:p>
            <w:pPr>
              <w:spacing w:line="400" w:lineRule="atLeast"/>
              <w:ind w:firstLine="420" w:firstLineChars="200"/>
              <w:rPr>
                <w:rFonts w:ascii="宋体"/>
                <w:color w:val="auto"/>
                <w:kern w:val="0"/>
                <w:szCs w:val="21"/>
              </w:rPr>
            </w:pPr>
            <w:r>
              <w:rPr>
                <w:rFonts w:hint="eastAsia" w:ascii="宋体"/>
                <w:color w:val="auto"/>
                <w:kern w:val="0"/>
                <w:szCs w:val="21"/>
              </w:rPr>
              <w:t>查看，共用区域、办公楼层设置了消防栓、灭火器、应急报警器等，设施状态良好。</w:t>
            </w:r>
          </w:p>
          <w:p>
            <w:pPr>
              <w:spacing w:line="400" w:lineRule="atLeast"/>
              <w:ind w:firstLine="420" w:firstLineChars="200"/>
              <w:rPr>
                <w:rFonts w:ascii="宋体"/>
                <w:color w:val="auto"/>
                <w:kern w:val="0"/>
                <w:szCs w:val="21"/>
              </w:rPr>
            </w:pPr>
            <w:r>
              <w:rPr>
                <w:rFonts w:hint="eastAsia" w:ascii="宋体"/>
                <w:color w:val="auto"/>
                <w:kern w:val="0"/>
                <w:szCs w:val="21"/>
              </w:rPr>
              <w:t>巡视查看,消防设施配置完整，完好。</w:t>
            </w:r>
          </w:p>
          <w:p>
            <w:pPr>
              <w:spacing w:line="400" w:lineRule="atLeast"/>
              <w:ind w:firstLine="420" w:firstLineChars="200"/>
              <w:rPr>
                <w:rFonts w:ascii="宋体"/>
                <w:color w:val="auto"/>
                <w:kern w:val="0"/>
                <w:szCs w:val="21"/>
              </w:rPr>
            </w:pPr>
            <w:r>
              <w:rPr>
                <w:rFonts w:hint="eastAsia" w:ascii="宋体"/>
                <w:color w:val="auto"/>
                <w:kern w:val="0"/>
                <w:szCs w:val="21"/>
              </w:rPr>
              <w:t>公司定期参加组织的消防培训和演练，研发中心主要岗位均参与。</w:t>
            </w:r>
          </w:p>
          <w:p>
            <w:pPr>
              <w:spacing w:line="400" w:lineRule="atLeast"/>
              <w:ind w:firstLine="420" w:firstLineChars="200"/>
              <w:rPr>
                <w:rFonts w:ascii="宋体" w:hAnsi="宋体"/>
                <w:color w:val="auto"/>
                <w:szCs w:val="21"/>
              </w:rPr>
            </w:pPr>
            <w:r>
              <w:rPr>
                <w:rFonts w:hint="eastAsia" w:ascii="宋体" w:hAnsi="宋体"/>
                <w:color w:val="auto"/>
                <w:szCs w:val="21"/>
              </w:rPr>
              <w:t>3、电能节约管理：</w:t>
            </w:r>
          </w:p>
          <w:p>
            <w:pPr>
              <w:spacing w:line="400" w:lineRule="atLeast"/>
              <w:ind w:firstLine="420" w:firstLineChars="200"/>
              <w:rPr>
                <w:rFonts w:ascii="宋体"/>
                <w:color w:val="auto"/>
                <w:kern w:val="0"/>
                <w:szCs w:val="21"/>
              </w:rPr>
            </w:pPr>
            <w:r>
              <w:rPr>
                <w:rFonts w:hint="eastAsia" w:ascii="宋体" w:hAnsi="宋体"/>
                <w:color w:val="auto"/>
                <w:szCs w:val="21"/>
              </w:rPr>
              <w:t>查看，公司的电能消耗主要为办公用电：空调、取暖、照明灯</w:t>
            </w:r>
            <w:r>
              <w:rPr>
                <w:rFonts w:hint="eastAsia" w:ascii="宋体"/>
                <w:color w:val="auto"/>
                <w:kern w:val="0"/>
                <w:szCs w:val="21"/>
              </w:rPr>
              <w:t>。公司对节约、安全用电进行了管理规定。</w:t>
            </w:r>
          </w:p>
          <w:p>
            <w:pPr>
              <w:spacing w:line="400" w:lineRule="atLeast"/>
              <w:ind w:firstLine="420" w:firstLineChars="200"/>
              <w:rPr>
                <w:rFonts w:ascii="宋体"/>
                <w:color w:val="auto"/>
                <w:kern w:val="0"/>
                <w:szCs w:val="21"/>
                <w:highlight w:val="none"/>
              </w:rPr>
            </w:pPr>
            <w:r>
              <w:rPr>
                <w:rFonts w:hint="eastAsia" w:ascii="宋体"/>
                <w:color w:val="auto"/>
                <w:kern w:val="0"/>
                <w:szCs w:val="21"/>
              </w:rPr>
              <w:t>查，现场对节约用电的要求明确，主要为控制空调温度、规定电器使用规范：必须使用节能灯，并根据天气情况规定开关灯</w:t>
            </w:r>
            <w:r>
              <w:rPr>
                <w:rFonts w:hint="eastAsia" w:ascii="宋体"/>
                <w:color w:val="auto"/>
                <w:kern w:val="0"/>
                <w:szCs w:val="21"/>
                <w:highlight w:val="none"/>
              </w:rPr>
              <w:t>时间。</w:t>
            </w:r>
          </w:p>
          <w:p>
            <w:pPr>
              <w:spacing w:line="400" w:lineRule="atLeast"/>
              <w:ind w:firstLine="420" w:firstLineChars="200"/>
              <w:rPr>
                <w:rFonts w:ascii="宋体"/>
                <w:color w:val="auto"/>
                <w:kern w:val="0"/>
                <w:szCs w:val="21"/>
                <w:highlight w:val="none"/>
              </w:rPr>
            </w:pPr>
            <w:r>
              <w:rPr>
                <w:rFonts w:hint="eastAsia" w:ascii="宋体"/>
                <w:color w:val="auto"/>
                <w:kern w:val="0"/>
                <w:szCs w:val="21"/>
                <w:highlight w:val="none"/>
              </w:rPr>
              <w:t>巡视查看公共区域、市场内，现场未发现违规情况。</w:t>
            </w:r>
          </w:p>
          <w:p>
            <w:pPr>
              <w:spacing w:line="400" w:lineRule="atLeast"/>
              <w:ind w:firstLine="420" w:firstLineChars="200"/>
              <w:rPr>
                <w:rFonts w:ascii="宋体" w:hAnsi="宋体"/>
                <w:color w:val="auto"/>
                <w:szCs w:val="21"/>
                <w:highlight w:val="none"/>
              </w:rPr>
            </w:pPr>
            <w:r>
              <w:rPr>
                <w:rFonts w:hint="eastAsia" w:ascii="宋体" w:hAnsi="宋体"/>
                <w:color w:val="auto"/>
                <w:szCs w:val="21"/>
                <w:highlight w:val="none"/>
              </w:rPr>
              <w:t>4、噪声排放：</w:t>
            </w:r>
          </w:p>
          <w:p>
            <w:pPr>
              <w:spacing w:line="400" w:lineRule="atLeast"/>
              <w:ind w:firstLine="420" w:firstLineChars="200"/>
              <w:rPr>
                <w:rFonts w:ascii="宋体" w:hAnsi="宋体"/>
                <w:color w:val="auto"/>
                <w:szCs w:val="21"/>
                <w:highlight w:val="none"/>
              </w:rPr>
            </w:pPr>
            <w:r>
              <w:rPr>
                <w:rFonts w:hint="eastAsia" w:ascii="宋体" w:hAnsi="宋体"/>
                <w:color w:val="auto"/>
                <w:szCs w:val="21"/>
                <w:highlight w:val="none"/>
              </w:rPr>
              <w:t>查，噪声主要为系统集成项目安装设备时电动工具产生噪声，通过对设备定期维护保养，减少噪声，巡视查看，在</w:t>
            </w:r>
            <w:r>
              <w:rPr>
                <w:rFonts w:hint="eastAsia" w:ascii="宋体"/>
                <w:color w:val="auto"/>
                <w:kern w:val="0"/>
                <w:szCs w:val="21"/>
                <w:highlight w:val="none"/>
                <w:lang w:val="en-US" w:eastAsia="zh-CN"/>
              </w:rPr>
              <w:t>重庆市渝山水资源开发有限公司信息系统集成</w:t>
            </w:r>
            <w:r>
              <w:rPr>
                <w:rFonts w:hint="eastAsia" w:ascii="宋体"/>
                <w:color w:val="auto"/>
                <w:kern w:val="0"/>
                <w:szCs w:val="21"/>
                <w:highlight w:val="none"/>
              </w:rPr>
              <w:t>项目处</w:t>
            </w:r>
            <w:r>
              <w:rPr>
                <w:rFonts w:hint="eastAsia" w:ascii="宋体" w:hAnsi="宋体"/>
                <w:color w:val="auto"/>
                <w:szCs w:val="21"/>
                <w:highlight w:val="none"/>
              </w:rPr>
              <w:t>噪声不大。</w:t>
            </w:r>
          </w:p>
          <w:p>
            <w:pPr>
              <w:spacing w:line="400" w:lineRule="atLeast"/>
              <w:ind w:firstLine="420" w:firstLineChars="200"/>
              <w:rPr>
                <w:rFonts w:ascii="宋体" w:hAnsi="宋体"/>
                <w:color w:val="auto"/>
                <w:szCs w:val="21"/>
                <w:highlight w:val="none"/>
              </w:rPr>
            </w:pPr>
            <w:r>
              <w:rPr>
                <w:rFonts w:hint="eastAsia" w:ascii="宋体" w:hAnsi="宋体"/>
                <w:color w:val="auto"/>
                <w:szCs w:val="21"/>
                <w:highlight w:val="none"/>
              </w:rPr>
              <w:t>对于异常噪声管理，主要在夜晚不允许作业的管理要求等。</w:t>
            </w:r>
          </w:p>
          <w:p>
            <w:pPr>
              <w:spacing w:line="400" w:lineRule="atLeast"/>
              <w:ind w:firstLine="420" w:firstLineChars="200"/>
              <w:rPr>
                <w:rFonts w:ascii="宋体"/>
                <w:color w:val="auto"/>
                <w:kern w:val="0"/>
                <w:szCs w:val="21"/>
                <w:highlight w:val="none"/>
              </w:rPr>
            </w:pPr>
            <w:r>
              <w:rPr>
                <w:rFonts w:hint="eastAsia" w:ascii="宋体"/>
                <w:color w:val="auto"/>
                <w:kern w:val="0"/>
                <w:szCs w:val="21"/>
                <w:highlight w:val="none"/>
              </w:rPr>
              <w:t>对于相关方环境影响，公司的主要环境管理相关方有：业主、外来人员。</w:t>
            </w:r>
          </w:p>
          <w:p>
            <w:pPr>
              <w:spacing w:line="400" w:lineRule="atLeast"/>
              <w:ind w:firstLine="420" w:firstLineChars="200"/>
              <w:rPr>
                <w:rFonts w:ascii="宋体"/>
                <w:color w:val="auto"/>
                <w:kern w:val="0"/>
                <w:szCs w:val="21"/>
                <w:highlight w:val="none"/>
              </w:rPr>
            </w:pPr>
            <w:r>
              <w:rPr>
                <w:rFonts w:hint="eastAsia" w:ascii="宋体"/>
                <w:color w:val="auto"/>
                <w:kern w:val="0"/>
                <w:szCs w:val="21"/>
                <w:highlight w:val="none"/>
              </w:rPr>
              <w:t>查，对业主的环境管理影响：主要为垃圾分类要求。</w:t>
            </w:r>
          </w:p>
          <w:p>
            <w:pPr>
              <w:spacing w:line="400" w:lineRule="exact"/>
              <w:ind w:firstLine="420" w:firstLineChars="200"/>
              <w:rPr>
                <w:rFonts w:ascii="宋体"/>
                <w:color w:val="auto"/>
                <w:kern w:val="0"/>
                <w:szCs w:val="21"/>
              </w:rPr>
            </w:pPr>
            <w:r>
              <w:rPr>
                <w:rFonts w:hint="eastAsia" w:ascii="宋体"/>
                <w:color w:val="auto"/>
                <w:kern w:val="0"/>
                <w:szCs w:val="21"/>
                <w:highlight w:val="none"/>
              </w:rPr>
              <w:t>研发中心环境控制措施基本与管理要求基</w:t>
            </w:r>
            <w:r>
              <w:rPr>
                <w:rFonts w:hint="eastAsia" w:ascii="宋体"/>
                <w:color w:val="auto"/>
                <w:kern w:val="0"/>
                <w:szCs w:val="21"/>
              </w:rPr>
              <w:t>本一致，基本符合管理要求。</w:t>
            </w:r>
          </w:p>
          <w:p>
            <w:pPr>
              <w:spacing w:line="400" w:lineRule="atLeast"/>
              <w:ind w:firstLine="420" w:firstLineChars="200"/>
              <w:rPr>
                <w:rFonts w:ascii="宋体" w:hAnsi="宋体" w:cs="宋体"/>
                <w:color w:val="auto"/>
                <w:szCs w:val="21"/>
              </w:rPr>
            </w:pPr>
            <w:r>
              <w:rPr>
                <w:rFonts w:hint="eastAsia" w:ascii="宋体"/>
                <w:color w:val="auto"/>
                <w:kern w:val="0"/>
                <w:szCs w:val="21"/>
              </w:rPr>
              <w:t>巡视查看，火灾伤害预防管理基本符合要求。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olor w:val="auto"/>
                <w:szCs w:val="21"/>
              </w:rPr>
            </w:pPr>
            <w:r>
              <w:rPr>
                <w:rFonts w:hint="eastAsia" w:ascii="宋体" w:hAnsi="宋体" w:cs="新宋体"/>
                <w:color w:val="auto"/>
                <w:szCs w:val="21"/>
              </w:rPr>
              <w:t>应急准备和响应</w:t>
            </w:r>
          </w:p>
        </w:tc>
        <w:tc>
          <w:tcPr>
            <w:tcW w:w="960" w:type="dxa"/>
          </w:tcPr>
          <w:p>
            <w:pPr>
              <w:rPr>
                <w:rFonts w:ascii="宋体" w:hAnsi="宋体"/>
                <w:color w:val="auto"/>
                <w:szCs w:val="21"/>
              </w:rPr>
            </w:pPr>
            <w:r>
              <w:rPr>
                <w:rFonts w:hint="eastAsia" w:ascii="宋体" w:hAnsi="宋体" w:cs="新宋体"/>
                <w:color w:val="auto"/>
                <w:szCs w:val="21"/>
              </w:rPr>
              <w:t>E8.2</w:t>
            </w:r>
          </w:p>
        </w:tc>
        <w:tc>
          <w:tcPr>
            <w:tcW w:w="10004" w:type="dxa"/>
          </w:tcPr>
          <w:p>
            <w:pPr>
              <w:spacing w:line="360" w:lineRule="auto"/>
              <w:rPr>
                <w:color w:val="auto"/>
                <w:szCs w:val="21"/>
              </w:rPr>
            </w:pPr>
            <w:r>
              <w:rPr>
                <w:rFonts w:hint="eastAsia" w:cs="宋体"/>
                <w:color w:val="auto"/>
                <w:szCs w:val="21"/>
              </w:rPr>
              <w:t>查见：《</w:t>
            </w:r>
            <w:r>
              <w:rPr>
                <w:rFonts w:hint="eastAsia" w:ascii="宋体" w:hAnsi="宋体" w:cs="宋体"/>
                <w:color w:val="auto"/>
                <w:szCs w:val="21"/>
              </w:rPr>
              <w:t>应急准备和响应程序</w:t>
            </w:r>
            <w:r>
              <w:rPr>
                <w:rFonts w:hint="eastAsia" w:cs="宋体"/>
                <w:color w:val="auto"/>
                <w:szCs w:val="21"/>
              </w:rPr>
              <w:t>》、《</w:t>
            </w:r>
            <w:r>
              <w:rPr>
                <w:rFonts w:hint="eastAsia" w:ascii="宋体" w:hAnsi="宋体" w:cs="宋体"/>
                <w:color w:val="auto"/>
                <w:szCs w:val="21"/>
              </w:rPr>
              <w:t>消防与疏散演习实施方案</w:t>
            </w:r>
            <w:r>
              <w:rPr>
                <w:rFonts w:hint="eastAsia" w:cs="宋体"/>
                <w:color w:val="auto"/>
                <w:szCs w:val="21"/>
              </w:rPr>
              <w:t>》</w:t>
            </w:r>
          </w:p>
          <w:p>
            <w:pPr>
              <w:spacing w:line="360" w:lineRule="auto"/>
              <w:rPr>
                <w:color w:val="auto"/>
                <w:szCs w:val="21"/>
              </w:rPr>
            </w:pPr>
            <w:r>
              <w:rPr>
                <w:rFonts w:hint="eastAsia" w:cs="宋体"/>
                <w:color w:val="auto"/>
                <w:szCs w:val="21"/>
              </w:rPr>
              <w:t>研发中心人员在行政部组织下，参加了公司组织的“火灾消防知识培训”。</w:t>
            </w:r>
          </w:p>
          <w:p>
            <w:pPr>
              <w:spacing w:line="360" w:lineRule="auto"/>
              <w:jc w:val="left"/>
              <w:rPr>
                <w:rFonts w:ascii="宋体" w:hAnsi="宋体" w:cs="宋体"/>
                <w:color w:val="auto"/>
                <w:szCs w:val="21"/>
              </w:rPr>
            </w:pPr>
            <w:r>
              <w:rPr>
                <w:rFonts w:hint="eastAsia" w:cs="宋体"/>
                <w:color w:val="auto"/>
                <w:szCs w:val="21"/>
              </w:rPr>
              <w:t>查见：消防演练实况记录：研发中心相关人员</w:t>
            </w:r>
            <w:r>
              <w:rPr>
                <w:rFonts w:hint="eastAsia" w:ascii="宋体" w:hAnsi="宋体" w:cs="宋体"/>
                <w:color w:val="auto"/>
                <w:szCs w:val="21"/>
              </w:rPr>
              <w:t>参加了202</w:t>
            </w:r>
            <w:r>
              <w:rPr>
                <w:rFonts w:hint="eastAsia" w:ascii="宋体" w:hAnsi="宋体" w:cs="宋体"/>
                <w:color w:val="auto"/>
                <w:szCs w:val="21"/>
                <w:lang w:val="en-US" w:eastAsia="zh-CN"/>
              </w:rPr>
              <w:t>1</w:t>
            </w:r>
            <w:r>
              <w:rPr>
                <w:rFonts w:hint="eastAsia" w:ascii="宋体" w:hAnsi="宋体" w:cs="宋体"/>
                <w:color w:val="auto"/>
                <w:szCs w:val="21"/>
              </w:rPr>
              <w:t>年1月</w:t>
            </w:r>
            <w:r>
              <w:rPr>
                <w:rFonts w:hint="eastAsia" w:ascii="宋体" w:hAnsi="宋体" w:cs="宋体"/>
                <w:color w:val="auto"/>
                <w:szCs w:val="21"/>
                <w:lang w:val="en-US" w:eastAsia="zh-CN"/>
              </w:rPr>
              <w:t>6</w:t>
            </w:r>
            <w:r>
              <w:rPr>
                <w:rFonts w:hint="eastAsia" w:ascii="宋体" w:hAnsi="宋体" w:cs="宋体"/>
                <w:color w:val="auto"/>
                <w:szCs w:val="21"/>
              </w:rPr>
              <w:t>日在公司办公区由行政部组织的消防演练。</w:t>
            </w:r>
          </w:p>
          <w:p>
            <w:pPr>
              <w:spacing w:line="360" w:lineRule="auto"/>
              <w:ind w:firstLine="420" w:firstLineChars="200"/>
              <w:rPr>
                <w:rFonts w:ascii="宋体" w:hAnsi="宋体"/>
                <w:color w:val="auto"/>
                <w:szCs w:val="21"/>
              </w:rPr>
            </w:pPr>
            <w:r>
              <w:rPr>
                <w:rFonts w:hint="eastAsia" w:ascii="宋体" w:cs="宋体"/>
                <w:color w:val="auto"/>
                <w:szCs w:val="21"/>
              </w:rPr>
              <w:t>查，现场对应，公司员工的安全逃生意识有明显的改善和较大提高。使员工掌握了安全逃生的方式和路径。同时使员工掌握了灭火器材的使用。消防器材完善、良好。</w:t>
            </w:r>
          </w:p>
        </w:tc>
        <w:tc>
          <w:tcPr>
            <w:tcW w:w="1585" w:type="dxa"/>
          </w:tcPr>
          <w:p>
            <w:pPr>
              <w:rPr>
                <w:rFonts w:hint="eastAsia" w:eastAsia="宋体"/>
                <w:color w:val="auto"/>
                <w:lang w:val="en-US" w:eastAsia="zh-CN"/>
              </w:rPr>
            </w:pPr>
            <w:r>
              <w:rPr>
                <w:rFonts w:hint="eastAsia"/>
                <w:color w:val="auto"/>
                <w:lang w:val="en-US" w:eastAsia="zh-CN"/>
              </w:rPr>
              <w:t>符合</w:t>
            </w:r>
          </w:p>
        </w:tc>
      </w:tr>
    </w:tbl>
    <w:p>
      <w:pPr>
        <w:pStyle w:val="6"/>
        <w:jc w:val="both"/>
        <w:rPr>
          <w:color w:val="auto"/>
        </w:rPr>
      </w:pPr>
      <w:r>
        <w:rPr>
          <w:rFonts w:hint="eastAsia"/>
          <w:color w:val="auto"/>
        </w:rPr>
        <w:t>说明：不符合标注</w:t>
      </w:r>
      <w:r>
        <w:rPr>
          <w:color w:val="auto"/>
        </w:rPr>
        <w:t>N</w:t>
      </w:r>
    </w:p>
    <w:p>
      <w:pPr>
        <w:pStyle w:val="6"/>
        <w:jc w:val="both"/>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受审核部门：研发中心，主管领导：康涛，陪同人员：石灵雨</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color w:val="auto"/>
              </w:rPr>
            </w:pPr>
            <w:r>
              <w:rPr>
                <w:rFonts w:hint="eastAsia"/>
                <w:color w:val="auto"/>
                <w:sz w:val="24"/>
                <w:szCs w:val="24"/>
              </w:rPr>
              <w:t>审核员：文平，审核时间：</w:t>
            </w:r>
            <w:r>
              <w:rPr>
                <w:color w:val="auto"/>
                <w:sz w:val="24"/>
                <w:szCs w:val="24"/>
              </w:rPr>
              <w:t>20</w:t>
            </w:r>
            <w:r>
              <w:rPr>
                <w:rFonts w:hint="eastAsia"/>
                <w:color w:val="auto"/>
                <w:sz w:val="24"/>
                <w:szCs w:val="24"/>
              </w:rPr>
              <w:t>21.3.10</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新宋体"/>
                <w:color w:val="auto"/>
                <w:szCs w:val="21"/>
              </w:rPr>
              <w:t>S5.3</w:t>
            </w:r>
          </w:p>
        </w:tc>
        <w:tc>
          <w:tcPr>
            <w:tcW w:w="10004" w:type="dxa"/>
          </w:tcPr>
          <w:p>
            <w:pPr>
              <w:autoSpaceDE w:val="0"/>
              <w:autoSpaceDN w:val="0"/>
              <w:adjustRightInd w:val="0"/>
              <w:spacing w:line="400" w:lineRule="exact"/>
              <w:jc w:val="left"/>
              <w:rPr>
                <w:rFonts w:ascii="宋体" w:cs="宋体"/>
                <w:color w:val="auto"/>
                <w:szCs w:val="21"/>
              </w:rPr>
            </w:pPr>
            <w:r>
              <w:rPr>
                <w:rFonts w:hint="eastAsia" w:ascii="宋体" w:cs="宋体"/>
                <w:color w:val="auto"/>
                <w:szCs w:val="21"/>
              </w:rPr>
              <w:t>查，研发中心的岗位职责和权限如下：</w:t>
            </w:r>
          </w:p>
          <w:p>
            <w:pPr>
              <w:spacing w:line="400" w:lineRule="exact"/>
              <w:ind w:left="1297" w:leftChars="174" w:hanging="932" w:hangingChars="444"/>
              <w:rPr>
                <w:rFonts w:ascii="宋体" w:hAnsi="宋体" w:cs="宋体"/>
                <w:color w:val="auto"/>
                <w:szCs w:val="21"/>
              </w:rPr>
            </w:pPr>
            <w:r>
              <w:rPr>
                <w:rFonts w:hint="eastAsia" w:ascii="宋体" w:hAnsi="宋体" w:cs="宋体"/>
                <w:color w:val="auto"/>
                <w:szCs w:val="21"/>
              </w:rPr>
              <w:t xml:space="preserve">1）参与制定公司发展战略与年度经营计划； </w:t>
            </w:r>
          </w:p>
          <w:p>
            <w:pPr>
              <w:spacing w:line="400" w:lineRule="exact"/>
              <w:ind w:left="1297" w:leftChars="174" w:hanging="932" w:hangingChars="444"/>
              <w:rPr>
                <w:rFonts w:ascii="宋体" w:hAnsi="宋体" w:cs="宋体"/>
                <w:color w:val="auto"/>
                <w:szCs w:val="21"/>
              </w:rPr>
            </w:pPr>
            <w:r>
              <w:rPr>
                <w:rFonts w:hint="eastAsia" w:ascii="宋体" w:hAnsi="宋体" w:cs="宋体"/>
                <w:color w:val="auto"/>
                <w:szCs w:val="21"/>
              </w:rPr>
              <w:t xml:space="preserve">2）负责产品技术策划； </w:t>
            </w:r>
          </w:p>
          <w:p>
            <w:pPr>
              <w:spacing w:line="400" w:lineRule="exact"/>
              <w:ind w:left="1297" w:leftChars="174" w:hanging="932" w:hangingChars="444"/>
              <w:rPr>
                <w:rFonts w:ascii="宋体" w:hAnsi="宋体" w:cs="宋体"/>
                <w:color w:val="auto"/>
                <w:szCs w:val="21"/>
              </w:rPr>
            </w:pPr>
            <w:r>
              <w:rPr>
                <w:rFonts w:hint="eastAsia" w:ascii="宋体" w:hAnsi="宋体" w:cs="宋体"/>
                <w:color w:val="auto"/>
                <w:szCs w:val="21"/>
              </w:rPr>
              <w:t xml:space="preserve">3）负责现场安全管理； </w:t>
            </w:r>
          </w:p>
          <w:p>
            <w:pPr>
              <w:spacing w:line="400" w:lineRule="exact"/>
              <w:ind w:left="365" w:leftChars="174"/>
              <w:rPr>
                <w:rFonts w:ascii="宋体" w:hAnsi="宋体" w:cs="宋体"/>
                <w:color w:val="auto"/>
                <w:szCs w:val="21"/>
              </w:rPr>
            </w:pPr>
            <w:r>
              <w:rPr>
                <w:rFonts w:hint="eastAsia" w:ascii="宋体" w:hAnsi="宋体" w:cs="宋体"/>
                <w:color w:val="auto"/>
                <w:szCs w:val="21"/>
              </w:rPr>
              <w:t xml:space="preserve">4）领导建立和完善管理制度，组织实施并监督、检查服务体系的运行； </w:t>
            </w:r>
          </w:p>
          <w:p>
            <w:pPr>
              <w:spacing w:line="400" w:lineRule="exact"/>
              <w:ind w:left="365" w:leftChars="174"/>
              <w:rPr>
                <w:rFonts w:ascii="宋体" w:hAnsi="宋体" w:cs="宋体"/>
                <w:color w:val="auto"/>
                <w:szCs w:val="21"/>
              </w:rPr>
            </w:pPr>
            <w:r>
              <w:rPr>
                <w:rFonts w:hint="eastAsia" w:ascii="宋体" w:hAnsi="宋体" w:cs="宋体"/>
                <w:color w:val="auto"/>
                <w:szCs w:val="21"/>
              </w:rPr>
              <w:t xml:space="preserve">5）组织落实、监督调控服务过程各项工艺、质量、安全、成本指标等；  </w:t>
            </w:r>
          </w:p>
          <w:p>
            <w:pPr>
              <w:spacing w:line="400" w:lineRule="exact"/>
              <w:ind w:left="365" w:leftChars="174"/>
              <w:rPr>
                <w:rFonts w:ascii="宋体" w:hAnsi="宋体" w:cs="宋体"/>
                <w:color w:val="auto"/>
                <w:szCs w:val="21"/>
              </w:rPr>
            </w:pPr>
            <w:r>
              <w:rPr>
                <w:rFonts w:hint="eastAsia" w:ascii="宋体" w:hAnsi="宋体" w:cs="宋体"/>
                <w:color w:val="auto"/>
                <w:szCs w:val="21"/>
              </w:rPr>
              <w:t xml:space="preserve">6）领导、管理基础设施维护，保证服务现场能够正常服务，设备处于良好状态； </w:t>
            </w:r>
          </w:p>
          <w:p>
            <w:pPr>
              <w:spacing w:line="400" w:lineRule="exact"/>
              <w:ind w:left="365" w:leftChars="174"/>
              <w:rPr>
                <w:rFonts w:ascii="宋体" w:hAnsi="宋体" w:cs="宋体"/>
                <w:color w:val="auto"/>
                <w:szCs w:val="21"/>
              </w:rPr>
            </w:pPr>
            <w:r>
              <w:rPr>
                <w:rFonts w:hint="eastAsia" w:ascii="宋体" w:hAnsi="宋体" w:cs="宋体"/>
                <w:color w:val="auto"/>
                <w:szCs w:val="21"/>
              </w:rPr>
              <w:t xml:space="preserve">7）负责服务区域内消防设施的定期检查并保证在有效期内使用； </w:t>
            </w:r>
          </w:p>
          <w:p>
            <w:pPr>
              <w:spacing w:line="400" w:lineRule="exact"/>
              <w:ind w:left="365" w:leftChars="174"/>
              <w:rPr>
                <w:rFonts w:ascii="宋体" w:hAnsi="宋体" w:cs="宋体"/>
                <w:color w:val="auto"/>
                <w:szCs w:val="21"/>
              </w:rPr>
            </w:pPr>
            <w:r>
              <w:rPr>
                <w:rFonts w:hint="eastAsia" w:ascii="宋体" w:hAnsi="宋体" w:cs="宋体"/>
                <w:color w:val="auto"/>
                <w:szCs w:val="21"/>
              </w:rPr>
              <w:t>8）综合平衡年度安全服务任务，制定下达月度服务计划，做到安全服务。</w:t>
            </w:r>
          </w:p>
          <w:p>
            <w:pPr>
              <w:spacing w:line="400" w:lineRule="exact"/>
              <w:ind w:left="365" w:leftChars="174"/>
              <w:rPr>
                <w:rFonts w:ascii="宋体" w:hAnsi="宋体" w:cs="宋体"/>
                <w:color w:val="auto"/>
                <w:szCs w:val="21"/>
              </w:rPr>
            </w:pPr>
            <w:r>
              <w:rPr>
                <w:rFonts w:hint="eastAsia" w:ascii="宋体" w:hAnsi="宋体" w:cs="宋体"/>
                <w:color w:val="auto"/>
                <w:szCs w:val="21"/>
              </w:rPr>
              <w:t>9）负责本部门环境因素、危险源的识别评价和控制措施的实施；</w:t>
            </w:r>
          </w:p>
          <w:p>
            <w:pPr>
              <w:spacing w:line="400" w:lineRule="exact"/>
              <w:ind w:left="365" w:leftChars="174"/>
              <w:rPr>
                <w:rFonts w:ascii="宋体" w:hAnsi="宋体" w:cs="宋体"/>
                <w:color w:val="auto"/>
                <w:szCs w:val="21"/>
              </w:rPr>
            </w:pPr>
            <w:r>
              <w:rPr>
                <w:rFonts w:hint="eastAsia" w:ascii="宋体" w:hAnsi="宋体" w:cs="宋体"/>
                <w:color w:val="auto"/>
                <w:szCs w:val="21"/>
              </w:rPr>
              <w:t>10）参与公司组织的应急演习、合规性评价、三标内审和三标管理评审</w:t>
            </w:r>
          </w:p>
          <w:p>
            <w:pPr>
              <w:spacing w:line="400" w:lineRule="exact"/>
              <w:rPr>
                <w:rFonts w:ascii="宋体" w:cs="宋体"/>
                <w:color w:val="auto"/>
                <w:szCs w:val="21"/>
              </w:rPr>
            </w:pPr>
            <w:r>
              <w:rPr>
                <w:rFonts w:hint="eastAsia" w:ascii="宋体" w:hAnsi="宋体" w:cs="宋体"/>
                <w:color w:val="auto"/>
                <w:szCs w:val="21"/>
              </w:rPr>
              <w:t>……</w:t>
            </w:r>
            <w:r>
              <w:rPr>
                <w:rFonts w:hint="eastAsia" w:ascii="宋体" w:cs="宋体"/>
                <w:color w:val="auto"/>
                <w:szCs w:val="21"/>
              </w:rPr>
              <w:t xml:space="preserve">   </w:t>
            </w:r>
          </w:p>
          <w:p>
            <w:pPr>
              <w:widowControl/>
              <w:jc w:val="left"/>
              <w:rPr>
                <w:color w:val="auto"/>
                <w:szCs w:val="21"/>
              </w:rPr>
            </w:pPr>
            <w:r>
              <w:rPr>
                <w:rFonts w:hint="eastAsia" w:ascii="宋体"/>
                <w:color w:val="auto"/>
                <w:szCs w:val="21"/>
              </w:rPr>
              <w:t>研发中心负责人对部门职责清楚。</w:t>
            </w:r>
          </w:p>
          <w:p>
            <w:pPr>
              <w:rPr>
                <w:rFonts w:ascii="宋体" w:hAnsi="宋体"/>
                <w:color w:val="auto"/>
                <w:szCs w:val="21"/>
              </w:rPr>
            </w:pP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S6.2</w:t>
            </w:r>
          </w:p>
        </w:tc>
        <w:tc>
          <w:tcPr>
            <w:tcW w:w="10004" w:type="dxa"/>
          </w:tcPr>
          <w:p>
            <w:pPr>
              <w:spacing w:line="400" w:lineRule="atLeast"/>
              <w:ind w:right="170"/>
              <w:jc w:val="left"/>
              <w:rPr>
                <w:rFonts w:hint="default" w:ascii="宋体" w:hAnsi="宋体" w:eastAsia="宋体" w:cs="Arial"/>
                <w:iCs/>
                <w:color w:val="auto"/>
                <w:szCs w:val="21"/>
                <w:lang w:val="en-US" w:eastAsia="zh-CN"/>
              </w:rPr>
            </w:pPr>
            <w:r>
              <w:rPr>
                <w:rFonts w:hint="eastAsia" w:ascii="宋体" w:hAnsi="宋体" w:cs="Arial"/>
                <w:iCs/>
                <w:color w:val="auto"/>
                <w:szCs w:val="21"/>
              </w:rPr>
              <w:t>查研发中心的安全目标</w:t>
            </w:r>
            <w:r>
              <w:rPr>
                <w:rFonts w:hint="eastAsia" w:ascii="宋体" w:hAnsi="宋体" w:cs="Arial"/>
                <w:iCs/>
                <w:color w:val="auto"/>
                <w:szCs w:val="21"/>
                <w:lang w:val="en-US" w:eastAsia="zh-CN"/>
              </w:rPr>
              <w:t>及完成情况：</w:t>
            </w:r>
          </w:p>
          <w:p>
            <w:pPr>
              <w:numPr>
                <w:ilvl w:val="0"/>
                <w:numId w:val="0"/>
              </w:numPr>
              <w:spacing w:line="400" w:lineRule="atLeast"/>
              <w:ind w:right="-107" w:rightChars="-51"/>
              <w:jc w:val="left"/>
              <w:rPr>
                <w:rFonts w:hint="eastAsia" w:ascii="宋体" w:hAnsi="宋体" w:eastAsia="宋体" w:cs="宋体"/>
                <w:color w:val="auto"/>
                <w:szCs w:val="21"/>
                <w:lang w:eastAsia="zh-CN"/>
              </w:rPr>
            </w:pPr>
            <w:r>
              <w:rPr>
                <w:rFonts w:hint="eastAsia" w:ascii="宋体" w:hAnsi="宋体" w:cs="宋体"/>
                <w:color w:val="auto"/>
                <w:szCs w:val="21"/>
                <w:lang w:val="en-US" w:eastAsia="zh-CN"/>
              </w:rPr>
              <w:t>1、</w:t>
            </w:r>
            <w:r>
              <w:rPr>
                <w:rFonts w:hint="eastAsia"/>
                <w:color w:val="auto"/>
                <w:szCs w:val="21"/>
              </w:rPr>
              <w:t>杜绝死亡事故和伤亡事故</w:t>
            </w:r>
            <w:r>
              <w:rPr>
                <w:rFonts w:hint="eastAsia"/>
                <w:color w:val="auto"/>
                <w:szCs w:val="21"/>
                <w:lang w:eastAsia="zh-CN"/>
              </w:rPr>
              <w:t>；</w:t>
            </w:r>
          </w:p>
          <w:p>
            <w:pPr>
              <w:numPr>
                <w:ilvl w:val="0"/>
                <w:numId w:val="0"/>
              </w:numPr>
              <w:spacing w:line="360" w:lineRule="exact"/>
              <w:jc w:val="left"/>
              <w:rPr>
                <w:rFonts w:hint="eastAsia" w:ascii="宋体" w:hAnsi="宋体" w:eastAsia="宋体" w:cs="宋体"/>
                <w:color w:val="auto"/>
                <w:szCs w:val="21"/>
                <w:lang w:eastAsia="zh-CN"/>
              </w:rPr>
            </w:pPr>
            <w:r>
              <w:rPr>
                <w:rFonts w:hint="eastAsia" w:ascii="宋体" w:hAnsi="宋体" w:cs="宋体"/>
                <w:color w:val="auto"/>
                <w:szCs w:val="21"/>
                <w:lang w:val="en-US" w:eastAsia="zh-CN"/>
              </w:rPr>
              <w:t>2、</w:t>
            </w:r>
            <w:r>
              <w:rPr>
                <w:rFonts w:hint="eastAsia" w:ascii="宋体" w:hAnsi="宋体" w:cs="宋体"/>
                <w:color w:val="auto"/>
                <w:szCs w:val="21"/>
              </w:rPr>
              <w:t>火灾责任事故为零</w:t>
            </w:r>
            <w:r>
              <w:rPr>
                <w:rFonts w:hint="eastAsia" w:ascii="宋体" w:hAnsi="宋体" w:cs="宋体"/>
                <w:color w:val="auto"/>
                <w:szCs w:val="21"/>
                <w:lang w:eastAsia="zh-CN"/>
              </w:rPr>
              <w:t>。</w:t>
            </w:r>
          </w:p>
          <w:p>
            <w:pPr>
              <w:spacing w:line="400" w:lineRule="atLeast"/>
              <w:ind w:right="170"/>
              <w:jc w:val="left"/>
              <w:rPr>
                <w:rFonts w:ascii="宋体" w:hAnsi="宋体" w:cs="宋体"/>
                <w:color w:val="auto"/>
                <w:szCs w:val="21"/>
              </w:rPr>
            </w:pPr>
            <w:r>
              <w:rPr>
                <w:rFonts w:hint="eastAsia" w:ascii="宋体" w:hAnsi="宋体" w:cs="宋体"/>
                <w:color w:val="auto"/>
                <w:szCs w:val="21"/>
              </w:rPr>
              <w:t>查：2019年10月-2020年3月研发中心目标完成情况：</w:t>
            </w:r>
          </w:p>
          <w:p>
            <w:pPr>
              <w:spacing w:line="400" w:lineRule="atLeast"/>
              <w:ind w:right="170"/>
              <w:jc w:val="left"/>
              <w:rPr>
                <w:rFonts w:hint="eastAsia" w:ascii="宋体" w:hAnsi="宋体" w:eastAsia="宋体" w:cs="宋体"/>
                <w:color w:val="auto"/>
                <w:szCs w:val="21"/>
                <w:lang w:eastAsia="zh-CN"/>
              </w:rPr>
            </w:pPr>
            <w:r>
              <w:rPr>
                <w:rFonts w:hint="eastAsia" w:ascii="宋体" w:hAnsi="宋体" w:cs="Arial"/>
                <w:iCs/>
                <w:color w:val="auto"/>
                <w:szCs w:val="21"/>
              </w:rPr>
              <w:t>1、</w:t>
            </w:r>
            <w:r>
              <w:rPr>
                <w:rFonts w:hint="eastAsia"/>
                <w:color w:val="auto"/>
                <w:szCs w:val="21"/>
              </w:rPr>
              <w:t>死亡事故和伤亡事故无</w:t>
            </w:r>
            <w:r>
              <w:rPr>
                <w:rFonts w:hint="eastAsia"/>
                <w:color w:val="auto"/>
                <w:szCs w:val="21"/>
                <w:lang w:eastAsia="zh-CN"/>
              </w:rPr>
              <w:t>；</w:t>
            </w:r>
          </w:p>
          <w:p>
            <w:pPr>
              <w:spacing w:line="400" w:lineRule="atLeast"/>
              <w:ind w:right="170"/>
              <w:jc w:val="left"/>
              <w:rPr>
                <w:rFonts w:hint="eastAsia" w:ascii="宋体" w:hAnsi="宋体" w:eastAsia="宋体" w:cs="宋体"/>
                <w:color w:val="auto"/>
                <w:szCs w:val="21"/>
                <w:lang w:eastAsia="zh-CN"/>
              </w:rPr>
            </w:pPr>
            <w:r>
              <w:rPr>
                <w:rFonts w:hint="eastAsia" w:ascii="宋体" w:hAnsi="宋体" w:cs="宋体"/>
                <w:color w:val="auto"/>
                <w:szCs w:val="21"/>
              </w:rPr>
              <w:t>2、火灾责任事故为零</w:t>
            </w:r>
            <w:r>
              <w:rPr>
                <w:rFonts w:hint="eastAsia" w:ascii="宋体" w:hAnsi="宋体" w:cs="宋体"/>
                <w:color w:val="auto"/>
                <w:szCs w:val="21"/>
                <w:lang w:eastAsia="zh-CN"/>
              </w:rPr>
              <w:t>。</w:t>
            </w:r>
          </w:p>
          <w:p>
            <w:pPr>
              <w:spacing w:line="400" w:lineRule="atLeast"/>
              <w:ind w:right="-107" w:rightChars="-51"/>
              <w:jc w:val="left"/>
              <w:rPr>
                <w:rFonts w:ascii="宋体" w:hAnsi="宋体" w:cs="宋体"/>
                <w:color w:val="auto"/>
                <w:szCs w:val="21"/>
              </w:rPr>
            </w:pPr>
            <w:r>
              <w:rPr>
                <w:rFonts w:hint="eastAsia" w:ascii="宋体" w:hAnsi="宋体" w:cs="宋体"/>
                <w:color w:val="auto"/>
                <w:szCs w:val="21"/>
              </w:rPr>
              <w:t>均能达到要求。</w:t>
            </w:r>
          </w:p>
          <w:p>
            <w:pPr>
              <w:widowControl/>
              <w:jc w:val="left"/>
              <w:rPr>
                <w:rFonts w:ascii="宋体" w:hAnsi="宋体"/>
                <w:color w:val="auto"/>
                <w:szCs w:val="21"/>
              </w:rPr>
            </w:pPr>
            <w:r>
              <w:rPr>
                <w:rFonts w:hint="eastAsia" w:ascii="宋体" w:hAnsi="宋体" w:cs="宋体"/>
                <w:color w:val="auto"/>
                <w:szCs w:val="21"/>
              </w:rPr>
              <w:t>查，公司编制了环境安全目标管理实施方案：制定、执行程序或作业文件；加强监测和测量；培训与教育；应急响应。</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rPr>
              <w:t xml:space="preserve">S6.1.2 </w:t>
            </w:r>
          </w:p>
        </w:tc>
        <w:tc>
          <w:tcPr>
            <w:tcW w:w="10004" w:type="dxa"/>
          </w:tcPr>
          <w:p>
            <w:pPr>
              <w:spacing w:line="400" w:lineRule="exact"/>
              <w:ind w:firstLine="210" w:firstLineChars="100"/>
              <w:rPr>
                <w:rFonts w:ascii="宋体" w:hAnsi="宋体" w:cs="宋体"/>
                <w:color w:val="auto"/>
                <w:szCs w:val="21"/>
              </w:rPr>
            </w:pPr>
            <w:r>
              <w:rPr>
                <w:rFonts w:hint="eastAsia" w:ascii="宋体" w:cs="宋体"/>
                <w:color w:val="auto"/>
                <w:szCs w:val="21"/>
              </w:rPr>
              <w:t>查，研发中心经过辨识与评审形成了</w:t>
            </w:r>
            <w:r>
              <w:rPr>
                <w:rFonts w:hint="eastAsia" w:ascii="宋体" w:hAnsi="宋体" w:cs="宋体"/>
                <w:color w:val="auto"/>
                <w:szCs w:val="21"/>
              </w:rPr>
              <w:t>《危险源辨识与风险评价表》共识别出26项危险源，包括电气使用不当造成</w:t>
            </w:r>
            <w:r>
              <w:rPr>
                <w:rFonts w:hint="eastAsia"/>
                <w:color w:val="auto"/>
                <w:szCs w:val="21"/>
              </w:rPr>
              <w:t>火灾</w:t>
            </w:r>
            <w:r>
              <w:rPr>
                <w:rFonts w:hint="eastAsia" w:ascii="宋体" w:hAnsi="宋体" w:cs="宋体"/>
                <w:color w:val="auto"/>
                <w:szCs w:val="21"/>
              </w:rPr>
              <w:t>；员工操作不当造成</w:t>
            </w:r>
            <w:r>
              <w:rPr>
                <w:rFonts w:hint="eastAsia"/>
                <w:color w:val="auto"/>
                <w:szCs w:val="21"/>
              </w:rPr>
              <w:t>触电；服务过程因触电造成伤害；物体打击、机械伤害等</w:t>
            </w:r>
            <w:r>
              <w:rPr>
                <w:rFonts w:hint="eastAsia" w:ascii="宋体" w:hAnsi="宋体" w:cs="宋体"/>
                <w:color w:val="auto"/>
                <w:szCs w:val="21"/>
              </w:rPr>
              <w:t>潜在伤害等危险源。</w:t>
            </w:r>
          </w:p>
          <w:p>
            <w:pPr>
              <w:spacing w:line="400" w:lineRule="exact"/>
              <w:ind w:firstLine="420" w:firstLineChars="200"/>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ind w:firstLine="420" w:firstLineChars="200"/>
              <w:rPr>
                <w:rFonts w:ascii="宋体" w:hAnsi="宋体" w:cs="宋体"/>
                <w:color w:val="auto"/>
                <w:szCs w:val="21"/>
              </w:rPr>
            </w:pPr>
            <w:r>
              <w:rPr>
                <w:rFonts w:hint="eastAsia" w:ascii="宋体" w:hAnsi="宋体" w:cs="宋体"/>
                <w:color w:val="auto"/>
                <w:szCs w:val="21"/>
              </w:rPr>
              <w:t>打分法确定不可接受风险：</w:t>
            </w:r>
            <w:r>
              <w:rPr>
                <w:rFonts w:hint="eastAsia"/>
                <w:color w:val="auto"/>
                <w:szCs w:val="21"/>
              </w:rPr>
              <w:t>潜在火灾、触电2</w:t>
            </w:r>
            <w:r>
              <w:rPr>
                <w:rFonts w:hint="eastAsia" w:ascii="宋体" w:hAnsi="宋体" w:cs="宋体"/>
                <w:color w:val="auto"/>
                <w:szCs w:val="21"/>
              </w:rPr>
              <w:t>项。</w:t>
            </w:r>
          </w:p>
          <w:p>
            <w:pPr>
              <w:spacing w:line="400" w:lineRule="exact"/>
              <w:ind w:firstLine="420" w:firstLineChars="200"/>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 xml:space="preserve">查，风险控制措施有：  </w:t>
            </w:r>
          </w:p>
          <w:p>
            <w:pPr>
              <w:spacing w:line="400" w:lineRule="exact"/>
              <w:ind w:firstLine="420" w:firstLineChars="200"/>
              <w:rPr>
                <w:rFonts w:ascii="宋体" w:hAnsi="宋体" w:cs="宋体"/>
                <w:color w:val="auto"/>
                <w:szCs w:val="21"/>
              </w:rPr>
            </w:pPr>
            <w:r>
              <w:rPr>
                <w:rFonts w:hint="eastAsia" w:ascii="宋体" w:hAnsi="宋体" w:cs="宋体"/>
                <w:color w:val="auto"/>
                <w:szCs w:val="21"/>
              </w:rPr>
              <w:t>安全知识、消防知识宣传、教育及培训；</w:t>
            </w:r>
          </w:p>
          <w:p>
            <w:pPr>
              <w:spacing w:line="400" w:lineRule="exact"/>
              <w:ind w:firstLine="420" w:firstLineChars="200"/>
              <w:rPr>
                <w:rFonts w:ascii="宋体" w:hAnsi="宋体" w:cs="宋体"/>
                <w:color w:val="auto"/>
                <w:szCs w:val="21"/>
              </w:rPr>
            </w:pPr>
            <w:r>
              <w:rPr>
                <w:rFonts w:hint="eastAsia" w:ascii="宋体" w:hAnsi="宋体" w:cs="宋体"/>
                <w:color w:val="auto"/>
                <w:szCs w:val="21"/>
              </w:rPr>
              <w:t>特种作业人员如电工作业人员须持证上岗；</w:t>
            </w:r>
          </w:p>
          <w:p>
            <w:pPr>
              <w:spacing w:line="400" w:lineRule="exact"/>
              <w:ind w:firstLine="420" w:firstLineChars="200"/>
              <w:rPr>
                <w:rFonts w:ascii="宋体" w:hAnsi="宋体" w:cs="宋体"/>
                <w:color w:val="auto"/>
                <w:szCs w:val="21"/>
              </w:rPr>
            </w:pPr>
            <w:r>
              <w:rPr>
                <w:rFonts w:hint="eastAsia" w:ascii="宋体" w:hAnsi="宋体" w:cs="宋体"/>
                <w:color w:val="auto"/>
                <w:szCs w:val="21"/>
              </w:rPr>
              <w:t>重点和关键岗位须制定安全操作规程；</w:t>
            </w:r>
          </w:p>
          <w:p>
            <w:pPr>
              <w:spacing w:line="400" w:lineRule="exact"/>
              <w:ind w:firstLine="420" w:firstLineChars="200"/>
              <w:rPr>
                <w:rFonts w:ascii="宋体" w:hAnsi="宋体" w:cs="宋体"/>
                <w:color w:val="auto"/>
                <w:szCs w:val="21"/>
              </w:rPr>
            </w:pPr>
            <w:r>
              <w:rPr>
                <w:rFonts w:hint="eastAsia" w:ascii="宋体" w:hAnsi="宋体" w:cs="宋体"/>
                <w:color w:val="auto"/>
                <w:szCs w:val="21"/>
              </w:rPr>
              <w:t>张贴安全、防护标志、消防疏散图；</w:t>
            </w:r>
          </w:p>
          <w:p>
            <w:pPr>
              <w:spacing w:line="400" w:lineRule="exact"/>
              <w:ind w:firstLine="420" w:firstLineChars="200"/>
              <w:rPr>
                <w:rFonts w:ascii="宋体" w:hAnsi="宋体" w:cs="宋体"/>
                <w:color w:val="auto"/>
                <w:szCs w:val="21"/>
              </w:rPr>
            </w:pPr>
            <w:r>
              <w:rPr>
                <w:rFonts w:hint="eastAsia" w:ascii="宋体" w:hAnsi="宋体" w:cs="宋体"/>
                <w:color w:val="auto"/>
                <w:szCs w:val="21"/>
              </w:rPr>
              <w:t>配置消暑药品等；</w:t>
            </w:r>
          </w:p>
          <w:p>
            <w:pPr>
              <w:spacing w:line="400" w:lineRule="exact"/>
              <w:ind w:firstLine="420" w:firstLineChars="200"/>
              <w:rPr>
                <w:rFonts w:ascii="宋体" w:hAnsi="宋体" w:cs="宋体"/>
                <w:color w:val="auto"/>
                <w:szCs w:val="21"/>
              </w:rPr>
            </w:pPr>
            <w:r>
              <w:rPr>
                <w:rFonts w:hint="eastAsia" w:ascii="宋体" w:hAnsi="宋体" w:cs="宋体"/>
                <w:color w:val="auto"/>
                <w:szCs w:val="21"/>
              </w:rPr>
              <w:t>定期安全检查等。</w:t>
            </w:r>
          </w:p>
          <w:p>
            <w:pPr>
              <w:widowControl/>
              <w:jc w:val="left"/>
              <w:rPr>
                <w:rFonts w:ascii="宋体" w:hAnsi="宋体"/>
                <w:color w:val="auto"/>
                <w:szCs w:val="21"/>
              </w:rPr>
            </w:pPr>
            <w:r>
              <w:rPr>
                <w:rFonts w:hint="eastAsia" w:ascii="宋体" w:hAnsi="宋体"/>
                <w:color w:val="auto"/>
                <w:szCs w:val="21"/>
              </w:rPr>
              <w:t>危险源识别基本充分，控制措施需要完善。</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color w:val="auto"/>
                <w:szCs w:val="21"/>
              </w:rPr>
            </w:pPr>
            <w:r>
              <w:rPr>
                <w:rFonts w:hint="eastAsia" w:ascii="宋体" w:hAnsi="宋体" w:cs="新宋体"/>
                <w:color w:val="auto"/>
                <w:szCs w:val="21"/>
              </w:rPr>
              <w:t>运行策划和控制</w:t>
            </w:r>
          </w:p>
        </w:tc>
        <w:tc>
          <w:tcPr>
            <w:tcW w:w="960" w:type="dxa"/>
          </w:tcPr>
          <w:p>
            <w:pPr>
              <w:rPr>
                <w:rFonts w:ascii="宋体" w:hAnsi="宋体"/>
                <w:color w:val="auto"/>
                <w:szCs w:val="21"/>
              </w:rPr>
            </w:pPr>
            <w:r>
              <w:rPr>
                <w:rFonts w:hint="eastAsia" w:ascii="宋体" w:hAnsi="宋体" w:cs="新宋体"/>
                <w:color w:val="auto"/>
                <w:szCs w:val="21"/>
              </w:rPr>
              <w:t>S8.1</w:t>
            </w:r>
          </w:p>
          <w:p>
            <w:pPr>
              <w:rPr>
                <w:rFonts w:ascii="宋体" w:hAnsi="宋体"/>
                <w:color w:val="auto"/>
                <w:szCs w:val="21"/>
              </w:rPr>
            </w:pPr>
          </w:p>
        </w:tc>
        <w:tc>
          <w:tcPr>
            <w:tcW w:w="10004" w:type="dxa"/>
          </w:tcPr>
          <w:p>
            <w:pPr>
              <w:tabs>
                <w:tab w:val="left" w:pos="1080"/>
              </w:tabs>
              <w:rPr>
                <w:rFonts w:ascii="宋体"/>
                <w:color w:val="auto"/>
                <w:kern w:val="0"/>
                <w:szCs w:val="21"/>
              </w:rPr>
            </w:pPr>
            <w:r>
              <w:rPr>
                <w:rFonts w:hint="eastAsia" w:ascii="宋体"/>
                <w:color w:val="auto"/>
                <w:kern w:val="0"/>
                <w:szCs w:val="21"/>
              </w:rPr>
              <w:t xml:space="preserve">    在研发中心查看，提供有软件和系统集成合同，其认证范围处于正常经营情况， </w:t>
            </w:r>
          </w:p>
          <w:p>
            <w:pPr>
              <w:spacing w:line="400" w:lineRule="exact"/>
              <w:ind w:firstLine="420" w:firstLineChars="200"/>
              <w:rPr>
                <w:rFonts w:ascii="宋体" w:hAnsi="宋体"/>
                <w:color w:val="auto"/>
                <w:szCs w:val="21"/>
              </w:rPr>
            </w:pPr>
            <w:r>
              <w:rPr>
                <w:rFonts w:hint="eastAsia" w:ascii="宋体"/>
                <w:b w:val="0"/>
                <w:bCs/>
                <w:color w:val="auto"/>
                <w:kern w:val="0"/>
                <w:szCs w:val="21"/>
              </w:rPr>
              <w:t>巡视查看，研发中心</w:t>
            </w:r>
            <w:r>
              <w:rPr>
                <w:rFonts w:hint="eastAsia" w:ascii="宋体" w:hAnsi="宋体"/>
                <w:b w:val="0"/>
                <w:bCs/>
                <w:color w:val="auto"/>
                <w:szCs w:val="21"/>
              </w:rPr>
              <w:t>的不可接受风险为：</w:t>
            </w:r>
            <w:r>
              <w:rPr>
                <w:rFonts w:hint="eastAsia"/>
                <w:b w:val="0"/>
                <w:bCs/>
                <w:color w:val="auto"/>
                <w:szCs w:val="21"/>
              </w:rPr>
              <w:t>触</w:t>
            </w:r>
            <w:r>
              <w:rPr>
                <w:rFonts w:hint="eastAsia"/>
                <w:color w:val="auto"/>
                <w:szCs w:val="21"/>
              </w:rPr>
              <w:t>电、潜在火灾</w:t>
            </w:r>
            <w:r>
              <w:rPr>
                <w:rFonts w:hint="eastAsia" w:ascii="宋体" w:hAnsi="宋体"/>
                <w:color w:val="auto"/>
                <w:szCs w:val="21"/>
              </w:rPr>
              <w:t>。</w:t>
            </w:r>
          </w:p>
          <w:p>
            <w:pPr>
              <w:spacing w:line="400" w:lineRule="exact"/>
              <w:ind w:firstLine="420" w:firstLineChars="200"/>
              <w:rPr>
                <w:rFonts w:ascii="宋体" w:hAnsi="宋体"/>
                <w:color w:val="auto"/>
                <w:szCs w:val="21"/>
              </w:rPr>
            </w:pPr>
            <w:r>
              <w:rPr>
                <w:rFonts w:hint="eastAsia" w:ascii="宋体" w:hAnsi="宋体"/>
                <w:color w:val="auto"/>
                <w:szCs w:val="21"/>
              </w:rPr>
              <w:t>研发中心制订了相关的危险源防护、管理措施：</w:t>
            </w:r>
          </w:p>
          <w:p>
            <w:pPr>
              <w:spacing w:line="400" w:lineRule="exact"/>
              <w:ind w:firstLine="420" w:firstLineChars="200"/>
              <w:rPr>
                <w:rFonts w:ascii="宋体" w:hAnsi="宋体"/>
                <w:color w:val="auto"/>
                <w:szCs w:val="21"/>
              </w:rPr>
            </w:pPr>
            <w:r>
              <w:rPr>
                <w:rFonts w:hint="eastAsia" w:ascii="宋体" w:hAnsi="宋体"/>
                <w:color w:val="auto"/>
                <w:szCs w:val="21"/>
              </w:rPr>
              <w:t>1、触电风险管理：</w:t>
            </w:r>
          </w:p>
          <w:p>
            <w:pPr>
              <w:spacing w:line="400" w:lineRule="exact"/>
              <w:ind w:firstLine="420" w:firstLineChars="200"/>
              <w:rPr>
                <w:rFonts w:ascii="宋体" w:hAnsi="宋体"/>
                <w:color w:val="auto"/>
                <w:szCs w:val="21"/>
              </w:rPr>
            </w:pPr>
            <w:r>
              <w:rPr>
                <w:rFonts w:hint="eastAsia" w:ascii="宋体" w:hAnsi="宋体"/>
                <w:color w:val="auto"/>
                <w:szCs w:val="21"/>
              </w:rPr>
              <w:t>巡视查看，公司规定了安全供电的管理要求，所有电气设备定期进行维护，公司定期对线路、操作柄等进行安全检查，发现问题及时进行处理。同时公司对安装、调试过程的用电安全管理进行了培训。</w:t>
            </w:r>
          </w:p>
          <w:p>
            <w:pPr>
              <w:spacing w:line="400" w:lineRule="exact"/>
              <w:ind w:firstLine="420" w:firstLineChars="200"/>
              <w:rPr>
                <w:rFonts w:ascii="宋体" w:hAnsi="宋体"/>
                <w:color w:val="auto"/>
                <w:szCs w:val="21"/>
              </w:rPr>
            </w:pPr>
            <w:r>
              <w:rPr>
                <w:rFonts w:hint="eastAsia" w:ascii="宋体" w:hAnsi="宋体"/>
                <w:color w:val="auto"/>
                <w:szCs w:val="21"/>
              </w:rPr>
              <w:t>巡视查看，该项目范围内的电器设备、电缆、配电设施完好，设置规范，无不符合情况。</w:t>
            </w:r>
          </w:p>
          <w:p>
            <w:pPr>
              <w:spacing w:line="400" w:lineRule="exact"/>
              <w:ind w:firstLine="420" w:firstLineChars="200"/>
              <w:rPr>
                <w:rFonts w:ascii="宋体" w:hAnsi="宋体"/>
                <w:color w:val="auto"/>
                <w:szCs w:val="21"/>
              </w:rPr>
            </w:pPr>
            <w:r>
              <w:rPr>
                <w:rFonts w:hint="eastAsia" w:ascii="宋体" w:hAnsi="宋体"/>
                <w:color w:val="auto"/>
                <w:szCs w:val="21"/>
              </w:rPr>
              <w:t>2、火灾伤害预防：</w:t>
            </w:r>
          </w:p>
          <w:p>
            <w:pPr>
              <w:spacing w:line="400" w:lineRule="atLeast"/>
              <w:ind w:firstLine="420" w:firstLineChars="200"/>
              <w:rPr>
                <w:rFonts w:ascii="宋体"/>
                <w:color w:val="auto"/>
                <w:kern w:val="0"/>
                <w:szCs w:val="21"/>
              </w:rPr>
            </w:pPr>
            <w:r>
              <w:rPr>
                <w:rFonts w:hint="eastAsia" w:ascii="宋体" w:hAnsi="宋体"/>
                <w:color w:val="auto"/>
                <w:szCs w:val="21"/>
              </w:rPr>
              <w:t>现场了解：公司制订了</w:t>
            </w:r>
            <w:r>
              <w:rPr>
                <w:rFonts w:hint="eastAsia" w:ascii="宋体"/>
                <w:color w:val="auto"/>
                <w:kern w:val="0"/>
                <w:szCs w:val="21"/>
              </w:rPr>
              <w:t>火灾预防管理规定、应急管理规定。在楼层、及公共场所均设置了消防栓、灭火器、消费通道、楼梯、消费报警器、应急疏散指示灯等。</w:t>
            </w:r>
          </w:p>
          <w:p>
            <w:pPr>
              <w:spacing w:line="400" w:lineRule="atLeast"/>
              <w:ind w:firstLine="420" w:firstLineChars="200"/>
              <w:rPr>
                <w:rFonts w:ascii="宋体"/>
                <w:color w:val="auto"/>
                <w:kern w:val="0"/>
                <w:szCs w:val="21"/>
              </w:rPr>
            </w:pPr>
            <w:r>
              <w:rPr>
                <w:rFonts w:hint="eastAsia" w:ascii="宋体"/>
                <w:color w:val="auto"/>
                <w:kern w:val="0"/>
                <w:szCs w:val="21"/>
              </w:rPr>
              <w:t>查，研发中心员工定期参加行政部的消防、应急、逃生培训和演习。</w:t>
            </w:r>
          </w:p>
          <w:p>
            <w:pPr>
              <w:spacing w:line="400" w:lineRule="atLeast"/>
              <w:ind w:firstLine="420" w:firstLineChars="200"/>
              <w:rPr>
                <w:rFonts w:ascii="宋体"/>
                <w:color w:val="auto"/>
                <w:kern w:val="0"/>
                <w:szCs w:val="21"/>
              </w:rPr>
            </w:pPr>
            <w:r>
              <w:rPr>
                <w:rFonts w:hint="eastAsia" w:ascii="宋体"/>
                <w:color w:val="auto"/>
                <w:kern w:val="0"/>
                <w:szCs w:val="21"/>
              </w:rPr>
              <w:t>巡视查看，公司办公地点楼层，消防逃生通道畅通，办公室设置了烟雾感应器，现场打开消防栓，能供水，压力明显。</w:t>
            </w:r>
          </w:p>
          <w:p>
            <w:pPr>
              <w:spacing w:line="400" w:lineRule="atLeast"/>
              <w:ind w:firstLine="420" w:firstLineChars="200"/>
              <w:rPr>
                <w:rFonts w:ascii="宋体" w:hAnsi="宋体" w:cs="宋体"/>
                <w:color w:val="auto"/>
                <w:szCs w:val="21"/>
              </w:rPr>
            </w:pPr>
            <w:r>
              <w:rPr>
                <w:rFonts w:hint="eastAsia" w:ascii="宋体"/>
                <w:color w:val="auto"/>
                <w:kern w:val="0"/>
                <w:szCs w:val="21"/>
              </w:rPr>
              <w:t>巡视查看，火灾伤害预防管理基本符合要求。</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olor w:val="auto"/>
                <w:szCs w:val="21"/>
              </w:rPr>
            </w:pPr>
            <w:r>
              <w:rPr>
                <w:rFonts w:hint="eastAsia" w:ascii="宋体" w:hAnsi="宋体" w:cs="新宋体"/>
                <w:color w:val="auto"/>
                <w:szCs w:val="21"/>
              </w:rPr>
              <w:t>应急准备和响应</w:t>
            </w:r>
          </w:p>
        </w:tc>
        <w:tc>
          <w:tcPr>
            <w:tcW w:w="960" w:type="dxa"/>
          </w:tcPr>
          <w:p>
            <w:pPr>
              <w:rPr>
                <w:rFonts w:ascii="宋体" w:hAnsi="宋体"/>
                <w:color w:val="auto"/>
                <w:szCs w:val="21"/>
              </w:rPr>
            </w:pPr>
            <w:r>
              <w:rPr>
                <w:rFonts w:hint="eastAsia" w:ascii="宋体" w:hAnsi="宋体" w:cs="新宋体"/>
                <w:color w:val="auto"/>
                <w:szCs w:val="21"/>
              </w:rPr>
              <w:t>S8.2</w:t>
            </w:r>
          </w:p>
        </w:tc>
        <w:tc>
          <w:tcPr>
            <w:tcW w:w="10004" w:type="dxa"/>
          </w:tcPr>
          <w:p>
            <w:pPr>
              <w:spacing w:line="360" w:lineRule="auto"/>
              <w:rPr>
                <w:color w:val="auto"/>
                <w:szCs w:val="21"/>
              </w:rPr>
            </w:pPr>
            <w:r>
              <w:rPr>
                <w:rFonts w:hint="eastAsia" w:cs="宋体"/>
                <w:color w:val="auto"/>
                <w:szCs w:val="21"/>
              </w:rPr>
              <w:t>查见：《</w:t>
            </w:r>
            <w:r>
              <w:rPr>
                <w:rFonts w:hint="eastAsia" w:ascii="宋体" w:hAnsi="宋体" w:cs="宋体"/>
                <w:color w:val="auto"/>
                <w:szCs w:val="21"/>
              </w:rPr>
              <w:t>应急准备和响应程序</w:t>
            </w:r>
            <w:r>
              <w:rPr>
                <w:rFonts w:hint="eastAsia" w:cs="宋体"/>
                <w:color w:val="auto"/>
                <w:szCs w:val="21"/>
              </w:rPr>
              <w:t>》、《</w:t>
            </w:r>
            <w:r>
              <w:rPr>
                <w:rFonts w:hint="eastAsia" w:ascii="宋体" w:hAnsi="宋体" w:cs="宋体"/>
                <w:color w:val="auto"/>
                <w:szCs w:val="21"/>
              </w:rPr>
              <w:t>消防与疏散演习实施方案</w:t>
            </w:r>
            <w:r>
              <w:rPr>
                <w:rFonts w:hint="eastAsia" w:cs="宋体"/>
                <w:color w:val="auto"/>
                <w:szCs w:val="21"/>
              </w:rPr>
              <w:t>》</w:t>
            </w:r>
          </w:p>
          <w:p>
            <w:pPr>
              <w:spacing w:line="360" w:lineRule="auto"/>
              <w:rPr>
                <w:color w:val="auto"/>
                <w:szCs w:val="21"/>
              </w:rPr>
            </w:pPr>
            <w:r>
              <w:rPr>
                <w:rFonts w:hint="eastAsia" w:cs="宋体"/>
                <w:color w:val="auto"/>
                <w:szCs w:val="21"/>
              </w:rPr>
              <w:t>研发中心人员在行政部组织下，参加了公司组织的“火灾消防知识培训”。</w:t>
            </w:r>
          </w:p>
          <w:p>
            <w:pPr>
              <w:spacing w:line="360" w:lineRule="auto"/>
              <w:jc w:val="left"/>
              <w:rPr>
                <w:rFonts w:ascii="宋体" w:hAnsi="宋体" w:cs="宋体"/>
                <w:color w:val="auto"/>
                <w:szCs w:val="21"/>
              </w:rPr>
            </w:pPr>
            <w:r>
              <w:rPr>
                <w:rFonts w:hint="eastAsia" w:cs="宋体"/>
                <w:color w:val="auto"/>
                <w:szCs w:val="21"/>
              </w:rPr>
              <w:t>查见：消防演练实况记录：研发中心相关人员</w:t>
            </w:r>
            <w:r>
              <w:rPr>
                <w:rFonts w:hint="eastAsia" w:ascii="宋体" w:hAnsi="宋体" w:cs="宋体"/>
                <w:color w:val="auto"/>
                <w:szCs w:val="21"/>
              </w:rPr>
              <w:t>参加了202</w:t>
            </w:r>
            <w:r>
              <w:rPr>
                <w:rFonts w:hint="eastAsia" w:ascii="宋体" w:hAnsi="宋体" w:cs="宋体"/>
                <w:color w:val="auto"/>
                <w:szCs w:val="21"/>
                <w:lang w:val="en-US" w:eastAsia="zh-CN"/>
              </w:rPr>
              <w:t>1</w:t>
            </w:r>
            <w:r>
              <w:rPr>
                <w:rFonts w:hint="eastAsia" w:ascii="宋体" w:hAnsi="宋体" w:cs="宋体"/>
                <w:color w:val="auto"/>
                <w:szCs w:val="21"/>
              </w:rPr>
              <w:t>年1月</w:t>
            </w:r>
            <w:r>
              <w:rPr>
                <w:rFonts w:hint="eastAsia" w:ascii="宋体" w:hAnsi="宋体" w:cs="宋体"/>
                <w:color w:val="auto"/>
                <w:szCs w:val="21"/>
                <w:lang w:val="en-US" w:eastAsia="zh-CN"/>
              </w:rPr>
              <w:t>6</w:t>
            </w:r>
            <w:r>
              <w:rPr>
                <w:rFonts w:hint="eastAsia" w:ascii="宋体" w:hAnsi="宋体" w:cs="宋体"/>
                <w:color w:val="auto"/>
                <w:szCs w:val="21"/>
              </w:rPr>
              <w:t>日在公司办公区由行政部组织的消防演练。</w:t>
            </w:r>
          </w:p>
          <w:p>
            <w:pPr>
              <w:spacing w:line="360" w:lineRule="auto"/>
              <w:ind w:firstLine="420" w:firstLineChars="200"/>
              <w:rPr>
                <w:rFonts w:ascii="宋体" w:hAnsi="宋体"/>
                <w:color w:val="auto"/>
                <w:szCs w:val="21"/>
              </w:rPr>
            </w:pPr>
            <w:r>
              <w:rPr>
                <w:rFonts w:hint="eastAsia" w:ascii="宋体" w:cs="宋体"/>
                <w:color w:val="auto"/>
                <w:szCs w:val="21"/>
              </w:rPr>
              <w:t>查，现场对应，公司员工的安全逃生意识有明显的改善和较大提高。使员工掌握了安全逃生的方式和路径。同时使员工掌握了灭火器材的使用。消防器材完善、良好。</w:t>
            </w:r>
          </w:p>
        </w:tc>
        <w:tc>
          <w:tcPr>
            <w:tcW w:w="1585" w:type="dxa"/>
          </w:tcPr>
          <w:p>
            <w:pPr>
              <w:rPr>
                <w:rFonts w:hint="eastAsia" w:eastAsia="宋体"/>
                <w:color w:val="auto"/>
                <w:lang w:val="en-US" w:eastAsia="zh-CN"/>
              </w:rPr>
            </w:pPr>
            <w:r>
              <w:rPr>
                <w:rFonts w:hint="eastAsia"/>
                <w:color w:val="auto"/>
                <w:lang w:val="en-US" w:eastAsia="zh-CN"/>
              </w:rPr>
              <w:t>符合</w:t>
            </w:r>
          </w:p>
        </w:tc>
      </w:tr>
    </w:tbl>
    <w:p>
      <w:pPr>
        <w:pStyle w:val="6"/>
        <w:jc w:val="both"/>
        <w:rPr>
          <w:color w:val="auto"/>
        </w:rPr>
      </w:pPr>
      <w:r>
        <w:rPr>
          <w:rFonts w:hint="eastAsia"/>
          <w:color w:val="auto"/>
        </w:rPr>
        <w:t>说明：不符合标注</w:t>
      </w:r>
      <w:r>
        <w:rPr>
          <w:color w:val="auto"/>
        </w:rPr>
        <w:t>N</w:t>
      </w:r>
    </w:p>
    <w:p>
      <w:pPr>
        <w:pStyle w:val="11"/>
        <w:rPr>
          <w:color w:val="auto"/>
        </w:rPr>
      </w:pPr>
    </w:p>
    <w:p>
      <w:pPr>
        <w:pStyle w:val="11"/>
        <w:rPr>
          <w:color w:val="auto"/>
        </w:rPr>
      </w:pPr>
    </w:p>
    <w:p>
      <w:pPr>
        <w:pStyle w:val="11"/>
        <w:rPr>
          <w:color w:val="auto"/>
        </w:rPr>
      </w:pPr>
    </w:p>
    <w:p>
      <w:pPr>
        <w:pStyle w:val="11"/>
        <w:rPr>
          <w:color w:val="auto"/>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55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55</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5"/>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C82066"/>
    <w:multiLevelType w:val="singleLevel"/>
    <w:tmpl w:val="AEC82066"/>
    <w:lvl w:ilvl="0" w:tentative="0">
      <w:start w:val="2"/>
      <w:numFmt w:val="chineseCounting"/>
      <w:suff w:val="nothing"/>
      <w:lvlText w:val="%1、"/>
      <w:lvlJc w:val="left"/>
      <w:rPr>
        <w:rFonts w:hint="eastAsia"/>
      </w:rPr>
    </w:lvl>
  </w:abstractNum>
  <w:abstractNum w:abstractNumId="1">
    <w:nsid w:val="CBDA1948"/>
    <w:multiLevelType w:val="singleLevel"/>
    <w:tmpl w:val="CBDA1948"/>
    <w:lvl w:ilvl="0" w:tentative="0">
      <w:start w:val="1"/>
      <w:numFmt w:val="decimal"/>
      <w:suff w:val="nothing"/>
      <w:lvlText w:val="%1、"/>
      <w:lvlJc w:val="left"/>
    </w:lvl>
  </w:abstractNum>
  <w:abstractNum w:abstractNumId="2">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199608C"/>
    <w:multiLevelType w:val="singleLevel"/>
    <w:tmpl w:val="2199608C"/>
    <w:lvl w:ilvl="0" w:tentative="0">
      <w:start w:val="1"/>
      <w:numFmt w:val="decimal"/>
      <w:suff w:val="nothing"/>
      <w:lvlText w:val="%1）"/>
      <w:lvlJc w:val="left"/>
    </w:lvl>
  </w:abstractNum>
  <w:abstractNum w:abstractNumId="4">
    <w:nsid w:val="231C104D"/>
    <w:multiLevelType w:val="multilevel"/>
    <w:tmpl w:val="231C104D"/>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095"/>
        </w:tabs>
        <w:ind w:left="1095" w:hanging="360"/>
      </w:pPr>
      <w:rPr>
        <w:rFonts w:hint="eastAsia"/>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5">
    <w:nsid w:val="38D3C90B"/>
    <w:multiLevelType w:val="singleLevel"/>
    <w:tmpl w:val="38D3C90B"/>
    <w:lvl w:ilvl="0" w:tentative="0">
      <w:start w:val="1"/>
      <w:numFmt w:val="decimal"/>
      <w:suff w:val="nothing"/>
      <w:lvlText w:val="%1）"/>
      <w:lvlJc w:val="left"/>
    </w:lvl>
  </w:abstractNum>
  <w:abstractNum w:abstractNumId="6">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7">
    <w:nsid w:val="4E957357"/>
    <w:multiLevelType w:val="multilevel"/>
    <w:tmpl w:val="4E957357"/>
    <w:lvl w:ilvl="0" w:tentative="0">
      <w:start w:val="1"/>
      <w:numFmt w:val="decimal"/>
      <w:lvlText w:val="%1)"/>
      <w:lvlJc w:val="left"/>
      <w:pPr>
        <w:tabs>
          <w:tab w:val="left" w:pos="1200"/>
        </w:tabs>
        <w:ind w:left="1200" w:hanging="360"/>
      </w:pPr>
      <w:rPr>
        <w:rFonts w:hint="default"/>
      </w:r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8">
    <w:nsid w:val="58FDFE09"/>
    <w:multiLevelType w:val="multilevel"/>
    <w:tmpl w:val="58FDFE09"/>
    <w:lvl w:ilvl="0" w:tentative="0">
      <w:start w:val="1"/>
      <w:numFmt w:val="decimal"/>
      <w:lvlText w:val="%1、"/>
      <w:lvlJc w:val="left"/>
      <w:pPr>
        <w:tabs>
          <w:tab w:val="left" w:pos="0"/>
        </w:tabs>
        <w:ind w:left="1080" w:hanging="360"/>
      </w:pPr>
    </w:lvl>
    <w:lvl w:ilvl="1" w:tentative="0">
      <w:start w:val="1"/>
      <w:numFmt w:val="lowerLetter"/>
      <w:lvlText w:val="%2)"/>
      <w:lvlJc w:val="left"/>
      <w:pPr>
        <w:tabs>
          <w:tab w:val="left" w:pos="0"/>
        </w:tabs>
        <w:ind w:left="1560" w:hanging="420"/>
      </w:pPr>
    </w:lvl>
    <w:lvl w:ilvl="2" w:tentative="0">
      <w:start w:val="1"/>
      <w:numFmt w:val="lowerRoman"/>
      <w:lvlText w:val="%3."/>
      <w:lvlJc w:val="right"/>
      <w:pPr>
        <w:tabs>
          <w:tab w:val="left" w:pos="0"/>
        </w:tabs>
        <w:ind w:left="1980" w:hanging="420"/>
      </w:pPr>
    </w:lvl>
    <w:lvl w:ilvl="3" w:tentative="0">
      <w:start w:val="1"/>
      <w:numFmt w:val="decimal"/>
      <w:lvlText w:val="%4."/>
      <w:lvlJc w:val="left"/>
      <w:pPr>
        <w:tabs>
          <w:tab w:val="left" w:pos="0"/>
        </w:tabs>
        <w:ind w:left="2400" w:hanging="420"/>
      </w:pPr>
    </w:lvl>
    <w:lvl w:ilvl="4" w:tentative="0">
      <w:start w:val="1"/>
      <w:numFmt w:val="lowerLetter"/>
      <w:lvlText w:val="%5)"/>
      <w:lvlJc w:val="left"/>
      <w:pPr>
        <w:tabs>
          <w:tab w:val="left" w:pos="0"/>
        </w:tabs>
        <w:ind w:left="2820" w:hanging="420"/>
      </w:pPr>
    </w:lvl>
    <w:lvl w:ilvl="5" w:tentative="0">
      <w:start w:val="1"/>
      <w:numFmt w:val="lowerRoman"/>
      <w:lvlText w:val="%6."/>
      <w:lvlJc w:val="right"/>
      <w:pPr>
        <w:tabs>
          <w:tab w:val="left" w:pos="0"/>
        </w:tabs>
        <w:ind w:left="3240" w:hanging="420"/>
      </w:pPr>
    </w:lvl>
    <w:lvl w:ilvl="6" w:tentative="0">
      <w:start w:val="1"/>
      <w:numFmt w:val="decimal"/>
      <w:lvlText w:val="%7."/>
      <w:lvlJc w:val="left"/>
      <w:pPr>
        <w:tabs>
          <w:tab w:val="left" w:pos="0"/>
        </w:tabs>
        <w:ind w:left="3660" w:hanging="420"/>
      </w:pPr>
    </w:lvl>
    <w:lvl w:ilvl="7" w:tentative="0">
      <w:start w:val="1"/>
      <w:numFmt w:val="lowerLetter"/>
      <w:lvlText w:val="%8)"/>
      <w:lvlJc w:val="left"/>
      <w:pPr>
        <w:tabs>
          <w:tab w:val="left" w:pos="0"/>
        </w:tabs>
        <w:ind w:left="4080" w:hanging="420"/>
      </w:pPr>
    </w:lvl>
    <w:lvl w:ilvl="8" w:tentative="0">
      <w:start w:val="1"/>
      <w:numFmt w:val="lowerRoman"/>
      <w:lvlText w:val="%9."/>
      <w:lvlJc w:val="right"/>
      <w:pPr>
        <w:tabs>
          <w:tab w:val="left" w:pos="0"/>
        </w:tabs>
        <w:ind w:left="4500" w:hanging="420"/>
      </w:pPr>
    </w:lvl>
  </w:abstractNum>
  <w:abstractNum w:abstractNumId="9">
    <w:nsid w:val="59BF21E7"/>
    <w:multiLevelType w:val="singleLevel"/>
    <w:tmpl w:val="59BF21E7"/>
    <w:lvl w:ilvl="0" w:tentative="0">
      <w:start w:val="1"/>
      <w:numFmt w:val="decimal"/>
      <w:suff w:val="nothing"/>
      <w:lvlText w:val="%1、"/>
      <w:lvlJc w:val="left"/>
    </w:lvl>
  </w:abstractNum>
  <w:abstractNum w:abstractNumId="10">
    <w:nsid w:val="5E582FCF"/>
    <w:multiLevelType w:val="singleLevel"/>
    <w:tmpl w:val="5E582FCF"/>
    <w:lvl w:ilvl="0" w:tentative="0">
      <w:start w:val="1"/>
      <w:numFmt w:val="decimal"/>
      <w:suff w:val="nothing"/>
      <w:lvlText w:val="%1）"/>
      <w:lvlJc w:val="left"/>
    </w:lvl>
  </w:abstractNum>
  <w:num w:numId="1">
    <w:abstractNumId w:val="6"/>
  </w:num>
  <w:num w:numId="2">
    <w:abstractNumId w:val="9"/>
    <w:lvlOverride w:ilvl="0">
      <w:startOverride w:val="1"/>
    </w:lvlOverride>
  </w:num>
  <w:num w:numId="3">
    <w:abstractNumId w:val="7"/>
  </w:num>
  <w:num w:numId="4">
    <w:abstractNumId w:val="4"/>
  </w:num>
  <w:num w:numId="5">
    <w:abstractNumId w:val="2"/>
  </w:num>
  <w:num w:numId="6">
    <w:abstractNumId w:val="3"/>
  </w:num>
  <w:num w:numId="7">
    <w:abstractNumId w:val="5"/>
  </w:num>
  <w:num w:numId="8">
    <w:abstractNumId w:val="10"/>
  </w:num>
  <w:num w:numId="9">
    <w:abstractNumId w:val="1"/>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E747F"/>
    <w:rsid w:val="000268E2"/>
    <w:rsid w:val="000906CB"/>
    <w:rsid w:val="00097DBB"/>
    <w:rsid w:val="001306E6"/>
    <w:rsid w:val="0019529A"/>
    <w:rsid w:val="002E747F"/>
    <w:rsid w:val="003D7B78"/>
    <w:rsid w:val="00556C1E"/>
    <w:rsid w:val="005763EB"/>
    <w:rsid w:val="005B3479"/>
    <w:rsid w:val="006D7ADE"/>
    <w:rsid w:val="006F2B3C"/>
    <w:rsid w:val="007602EB"/>
    <w:rsid w:val="007A6D17"/>
    <w:rsid w:val="007E327A"/>
    <w:rsid w:val="007F2A08"/>
    <w:rsid w:val="007F3587"/>
    <w:rsid w:val="008372E6"/>
    <w:rsid w:val="008F3298"/>
    <w:rsid w:val="009F44BB"/>
    <w:rsid w:val="00AF3C05"/>
    <w:rsid w:val="00B85780"/>
    <w:rsid w:val="00B90ED3"/>
    <w:rsid w:val="00B92684"/>
    <w:rsid w:val="00BB1AA9"/>
    <w:rsid w:val="00CA168B"/>
    <w:rsid w:val="00CA7686"/>
    <w:rsid w:val="00DB2A0F"/>
    <w:rsid w:val="00E00180"/>
    <w:rsid w:val="00E02C24"/>
    <w:rsid w:val="00EE7E26"/>
    <w:rsid w:val="03C973B6"/>
    <w:rsid w:val="042D1D1E"/>
    <w:rsid w:val="044B7AD9"/>
    <w:rsid w:val="05E42CAF"/>
    <w:rsid w:val="0B3A280E"/>
    <w:rsid w:val="0C6311A6"/>
    <w:rsid w:val="0CC17DC6"/>
    <w:rsid w:val="0D331FB0"/>
    <w:rsid w:val="0F76198C"/>
    <w:rsid w:val="0FBC2DE8"/>
    <w:rsid w:val="11832BE5"/>
    <w:rsid w:val="126E419C"/>
    <w:rsid w:val="13A557D3"/>
    <w:rsid w:val="13EC7BF7"/>
    <w:rsid w:val="167579CE"/>
    <w:rsid w:val="16D1546E"/>
    <w:rsid w:val="1D2D1E14"/>
    <w:rsid w:val="1D3152F9"/>
    <w:rsid w:val="1E4871B0"/>
    <w:rsid w:val="219E13FD"/>
    <w:rsid w:val="28BA4ABE"/>
    <w:rsid w:val="2B996F54"/>
    <w:rsid w:val="2F0816B8"/>
    <w:rsid w:val="2FE16E0C"/>
    <w:rsid w:val="354415DE"/>
    <w:rsid w:val="377103C1"/>
    <w:rsid w:val="392807CA"/>
    <w:rsid w:val="3C8E474A"/>
    <w:rsid w:val="3DB27C08"/>
    <w:rsid w:val="3FC844BF"/>
    <w:rsid w:val="424C24F4"/>
    <w:rsid w:val="42BB52BA"/>
    <w:rsid w:val="42DA3DFF"/>
    <w:rsid w:val="44B972AB"/>
    <w:rsid w:val="49EF17AD"/>
    <w:rsid w:val="508D5A1F"/>
    <w:rsid w:val="551E17C6"/>
    <w:rsid w:val="56F10901"/>
    <w:rsid w:val="572A4D65"/>
    <w:rsid w:val="598D6E21"/>
    <w:rsid w:val="5A11734F"/>
    <w:rsid w:val="618861E8"/>
    <w:rsid w:val="61AD10EE"/>
    <w:rsid w:val="681E5D83"/>
    <w:rsid w:val="68920AB3"/>
    <w:rsid w:val="70454520"/>
    <w:rsid w:val="73615902"/>
    <w:rsid w:val="75612ED8"/>
    <w:rsid w:val="756F338C"/>
    <w:rsid w:val="75941142"/>
    <w:rsid w:val="77786ACB"/>
    <w:rsid w:val="7E2F25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ody Text"/>
    <w:basedOn w:val="1"/>
    <w:next w:val="1"/>
    <w:unhideWhenUsed/>
    <w:qFormat/>
    <w:uiPriority w:val="0"/>
    <w:pPr>
      <w:spacing w:after="120"/>
    </w:pPr>
  </w:style>
  <w:style w:type="paragraph" w:styleId="4">
    <w:name w:val="Plain Text"/>
    <w:basedOn w:val="1"/>
    <w:link w:val="17"/>
    <w:qFormat/>
    <w:uiPriority w:val="99"/>
    <w:rPr>
      <w:rFonts w:hint="eastAsia" w:ascii="宋体" w:hAnsi="Courier New"/>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Cs w:val="24"/>
    </w:rPr>
  </w:style>
  <w:style w:type="paragraph" w:customStyle="1" w:styleId="11">
    <w:name w:val="表格文字"/>
    <w:basedOn w:val="1"/>
    <w:qFormat/>
    <w:uiPriority w:val="0"/>
    <w:pPr>
      <w:spacing w:before="25" w:after="25"/>
    </w:pPr>
    <w:rPr>
      <w:bCs/>
      <w:spacing w:val="10"/>
    </w:rPr>
  </w:style>
  <w:style w:type="character" w:customStyle="1" w:styleId="12">
    <w:name w:val="页眉 Char"/>
    <w:basedOn w:val="10"/>
    <w:link w:val="7"/>
    <w:qFormat/>
    <w:uiPriority w:val="99"/>
    <w:rPr>
      <w:rFonts w:ascii="Times New Roman" w:hAnsi="Times New Roman" w:eastAsia="宋体" w:cs="Times New Roman"/>
      <w:sz w:val="18"/>
      <w:szCs w:val="18"/>
    </w:rPr>
  </w:style>
  <w:style w:type="character" w:customStyle="1" w:styleId="13">
    <w:name w:val="页脚 Char"/>
    <w:basedOn w:val="10"/>
    <w:link w:val="6"/>
    <w:qFormat/>
    <w:uiPriority w:val="99"/>
    <w:rPr>
      <w:rFonts w:ascii="Times New Roman" w:hAnsi="Times New Roman" w:eastAsia="宋体" w:cs="Times New Roman"/>
      <w:sz w:val="18"/>
      <w:szCs w:val="18"/>
    </w:rPr>
  </w:style>
  <w:style w:type="character" w:customStyle="1" w:styleId="14">
    <w:name w:val="批注框文本 Char"/>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列出段落1"/>
    <w:basedOn w:val="1"/>
    <w:qFormat/>
    <w:uiPriority w:val="34"/>
    <w:pPr>
      <w:ind w:firstLine="420" w:firstLineChars="200"/>
    </w:pPr>
    <w:rPr>
      <w:rFonts w:ascii="Calibri" w:hAnsi="Calibri"/>
      <w:szCs w:val="22"/>
    </w:rPr>
  </w:style>
  <w:style w:type="character" w:customStyle="1" w:styleId="17">
    <w:name w:val="纯文本 Char"/>
    <w:basedOn w:val="10"/>
    <w:link w:val="4"/>
    <w:qFormat/>
    <w:uiPriority w:val="99"/>
    <w:rPr>
      <w:rFonts w:ascii="宋体" w:hAnsi="Courier New"/>
      <w:kern w:val="2"/>
      <w:sz w:val="21"/>
    </w:rPr>
  </w:style>
  <w:style w:type="paragraph" w:customStyle="1" w:styleId="18">
    <w:name w:val="封面2"/>
    <w:basedOn w:val="1"/>
    <w:qFormat/>
    <w:uiPriority w:val="0"/>
    <w:pPr>
      <w:widowControl/>
      <w:spacing w:line="360" w:lineRule="auto"/>
      <w:jc w:val="center"/>
    </w:pPr>
    <w:rPr>
      <w:rFonts w:hAnsi="宋体" w:eastAsia="黑体" w:cs="宋体"/>
      <w:b/>
      <w:kern w:val="0"/>
      <w:sz w:val="52"/>
      <w:szCs w:val="24"/>
    </w:rPr>
  </w:style>
  <w:style w:type="paragraph" w:customStyle="1" w:styleId="19">
    <w:name w:val="标题 5（有编号）（绿盟科技）"/>
    <w:basedOn w:val="1"/>
    <w:next w:val="20"/>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20">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4876</Words>
  <Characters>27798</Characters>
  <Lines>231</Lines>
  <Paragraphs>65</Paragraphs>
  <TotalTime>0</TotalTime>
  <ScaleCrop>false</ScaleCrop>
  <LinksUpToDate>false</LinksUpToDate>
  <CharactersWithSpaces>32609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2020-04-15T11:07:00Z</dcterms:created>
  <dc:creator>微软用户</dc:creator>
  <cp:lastModifiedBy>小冉</cp:lastModifiedBy>
  <dcterms:modified xsi:type="dcterms:W3CDTF">2021-03-10T07:53:00Z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