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w:t>
            </w:r>
            <w:r>
              <w:rPr>
                <w:rFonts w:hint="eastAsia"/>
                <w:sz w:val="24"/>
                <w:szCs w:val="24"/>
                <w:lang w:eastAsia="zh-CN"/>
              </w:rPr>
              <w:t>刘奇</w:t>
            </w:r>
            <w:r>
              <w:rPr>
                <w:rFonts w:hint="eastAsia"/>
                <w:sz w:val="24"/>
                <w:szCs w:val="24"/>
              </w:rPr>
              <w:t xml:space="preserve">    陪同人员：</w:t>
            </w:r>
            <w:r>
              <w:rPr>
                <w:rFonts w:hint="eastAsia"/>
                <w:sz w:val="24"/>
                <w:szCs w:val="24"/>
                <w:lang w:eastAsia="zh-CN"/>
              </w:rPr>
              <w:t>吴红妮</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 xml:space="preserve">审核员：张心 </w:t>
            </w:r>
            <w:r>
              <w:rPr>
                <w:rFonts w:hint="eastAsia"/>
                <w:sz w:val="24"/>
                <w:szCs w:val="24"/>
                <w:lang w:val="en-US" w:eastAsia="zh-CN"/>
              </w:rPr>
              <w:t xml:space="preserve">   </w:t>
            </w:r>
            <w:r>
              <w:rPr>
                <w:rFonts w:hint="eastAsia"/>
                <w:sz w:val="24"/>
                <w:szCs w:val="24"/>
              </w:rPr>
              <w:t xml:space="preserve">  审核时间：2019.</w:t>
            </w:r>
            <w:r>
              <w:rPr>
                <w:rFonts w:hint="eastAsia"/>
                <w:sz w:val="24"/>
                <w:szCs w:val="24"/>
                <w:lang w:val="en-US" w:eastAsia="zh-CN"/>
              </w:rPr>
              <w:t>10</w:t>
            </w:r>
            <w:r>
              <w:rPr>
                <w:rFonts w:hint="eastAsia"/>
                <w:sz w:val="24"/>
                <w:szCs w:val="24"/>
              </w:rPr>
              <w:t>.</w:t>
            </w:r>
            <w:r>
              <w:rPr>
                <w:rFonts w:hint="eastAsia"/>
                <w:sz w:val="24"/>
                <w:szCs w:val="24"/>
                <w:lang w:val="en-US" w:eastAsia="zh-CN"/>
              </w:rPr>
              <w:t>20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w:t>
            </w:r>
            <w:r>
              <w:rPr>
                <w:rFonts w:hint="eastAsia" w:ascii="宋体" w:hAnsi="宋体" w:cs="宋体"/>
                <w:color w:val="000000"/>
                <w:szCs w:val="24"/>
                <w:lang w:eastAsia="zh-CN"/>
              </w:rPr>
              <w:t>服务</w:t>
            </w:r>
            <w:r>
              <w:rPr>
                <w:rFonts w:hint="eastAsia" w:ascii="宋体" w:hAnsi="宋体" w:cs="宋体"/>
                <w:color w:val="000000"/>
                <w:szCs w:val="24"/>
              </w:rPr>
              <w:t>质量在同行业中比较领先。公司的</w:t>
            </w:r>
            <w:r>
              <w:rPr>
                <w:rFonts w:hint="eastAsia" w:ascii="宋体" w:hAnsi="宋体" w:cs="宋体"/>
                <w:color w:val="000000"/>
                <w:szCs w:val="24"/>
                <w:lang w:eastAsia="zh-CN"/>
              </w:rPr>
              <w:t>技术人员</w:t>
            </w:r>
            <w:r>
              <w:rPr>
                <w:rFonts w:hint="eastAsia" w:ascii="宋体" w:hAnsi="宋体" w:cs="宋体"/>
                <w:color w:val="000000"/>
                <w:szCs w:val="24"/>
              </w:rPr>
              <w:t>和</w:t>
            </w:r>
            <w:r>
              <w:rPr>
                <w:rFonts w:hint="eastAsia" w:ascii="宋体" w:hAnsi="宋体" w:cs="宋体"/>
                <w:color w:val="000000"/>
                <w:szCs w:val="24"/>
                <w:lang w:eastAsia="zh-CN"/>
              </w:rPr>
              <w:t>设计</w:t>
            </w:r>
            <w:r>
              <w:rPr>
                <w:rFonts w:hint="eastAsia" w:ascii="宋体" w:hAnsi="宋体" w:cs="宋体"/>
                <w:color w:val="000000"/>
                <w:szCs w:val="24"/>
              </w:rPr>
              <w:t>水平比较</w:t>
            </w:r>
            <w:r>
              <w:rPr>
                <w:rFonts w:hint="eastAsia" w:ascii="宋体" w:hAnsi="宋体" w:cs="宋体"/>
                <w:color w:val="000000"/>
                <w:szCs w:val="24"/>
                <w:lang w:eastAsia="zh-CN"/>
              </w:rPr>
              <w:t>好</w:t>
            </w:r>
            <w:r>
              <w:rPr>
                <w:rFonts w:hint="eastAsia" w:ascii="宋体" w:hAnsi="宋体" w:cs="宋体"/>
                <w:color w:val="000000"/>
                <w:szCs w:val="24"/>
              </w:rPr>
              <w:t>。</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公司通过同行交流、座谈会、每周工作例会、QQ、微信等进行内外部沟通，并定期进行评审，形成会议记录。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相关方：顾客</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w:t>
            </w:r>
            <w:r>
              <w:rPr>
                <w:rFonts w:hint="eastAsia" w:ascii="宋体" w:hAnsi="宋体" w:cs="宋体"/>
                <w:color w:val="000000"/>
                <w:szCs w:val="24"/>
                <w:lang w:eastAsia="zh-CN"/>
              </w:rPr>
              <w:t>付</w:t>
            </w:r>
            <w:r>
              <w:rPr>
                <w:rFonts w:hint="eastAsia" w:ascii="宋体" w:hAnsi="宋体" w:cs="宋体"/>
                <w:color w:val="000000"/>
                <w:szCs w:val="24"/>
              </w:rPr>
              <w:t>、价格合理、服务及时、通过ISO9001:2015。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w:t>
            </w:r>
            <w:r>
              <w:rPr>
                <w:rFonts w:hint="eastAsia" w:ascii="宋体" w:hAnsi="宋体" w:cs="宋体"/>
                <w:color w:val="000000"/>
                <w:szCs w:val="24"/>
                <w:lang w:eastAsia="zh-CN"/>
              </w:rPr>
              <w:t>合同履约</w:t>
            </w:r>
            <w:r>
              <w:rPr>
                <w:rFonts w:hint="eastAsia" w:ascii="宋体" w:hAnsi="宋体" w:cs="宋体"/>
                <w:color w:val="000000"/>
                <w:szCs w:val="24"/>
              </w:rPr>
              <w:t>率、</w:t>
            </w:r>
            <w:r>
              <w:rPr>
                <w:rFonts w:hint="eastAsia" w:ascii="宋体" w:hAnsi="宋体" w:cs="宋体"/>
                <w:color w:val="000000"/>
                <w:szCs w:val="24"/>
                <w:lang w:eastAsia="zh-CN"/>
              </w:rPr>
              <w:t>设计验收合格率</w:t>
            </w:r>
            <w:r>
              <w:rPr>
                <w:rFonts w:hint="eastAsia" w:ascii="宋体" w:hAnsi="宋体" w:cs="宋体"/>
                <w:color w:val="000000"/>
                <w:szCs w:val="24"/>
              </w:rPr>
              <w:t>、顾客满意度等。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eastAsia="宋体" w:cs="宋体"/>
                <w:color w:val="000000"/>
                <w:szCs w:val="24"/>
                <w:lang w:eastAsia="zh-CN"/>
              </w:rPr>
            </w:pPr>
            <w:r>
              <w:rPr>
                <w:rFonts w:hint="eastAsia" w:ascii="宋体" w:hAnsi="宋体" w:cs="宋体"/>
                <w:color w:val="000000"/>
                <w:szCs w:val="24"/>
              </w:rPr>
              <w:t xml:space="preserve">公司确定的质量管理体系的范围为: </w:t>
            </w:r>
            <w:r>
              <w:rPr>
                <w:sz w:val="20"/>
              </w:rPr>
              <w:t>资质范围内建筑工程设计</w:t>
            </w:r>
            <w:r>
              <w:rPr>
                <w:rFonts w:hint="eastAsia" w:ascii="宋体" w:hAnsi="宋体" w:cs="宋体"/>
                <w:color w:val="000000"/>
                <w:szCs w:val="24"/>
                <w:lang w:eastAsia="zh-CN"/>
              </w:rPr>
              <w:t>。</w:t>
            </w:r>
          </w:p>
          <w:p>
            <w:pPr>
              <w:spacing w:line="360" w:lineRule="auto"/>
              <w:ind w:firstLine="400" w:firstLineChars="200"/>
              <w:rPr>
                <w:sz w:val="20"/>
                <w:szCs w:val="22"/>
              </w:rPr>
            </w:pPr>
            <w:r>
              <w:rPr>
                <w:rFonts w:hint="eastAsia"/>
                <w:sz w:val="20"/>
                <w:szCs w:val="22"/>
              </w:rPr>
              <w:t>经识别，组织依据ISO9001：2015版标准的要求建立、实施、维护质量管理体系，符合标准要求。</w:t>
            </w:r>
          </w:p>
          <w:p>
            <w:pPr>
              <w:spacing w:line="360" w:lineRule="auto"/>
              <w:ind w:firstLine="400" w:firstLineChars="200"/>
              <w:rPr>
                <w:sz w:val="20"/>
                <w:szCs w:val="22"/>
              </w:rPr>
            </w:pPr>
            <w:r>
              <w:rPr>
                <w:rFonts w:hint="eastAsia"/>
                <w:sz w:val="20"/>
                <w:szCs w:val="22"/>
              </w:rPr>
              <w:t>---不适用条款</w:t>
            </w:r>
            <w:r>
              <w:rPr>
                <w:rFonts w:hint="eastAsia"/>
                <w:sz w:val="20"/>
                <w:szCs w:val="22"/>
                <w:lang w:eastAsia="zh-CN"/>
              </w:rPr>
              <w:t>：</w:t>
            </w:r>
            <w:r>
              <w:rPr>
                <w:rFonts w:hint="eastAsia"/>
                <w:sz w:val="20"/>
                <w:szCs w:val="22"/>
                <w:lang w:val="en-US" w:eastAsia="zh-CN"/>
              </w:rPr>
              <w:t>无</w:t>
            </w:r>
            <w:r>
              <w:rPr>
                <w:rFonts w:hint="eastAsia"/>
                <w:sz w:val="20"/>
                <w:szCs w:val="22"/>
              </w:rPr>
              <w:t>。</w:t>
            </w:r>
          </w:p>
          <w:p>
            <w:pPr>
              <w:spacing w:line="360" w:lineRule="auto"/>
              <w:ind w:firstLine="400" w:firstLineChars="200"/>
              <w:rPr>
                <w:sz w:val="20"/>
                <w:szCs w:val="22"/>
              </w:rPr>
            </w:pPr>
            <w:r>
              <w:rPr>
                <w:rFonts w:hint="eastAsia"/>
                <w:sz w:val="20"/>
                <w:szCs w:val="22"/>
              </w:rPr>
              <w:t>注册地址：</w:t>
            </w:r>
            <w:bookmarkStart w:id="0" w:name="注册地址"/>
            <w:r>
              <w:t>重庆市渝中区大坪正街118号1幢7-1#</w:t>
            </w:r>
            <w:bookmarkEnd w:id="0"/>
          </w:p>
          <w:p>
            <w:pPr>
              <w:spacing w:line="360" w:lineRule="auto"/>
              <w:ind w:firstLine="400" w:firstLineChars="200"/>
              <w:rPr>
                <w:rFonts w:ascii="宋体" w:hAnsi="宋体" w:cs="宋体"/>
                <w:szCs w:val="21"/>
              </w:rPr>
            </w:pPr>
            <w:r>
              <w:rPr>
                <w:rFonts w:hint="eastAsia"/>
                <w:sz w:val="20"/>
                <w:szCs w:val="22"/>
                <w:lang w:eastAsia="zh-CN"/>
              </w:rPr>
              <w:t>生产经营地址为：</w:t>
            </w:r>
            <w:r>
              <w:t>重庆市渝中区大坪正街118号1幢7-1#</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color w:val="000000"/>
                <w:szCs w:val="24"/>
              </w:rPr>
              <w:t>经现场确认，</w:t>
            </w:r>
            <w:r>
              <w:rPr>
                <w:rFonts w:hint="eastAsia" w:ascii="宋体" w:hAnsi="宋体" w:cs="宋体"/>
                <w:color w:val="000000"/>
                <w:szCs w:val="24"/>
                <w:lang w:eastAsia="zh-CN"/>
              </w:rPr>
              <w:t>服务</w:t>
            </w:r>
            <w:r>
              <w:rPr>
                <w:rFonts w:hint="eastAsia" w:ascii="宋体" w:hAnsi="宋体" w:cs="宋体"/>
                <w:color w:val="000000"/>
                <w:szCs w:val="24"/>
              </w:rPr>
              <w:t>过程中“</w:t>
            </w:r>
            <w:r>
              <w:rPr>
                <w:rFonts w:hint="eastAsia" w:ascii="宋体" w:hAnsi="宋体" w:cs="宋体"/>
                <w:color w:val="000000"/>
                <w:szCs w:val="24"/>
                <w:lang w:eastAsia="zh-CN"/>
              </w:rPr>
              <w:t>设计过程</w:t>
            </w:r>
            <w:r>
              <w:rPr>
                <w:rFonts w:hint="eastAsia" w:ascii="宋体" w:hAnsi="宋体" w:cs="宋体"/>
                <w:color w:val="000000"/>
                <w:szCs w:val="24"/>
              </w:rPr>
              <w:t>”为关键过程。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cs="宋体"/>
                <w:szCs w:val="24"/>
              </w:rPr>
              <w:t>总经理：</w:t>
            </w:r>
            <w:r>
              <w:rPr>
                <w:rFonts w:hint="eastAsia" w:ascii="宋体" w:hAnsi="宋体" w:cs="宋体"/>
                <w:szCs w:val="24"/>
                <w:lang w:eastAsia="zh-CN"/>
              </w:rPr>
              <w:t>刘奇</w:t>
            </w:r>
            <w:r>
              <w:rPr>
                <w:rFonts w:hint="eastAsia" w:ascii="宋体" w:hAnsi="宋体" w:cs="宋体"/>
                <w:szCs w:val="24"/>
              </w:rPr>
              <w:t xml:space="preserve">  </w:t>
            </w:r>
            <w:r>
              <w:rPr>
                <w:rFonts w:hint="eastAsia" w:ascii="宋体" w:hAnsi="宋体" w:cs="宋体"/>
                <w:color w:val="0000FF"/>
                <w:szCs w:val="24"/>
              </w:rPr>
              <w:t xml:space="preserve">  </w:t>
            </w:r>
            <w:r>
              <w:rPr>
                <w:rFonts w:hint="eastAsia" w:ascii="宋体" w:hAnsi="宋体" w:cs="宋体"/>
                <w:color w:val="000000"/>
                <w:szCs w:val="24"/>
              </w:rPr>
              <w:t>组织代表：</w:t>
            </w:r>
            <w:r>
              <w:rPr>
                <w:rFonts w:hint="eastAsia" w:ascii="宋体" w:hAnsi="宋体" w:cs="宋体"/>
                <w:color w:val="000000"/>
                <w:szCs w:val="24"/>
                <w:lang w:eastAsia="zh-CN"/>
              </w:rPr>
              <w:t>吴红妮</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hint="eastAsia"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w:t>
            </w:r>
            <w:r>
              <w:rPr>
                <w:rFonts w:hint="eastAsia" w:ascii="宋体" w:hAnsi="宋体" w:cs="宋体"/>
                <w:color w:val="000000"/>
                <w:szCs w:val="24"/>
                <w:lang w:eastAsia="zh-CN"/>
              </w:rPr>
              <w:t>设计过程</w:t>
            </w:r>
            <w:r>
              <w:rPr>
                <w:rFonts w:hint="eastAsia" w:ascii="宋体" w:hAnsi="宋体" w:cs="宋体"/>
                <w:color w:val="000000"/>
                <w:szCs w:val="24"/>
              </w:rPr>
              <w:t>、</w:t>
            </w:r>
            <w:r>
              <w:rPr>
                <w:rFonts w:hint="eastAsia" w:ascii="宋体" w:hAnsi="宋体" w:cs="宋体"/>
                <w:color w:val="000000"/>
                <w:szCs w:val="24"/>
                <w:lang w:eastAsia="zh-CN"/>
              </w:rPr>
              <w:t>设计后期</w:t>
            </w:r>
            <w:r>
              <w:rPr>
                <w:rFonts w:hint="eastAsia" w:ascii="宋体" w:hAnsi="宋体" w:cs="宋体"/>
                <w:color w:val="000000"/>
                <w:szCs w:val="24"/>
              </w:rPr>
              <w:t>服务</w:t>
            </w:r>
            <w:r>
              <w:rPr>
                <w:rFonts w:hint="eastAsia" w:ascii="宋体" w:hAnsi="宋体" w:cs="宋体"/>
                <w:color w:val="000000"/>
                <w:szCs w:val="24"/>
                <w:lang w:eastAsia="zh-CN"/>
              </w:rPr>
              <w:t>等</w:t>
            </w:r>
            <w:r>
              <w:rPr>
                <w:rFonts w:hint="eastAsia" w:ascii="宋体" w:hAnsi="宋体" w:cs="宋体"/>
                <w:color w:val="000000"/>
                <w:szCs w:val="24"/>
              </w:rPr>
              <w:t>各个环节注重培养员工顾客满意的意识，领导对顾客满意比较关注，认识到没有顾客就没有公司的市场。</w:t>
            </w:r>
          </w:p>
          <w:p>
            <w:pPr>
              <w:ind w:firstLine="210" w:firstLineChars="1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“科学规划  精心设计</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求实创新  优质服务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szCs w:val="21"/>
              </w:rPr>
            </w:pPr>
            <w:r>
              <w:rPr>
                <w:rFonts w:hint="eastAsia" w:ascii="宋体" w:hAnsi="宋体" w:cs="宋体"/>
                <w:color w:val="000000"/>
                <w:spacing w:val="-4"/>
                <w:szCs w:val="24"/>
              </w:rPr>
              <w:t>职责和权限如何得到分派、沟通和理解？</w:t>
            </w:r>
          </w:p>
        </w:tc>
        <w:tc>
          <w:tcPr>
            <w:tcW w:w="960" w:type="dxa"/>
          </w:tcPr>
          <w:p>
            <w:pPr>
              <w:rPr>
                <w:rFonts w:ascii="宋体" w:hAnsi="宋体"/>
                <w:szCs w:val="21"/>
              </w:rPr>
            </w:pPr>
            <w:r>
              <w:rPr>
                <w:rFonts w:hint="eastAsia"/>
                <w:b/>
              </w:rPr>
              <w:t>5.3</w:t>
            </w:r>
          </w:p>
        </w:tc>
        <w:tc>
          <w:tcPr>
            <w:tcW w:w="10004" w:type="dxa"/>
          </w:tcPr>
          <w:p>
            <w:pPr>
              <w:widowControl/>
              <w:ind w:firstLine="420" w:firstLineChars="200"/>
              <w:jc w:val="left"/>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cs="宋体"/>
                <w:color w:val="000000"/>
                <w:szCs w:val="24"/>
                <w:lang w:eastAsia="zh-CN"/>
              </w:rPr>
              <w:t>综合部、总工办、设计部</w:t>
            </w:r>
            <w:r>
              <w:rPr>
                <w:rFonts w:hint="eastAsia" w:ascii="宋体" w:hAnsi="宋体" w:cs="宋体"/>
                <w:color w:val="000000"/>
                <w:szCs w:val="24"/>
              </w:rPr>
              <w:t>等部门，对应每个部门有职能分配表，在5.3职责和权限中对各部门职责权限进行了规定，质量体系负责人由管理者代表：</w:t>
            </w:r>
            <w:r>
              <w:rPr>
                <w:rFonts w:hint="eastAsia" w:ascii="宋体" w:hAnsi="宋体" w:cs="宋体"/>
                <w:color w:val="000000"/>
                <w:szCs w:val="24"/>
                <w:lang w:eastAsia="zh-CN"/>
              </w:rPr>
              <w:t>吴虹妮</w:t>
            </w:r>
            <w:r>
              <w:rPr>
                <w:rFonts w:hint="eastAsia" w:ascii="宋体" w:hAnsi="宋体" w:cs="宋体"/>
                <w:color w:val="000000"/>
                <w:szCs w:val="24"/>
              </w:rPr>
              <w:t>负责，各部门基本清楚其职责，文件描述职责与实际基本符合。</w:t>
            </w:r>
          </w:p>
          <w:p>
            <w:pPr>
              <w:widowControl/>
              <w:jc w:val="left"/>
              <w:rPr>
                <w:rFonts w:ascii="宋体" w:hAnsi="宋体"/>
                <w:szCs w:val="21"/>
              </w:rPr>
            </w:pPr>
            <w:r>
              <w:rPr>
                <w:rFonts w:hint="eastAsia" w:ascii="宋体" w:hAnsi="宋体" w:cs="宋体"/>
                <w:color w:val="000000"/>
                <w:szCs w:val="24"/>
              </w:rPr>
              <w:t>公司策划有《风险和机遇的应对措施》，考虑到4.1所描述的因素和4.2所提及的要求，确定需要应对的风险和机遇包括：人力资源风险、设备风险管理、采购风险控制、策划能力风险控制、公共设施风险控制、新技术及短交期风险控制以及其他风险控制。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widowControl/>
              <w:ind w:firstLine="420" w:firstLineChars="200"/>
              <w:jc w:val="left"/>
              <w:rPr>
                <w:rFonts w:hint="eastAsia" w:ascii="宋体" w:hAnsi="宋体" w:cs="宋体"/>
                <w:color w:val="000000"/>
                <w:szCs w:val="24"/>
                <w:lang w:eastAsia="zh-CN"/>
              </w:rPr>
            </w:pPr>
            <w:r>
              <w:rPr>
                <w:rFonts w:hint="eastAsia" w:ascii="宋体" w:hAnsi="宋体" w:cs="宋体"/>
                <w:color w:val="000000"/>
                <w:szCs w:val="24"/>
                <w:lang w:eastAsia="zh-CN"/>
              </w:rPr>
              <w:t>公司策划并批准实施《风险和机遇评估分析及应对措施表》，内容包括活动/过程</w:t>
            </w:r>
            <w:r>
              <w:rPr>
                <w:rFonts w:hint="eastAsia" w:ascii="宋体" w:hAnsi="宋体" w:cs="宋体"/>
                <w:color w:val="000000"/>
                <w:szCs w:val="24"/>
                <w:lang w:eastAsia="zh-CN"/>
              </w:rPr>
              <w:tab/>
            </w:r>
            <w:r>
              <w:rPr>
                <w:rFonts w:hint="eastAsia" w:ascii="宋体" w:hAnsi="宋体" w:cs="宋体"/>
                <w:color w:val="000000"/>
                <w:szCs w:val="24"/>
                <w:lang w:eastAsia="zh-CN"/>
              </w:rPr>
              <w:t>风险因素、判断依据</w:t>
            </w:r>
            <w:r>
              <w:rPr>
                <w:rFonts w:hint="eastAsia" w:ascii="宋体" w:hAnsi="宋体" w:cs="宋体"/>
                <w:color w:val="000000"/>
                <w:szCs w:val="24"/>
                <w:lang w:eastAsia="zh-CN"/>
              </w:rPr>
              <w:tab/>
            </w:r>
            <w:r>
              <w:rPr>
                <w:rFonts w:hint="eastAsia" w:ascii="宋体" w:hAnsi="宋体" w:cs="宋体"/>
                <w:color w:val="000000"/>
                <w:szCs w:val="24"/>
                <w:lang w:eastAsia="zh-CN"/>
              </w:rPr>
              <w:t>D=LEC、现行控制方法、是否为重大风险、涉及的场所及部门等，抽查2项如下：</w:t>
            </w:r>
          </w:p>
          <w:p>
            <w:pPr>
              <w:widowControl/>
              <w:ind w:firstLine="420" w:firstLineChars="200"/>
              <w:jc w:val="left"/>
              <w:rPr>
                <w:rFonts w:hint="eastAsia" w:ascii="宋体" w:hAnsi="宋体" w:cs="宋体"/>
                <w:color w:val="000000"/>
                <w:szCs w:val="24"/>
                <w:lang w:eastAsia="zh-CN"/>
              </w:rPr>
            </w:pPr>
            <w:r>
              <w:rPr>
                <w:rFonts w:hint="eastAsia" w:ascii="宋体" w:hAnsi="宋体" w:cs="宋体"/>
                <w:color w:val="000000"/>
                <w:szCs w:val="24"/>
                <w:lang w:eastAsia="zh-CN"/>
              </w:rPr>
              <w:t>活动/过程...   风险因素...     现行控制方法...</w:t>
            </w:r>
          </w:p>
          <w:p>
            <w:pPr>
              <w:widowControl/>
              <w:ind w:firstLine="420" w:firstLineChars="200"/>
              <w:jc w:val="left"/>
              <w:rPr>
                <w:rFonts w:hint="eastAsia" w:ascii="宋体" w:hAnsi="宋体" w:cs="宋体"/>
                <w:color w:val="000000"/>
                <w:szCs w:val="24"/>
                <w:lang w:eastAsia="zh-CN"/>
              </w:rPr>
            </w:pPr>
            <w:r>
              <w:rPr>
                <w:rFonts w:hint="eastAsia" w:ascii="宋体" w:hAnsi="宋体" w:cs="宋体"/>
                <w:color w:val="000000"/>
                <w:szCs w:val="24"/>
                <w:lang w:eastAsia="zh-CN"/>
              </w:rPr>
              <w:t>任务过多；1）即将延期，2）增加人手；按照客户交期的紧急程度，重新安排作业顺序，若有时间或瓶颈工序亦以加班安全。</w:t>
            </w:r>
          </w:p>
          <w:p>
            <w:pPr>
              <w:widowControl/>
              <w:ind w:firstLine="420" w:firstLineChars="200"/>
              <w:jc w:val="left"/>
              <w:rPr>
                <w:rFonts w:hint="eastAsia" w:ascii="宋体" w:hAnsi="宋体" w:cs="宋体"/>
                <w:color w:val="000000"/>
                <w:szCs w:val="24"/>
                <w:lang w:eastAsia="zh-CN"/>
              </w:rPr>
            </w:pPr>
            <w:r>
              <w:rPr>
                <w:rFonts w:hint="eastAsia" w:ascii="宋体" w:hAnsi="宋体" w:cs="宋体"/>
                <w:color w:val="000000"/>
                <w:szCs w:val="24"/>
                <w:lang w:eastAsia="zh-CN"/>
              </w:rPr>
              <w:t xml:space="preserve">......                         </w:t>
            </w:r>
          </w:p>
          <w:p>
            <w:pPr>
              <w:widowControl/>
              <w:ind w:firstLine="420" w:firstLineChars="200"/>
              <w:jc w:val="left"/>
              <w:rPr>
                <w:rFonts w:ascii="宋体" w:hAnsi="宋体"/>
                <w:szCs w:val="21"/>
              </w:rPr>
            </w:pPr>
            <w:r>
              <w:rPr>
                <w:rFonts w:hint="eastAsia" w:ascii="宋体" w:hAnsi="宋体" w:cs="宋体"/>
                <w:color w:val="000000"/>
                <w:szCs w:val="24"/>
                <w:lang w:eastAsia="zh-CN"/>
              </w:rPr>
              <w:t>应对风险和机遇的措施应与其对于产品和服务符合性的潜在影响相适应。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numPr>
                <w:ilvl w:val="0"/>
                <w:numId w:val="1"/>
              </w:numPr>
              <w:spacing w:line="360" w:lineRule="auto"/>
              <w:jc w:val="left"/>
              <w:rPr>
                <w:rFonts w:hint="eastAsia"/>
                <w:color w:val="000000"/>
                <w:szCs w:val="21"/>
                <w:lang w:eastAsia="zh-CN"/>
              </w:rPr>
            </w:pPr>
            <w:r>
              <w:rPr>
                <w:rFonts w:hint="eastAsia"/>
                <w:color w:val="000000"/>
                <w:szCs w:val="21"/>
                <w:lang w:eastAsia="zh-CN"/>
              </w:rPr>
              <w:t>设计成果一次交验合格率≥98%；</w:t>
            </w:r>
          </w:p>
          <w:p>
            <w:pPr>
              <w:numPr>
                <w:ilvl w:val="0"/>
                <w:numId w:val="1"/>
              </w:numPr>
              <w:spacing w:line="360" w:lineRule="auto"/>
              <w:jc w:val="left"/>
              <w:rPr>
                <w:rFonts w:ascii="宋体" w:hAnsi="宋体" w:cs="宋体"/>
                <w:color w:val="000000"/>
                <w:szCs w:val="24"/>
              </w:rPr>
            </w:pPr>
            <w:r>
              <w:rPr>
                <w:rFonts w:hint="eastAsia"/>
                <w:color w:val="000000"/>
                <w:szCs w:val="21"/>
                <w:lang w:eastAsia="zh-CN"/>
              </w:rPr>
              <w:t>合同履约率为100%；</w:t>
            </w:r>
          </w:p>
          <w:p>
            <w:pPr>
              <w:numPr>
                <w:ilvl w:val="0"/>
                <w:numId w:val="1"/>
              </w:numPr>
              <w:spacing w:line="360" w:lineRule="auto"/>
              <w:ind w:left="0" w:leftChars="0" w:firstLine="0" w:firstLineChars="0"/>
              <w:jc w:val="left"/>
              <w:rPr>
                <w:rFonts w:hint="eastAsia"/>
                <w:color w:val="000000"/>
                <w:szCs w:val="21"/>
                <w:lang w:eastAsia="zh-CN"/>
              </w:rPr>
            </w:pPr>
            <w:r>
              <w:rPr>
                <w:rFonts w:hint="eastAsia"/>
                <w:color w:val="000000"/>
                <w:szCs w:val="21"/>
                <w:lang w:eastAsia="zh-CN"/>
              </w:rPr>
              <w:t>顾客满意率达≥90%；</w:t>
            </w:r>
          </w:p>
          <w:p>
            <w:pPr>
              <w:numPr>
                <w:ilvl w:val="0"/>
                <w:numId w:val="0"/>
              </w:numPr>
              <w:spacing w:line="360" w:lineRule="auto"/>
              <w:ind w:leftChars="0"/>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160" w:type="dxa"/>
          </w:tcPr>
          <w:p>
            <w:pPr>
              <w:adjustRightInd w:val="0"/>
              <w:snapToGrid w:val="0"/>
              <w:jc w:val="center"/>
              <w:rPr>
                <w:rFonts w:ascii="宋体" w:hAnsi="宋体"/>
                <w:szCs w:val="21"/>
              </w:rPr>
            </w:pPr>
            <w:r>
              <w:rPr>
                <w:rFonts w:hint="eastAsia" w:ascii="宋体" w:hAnsi="宋体" w:cs="宋体"/>
                <w:szCs w:val="24"/>
              </w:rPr>
              <w:t>组织的知识</w:t>
            </w:r>
          </w:p>
        </w:tc>
        <w:tc>
          <w:tcPr>
            <w:tcW w:w="960" w:type="dxa"/>
          </w:tcPr>
          <w:p>
            <w:pPr>
              <w:rPr>
                <w:rFonts w:ascii="宋体" w:hAnsi="宋体"/>
                <w:szCs w:val="21"/>
              </w:rPr>
            </w:pPr>
            <w:r>
              <w:rPr>
                <w:rFonts w:hint="eastAsia"/>
                <w:b/>
              </w:rPr>
              <w:t>7.1.6</w:t>
            </w:r>
          </w:p>
        </w:tc>
        <w:tc>
          <w:tcPr>
            <w:tcW w:w="10004" w:type="dxa"/>
          </w:tcPr>
          <w:p>
            <w:pPr>
              <w:adjustRightInd w:val="0"/>
              <w:snapToGrid w:val="0"/>
              <w:spacing w:line="360" w:lineRule="auto"/>
              <w:ind w:firstLine="630" w:firstLineChars="3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szCs w:val="21"/>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jc w:val="left"/>
              <w:rPr>
                <w:rFonts w:hint="eastAsia" w:ascii="宋体" w:hAnsi="宋体" w:eastAsia="宋体" w:cs="宋体"/>
                <w:color w:val="000000"/>
                <w:szCs w:val="24"/>
                <w:lang w:eastAsia="zh-CN"/>
              </w:rPr>
            </w:pPr>
            <w:r>
              <w:rPr>
                <w:rFonts w:hint="eastAsia" w:ascii="宋体" w:hAnsi="宋体" w:cs="宋体"/>
                <w:color w:val="000000"/>
                <w:szCs w:val="24"/>
              </w:rPr>
              <w:t>对顾客一般提出的问题，由</w:t>
            </w:r>
            <w:r>
              <w:rPr>
                <w:rFonts w:hint="eastAsia" w:ascii="宋体" w:hAnsi="宋体" w:cs="宋体"/>
                <w:color w:val="000000"/>
                <w:szCs w:val="24"/>
                <w:lang w:eastAsia="zh-CN"/>
              </w:rPr>
              <w:t>专</w:t>
            </w:r>
            <w:r>
              <w:rPr>
                <w:rFonts w:hint="eastAsia" w:ascii="宋体" w:hAnsi="宋体" w:cs="宋体"/>
                <w:color w:val="000000"/>
                <w:szCs w:val="24"/>
              </w:rPr>
              <w:t>人负责解决</w:t>
            </w:r>
            <w:r>
              <w:rPr>
                <w:rFonts w:hint="eastAsia" w:ascii="宋体" w:hAnsi="宋体" w:cs="宋体"/>
                <w:color w:val="000000"/>
                <w:szCs w:val="24"/>
                <w:lang w:eastAsia="zh-CN"/>
              </w:rPr>
              <w:t>。策划了《</w:t>
            </w:r>
            <w:r>
              <w:rPr>
                <w:rFonts w:hint="eastAsia" w:ascii="宋体" w:hAnsi="宋体"/>
              </w:rPr>
              <w:t>顾客满意监视和测量控制程序</w:t>
            </w:r>
            <w:r>
              <w:rPr>
                <w:rFonts w:hint="eastAsia" w:ascii="宋体" w:hAnsi="宋体" w:cs="宋体"/>
                <w:color w:val="000000"/>
                <w:szCs w:val="24"/>
                <w:lang w:eastAsia="zh-CN"/>
              </w:rPr>
              <w:t>》对于客户的沟通情况予以了规定要求</w:t>
            </w:r>
          </w:p>
          <w:p>
            <w:pPr>
              <w:rPr>
                <w:rFonts w:ascii="宋体" w:hAnsi="宋体" w:cs="宋体"/>
                <w:szCs w:val="24"/>
              </w:rPr>
            </w:pPr>
            <w:r>
              <w:rPr>
                <w:rFonts w:hint="eastAsia" w:ascii="宋体" w:hAnsi="宋体" w:cs="宋体"/>
                <w:color w:val="000000"/>
                <w:szCs w:val="24"/>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对整个质量管理体系过程进行的监视和测量，主要通过内审、管理评审对过程进行监视，通过质量目标的定期考核对目标完成情况进行监测，</w:t>
            </w:r>
            <w:r>
              <w:rPr>
                <w:rFonts w:hint="eastAsia" w:ascii="宋体" w:hAnsi="宋体" w:cs="宋体"/>
                <w:color w:val="000000"/>
                <w:szCs w:val="24"/>
                <w:lang w:eastAsia="zh-CN"/>
              </w:rPr>
              <w:t>设计</w:t>
            </w:r>
            <w:r>
              <w:rPr>
                <w:rFonts w:hint="eastAsia" w:ascii="宋体" w:hAnsi="宋体" w:cs="宋体"/>
                <w:color w:val="000000"/>
                <w:szCs w:val="24"/>
              </w:rPr>
              <w:t>过程中主要通过</w:t>
            </w:r>
            <w:r>
              <w:rPr>
                <w:rFonts w:hint="eastAsia" w:ascii="宋体" w:hAnsi="宋体" w:cs="宋体"/>
                <w:color w:val="000000"/>
                <w:szCs w:val="24"/>
                <w:lang w:eastAsia="zh-CN"/>
              </w:rPr>
              <w:t>设计</w:t>
            </w:r>
            <w:r>
              <w:rPr>
                <w:rFonts w:hint="eastAsia" w:ascii="宋体" w:hAnsi="宋体" w:cs="宋体"/>
                <w:color w:val="000000"/>
                <w:szCs w:val="24"/>
              </w:rPr>
              <w:t>人员自检，</w:t>
            </w:r>
            <w:r>
              <w:rPr>
                <w:rFonts w:hint="eastAsia" w:ascii="宋体" w:hAnsi="宋体" w:cs="宋体"/>
                <w:color w:val="000000"/>
                <w:szCs w:val="24"/>
                <w:lang w:eastAsia="zh-CN"/>
              </w:rPr>
              <w:t>审核校验人</w:t>
            </w:r>
            <w:r>
              <w:rPr>
                <w:rFonts w:hint="eastAsia" w:ascii="宋体" w:hAnsi="宋体" w:cs="宋体"/>
                <w:color w:val="000000"/>
                <w:szCs w:val="24"/>
              </w:rPr>
              <w:t>员对</w:t>
            </w:r>
            <w:r>
              <w:rPr>
                <w:rFonts w:hint="eastAsia" w:ascii="宋体" w:hAnsi="宋体" w:cs="宋体"/>
                <w:color w:val="000000"/>
                <w:szCs w:val="24"/>
                <w:lang w:eastAsia="zh-CN"/>
              </w:rPr>
              <w:t>设计输出</w:t>
            </w:r>
            <w:r>
              <w:rPr>
                <w:rFonts w:hint="eastAsia" w:ascii="宋体" w:hAnsi="宋体" w:cs="宋体"/>
                <w:color w:val="000000"/>
                <w:szCs w:val="24"/>
              </w:rPr>
              <w:t>进行</w:t>
            </w:r>
            <w:r>
              <w:rPr>
                <w:rFonts w:hint="eastAsia" w:ascii="宋体" w:hAnsi="宋体" w:cs="宋体"/>
                <w:color w:val="000000"/>
                <w:szCs w:val="24"/>
                <w:lang w:eastAsia="zh-CN"/>
              </w:rPr>
              <w:t>监控</w:t>
            </w:r>
            <w:r>
              <w:rPr>
                <w:rFonts w:hint="eastAsia" w:ascii="宋体" w:hAnsi="宋体" w:cs="宋体"/>
                <w:color w:val="000000"/>
                <w:szCs w:val="24"/>
              </w:rPr>
              <w:t>，</w:t>
            </w:r>
            <w:r>
              <w:rPr>
                <w:rFonts w:hint="eastAsia" w:ascii="宋体" w:hAnsi="宋体" w:cs="宋体"/>
                <w:color w:val="000000"/>
                <w:szCs w:val="24"/>
                <w:lang w:eastAsia="zh-CN"/>
              </w:rPr>
              <w:t>相关第三方公司对设计成果进行评审</w:t>
            </w:r>
            <w:r>
              <w:rPr>
                <w:rFonts w:hint="eastAsia" w:ascii="宋体" w:hAnsi="宋体" w:cs="宋体"/>
                <w:color w:val="000000"/>
                <w:szCs w:val="24"/>
              </w:rPr>
              <w:t>等</w:t>
            </w:r>
            <w:r>
              <w:rPr>
                <w:rFonts w:hint="eastAsia" w:ascii="宋体" w:hAnsi="宋体" w:cs="宋体"/>
                <w:color w:val="000000"/>
                <w:szCs w:val="24"/>
                <w:lang w:eastAsia="zh-CN"/>
              </w:rPr>
              <w:t>方式</w:t>
            </w:r>
            <w:r>
              <w:rPr>
                <w:rFonts w:hint="eastAsia" w:ascii="宋体" w:hAnsi="宋体" w:cs="宋体"/>
                <w:color w:val="000000"/>
                <w:szCs w:val="24"/>
              </w:rPr>
              <w:t>进行控制</w:t>
            </w:r>
            <w:r>
              <w:rPr>
                <w:rFonts w:hint="eastAsia" w:ascii="宋体" w:hAnsi="宋体" w:cs="宋体"/>
                <w:color w:val="000000"/>
                <w:szCs w:val="24"/>
                <w:lang w:eastAsia="zh-CN"/>
              </w:rPr>
              <w:t>，</w:t>
            </w:r>
            <w:r>
              <w:rPr>
                <w:rFonts w:hint="eastAsia" w:ascii="宋体" w:hAnsi="宋体" w:cs="宋体"/>
                <w:color w:val="000000"/>
                <w:szCs w:val="24"/>
              </w:rPr>
              <w:t>详见</w:t>
            </w:r>
            <w:r>
              <w:rPr>
                <w:rFonts w:hint="eastAsia" w:ascii="宋体" w:hAnsi="宋体" w:cs="宋体"/>
                <w:color w:val="000000"/>
                <w:szCs w:val="24"/>
                <w:lang w:eastAsia="zh-CN"/>
              </w:rPr>
              <w:t>评审报告、</w:t>
            </w:r>
            <w:r>
              <w:rPr>
                <w:rFonts w:hint="eastAsia" w:ascii="宋体" w:hAnsi="宋体" w:cs="宋体"/>
                <w:color w:val="000000"/>
                <w:szCs w:val="24"/>
              </w:rPr>
              <w:t>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4"/>
              </w:rPr>
            </w:pPr>
            <w:r>
              <w:rPr>
                <w:rFonts w:hint="eastAsia" w:ascii="宋体" w:hAnsi="宋体" w:cs="宋体"/>
                <w:szCs w:val="24"/>
              </w:rPr>
              <w:t>g）质量管理体系改进的需求。</w:t>
            </w:r>
          </w:p>
        </w:tc>
        <w:tc>
          <w:tcPr>
            <w:tcW w:w="960" w:type="dxa"/>
          </w:tcPr>
          <w:p>
            <w:pPr>
              <w:rPr>
                <w:b/>
              </w:rPr>
            </w:pPr>
            <w:r>
              <w:rPr>
                <w:rFonts w:hint="eastAsia"/>
                <w:b/>
              </w:rPr>
              <w:t>9.1.3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jc w:val="left"/>
              <w:rPr>
                <w:rFonts w:hint="default" w:ascii="宋体" w:hAnsi="宋体" w:cs="宋体"/>
                <w:szCs w:val="24"/>
                <w:lang w:val="en-US"/>
              </w:rPr>
            </w:pPr>
            <w:r>
              <w:rPr>
                <w:rFonts w:hint="eastAsia" w:ascii="宋体" w:hAnsi="宋体" w:cs="宋体"/>
                <w:color w:val="000000"/>
                <w:szCs w:val="24"/>
              </w:rPr>
              <w:t>2.</w:t>
            </w:r>
            <w:r>
              <w:rPr>
                <w:rFonts w:hint="eastAsia" w:ascii="宋体" w:hAnsi="宋体" w:cs="宋体"/>
                <w:szCs w:val="24"/>
              </w:rPr>
              <w:t>查顾客满意度调查表：公司2019年</w:t>
            </w:r>
            <w:r>
              <w:rPr>
                <w:rFonts w:hint="eastAsia" w:ascii="宋体" w:hAnsi="宋体" w:cs="宋体"/>
                <w:szCs w:val="24"/>
                <w:lang w:val="en-US" w:eastAsia="zh-CN"/>
              </w:rPr>
              <w:t>5</w:t>
            </w:r>
            <w:r>
              <w:rPr>
                <w:rFonts w:hint="eastAsia" w:ascii="宋体" w:hAnsi="宋体" w:cs="宋体"/>
                <w:szCs w:val="24"/>
              </w:rPr>
              <w:t>月以问卷形式对顾客进行了满意度调查，共计发放</w:t>
            </w:r>
            <w:r>
              <w:rPr>
                <w:rFonts w:hint="eastAsia" w:ascii="宋体" w:hAnsi="宋体" w:cs="宋体"/>
                <w:szCs w:val="24"/>
                <w:lang w:val="en-US" w:eastAsia="zh-CN"/>
              </w:rPr>
              <w:t>4</w:t>
            </w:r>
            <w:r>
              <w:rPr>
                <w:rFonts w:hint="eastAsia" w:ascii="宋体" w:hAnsi="宋体" w:cs="宋体"/>
                <w:szCs w:val="24"/>
              </w:rPr>
              <w:t>份，回收</w:t>
            </w:r>
            <w:r>
              <w:rPr>
                <w:rFonts w:hint="eastAsia" w:ascii="宋体" w:hAnsi="宋体" w:cs="宋体"/>
                <w:szCs w:val="24"/>
                <w:lang w:val="en-US" w:eastAsia="zh-CN"/>
              </w:rPr>
              <w:t>4</w:t>
            </w:r>
            <w:r>
              <w:rPr>
                <w:rFonts w:hint="eastAsia" w:ascii="宋体" w:hAnsi="宋体" w:cs="宋体"/>
                <w:szCs w:val="24"/>
              </w:rPr>
              <w:t>份。对公司的服务、质量、交付等项进行打分。查《顾客满意程度调查表》对满意度进行了统计；通过统计顾客满意率为9</w:t>
            </w:r>
            <w:r>
              <w:rPr>
                <w:rFonts w:hint="eastAsia" w:ascii="宋体" w:hAnsi="宋体" w:cs="宋体"/>
                <w:szCs w:val="24"/>
                <w:lang w:val="en-US" w:eastAsia="zh-CN"/>
              </w:rPr>
              <w:t>8%</w:t>
            </w:r>
          </w:p>
          <w:p>
            <w:pPr>
              <w:spacing w:line="360" w:lineRule="auto"/>
              <w:rPr>
                <w:rFonts w:ascii="宋体" w:hAnsi="宋体" w:cs="宋体"/>
                <w:color w:val="000000"/>
                <w:szCs w:val="24"/>
              </w:rPr>
            </w:pPr>
            <w:r>
              <w:rPr>
                <w:rFonts w:hint="eastAsia" w:ascii="宋体" w:hAnsi="宋体" w:cs="宋体"/>
                <w:color w:val="000000"/>
                <w:szCs w:val="24"/>
              </w:rPr>
              <w:t>2.查质量目标统计等记录，公司2019年</w:t>
            </w:r>
            <w:r>
              <w:rPr>
                <w:rFonts w:hint="eastAsia" w:ascii="宋体" w:hAnsi="宋体" w:cs="宋体"/>
                <w:color w:val="000000"/>
                <w:szCs w:val="24"/>
                <w:lang w:val="en-US" w:eastAsia="zh-CN"/>
              </w:rPr>
              <w:t>1</w:t>
            </w:r>
            <w:r>
              <w:rPr>
                <w:rFonts w:hint="eastAsia" w:ascii="宋体" w:hAnsi="宋体" w:cs="宋体"/>
                <w:color w:val="000000"/>
                <w:szCs w:val="24"/>
              </w:rPr>
              <w:t>月至2019年</w:t>
            </w:r>
            <w:r>
              <w:rPr>
                <w:rFonts w:hint="eastAsia" w:ascii="宋体" w:hAnsi="宋体" w:cs="宋体"/>
                <w:color w:val="000000"/>
                <w:szCs w:val="24"/>
                <w:lang w:val="en-US" w:eastAsia="zh-CN"/>
              </w:rPr>
              <w:t>9</w:t>
            </w:r>
            <w:r>
              <w:rPr>
                <w:rFonts w:hint="eastAsia" w:ascii="宋体" w:hAnsi="宋体" w:cs="宋体"/>
                <w:color w:val="000000"/>
                <w:szCs w:val="24"/>
              </w:rPr>
              <w:t>月数据统计的结果为：</w:t>
            </w:r>
          </w:p>
          <w:p>
            <w:pPr>
              <w:numPr>
                <w:ilvl w:val="0"/>
                <w:numId w:val="0"/>
              </w:numPr>
              <w:spacing w:line="360" w:lineRule="auto"/>
              <w:jc w:val="left"/>
              <w:rPr>
                <w:rFonts w:hint="eastAsia"/>
                <w:color w:val="000000"/>
                <w:szCs w:val="21"/>
                <w:lang w:eastAsia="zh-CN"/>
              </w:rPr>
            </w:pPr>
            <w:r>
              <w:rPr>
                <w:rFonts w:hint="eastAsia" w:ascii="宋体" w:hAnsi="宋体" w:cs="宋体"/>
                <w:color w:val="000000"/>
                <w:szCs w:val="24"/>
              </w:rPr>
              <w:t>1</w:t>
            </w:r>
            <w:r>
              <w:rPr>
                <w:rFonts w:hint="eastAsia" w:ascii="宋体" w:hAnsi="宋体" w:cs="宋体"/>
                <w:color w:val="000000"/>
                <w:szCs w:val="24"/>
                <w:lang w:eastAsia="zh-CN"/>
              </w:rPr>
              <w:t>、</w:t>
            </w:r>
            <w:r>
              <w:rPr>
                <w:rFonts w:hint="eastAsia"/>
                <w:color w:val="000000"/>
                <w:szCs w:val="21"/>
                <w:lang w:eastAsia="zh-CN"/>
              </w:rPr>
              <w:t>设计成果一次交验合格率</w:t>
            </w:r>
            <w:r>
              <w:rPr>
                <w:rFonts w:hint="eastAsia"/>
                <w:color w:val="000000"/>
                <w:szCs w:val="21"/>
                <w:lang w:val="en-US" w:eastAsia="zh-CN"/>
              </w:rPr>
              <w:t>100</w:t>
            </w:r>
            <w:r>
              <w:rPr>
                <w:rFonts w:hint="eastAsia"/>
                <w:color w:val="000000"/>
                <w:szCs w:val="21"/>
                <w:lang w:eastAsia="zh-CN"/>
              </w:rPr>
              <w:t>%；</w:t>
            </w:r>
          </w:p>
          <w:p>
            <w:pPr>
              <w:numPr>
                <w:ilvl w:val="0"/>
                <w:numId w:val="0"/>
              </w:numPr>
              <w:spacing w:line="360" w:lineRule="auto"/>
              <w:jc w:val="left"/>
              <w:rPr>
                <w:rFonts w:ascii="宋体" w:hAnsi="宋体" w:cs="宋体"/>
                <w:color w:val="000000"/>
                <w:szCs w:val="24"/>
              </w:rPr>
            </w:pPr>
            <w:r>
              <w:rPr>
                <w:rFonts w:hint="eastAsia"/>
                <w:color w:val="000000"/>
                <w:szCs w:val="21"/>
                <w:lang w:val="en-US" w:eastAsia="zh-CN"/>
              </w:rPr>
              <w:t>2、</w:t>
            </w:r>
            <w:r>
              <w:rPr>
                <w:rFonts w:hint="eastAsia"/>
                <w:color w:val="000000"/>
                <w:szCs w:val="21"/>
                <w:lang w:eastAsia="zh-CN"/>
              </w:rPr>
              <w:t>合同履约率为100%；</w:t>
            </w:r>
          </w:p>
          <w:p>
            <w:pPr>
              <w:numPr>
                <w:ilvl w:val="0"/>
                <w:numId w:val="0"/>
              </w:numPr>
              <w:spacing w:line="360" w:lineRule="auto"/>
              <w:ind w:leftChars="0"/>
              <w:jc w:val="left"/>
              <w:rPr>
                <w:rFonts w:hint="eastAsia"/>
                <w:color w:val="000000"/>
                <w:szCs w:val="21"/>
                <w:lang w:eastAsia="zh-CN"/>
              </w:rPr>
            </w:pPr>
            <w:r>
              <w:rPr>
                <w:rFonts w:hint="eastAsia"/>
                <w:color w:val="000000"/>
                <w:szCs w:val="21"/>
                <w:lang w:val="en-US" w:eastAsia="zh-CN"/>
              </w:rPr>
              <w:t>3、</w:t>
            </w:r>
            <w:r>
              <w:rPr>
                <w:rFonts w:hint="eastAsia"/>
                <w:color w:val="000000"/>
                <w:szCs w:val="21"/>
                <w:lang w:eastAsia="zh-CN"/>
              </w:rPr>
              <w:t>顾客满意率达</w:t>
            </w:r>
            <w:r>
              <w:rPr>
                <w:rFonts w:hint="eastAsia"/>
                <w:color w:val="000000"/>
                <w:szCs w:val="21"/>
                <w:lang w:val="en-US" w:eastAsia="zh-CN"/>
              </w:rPr>
              <w:t>98分</w:t>
            </w:r>
            <w:r>
              <w:rPr>
                <w:rFonts w:hint="eastAsia"/>
                <w:color w:val="000000"/>
                <w:szCs w:val="21"/>
                <w:lang w:eastAsia="zh-CN"/>
              </w:rPr>
              <w:t>；</w:t>
            </w:r>
          </w:p>
          <w:p>
            <w:pPr>
              <w:spacing w:line="360" w:lineRule="auto"/>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4、员工培训率100%</w:t>
            </w:r>
          </w:p>
          <w:p>
            <w:pPr>
              <w:spacing w:line="360" w:lineRule="auto"/>
              <w:jc w:val="left"/>
              <w:rPr>
                <w:rFonts w:hint="default" w:ascii="宋体" w:hAnsi="宋体" w:cs="宋体"/>
                <w:color w:val="000000"/>
                <w:szCs w:val="24"/>
                <w:lang w:val="en-US" w:eastAsia="zh-CN"/>
              </w:rPr>
            </w:pPr>
            <w:r>
              <w:rPr>
                <w:rFonts w:hint="eastAsia" w:ascii="宋体" w:hAnsi="宋体" w:cs="宋体"/>
                <w:color w:val="000000"/>
                <w:szCs w:val="24"/>
                <w:lang w:val="en-US" w:eastAsia="zh-CN"/>
              </w:rPr>
              <w:t>5、合同评审率100%</w:t>
            </w:r>
          </w:p>
          <w:p>
            <w:pPr>
              <w:spacing w:line="360" w:lineRule="auto"/>
              <w:rPr>
                <w:rFonts w:ascii="宋体" w:hAnsi="宋体" w:cs="宋体"/>
                <w:color w:val="000000"/>
                <w:szCs w:val="24"/>
              </w:rPr>
            </w:pPr>
            <w:r>
              <w:rPr>
                <w:rFonts w:ascii="宋体" w:hAnsi="宋体" w:eastAsia="宋体" w:cs="宋体"/>
                <w:sz w:val="24"/>
                <w:szCs w:val="24"/>
              </w:rPr>
              <w:t>。</w:t>
            </w:r>
            <w:r>
              <w:rPr>
                <w:rFonts w:hint="eastAsia" w:ascii="宋体" w:hAnsi="宋体" w:cs="宋体"/>
                <w:color w:val="000000"/>
                <w:szCs w:val="24"/>
              </w:rPr>
              <w:t>。。。。。。</w:t>
            </w:r>
          </w:p>
          <w:p>
            <w:pPr>
              <w:spacing w:line="360" w:lineRule="auto"/>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ascii="宋体" w:hAnsi="宋体" w:cs="宋体"/>
                <w:szCs w:val="24"/>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b/>
              </w:rPr>
              <w:t>9.2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rPr>
                <w:rFonts w:hint="eastAsia" w:ascii="宋体" w:hAnsi="宋体" w:cs="宋体"/>
                <w:color w:val="000000"/>
                <w:szCs w:val="24"/>
                <w:lang w:val="en-US" w:eastAsia="zh-CN"/>
              </w:rPr>
            </w:pPr>
            <w:r>
              <w:rPr>
                <w:rFonts w:hint="eastAsia" w:ascii="宋体" w:hAnsi="宋体" w:cs="宋体"/>
                <w:szCs w:val="24"/>
              </w:rPr>
              <w:t>本次审核时</w:t>
            </w:r>
            <w:r>
              <w:rPr>
                <w:rFonts w:hint="eastAsia" w:ascii="宋体" w:hAnsi="宋体" w:cs="宋体"/>
                <w:color w:val="000000"/>
                <w:szCs w:val="24"/>
              </w:rPr>
              <w:t>间：2019年</w:t>
            </w:r>
            <w:r>
              <w:rPr>
                <w:rFonts w:hint="eastAsia" w:ascii="宋体" w:hAnsi="宋体" w:cs="宋体"/>
                <w:color w:val="000000"/>
                <w:szCs w:val="24"/>
                <w:lang w:val="en-US" w:eastAsia="zh-CN"/>
              </w:rPr>
              <w:t>5</w:t>
            </w:r>
            <w:r>
              <w:rPr>
                <w:rFonts w:hint="eastAsia" w:ascii="宋体" w:hAnsi="宋体" w:cs="宋体"/>
                <w:color w:val="000000"/>
                <w:szCs w:val="24"/>
              </w:rPr>
              <w:t>月</w:t>
            </w:r>
            <w:r>
              <w:rPr>
                <w:rFonts w:hint="eastAsia" w:ascii="宋体" w:hAnsi="宋体" w:cs="宋体"/>
                <w:color w:val="000000"/>
                <w:szCs w:val="24"/>
                <w:lang w:val="en-US" w:eastAsia="zh-CN"/>
              </w:rPr>
              <w:t>10</w:t>
            </w:r>
            <w:r>
              <w:rPr>
                <w:rFonts w:hint="eastAsia" w:ascii="宋体" w:hAnsi="宋体" w:cs="宋体"/>
                <w:color w:val="000000"/>
                <w:szCs w:val="24"/>
              </w:rPr>
              <w:t>日</w:t>
            </w:r>
          </w:p>
          <w:p>
            <w:pPr>
              <w:widowControl/>
              <w:spacing w:line="360" w:lineRule="auto"/>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rPr>
                <w:rFonts w:hint="eastAsia" w:ascii="宋体" w:hAnsi="宋体" w:cs="宋体"/>
                <w:color w:val="000000"/>
                <w:szCs w:val="24"/>
              </w:rPr>
            </w:pPr>
            <w:r>
              <w:rPr>
                <w:rFonts w:hint="eastAsia" w:ascii="宋体" w:hAnsi="宋体" w:cs="宋体"/>
                <w:color w:val="000000"/>
                <w:szCs w:val="24"/>
              </w:rPr>
              <w:t>审核组组成：组长：</w:t>
            </w:r>
            <w:r>
              <w:rPr>
                <w:rFonts w:hint="eastAsia" w:ascii="宋体" w:hAnsi="宋体" w:cs="宋体"/>
                <w:color w:val="000000"/>
                <w:szCs w:val="24"/>
                <w:lang w:eastAsia="zh-CN"/>
              </w:rPr>
              <w:t>吴红妮（管代、</w:t>
            </w:r>
            <w:r>
              <w:rPr>
                <w:rFonts w:hint="eastAsia"/>
                <w:lang w:eastAsia="zh-CN"/>
              </w:rPr>
              <w:t>综合部</w:t>
            </w:r>
            <w:r>
              <w:rPr>
                <w:rFonts w:hint="eastAsia" w:ascii="宋体" w:hAnsi="宋体" w:cs="宋体"/>
                <w:color w:val="000000"/>
                <w:szCs w:val="24"/>
                <w:lang w:eastAsia="zh-CN"/>
              </w:rPr>
              <w:t>）</w:t>
            </w:r>
            <w:r>
              <w:rPr>
                <w:rFonts w:hint="eastAsia" w:ascii="宋体" w:hAnsi="宋体" w:cs="宋体"/>
                <w:color w:val="000000"/>
                <w:szCs w:val="24"/>
              </w:rPr>
              <w:t xml:space="preserve">       组员： </w:t>
            </w:r>
            <w:r>
              <w:rPr>
                <w:rFonts w:hint="eastAsia" w:ascii="宋体" w:hAnsi="宋体" w:cs="宋体"/>
                <w:color w:val="000000"/>
                <w:szCs w:val="24"/>
                <w:lang w:eastAsia="zh-CN"/>
              </w:rPr>
              <w:t>张萍萍（设计部）</w:t>
            </w:r>
            <w:r>
              <w:rPr>
                <w:rFonts w:hint="eastAsia" w:ascii="宋体" w:hAnsi="宋体" w:cs="宋体"/>
                <w:color w:val="000000"/>
                <w:szCs w:val="24"/>
              </w:rPr>
              <w:t>。</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设计部</w:t>
            </w:r>
            <w:r>
              <w:rPr>
                <w:rFonts w:hint="eastAsia" w:ascii="宋体" w:hAnsi="宋体" w:cs="宋体"/>
                <w:color w:val="000000"/>
                <w:szCs w:val="24"/>
              </w:rPr>
              <w:t>审核检查表》，《</w:t>
            </w:r>
            <w:r>
              <w:rPr>
                <w:rFonts w:hint="eastAsia" w:eastAsia="宋体"/>
                <w:lang w:eastAsia="zh-CN"/>
              </w:rPr>
              <w:t>综合管理部</w:t>
            </w:r>
            <w:r>
              <w:rPr>
                <w:rFonts w:hint="eastAsia" w:ascii="宋体" w:hAnsi="宋体" w:cs="宋体"/>
                <w:color w:val="000000"/>
                <w:szCs w:val="24"/>
              </w:rPr>
              <w:t>审核检查表》</w:t>
            </w:r>
            <w:r>
              <w:rPr>
                <w:rFonts w:hint="eastAsia" w:ascii="宋体" w:hAnsi="宋体" w:cs="宋体"/>
                <w:color w:val="000000"/>
                <w:szCs w:val="24"/>
                <w:lang w:eastAsia="zh-CN"/>
              </w:rPr>
              <w:t>、《</w:t>
            </w:r>
            <w:r>
              <w:rPr>
                <w:rFonts w:hint="eastAsia"/>
                <w:lang w:eastAsia="zh-CN"/>
              </w:rPr>
              <w:t>总工办</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w:t>
            </w:r>
            <w:r>
              <w:rPr>
                <w:rFonts w:hint="eastAsia" w:ascii="宋体" w:hAnsi="宋体" w:cs="宋体"/>
                <w:szCs w:val="24"/>
              </w:rPr>
              <w:t>《内审不符合项报告》</w:t>
            </w:r>
            <w:r>
              <w:rPr>
                <w:rFonts w:hint="eastAsia" w:ascii="宋体" w:hAnsi="宋体" w:cs="宋体"/>
                <w:szCs w:val="24"/>
                <w:lang w:val="en-US" w:eastAsia="zh-CN"/>
              </w:rPr>
              <w:t>1</w:t>
            </w:r>
            <w:r>
              <w:rPr>
                <w:rFonts w:hint="eastAsia" w:ascii="宋体" w:hAnsi="宋体" w:cs="宋体"/>
                <w:szCs w:val="24"/>
              </w:rPr>
              <w:t>份  涉及</w:t>
            </w:r>
            <w:r>
              <w:rPr>
                <w:rFonts w:hint="eastAsia" w:ascii="宋体" w:hAnsi="宋体" w:cs="宋体"/>
                <w:szCs w:val="24"/>
                <w:lang w:eastAsia="zh-CN"/>
              </w:rPr>
              <w:t>部门</w:t>
            </w:r>
            <w:r>
              <w:rPr>
                <w:rFonts w:hint="eastAsia"/>
                <w:lang w:eastAsia="zh-CN"/>
              </w:rPr>
              <w:t>总工办</w:t>
            </w:r>
            <w:r>
              <w:rPr>
                <w:rFonts w:hint="eastAsia" w:ascii="宋体" w:hAnsi="宋体" w:cs="宋体"/>
                <w:szCs w:val="24"/>
                <w:lang w:eastAsia="zh-CN"/>
              </w:rPr>
              <w:t>，涉及条款</w:t>
            </w:r>
            <w:r>
              <w:rPr>
                <w:rFonts w:hint="eastAsia" w:ascii="宋体" w:hAnsi="宋体" w:cs="宋体"/>
                <w:szCs w:val="24"/>
                <w:lang w:val="en-US" w:eastAsia="zh-CN"/>
              </w:rPr>
              <w:t>8.2.3条款</w:t>
            </w:r>
            <w:r>
              <w:rPr>
                <w:rFonts w:hint="eastAsia" w:ascii="宋体" w:hAnsi="宋体" w:cs="宋体"/>
                <w:color w:val="000000"/>
                <w:szCs w:val="24"/>
              </w:rPr>
              <w:t>，</w:t>
            </w:r>
            <w:r>
              <w:rPr>
                <w:rFonts w:hint="eastAsia"/>
                <w:sz w:val="21"/>
                <w:szCs w:val="21"/>
                <w:lang w:val="en-US" w:eastAsia="zh-CN"/>
              </w:rPr>
              <w:t>内审现场查见总工办</w:t>
            </w:r>
            <w:r>
              <w:rPr>
                <w:rFonts w:hint="eastAsia" w:ascii="宋体" w:hAnsi="宋体" w:cs="宋体"/>
                <w:color w:val="000000"/>
                <w:szCs w:val="24"/>
                <w:lang w:eastAsia="zh-CN"/>
              </w:rPr>
              <w:t>未提供对</w:t>
            </w:r>
            <w:r>
              <w:rPr>
                <w:rFonts w:hint="eastAsia" w:ascii="宋体" w:hAnsi="宋体" w:cs="宋体"/>
                <w:color w:val="000000"/>
                <w:szCs w:val="24"/>
                <w:lang w:val="en-US" w:eastAsia="zh-CN"/>
              </w:rPr>
              <w:t>与客户重庆御辉地产开发有限公司签订合同进行评审的证据</w:t>
            </w:r>
            <w:bookmarkStart w:id="2" w:name="_GoBack"/>
            <w:bookmarkEnd w:id="2"/>
            <w:r>
              <w:rPr>
                <w:rFonts w:hint="eastAsia" w:ascii="宋体" w:hAnsi="宋体" w:cs="宋体"/>
                <w:color w:val="000000"/>
                <w:szCs w:val="24"/>
                <w:lang w:eastAsia="zh-CN"/>
              </w:rPr>
              <w:t>，报告</w:t>
            </w:r>
            <w:r>
              <w:rPr>
                <w:rFonts w:hint="eastAsia" w:ascii="宋体" w:hAnsi="宋体" w:cs="宋体"/>
                <w:color w:val="000000"/>
                <w:szCs w:val="24"/>
              </w:rPr>
              <w:t>对不符合项进行了分析，并制定了纠正措施，并进行了验证，不符合纠正措施已经关闭。</w:t>
            </w:r>
          </w:p>
          <w:p>
            <w:pPr>
              <w:widowControl/>
              <w:spacing w:line="360" w:lineRule="auto"/>
              <w:ind w:firstLine="315" w:firstLineChars="150"/>
              <w:jc w:val="left"/>
              <w:rPr>
                <w:rFonts w:ascii="宋体" w:hAnsi="宋体" w:cs="宋体"/>
                <w:szCs w:val="24"/>
              </w:rPr>
            </w:pPr>
            <w:r>
              <w:rPr>
                <w:rFonts w:hint="eastAsia" w:ascii="宋体" w:hAnsi="宋体" w:cs="宋体"/>
                <w:color w:val="000000"/>
                <w:szCs w:val="24"/>
              </w:rPr>
              <w:t>提供有《内部审核报告》</w:t>
            </w:r>
            <w:r>
              <w:rPr>
                <w:rFonts w:hint="eastAsia" w:ascii="宋体" w:hAnsi="宋体" w:cs="宋体"/>
                <w:szCs w:val="24"/>
              </w:rPr>
              <w:t>查，审核结论：公司质量管理体系的建立符合标准要求、实施有效。</w:t>
            </w:r>
          </w:p>
          <w:p>
            <w:pPr>
              <w:widowControl/>
              <w:spacing w:line="360" w:lineRule="auto"/>
              <w:ind w:firstLine="315" w:firstLineChars="150"/>
              <w:jc w:val="left"/>
              <w:rPr>
                <w:rFonts w:ascii="宋体" w:hAnsi="宋体" w:cs="宋体"/>
                <w:color w:val="000000"/>
                <w:szCs w:val="24"/>
              </w:rPr>
            </w:pPr>
            <w:r>
              <w:rPr>
                <w:rFonts w:hint="eastAsia" w:ascii="宋体" w:hAnsi="宋体" w:cs="宋体"/>
                <w:szCs w:val="24"/>
              </w:rPr>
              <w:t>通过内部审核，公司质量管理体系的建立实施是有效的，符合标准要求。</w:t>
            </w:r>
          </w:p>
          <w:p>
            <w:pPr>
              <w:ind w:firstLine="420" w:firstLineChars="200"/>
              <w:rPr>
                <w:rFonts w:ascii="宋体" w:hAnsi="宋体" w:cs="宋体"/>
                <w:szCs w:val="24"/>
              </w:rPr>
            </w:pPr>
            <w:r>
              <w:rPr>
                <w:rFonts w:hint="eastAsia" w:ascii="宋体" w:hAnsi="宋体" w:cs="宋体"/>
                <w:szCs w:val="24"/>
              </w:rPr>
              <w:t>公司内审基本符合要求。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r>
              <w:rPr>
                <w:rFonts w:hint="eastAsia" w:ascii="宋体" w:hAnsi="宋体" w:cs="宋体"/>
                <w:color w:val="000000"/>
                <w:szCs w:val="24"/>
                <w:lang w:eastAsia="zh-CN"/>
              </w:rPr>
              <w:t>，</w:t>
            </w:r>
            <w:r>
              <w:rPr>
                <w:rFonts w:hint="eastAsia" w:ascii="宋体" w:hAnsi="宋体" w:cs="宋体"/>
                <w:color w:val="000000"/>
                <w:szCs w:val="24"/>
              </w:rPr>
              <w:t>编制有《</w:t>
            </w:r>
            <w:r>
              <w:rPr>
                <w:rFonts w:hint="eastAsia" w:ascii="宋体" w:hAnsi="宋体" w:cs="宋体"/>
                <w:color w:val="000000"/>
                <w:szCs w:val="24"/>
                <w:lang w:eastAsia="zh-CN"/>
              </w:rPr>
              <w:t>管理评审</w:t>
            </w:r>
            <w:r>
              <w:rPr>
                <w:rFonts w:hint="eastAsia" w:ascii="宋体" w:hAnsi="宋体" w:cs="宋体"/>
                <w:color w:val="000000"/>
                <w:szCs w:val="24"/>
              </w:rPr>
              <w:t>程序》。</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eastAsia="宋体" w:cs="宋体"/>
                <w:szCs w:val="24"/>
                <w:lang w:val="en-US" w:eastAsia="zh-CN"/>
              </w:rPr>
            </w:pPr>
            <w:r>
              <w:rPr>
                <w:rFonts w:hint="eastAsia" w:ascii="宋体" w:hAnsi="宋体" w:cs="宋体"/>
                <w:szCs w:val="24"/>
              </w:rPr>
              <w:t>本次评审时间：2019.</w:t>
            </w:r>
            <w:r>
              <w:rPr>
                <w:rFonts w:hint="eastAsia" w:ascii="宋体" w:hAnsi="宋体" w:cs="宋体"/>
                <w:szCs w:val="24"/>
                <w:lang w:val="en-US" w:eastAsia="zh-CN"/>
              </w:rPr>
              <w:t>6</w:t>
            </w:r>
            <w:r>
              <w:rPr>
                <w:rFonts w:hint="eastAsia" w:ascii="宋体" w:hAnsi="宋体" w:cs="宋体"/>
                <w:szCs w:val="24"/>
              </w:rPr>
              <w:t>.</w:t>
            </w:r>
            <w:r>
              <w:rPr>
                <w:rFonts w:hint="eastAsia" w:ascii="宋体" w:hAnsi="宋体" w:cs="宋体"/>
                <w:szCs w:val="24"/>
                <w:lang w:val="en-US" w:eastAsia="zh-CN"/>
              </w:rPr>
              <w:t>8</w:t>
            </w:r>
          </w:p>
          <w:p>
            <w:pPr>
              <w:spacing w:line="360" w:lineRule="auto"/>
              <w:ind w:firstLine="420" w:firstLineChars="200"/>
              <w:rPr>
                <w:rFonts w:hint="eastAsia" w:ascii="宋体" w:hAnsi="宋体" w:eastAsia="宋体"/>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公司经过</w:t>
            </w:r>
            <w:r>
              <w:rPr>
                <w:rFonts w:hint="eastAsia" w:ascii="宋体" w:hAnsi="宋体" w:cs="宋体"/>
                <w:color w:val="000000"/>
                <w:szCs w:val="24"/>
                <w:lang w:eastAsia="zh-CN"/>
              </w:rPr>
              <w:t>经营</w:t>
            </w:r>
            <w:r>
              <w:rPr>
                <w:rFonts w:hint="eastAsia" w:ascii="宋体" w:hAnsi="宋体" w:cs="宋体"/>
                <w:color w:val="000000"/>
                <w:szCs w:val="24"/>
              </w:rPr>
              <w:t>，目前</w:t>
            </w:r>
            <w:r>
              <w:rPr>
                <w:rFonts w:hint="eastAsia" w:ascii="宋体" w:hAnsi="宋体" w:cs="宋体"/>
                <w:color w:val="000000"/>
                <w:szCs w:val="24"/>
                <w:lang w:eastAsia="zh-CN"/>
              </w:rPr>
              <w:t>设计图纸</w:t>
            </w:r>
            <w:r>
              <w:rPr>
                <w:rFonts w:hint="eastAsia" w:ascii="宋体" w:hAnsi="宋体" w:cs="宋体"/>
                <w:color w:val="000000"/>
                <w:szCs w:val="24"/>
              </w:rPr>
              <w:t>已按要求提交客户。</w:t>
            </w:r>
            <w:r>
              <w:rPr>
                <w:rFonts w:hint="eastAsia" w:ascii="宋体" w:hAnsi="宋体" w:cs="宋体"/>
                <w:color w:val="000000"/>
                <w:szCs w:val="24"/>
                <w:lang w:eastAsia="zh-CN"/>
              </w:rPr>
              <w:t>图纸交付前</w:t>
            </w:r>
            <w:r>
              <w:rPr>
                <w:rFonts w:hint="eastAsia" w:ascii="宋体" w:hAnsi="宋体" w:cs="宋体"/>
                <w:color w:val="000000"/>
                <w:szCs w:val="24"/>
              </w:rPr>
              <w:t>经过严格的检验。目前暂不需要改进。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w:t>
            </w:r>
            <w:r>
              <w:rPr>
                <w:rFonts w:hint="eastAsia" w:ascii="宋体" w:hAnsi="宋体" w:cs="宋体"/>
                <w:color w:val="000000"/>
                <w:szCs w:val="24"/>
                <w:lang w:eastAsia="zh-CN"/>
              </w:rPr>
              <w:t>经营</w:t>
            </w:r>
            <w:r>
              <w:rPr>
                <w:rFonts w:hint="eastAsia" w:ascii="宋体" w:hAnsi="宋体" w:cs="宋体"/>
                <w:color w:val="000000"/>
                <w:szCs w:val="24"/>
              </w:rPr>
              <w:t>配备了相应的硬件设备。目前，不需要增加设备。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提出改进需求：</w:t>
            </w:r>
          </w:p>
          <w:p>
            <w:pPr>
              <w:spacing w:line="360" w:lineRule="auto"/>
              <w:rPr>
                <w:rFonts w:hint="eastAsia"/>
                <w:sz w:val="21"/>
                <w:szCs w:val="21"/>
                <w:lang w:val="en-US" w:eastAsia="zh-CN"/>
              </w:rPr>
            </w:pPr>
            <w:r>
              <w:rPr>
                <w:rFonts w:hint="eastAsia"/>
                <w:sz w:val="21"/>
                <w:szCs w:val="21"/>
                <w:lang w:val="en-US" w:eastAsia="zh-CN"/>
              </w:rPr>
              <w:t>进一步对员进行体系文件的培训。使工作更加符合文件要求。</w:t>
            </w:r>
          </w:p>
          <w:p>
            <w:pPr>
              <w:spacing w:line="360" w:lineRule="auto"/>
              <w:rPr>
                <w:rFonts w:ascii="宋体" w:hAnsi="宋体" w:cs="宋体"/>
                <w:szCs w:val="24"/>
              </w:rPr>
            </w:pPr>
            <w:r>
              <w:rPr>
                <w:rFonts w:hint="eastAsia"/>
                <w:sz w:val="21"/>
                <w:szCs w:val="21"/>
                <w:lang w:val="en-US" w:eastAsia="zh-CN"/>
              </w:rPr>
              <w:t>相关部门定期组织培训，逐步建立企业文化。</w:t>
            </w:r>
            <w:r>
              <w:rPr>
                <w:rFonts w:hint="eastAsia" w:ascii="宋体" w:hAnsi="宋体" w:cs="宋体"/>
                <w:color w:val="000000"/>
                <w:szCs w:val="24"/>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公司制定系列程序文件《管理评审程序》、《不合格品控制程序》</w:t>
            </w:r>
            <w:r>
              <w:rPr>
                <w:rFonts w:hint="eastAsia" w:ascii="宋体" w:hAnsi="宋体" w:cs="宋体"/>
                <w:color w:val="000000"/>
                <w:szCs w:val="24"/>
                <w:lang w:eastAsia="zh-CN"/>
              </w:rPr>
              <w:t>、《</w:t>
            </w:r>
            <w:r>
              <w:rPr>
                <w:rFonts w:hint="eastAsia" w:ascii="宋体" w:hAnsi="宋体" w:cs="宋体"/>
                <w:color w:val="000000"/>
                <w:szCs w:val="24"/>
              </w:rPr>
              <w:t>改进管理控制程序</w:t>
            </w:r>
            <w:r>
              <w:rPr>
                <w:rFonts w:hint="eastAsia" w:ascii="宋体" w:hAnsi="宋体" w:cs="宋体"/>
                <w:color w:val="000000"/>
                <w:szCs w:val="24"/>
                <w:lang w:eastAsia="zh-CN"/>
              </w:rPr>
              <w:t>》</w:t>
            </w:r>
            <w:r>
              <w:rPr>
                <w:rFonts w:hint="eastAsia" w:ascii="宋体" w:hAnsi="宋体" w:cs="宋体"/>
                <w:color w:val="000000"/>
                <w:szCs w:val="24"/>
              </w:rPr>
              <w:t>及《内部审核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4"/>
              </w:rPr>
            </w:pPr>
          </w:p>
        </w:tc>
        <w:tc>
          <w:tcPr>
            <w:tcW w:w="960" w:type="dxa"/>
          </w:tcPr>
          <w:p>
            <w:pPr>
              <w:rPr>
                <w:b/>
              </w:rPr>
            </w:pPr>
            <w:r>
              <w:rPr>
                <w:rFonts w:hint="eastAsia"/>
                <w:b/>
              </w:rPr>
              <w:t>10.2</w:t>
            </w:r>
          </w:p>
        </w:tc>
        <w:tc>
          <w:tcPr>
            <w:tcW w:w="10004" w:type="dxa"/>
          </w:tcPr>
          <w:p>
            <w:pPr>
              <w:ind w:firstLine="420" w:firstLineChars="200"/>
              <w:rPr>
                <w:rFonts w:hint="eastAsia" w:ascii="宋体" w:hAnsi="宋体" w:cs="宋体"/>
                <w:szCs w:val="24"/>
              </w:rPr>
            </w:pPr>
            <w:r>
              <w:rPr>
                <w:rFonts w:hint="eastAsia" w:ascii="宋体" w:hAnsi="宋体" w:cs="宋体"/>
                <w:szCs w:val="24"/>
              </w:rPr>
              <w:t>公司制定《改进管理控制程序》</w:t>
            </w:r>
            <w:r>
              <w:rPr>
                <w:rFonts w:hint="eastAsia" w:ascii="宋体" w:hAnsi="宋体" w:cs="宋体"/>
                <w:szCs w:val="24"/>
                <w:lang w:eastAsia="zh-CN"/>
              </w:rPr>
              <w:t>、《</w:t>
            </w:r>
            <w:r>
              <w:rPr>
                <w:rFonts w:hint="eastAsia" w:ascii="宋体" w:hAnsi="宋体" w:cs="宋体"/>
                <w:szCs w:val="24"/>
              </w:rPr>
              <w:t>不合格品控制程序</w:t>
            </w:r>
            <w:r>
              <w:rPr>
                <w:rFonts w:hint="eastAsia" w:ascii="宋体" w:hAnsi="宋体" w:cs="宋体"/>
                <w:szCs w:val="24"/>
                <w:lang w:eastAsia="zh-CN"/>
              </w:rPr>
              <w:t>》</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szCs w:val="24"/>
              </w:rPr>
            </w:pPr>
            <w:r>
              <w:rPr>
                <w:rFonts w:hint="eastAsia" w:ascii="宋体" w:hAnsi="宋体" w:cs="宋体"/>
                <w:szCs w:val="24"/>
              </w:rPr>
              <w:t>抽查不合格品处置记录：</w:t>
            </w:r>
          </w:p>
          <w:p>
            <w:pPr>
              <w:ind w:firstLine="420" w:firstLineChars="200"/>
              <w:rPr>
                <w:rFonts w:hint="eastAsia" w:ascii="宋体" w:hAnsi="宋体" w:cs="宋体"/>
                <w:szCs w:val="24"/>
              </w:rPr>
            </w:pPr>
            <w:r>
              <w:rPr>
                <w:rFonts w:hint="eastAsia" w:ascii="宋体" w:hAnsi="宋体" w:cs="宋体"/>
                <w:szCs w:val="24"/>
              </w:rPr>
              <w:t>提供有《纠正和预防措施处理单》1份</w:t>
            </w:r>
          </w:p>
          <w:p>
            <w:pPr>
              <w:ind w:firstLine="420" w:firstLineChars="200"/>
              <w:rPr>
                <w:rFonts w:hint="eastAsia" w:ascii="宋体" w:hAnsi="宋体" w:cs="宋体"/>
                <w:szCs w:val="24"/>
                <w:lang w:eastAsia="zh-CN"/>
              </w:rPr>
            </w:pPr>
            <w:r>
              <w:rPr>
                <w:rFonts w:hint="eastAsia" w:ascii="宋体" w:hAnsi="宋体" w:cs="宋体"/>
                <w:szCs w:val="24"/>
              </w:rPr>
              <w:t>时间：201</w:t>
            </w:r>
            <w:r>
              <w:rPr>
                <w:rFonts w:hint="eastAsia" w:ascii="宋体" w:hAnsi="宋体" w:cs="宋体"/>
                <w:szCs w:val="24"/>
                <w:lang w:val="en-US" w:eastAsia="zh-CN"/>
              </w:rPr>
              <w:t>9</w:t>
            </w:r>
            <w:r>
              <w:rPr>
                <w:rFonts w:hint="eastAsia" w:ascii="宋体" w:hAnsi="宋体" w:cs="宋体"/>
                <w:szCs w:val="24"/>
              </w:rPr>
              <w:t>年</w:t>
            </w:r>
            <w:r>
              <w:rPr>
                <w:rFonts w:hint="eastAsia" w:ascii="宋体" w:hAnsi="宋体" w:cs="宋体"/>
                <w:szCs w:val="24"/>
                <w:lang w:val="en-US" w:eastAsia="zh-CN"/>
              </w:rPr>
              <w:t>8</w:t>
            </w:r>
            <w:r>
              <w:rPr>
                <w:rFonts w:hint="eastAsia" w:ascii="宋体" w:hAnsi="宋体" w:cs="宋体"/>
                <w:szCs w:val="24"/>
              </w:rPr>
              <w:t>月1</w:t>
            </w:r>
            <w:r>
              <w:rPr>
                <w:rFonts w:hint="eastAsia" w:ascii="宋体" w:hAnsi="宋体" w:cs="宋体"/>
                <w:szCs w:val="24"/>
                <w:lang w:val="en-US" w:eastAsia="zh-CN"/>
              </w:rPr>
              <w:t>0</w:t>
            </w:r>
            <w:r>
              <w:rPr>
                <w:rFonts w:hint="eastAsia" w:ascii="宋体" w:hAnsi="宋体" w:cs="宋体"/>
                <w:szCs w:val="24"/>
              </w:rPr>
              <w:t>日  责任部门：</w:t>
            </w:r>
            <w:r>
              <w:rPr>
                <w:rFonts w:hint="eastAsia" w:ascii="宋体" w:hAnsi="宋体" w:cs="宋体"/>
                <w:szCs w:val="24"/>
                <w:lang w:eastAsia="zh-CN"/>
              </w:rPr>
              <w:t>设计部</w:t>
            </w:r>
          </w:p>
          <w:p>
            <w:pPr>
              <w:ind w:firstLine="420" w:firstLineChars="200"/>
              <w:rPr>
                <w:rFonts w:hint="default" w:ascii="宋体" w:hAnsi="宋体" w:cs="宋体"/>
                <w:szCs w:val="24"/>
                <w:lang w:val="en-US" w:eastAsia="zh-CN"/>
              </w:rPr>
            </w:pPr>
            <w:r>
              <w:rPr>
                <w:rFonts w:hint="eastAsia" w:ascii="宋体" w:hAnsi="宋体" w:cs="宋体"/>
                <w:szCs w:val="24"/>
              </w:rPr>
              <w:t>不合格事实描述：</w:t>
            </w:r>
            <w:r>
              <w:rPr>
                <w:rFonts w:hint="eastAsia" w:ascii="宋体" w:hAnsi="宋体" w:cs="宋体"/>
                <w:szCs w:val="24"/>
                <w:lang w:val="en-US" w:eastAsia="zh-CN"/>
              </w:rPr>
              <w:t>北京城建.龙樾生态城C28-2/06块（2#）、029-2/06地块（3#）初步设计及施工图阶段建筑设计合同，基础大样未画。</w:t>
            </w:r>
          </w:p>
          <w:p>
            <w:pPr>
              <w:ind w:firstLine="420" w:firstLineChars="200"/>
              <w:rPr>
                <w:rFonts w:hint="eastAsia" w:ascii="宋体" w:hAnsi="宋体" w:cs="宋体"/>
                <w:szCs w:val="24"/>
                <w:lang w:eastAsia="zh-CN"/>
              </w:rPr>
            </w:pPr>
            <w:r>
              <w:rPr>
                <w:rFonts w:hint="eastAsia" w:ascii="宋体" w:hAnsi="宋体" w:cs="宋体"/>
                <w:szCs w:val="24"/>
              </w:rPr>
              <w:t>原因分析：</w:t>
            </w:r>
            <w:r>
              <w:rPr>
                <w:rFonts w:hint="eastAsia" w:ascii="宋体" w:hAnsi="宋体" w:cs="宋体"/>
                <w:szCs w:val="24"/>
                <w:lang w:eastAsia="zh-CN"/>
              </w:rPr>
              <w:t>设计人员失误责任心不够，画漏。</w:t>
            </w:r>
          </w:p>
          <w:p>
            <w:pPr>
              <w:ind w:firstLine="420" w:firstLineChars="200"/>
              <w:rPr>
                <w:rFonts w:hint="eastAsia" w:ascii="宋体" w:hAnsi="宋体" w:cs="宋体"/>
                <w:szCs w:val="24"/>
              </w:rPr>
            </w:pPr>
            <w:r>
              <w:rPr>
                <w:rFonts w:hint="eastAsia" w:ascii="宋体" w:hAnsi="宋体" w:cs="宋体"/>
                <w:szCs w:val="24"/>
              </w:rPr>
              <w:t>纠正措施：</w:t>
            </w:r>
            <w:r>
              <w:rPr>
                <w:rFonts w:hint="eastAsia" w:ascii="宋体" w:hAnsi="宋体" w:cs="宋体"/>
                <w:szCs w:val="24"/>
                <w:lang w:eastAsia="zh-CN"/>
              </w:rPr>
              <w:t>对相关人员进行教育培训，程序返工设计。</w:t>
            </w:r>
          </w:p>
          <w:p>
            <w:pPr>
              <w:ind w:firstLine="420" w:firstLineChars="200"/>
              <w:rPr>
                <w:rFonts w:hint="eastAsia" w:ascii="宋体" w:hAnsi="宋体" w:cs="宋体"/>
                <w:szCs w:val="24"/>
              </w:rPr>
            </w:pPr>
            <w:r>
              <w:rPr>
                <w:rFonts w:hint="eastAsia" w:ascii="宋体" w:hAnsi="宋体" w:cs="宋体"/>
                <w:szCs w:val="24"/>
              </w:rPr>
              <w:t>纠正措施完成情况：已按纠正措施实施并验证有效。</w:t>
            </w:r>
          </w:p>
          <w:p>
            <w:pPr>
              <w:ind w:firstLine="420" w:firstLineChars="200"/>
              <w:rPr>
                <w:rFonts w:hint="eastAsia" w:ascii="宋体" w:hAnsi="宋体" w:cs="宋体"/>
                <w:szCs w:val="24"/>
              </w:rPr>
            </w:pPr>
            <w:r>
              <w:rPr>
                <w:rFonts w:hint="eastAsia" w:ascii="宋体" w:hAnsi="宋体" w:cs="宋体"/>
                <w:szCs w:val="24"/>
              </w:rPr>
              <w:t>措施验证：有效</w:t>
            </w:r>
          </w:p>
          <w:p>
            <w:pPr>
              <w:ind w:firstLine="420" w:firstLineChars="200"/>
              <w:rPr>
                <w:rFonts w:hint="default" w:ascii="宋体" w:hAnsi="宋体" w:eastAsia="宋体" w:cs="宋体"/>
                <w:szCs w:val="24"/>
                <w:lang w:val="en-US" w:eastAsia="zh-CN"/>
              </w:rPr>
            </w:pPr>
            <w:r>
              <w:rPr>
                <w:rFonts w:hint="eastAsia" w:ascii="宋体" w:hAnsi="宋体" w:cs="宋体"/>
                <w:szCs w:val="24"/>
              </w:rPr>
              <w:t>验证人：</w:t>
            </w:r>
            <w:r>
              <w:rPr>
                <w:rFonts w:hint="eastAsia" w:ascii="宋体" w:hAnsi="宋体" w:cs="宋体"/>
                <w:szCs w:val="24"/>
                <w:lang w:eastAsia="zh-CN"/>
              </w:rPr>
              <w:t>吴红妮</w:t>
            </w:r>
            <w:r>
              <w:rPr>
                <w:rFonts w:hint="eastAsia" w:ascii="宋体" w:hAnsi="宋体" w:cs="宋体"/>
                <w:szCs w:val="24"/>
                <w:lang w:val="en-US" w:eastAsia="zh-CN"/>
              </w:rPr>
              <w:t xml:space="preserve">  2019.8.15</w:t>
            </w:r>
          </w:p>
          <w:p>
            <w:pPr>
              <w:ind w:firstLine="420" w:firstLineChars="200"/>
              <w:rPr>
                <w:rFonts w:ascii="宋体" w:hAnsi="宋体" w:cs="宋体"/>
                <w:szCs w:val="24"/>
              </w:rPr>
            </w:pPr>
            <w:r>
              <w:rPr>
                <w:rFonts w:hint="eastAsia" w:ascii="宋体" w:hAnsi="宋体" w:cs="宋体"/>
                <w:szCs w:val="24"/>
              </w:rPr>
              <w:t>纠正措施实施基本有效。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spacing w:line="360" w:lineRule="auto"/>
              <w:ind w:firstLine="420" w:firstLineChars="200"/>
              <w:jc w:val="left"/>
              <w:rPr>
                <w:rFonts w:ascii="宋体" w:hAnsi="宋体" w:cs="宋体"/>
                <w:szCs w:val="24"/>
              </w:rPr>
            </w:pPr>
            <w:r>
              <w:rPr>
                <w:rFonts w:hint="eastAsia" w:ascii="宋体" w:hAnsi="宋体" w:cs="宋体"/>
                <w:szCs w:val="24"/>
              </w:rPr>
              <w:t>现场确认，公司质量管理体系覆盖范围：</w:t>
            </w:r>
            <w:r>
              <w:rPr>
                <w:rFonts w:hint="eastAsia" w:ascii="宋体" w:hAnsi="宋体"/>
                <w:szCs w:val="21"/>
              </w:rPr>
              <w:t xml:space="preserve">资质范围内建筑工程设计 </w:t>
            </w:r>
            <w:r>
              <w:rPr>
                <w:rFonts w:hint="eastAsia" w:ascii="宋体" w:hAnsi="宋体" w:cs="宋体"/>
                <w:szCs w:val="24"/>
              </w:rPr>
              <w:t>。提供营业执照（三证合一）</w:t>
            </w:r>
            <w:r>
              <w:rPr>
                <w:rFonts w:hint="eastAsia" w:ascii="宋体" w:hAnsi="宋体" w:cs="宋体"/>
                <w:szCs w:val="24"/>
                <w:lang w:eastAsia="zh-CN"/>
              </w:rPr>
              <w:t>、工程设计资质证均</w:t>
            </w:r>
            <w:r>
              <w:rPr>
                <w:rFonts w:hint="eastAsia" w:ascii="宋体" w:hAnsi="宋体" w:cs="宋体"/>
                <w:szCs w:val="24"/>
              </w:rPr>
              <w:t>检查有效，公司严格执行国标及行业要求和法律、法规要求。</w:t>
            </w:r>
          </w:p>
          <w:p>
            <w:pPr>
              <w:spacing w:line="360" w:lineRule="auto"/>
              <w:ind w:firstLine="420" w:firstLineChars="200"/>
              <w:jc w:val="left"/>
              <w:rPr>
                <w:rFonts w:ascii="宋体" w:hAnsi="宋体" w:cs="宋体"/>
                <w:szCs w:val="24"/>
              </w:rPr>
            </w:pPr>
            <w:r>
              <w:rPr>
                <w:rFonts w:hint="eastAsia" w:ascii="宋体" w:hAnsi="宋体" w:cs="宋体"/>
                <w:szCs w:val="24"/>
              </w:rPr>
              <w:t>2019年1月至今，公司没有顾客的重大产品质量投诉，通过顾客满意度调查，顾客对公司提供的产品普遍反映较好。体系运行以来，顾客对质量反应良好，没有重大质量问题和投诉。</w:t>
            </w:r>
          </w:p>
          <w:p>
            <w:pPr>
              <w:rPr>
                <w:rFonts w:ascii="宋体" w:hAnsi="宋体" w:cs="宋体"/>
                <w:color w:val="000000"/>
                <w:szCs w:val="24"/>
              </w:rPr>
            </w:pPr>
            <w:r>
              <w:rPr>
                <w:rFonts w:hint="eastAsia" w:ascii="宋体" w:hAnsi="宋体" w:cs="宋体"/>
                <w:color w:val="000000"/>
                <w:szCs w:val="24"/>
              </w:rPr>
              <w:t>该公司在2019年来，无质量监督抽查情况。</w:t>
            </w:r>
          </w:p>
        </w:tc>
        <w:tc>
          <w:tcPr>
            <w:tcW w:w="1585" w:type="dxa"/>
          </w:tcPr>
          <w:p/>
        </w:tc>
      </w:tr>
    </w:tbl>
    <w:p>
      <w:r>
        <w:ptab w:relativeTo="margin" w:alignment="center" w:leader="none"/>
      </w:r>
    </w:p>
    <w:p>
      <w:pPr>
        <w:pStyle w:val="6"/>
        <w:rPr>
          <w:rFonts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综合部</w:t>
            </w:r>
            <w:r>
              <w:rPr>
                <w:rFonts w:hint="eastAsia"/>
                <w:sz w:val="24"/>
                <w:szCs w:val="24"/>
              </w:rPr>
              <w:t xml:space="preserve">  主管领导</w:t>
            </w:r>
            <w:r>
              <w:rPr>
                <w:rFonts w:hint="eastAsia"/>
                <w:sz w:val="24"/>
                <w:szCs w:val="24"/>
                <w:lang w:eastAsia="zh-CN"/>
              </w:rPr>
              <w:t>：吴红妮</w:t>
            </w:r>
            <w:r>
              <w:rPr>
                <w:rFonts w:hint="eastAsia"/>
                <w:sz w:val="24"/>
                <w:szCs w:val="24"/>
              </w:rPr>
              <w:t xml:space="preserve">   陪同人员：</w:t>
            </w:r>
            <w:r>
              <w:rPr>
                <w:rFonts w:hint="eastAsia"/>
                <w:sz w:val="24"/>
                <w:szCs w:val="24"/>
                <w:lang w:eastAsia="zh-CN"/>
              </w:rPr>
              <w:t>吴红妮</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审核员：张心</w:t>
            </w:r>
            <w:r>
              <w:rPr>
                <w:rFonts w:hint="eastAsia"/>
                <w:sz w:val="24"/>
                <w:szCs w:val="24"/>
                <w:lang w:val="en-US" w:eastAsia="zh-CN"/>
              </w:rPr>
              <w:t xml:space="preserve">  </w:t>
            </w:r>
            <w:r>
              <w:rPr>
                <w:rFonts w:hint="eastAsia"/>
                <w:sz w:val="24"/>
                <w:szCs w:val="24"/>
              </w:rPr>
              <w:t xml:space="preserve">  审核时间：2019.</w:t>
            </w:r>
            <w:r>
              <w:rPr>
                <w:rFonts w:hint="eastAsia"/>
                <w:sz w:val="24"/>
                <w:szCs w:val="24"/>
                <w:lang w:val="en-US" w:eastAsia="zh-CN"/>
              </w:rPr>
              <w:t>10</w:t>
            </w:r>
            <w:r>
              <w:rPr>
                <w:rFonts w:hint="eastAsia"/>
                <w:sz w:val="24"/>
                <w:szCs w:val="24"/>
              </w:rPr>
              <w:t>.</w:t>
            </w:r>
            <w:r>
              <w:rPr>
                <w:rFonts w:hint="eastAsia"/>
                <w:sz w:val="24"/>
                <w:szCs w:val="24"/>
                <w:lang w:val="en-US" w:eastAsia="zh-CN"/>
              </w:rPr>
              <w:t>20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综合管理部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w:t>
            </w:r>
            <w:r>
              <w:rPr>
                <w:rFonts w:hint="eastAsia" w:ascii="宋体" w:hAnsi="宋体" w:cs="宋体"/>
                <w:color w:val="000000"/>
                <w:szCs w:val="21"/>
                <w:lang w:eastAsia="zh-CN"/>
              </w:rPr>
              <w:t>内审、</w:t>
            </w:r>
            <w:r>
              <w:rPr>
                <w:rFonts w:hint="eastAsia" w:ascii="宋体" w:hAnsi="宋体" w:cs="宋体"/>
                <w:color w:val="000000"/>
                <w:szCs w:val="21"/>
              </w:rPr>
              <w:t>管理评审的组织工作；</w:t>
            </w:r>
          </w:p>
          <w:p>
            <w:pPr>
              <w:spacing w:line="360" w:lineRule="auto"/>
              <w:rPr>
                <w:rFonts w:hint="eastAsia" w:ascii="宋体" w:hAnsi="宋体" w:cs="宋体"/>
                <w:color w:val="000000"/>
                <w:szCs w:val="21"/>
              </w:rPr>
            </w:pPr>
            <w:r>
              <w:rPr>
                <w:rFonts w:hint="eastAsia" w:ascii="宋体" w:hAnsi="宋体" w:cs="宋体"/>
                <w:color w:val="000000"/>
                <w:szCs w:val="21"/>
              </w:rPr>
              <w:t>（4）负责人员的招聘、培训、考核和任用</w:t>
            </w:r>
          </w:p>
          <w:p>
            <w:pPr>
              <w:spacing w:line="360" w:lineRule="auto"/>
              <w:textAlignment w:val="baseline"/>
              <w:rPr>
                <w:rFonts w:hint="eastAsia" w:ascii="宋体" w:hAnsi="宋体" w:cs="宋体"/>
                <w:color w:val="000000"/>
                <w:szCs w:val="21"/>
              </w:rPr>
            </w:pPr>
            <w:r>
              <w:rPr>
                <w:rFonts w:hint="eastAsia" w:ascii="宋体" w:hAnsi="宋体" w:cs="宋体"/>
                <w:szCs w:val="21"/>
                <w:lang w:val="en-US" w:eastAsia="zh-CN"/>
              </w:rPr>
              <w:t>（6</w:t>
            </w:r>
            <w:r>
              <w:rPr>
                <w:rFonts w:hint="eastAsia" w:ascii="宋体" w:hAnsi="宋体" w:cs="宋体"/>
                <w:szCs w:val="21"/>
              </w:rPr>
              <w:t>)  负责将有关信息传达到本公司内各部门。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szCs w:val="21"/>
                <w:lang w:eastAsia="zh-CN"/>
              </w:rPr>
            </w:pPr>
            <w:r>
              <w:rPr>
                <w:rFonts w:hint="eastAsia" w:ascii="宋体" w:hAnsi="宋体" w:cs="宋体"/>
                <w:szCs w:val="21"/>
                <w:lang w:eastAsia="zh-CN"/>
              </w:rPr>
              <w:t>综合管理部</w:t>
            </w:r>
            <w:r>
              <w:rPr>
                <w:rFonts w:hint="eastAsia" w:ascii="宋体" w:hAnsi="宋体" w:cs="宋体"/>
                <w:szCs w:val="21"/>
              </w:rPr>
              <w:t>负</w:t>
            </w:r>
            <w:r>
              <w:rPr>
                <w:rFonts w:hint="eastAsia" w:ascii="宋体" w:hAnsi="宋体" w:cs="宋体"/>
                <w:szCs w:val="21"/>
                <w:lang w:eastAsia="zh-CN"/>
              </w:rPr>
              <w:t>责人：吴红妮</w:t>
            </w:r>
          </w:p>
          <w:p>
            <w:pPr>
              <w:spacing w:line="360" w:lineRule="auto"/>
              <w:rPr>
                <w:rFonts w:ascii="宋体" w:hAnsi="宋体" w:cs="宋体"/>
                <w:color w:val="000000"/>
                <w:szCs w:val="21"/>
              </w:rPr>
            </w:pPr>
            <w:r>
              <w:rPr>
                <w:rFonts w:hint="eastAsia" w:ascii="宋体" w:hAnsi="宋体" w:cs="宋体"/>
                <w:color w:val="000000"/>
                <w:szCs w:val="21"/>
              </w:rPr>
              <w:t xml:space="preserve">查《部门质量目标测量报告》 </w:t>
            </w:r>
          </w:p>
          <w:p>
            <w:pPr>
              <w:spacing w:line="360" w:lineRule="auto"/>
              <w:rPr>
                <w:rFonts w:hint="default" w:ascii="宋体" w:hAnsi="宋体" w:eastAsia="宋体" w:cs="宋体"/>
                <w:color w:val="000000"/>
                <w:szCs w:val="21"/>
                <w:lang w:val="en-US" w:eastAsia="zh-CN"/>
              </w:rPr>
            </w:pPr>
            <w:r>
              <w:rPr>
                <w:rFonts w:hint="eastAsia" w:ascii="宋体" w:hAnsi="宋体" w:cs="宋体"/>
                <w:color w:val="000000"/>
                <w:szCs w:val="21"/>
              </w:rPr>
              <w:t>测量时间：2019.</w:t>
            </w:r>
            <w:r>
              <w:rPr>
                <w:rFonts w:hint="eastAsia" w:ascii="宋体" w:hAnsi="宋体" w:cs="宋体"/>
                <w:color w:val="000000"/>
                <w:szCs w:val="21"/>
                <w:lang w:val="en-US" w:eastAsia="zh-CN"/>
              </w:rPr>
              <w:t>1</w:t>
            </w:r>
            <w:r>
              <w:rPr>
                <w:rFonts w:hint="eastAsia" w:ascii="宋体" w:hAnsi="宋体" w:cs="宋体"/>
                <w:color w:val="000000"/>
                <w:szCs w:val="21"/>
              </w:rPr>
              <w:t>-</w:t>
            </w:r>
            <w:r>
              <w:rPr>
                <w:rFonts w:hint="eastAsia" w:ascii="宋体" w:hAnsi="宋体" w:cs="宋体"/>
                <w:color w:val="000000"/>
                <w:szCs w:val="21"/>
                <w:lang w:val="en-US" w:eastAsia="zh-CN"/>
              </w:rPr>
              <w:t>9</w:t>
            </w:r>
            <w:r>
              <w:rPr>
                <w:rFonts w:hint="eastAsia" w:ascii="宋体" w:hAnsi="宋体" w:cs="宋体"/>
                <w:color w:val="000000"/>
                <w:szCs w:val="21"/>
              </w:rPr>
              <w:t>月</w:t>
            </w:r>
            <w:r>
              <w:rPr>
                <w:rFonts w:hint="eastAsia" w:ascii="宋体" w:hAnsi="宋体" w:cs="宋体"/>
                <w:color w:val="000000"/>
                <w:szCs w:val="21"/>
                <w:lang w:val="en-US" w:eastAsia="zh-CN"/>
              </w:rPr>
              <w:t xml:space="preserve">  查7月考核情况</w:t>
            </w:r>
          </w:p>
          <w:p>
            <w:pPr>
              <w:spacing w:line="360" w:lineRule="auto"/>
              <w:rPr>
                <w:rFonts w:hint="eastAsia" w:ascii="宋体" w:hAnsi="宋体" w:cs="宋体"/>
                <w:color w:val="000000"/>
                <w:szCs w:val="21"/>
              </w:rPr>
            </w:pPr>
            <w:r>
              <w:rPr>
                <w:rFonts w:hint="eastAsia" w:ascii="宋体" w:hAnsi="宋体" w:cs="宋体"/>
                <w:color w:val="000000"/>
                <w:szCs w:val="21"/>
                <w:lang w:eastAsia="zh-CN"/>
              </w:rPr>
              <w:t>员工</w:t>
            </w:r>
            <w:r>
              <w:rPr>
                <w:rFonts w:hint="eastAsia" w:ascii="宋体" w:hAnsi="宋体" w:cs="宋体"/>
                <w:color w:val="000000"/>
                <w:szCs w:val="21"/>
              </w:rPr>
              <w:t xml:space="preserve">培训率：100%      </w:t>
            </w:r>
            <w:r>
              <w:rPr>
                <w:rFonts w:hint="eastAsia" w:ascii="宋体" w:hAnsi="宋体" w:cs="宋体"/>
                <w:color w:val="000000"/>
                <w:szCs w:val="21"/>
                <w:lang w:val="en-US" w:eastAsia="zh-CN"/>
              </w:rPr>
              <w:t xml:space="preserve">     </w:t>
            </w:r>
            <w:r>
              <w:rPr>
                <w:rFonts w:hint="eastAsia" w:ascii="宋体" w:hAnsi="宋体" w:cs="宋体"/>
                <w:color w:val="000000"/>
                <w:szCs w:val="21"/>
              </w:rPr>
              <w:t>实测：100%</w:t>
            </w:r>
          </w:p>
          <w:p>
            <w:pPr>
              <w:spacing w:line="360" w:lineRule="auto"/>
              <w:rPr>
                <w:rFonts w:hint="eastAsia" w:ascii="宋体" w:hAnsi="宋体" w:cs="宋体"/>
                <w:color w:val="000000"/>
                <w:szCs w:val="21"/>
              </w:rPr>
            </w:pPr>
            <w:r>
              <w:rPr>
                <w:rFonts w:hint="eastAsia" w:ascii="宋体" w:hAnsi="宋体" w:cs="宋体"/>
                <w:color w:val="000000"/>
                <w:szCs w:val="21"/>
                <w:lang w:eastAsia="zh-CN"/>
              </w:rPr>
              <w:t>岗位能力考核</w:t>
            </w:r>
            <w:r>
              <w:rPr>
                <w:rFonts w:hint="eastAsia" w:ascii="宋体" w:hAnsi="宋体" w:cs="宋体"/>
                <w:color w:val="000000"/>
                <w:szCs w:val="21"/>
              </w:rPr>
              <w:t>率</w:t>
            </w:r>
            <w:r>
              <w:rPr>
                <w:rFonts w:hint="default" w:ascii="Arial" w:hAnsi="Arial" w:cs="Arial"/>
                <w:color w:val="000000"/>
                <w:szCs w:val="21"/>
                <w:lang w:val="en-US" w:eastAsia="zh-CN"/>
              </w:rPr>
              <w:t>≥</w:t>
            </w:r>
            <w:r>
              <w:rPr>
                <w:rFonts w:hint="eastAsia" w:ascii="宋体" w:hAnsi="宋体" w:cs="宋体"/>
                <w:color w:val="000000"/>
                <w:szCs w:val="21"/>
                <w:lang w:val="en-US" w:eastAsia="zh-CN"/>
              </w:rPr>
              <w:t>98%</w:t>
            </w: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t>实测：</w:t>
            </w:r>
            <w:r>
              <w:rPr>
                <w:rFonts w:hint="eastAsia" w:ascii="宋体" w:hAnsi="宋体" w:cs="宋体"/>
                <w:color w:val="000000"/>
                <w:szCs w:val="21"/>
                <w:lang w:val="en-US" w:eastAsia="zh-CN"/>
              </w:rPr>
              <w:t>99</w:t>
            </w:r>
            <w:r>
              <w:rPr>
                <w:rFonts w:hint="eastAsia" w:ascii="宋体" w:hAnsi="宋体" w:cs="宋体"/>
                <w:color w:val="000000"/>
                <w:szCs w:val="21"/>
              </w:rPr>
              <w:t>%</w:t>
            </w:r>
          </w:p>
          <w:p>
            <w:pPr>
              <w:spacing w:line="360" w:lineRule="auto"/>
              <w:rPr>
                <w:rFonts w:hint="default" w:ascii="宋体" w:hAnsi="宋体" w:eastAsia="宋体" w:cs="宋体"/>
                <w:color w:val="000000"/>
                <w:szCs w:val="21"/>
                <w:lang w:val="en-US" w:eastAsia="zh-CN"/>
              </w:rPr>
            </w:pPr>
            <w:r>
              <w:rPr>
                <w:rFonts w:hint="eastAsia" w:ascii="宋体" w:hAnsi="宋体" w:cs="宋体"/>
                <w:color w:val="000000"/>
                <w:szCs w:val="21"/>
                <w:lang w:eastAsia="zh-CN"/>
              </w:rPr>
              <w:t>培训计划完成率</w:t>
            </w:r>
            <w:r>
              <w:rPr>
                <w:rFonts w:hint="default" w:ascii="Arial" w:hAnsi="Arial" w:cs="Arial"/>
                <w:color w:val="000000"/>
                <w:szCs w:val="21"/>
                <w:lang w:val="en-US" w:eastAsia="zh-CN"/>
              </w:rPr>
              <w:t>≥</w:t>
            </w:r>
            <w:r>
              <w:rPr>
                <w:rFonts w:hint="eastAsia" w:ascii="宋体" w:hAnsi="宋体" w:cs="宋体"/>
                <w:color w:val="000000"/>
                <w:szCs w:val="21"/>
                <w:lang w:val="en-US" w:eastAsia="zh-CN"/>
              </w:rPr>
              <w:t>95%         实测：96%</w:t>
            </w:r>
          </w:p>
          <w:p>
            <w:pPr>
              <w:spacing w:line="360" w:lineRule="auto"/>
              <w:rPr>
                <w:rFonts w:hint="eastAsia" w:ascii="宋体" w:hAnsi="宋体" w:cs="宋体"/>
                <w:color w:val="000000"/>
                <w:szCs w:val="21"/>
                <w:lang w:val="en-US" w:eastAsia="zh-CN"/>
              </w:rPr>
            </w:pPr>
            <w:r>
              <w:rPr>
                <w:rFonts w:hint="eastAsia" w:ascii="宋体" w:hAnsi="宋体" w:cs="宋体"/>
                <w:color w:val="000000"/>
                <w:szCs w:val="21"/>
                <w:lang w:eastAsia="zh-CN"/>
              </w:rPr>
              <w:t>设备保养率</w:t>
            </w:r>
            <w:r>
              <w:rPr>
                <w:rFonts w:hint="default" w:ascii="Arial" w:hAnsi="Arial" w:cs="Arial"/>
                <w:color w:val="000000"/>
                <w:szCs w:val="21"/>
                <w:lang w:val="en-US" w:eastAsia="zh-CN"/>
              </w:rPr>
              <w:t>≥</w:t>
            </w:r>
            <w:r>
              <w:rPr>
                <w:rFonts w:hint="eastAsia" w:ascii="宋体" w:hAnsi="宋体" w:cs="宋体"/>
                <w:color w:val="000000"/>
                <w:szCs w:val="21"/>
                <w:lang w:val="en-US" w:eastAsia="zh-CN"/>
              </w:rPr>
              <w:t>95%             实测：98%</w:t>
            </w:r>
          </w:p>
          <w:p>
            <w:pPr>
              <w:spacing w:line="360" w:lineRule="auto"/>
              <w:rPr>
                <w:rFonts w:hint="default" w:ascii="宋体" w:hAnsi="宋体" w:cs="宋体"/>
                <w:color w:val="000000"/>
                <w:szCs w:val="21"/>
                <w:lang w:val="en-US" w:eastAsia="zh-CN"/>
              </w:rPr>
            </w:pPr>
            <w:r>
              <w:rPr>
                <w:rFonts w:hint="eastAsia" w:ascii="宋体" w:hAnsi="宋体" w:cs="宋体"/>
                <w:color w:val="000000"/>
                <w:szCs w:val="21"/>
                <w:lang w:val="en-US" w:eastAsia="zh-CN"/>
              </w:rPr>
              <w:t>档案保持合格率100%         实测：100%</w:t>
            </w:r>
          </w:p>
          <w:p>
            <w:pPr>
              <w:spacing w:line="360" w:lineRule="auto"/>
              <w:rPr>
                <w:rFonts w:hint="eastAsia" w:ascii="宋体" w:hAnsi="宋体" w:cs="宋体"/>
                <w:color w:val="000000"/>
                <w:szCs w:val="21"/>
              </w:rPr>
            </w:pPr>
            <w:r>
              <w:rPr>
                <w:rFonts w:hint="eastAsia" w:ascii="宋体" w:hAnsi="宋体" w:cs="宋体"/>
                <w:color w:val="000000"/>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ascii="宋体" w:hAnsi="宋体"/>
              </w:rPr>
              <w:t>人力资源控制程序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lang w:eastAsia="zh-CN"/>
              </w:rPr>
              <w:t>岗位职责</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查见：《岗位职责》中总设计师职责</w:t>
            </w:r>
            <w:r>
              <w:rPr>
                <w:rFonts w:hint="eastAsia" w:ascii="宋体" w:hAnsi="宋体" w:cs="宋体"/>
                <w:szCs w:val="21"/>
                <w:lang w:eastAsia="zh-CN"/>
              </w:rPr>
              <w:t>：</w:t>
            </w:r>
            <w:r>
              <w:rPr>
                <w:rFonts w:hint="eastAsia" w:ascii="宋体" w:hAnsi="宋体" w:cs="宋体"/>
                <w:szCs w:val="21"/>
              </w:rPr>
              <w:t>组织项目组完成设计任务</w:t>
            </w:r>
            <w:r>
              <w:rPr>
                <w:rFonts w:hint="eastAsia" w:ascii="宋体" w:hAnsi="宋体" w:cs="宋体"/>
                <w:szCs w:val="21"/>
                <w:lang w:eastAsia="zh-CN"/>
              </w:rPr>
              <w:t>，</w:t>
            </w:r>
            <w:r>
              <w:rPr>
                <w:rFonts w:hint="eastAsia" w:ascii="宋体" w:hAnsi="宋体" w:cs="宋体"/>
                <w:szCs w:val="21"/>
              </w:rPr>
              <w:t>组织项目规划设计、技术支持</w:t>
            </w:r>
            <w:r>
              <w:rPr>
                <w:rFonts w:hint="eastAsia" w:ascii="宋体" w:hAnsi="宋体" w:cs="宋体"/>
                <w:szCs w:val="21"/>
                <w:lang w:eastAsia="zh-CN"/>
              </w:rPr>
              <w:t>，</w:t>
            </w:r>
            <w:r>
              <w:rPr>
                <w:rFonts w:hint="eastAsia" w:ascii="宋体" w:hAnsi="宋体" w:cs="宋体"/>
                <w:szCs w:val="21"/>
              </w:rPr>
              <w:t>组织确定设计工作中重大复杂或有争议的技术问题的解决方案,组织设计项目的创优评优工作,确保其目标的实现</w:t>
            </w:r>
            <w:r>
              <w:rPr>
                <w:rFonts w:hint="eastAsia" w:ascii="宋体" w:hAnsi="宋体" w:cs="宋体"/>
                <w:szCs w:val="21"/>
                <w:lang w:eastAsia="zh-CN"/>
              </w:rPr>
              <w:t>等</w:t>
            </w:r>
            <w:r>
              <w:rPr>
                <w:rFonts w:hint="eastAsia" w:ascii="宋体" w:hAnsi="宋体" w:cs="宋体"/>
                <w:szCs w:val="21"/>
              </w:rPr>
              <w:t>。</w:t>
            </w:r>
            <w:r>
              <w:rPr>
                <w:rFonts w:hint="eastAsia" w:ascii="宋体" w:hAnsi="宋体" w:cs="宋体"/>
                <w:szCs w:val="21"/>
              </w:rPr>
              <w:br w:type="textWrapping"/>
            </w:r>
            <w:r>
              <w:rPr>
                <w:rFonts w:hint="eastAsia" w:ascii="宋体" w:hAnsi="宋体" w:cs="宋体"/>
                <w:spacing w:val="-4"/>
                <w:szCs w:val="21"/>
              </w:rPr>
              <w:t xml:space="preserve"> </w:t>
            </w:r>
            <w:r>
              <w:rPr>
                <w:rFonts w:hint="eastAsia" w:ascii="宋体" w:hAnsi="宋体" w:cs="宋体"/>
                <w:spacing w:val="-4"/>
                <w:szCs w:val="21"/>
                <w:lang w:val="en-US" w:eastAsia="zh-CN"/>
              </w:rPr>
              <w:t xml:space="preserve">  </w:t>
            </w:r>
            <w:r>
              <w:rPr>
                <w:rFonts w:hint="eastAsia" w:ascii="宋体" w:hAnsi="宋体" w:cs="宋体"/>
                <w:spacing w:val="-4"/>
                <w:szCs w:val="21"/>
              </w:rPr>
              <w:t>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过程运行环境</w:t>
            </w:r>
          </w:p>
        </w:tc>
        <w:tc>
          <w:tcPr>
            <w:tcW w:w="960" w:type="dxa"/>
          </w:tcPr>
          <w:p>
            <w:pPr>
              <w:rPr>
                <w:rFonts w:ascii="宋体" w:hAnsi="宋体" w:cs="新宋体"/>
                <w:szCs w:val="21"/>
              </w:rPr>
            </w:pPr>
            <w:r>
              <w:rPr>
                <w:rFonts w:hint="eastAsia" w:ascii="宋体" w:hAnsi="宋体" w:cs="宋体"/>
                <w:b/>
                <w:szCs w:val="21"/>
              </w:rPr>
              <w:t>7.1.4</w:t>
            </w:r>
            <w:r>
              <w:rPr>
                <w:rFonts w:hint="eastAsia" w:ascii="宋体" w:hAnsi="宋体" w:cs="新宋体"/>
                <w:szCs w:val="21"/>
              </w:rPr>
              <w:t xml:space="preserve"> </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公司对过程运行环境要素予以识别、确定，包括：</w:t>
            </w:r>
          </w:p>
          <w:p>
            <w:pPr>
              <w:spacing w:line="360" w:lineRule="auto"/>
              <w:rPr>
                <w:rFonts w:ascii="宋体" w:hAnsi="宋体" w:cs="宋体"/>
                <w:szCs w:val="21"/>
              </w:rPr>
            </w:pPr>
            <w:r>
              <w:rPr>
                <w:rFonts w:hint="eastAsia" w:ascii="宋体" w:hAnsi="宋体" w:cs="宋体"/>
                <w:szCs w:val="21"/>
              </w:rPr>
              <w:t>人文因素与物理因素的结合，例如：</w:t>
            </w:r>
          </w:p>
          <w:p>
            <w:pPr>
              <w:spacing w:line="360" w:lineRule="auto"/>
              <w:rPr>
                <w:rFonts w:ascii="宋体" w:hAnsi="宋体" w:cs="宋体"/>
                <w:szCs w:val="21"/>
              </w:rPr>
            </w:pPr>
            <w:r>
              <w:rPr>
                <w:rFonts w:hint="eastAsia" w:ascii="宋体" w:hAnsi="宋体" w:cs="宋体"/>
                <w:szCs w:val="21"/>
              </w:rPr>
              <w:t>a）社会因素（如无歧视、和谐稳定、无对抗）；</w:t>
            </w:r>
          </w:p>
          <w:p>
            <w:pPr>
              <w:spacing w:line="360" w:lineRule="auto"/>
              <w:rPr>
                <w:rFonts w:ascii="宋体" w:hAnsi="宋体" w:cs="宋体"/>
                <w:szCs w:val="21"/>
              </w:rPr>
            </w:pPr>
            <w:r>
              <w:rPr>
                <w:rFonts w:hint="eastAsia" w:ascii="宋体" w:hAnsi="宋体" w:cs="宋体"/>
                <w:szCs w:val="21"/>
              </w:rPr>
              <w:t>b）心理因素（如舒缓心理压力、预防过度疲劳、保护个人情感）；</w:t>
            </w:r>
          </w:p>
          <w:p>
            <w:pPr>
              <w:spacing w:line="360" w:lineRule="auto"/>
              <w:rPr>
                <w:rFonts w:ascii="宋体" w:hAnsi="宋体" w:cs="宋体"/>
                <w:szCs w:val="21"/>
              </w:rPr>
            </w:pPr>
            <w:r>
              <w:rPr>
                <w:rFonts w:hint="eastAsia" w:ascii="宋体" w:hAnsi="宋体" w:cs="宋体"/>
                <w:szCs w:val="21"/>
              </w:rPr>
              <w:t>c）物理因素（如温度、热量、湿度、照明、空气流通、卫生、噪音）。</w:t>
            </w:r>
          </w:p>
          <w:p>
            <w:pPr>
              <w:spacing w:line="360" w:lineRule="auto"/>
              <w:rPr>
                <w:rFonts w:ascii="宋体" w:hAnsi="宋体" w:cs="宋体"/>
                <w:szCs w:val="21"/>
              </w:rPr>
            </w:pPr>
            <w:r>
              <w:rPr>
                <w:rFonts w:hint="eastAsia" w:ascii="宋体" w:hAnsi="宋体" w:cs="宋体"/>
                <w:szCs w:val="21"/>
              </w:rPr>
              <w:t xml:space="preserve">  经现场确认（观察、沟通调查）：</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以上相关的社会因素、心理因素、物理因素等均基本满足要求。现场查见：</w:t>
            </w:r>
            <w:r>
              <w:rPr>
                <w:rFonts w:hint="eastAsia" w:ascii="宋体" w:hAnsi="宋体" w:cs="宋体"/>
                <w:szCs w:val="21"/>
                <w:lang w:eastAsia="zh-CN"/>
              </w:rPr>
              <w:t>办公设计</w:t>
            </w:r>
            <w:r>
              <w:rPr>
                <w:rFonts w:hint="eastAsia" w:ascii="宋体" w:hAnsi="宋体" w:cs="宋体"/>
                <w:szCs w:val="21"/>
              </w:rPr>
              <w:t>现场空气流通，温度适宜，照明等均满足</w:t>
            </w:r>
            <w:r>
              <w:rPr>
                <w:rFonts w:hint="eastAsia" w:ascii="宋体" w:hAnsi="宋体" w:cs="宋体"/>
                <w:szCs w:val="21"/>
                <w:lang w:eastAsia="zh-CN"/>
              </w:rPr>
              <w:t>检测</w:t>
            </w:r>
            <w:r>
              <w:rPr>
                <w:rFonts w:hint="eastAsia" w:ascii="宋体" w:hAnsi="宋体" w:cs="宋体"/>
                <w:szCs w:val="21"/>
              </w:rPr>
              <w:t>要求。</w:t>
            </w:r>
          </w:p>
          <w:p>
            <w:pPr>
              <w:rPr>
                <w:rFonts w:ascii="宋体" w:hAnsi="宋体"/>
                <w:szCs w:val="21"/>
              </w:rPr>
            </w:pPr>
            <w:r>
              <w:rPr>
                <w:rFonts w:hint="eastAsia" w:ascii="宋体" w:hAnsi="宋体" w:cs="宋体"/>
                <w:szCs w:val="21"/>
              </w:rPr>
              <w:t>定期检查跟进记录不全，已和负责人沟通。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hint="eastAsia" w:ascii="宋体" w:hAnsi="宋体" w:cs="宋体"/>
                <w:szCs w:val="21"/>
              </w:rPr>
            </w:pPr>
            <w:r>
              <w:rPr>
                <w:rFonts w:hint="eastAsia" w:ascii="宋体" w:hAnsi="宋体" w:cs="宋体"/>
                <w:szCs w:val="21"/>
              </w:rPr>
              <w:t>能力</w:t>
            </w:r>
          </w:p>
          <w:p>
            <w:pPr>
              <w:spacing w:line="360" w:lineRule="auto"/>
              <w:rPr>
                <w:rFonts w:hint="eastAsia" w:ascii="宋体" w:hAnsi="宋体" w:cs="宋体"/>
                <w:szCs w:val="21"/>
              </w:rPr>
            </w:pPr>
            <w:r>
              <w:rPr>
                <w:rFonts w:hint="eastAsia" w:ascii="宋体" w:hAnsi="宋体" w:cs="宋体"/>
                <w:szCs w:val="21"/>
              </w:rPr>
              <w:t>#组织确定人员所需的能力有哪些？</w:t>
            </w:r>
          </w:p>
          <w:p>
            <w:pPr>
              <w:spacing w:line="360" w:lineRule="auto"/>
              <w:rPr>
                <w:rFonts w:hint="eastAsia" w:ascii="宋体" w:hAnsi="宋体" w:cs="宋体"/>
                <w:szCs w:val="21"/>
              </w:rPr>
            </w:pPr>
            <w:r>
              <w:rPr>
                <w:rFonts w:hint="eastAsia" w:ascii="宋体" w:hAnsi="宋体" w:cs="宋体"/>
                <w:szCs w:val="21"/>
              </w:rPr>
              <w:t>.组织如何证明其控制下的人员具备所需的能力？</w:t>
            </w:r>
          </w:p>
          <w:p>
            <w:pPr>
              <w:spacing w:line="360" w:lineRule="auto"/>
              <w:rPr>
                <w:rFonts w:hint="eastAsia" w:ascii="宋体" w:hAnsi="宋体" w:cs="宋体"/>
                <w:szCs w:val="21"/>
              </w:rPr>
            </w:pPr>
            <w:r>
              <w:rPr>
                <w:rFonts w:hint="eastAsia" w:ascii="宋体" w:hAnsi="宋体" w:cs="宋体"/>
                <w:szCs w:val="21"/>
              </w:rPr>
              <w:t>.为获取所需能力采取了哪些措施？</w:t>
            </w:r>
          </w:p>
          <w:p>
            <w:pPr>
              <w:spacing w:line="360" w:lineRule="auto"/>
              <w:rPr>
                <w:rFonts w:hint="eastAsia" w:ascii="宋体" w:hAnsi="宋体" w:cs="宋体"/>
                <w:szCs w:val="21"/>
              </w:rPr>
            </w:pPr>
            <w:r>
              <w:rPr>
                <w:rFonts w:hint="eastAsia" w:ascii="宋体" w:hAnsi="宋体" w:cs="宋体"/>
                <w:szCs w:val="21"/>
              </w:rPr>
              <w:t>.是否保持适当的记录作为证明人员能力的证据？</w:t>
            </w:r>
          </w:p>
          <w:p>
            <w:pPr>
              <w:spacing w:line="360" w:lineRule="auto"/>
              <w:rPr>
                <w:rFonts w:hint="eastAsia" w:ascii="宋体" w:hAnsi="宋体" w:cs="宋体"/>
                <w:szCs w:val="21"/>
              </w:rPr>
            </w:pPr>
          </w:p>
          <w:p>
            <w:pPr>
              <w:spacing w:line="360" w:lineRule="auto"/>
              <w:rPr>
                <w:rFonts w:hint="eastAsia" w:ascii="宋体" w:hAnsi="宋体" w:cs="宋体"/>
                <w:szCs w:val="21"/>
              </w:rPr>
            </w:pPr>
          </w:p>
        </w:tc>
        <w:tc>
          <w:tcPr>
            <w:tcW w:w="960" w:type="dxa"/>
          </w:tcPr>
          <w:p>
            <w:pPr>
              <w:spacing w:line="360" w:lineRule="auto"/>
              <w:rPr>
                <w:rFonts w:hint="eastAsia" w:ascii="宋体" w:hAnsi="宋体" w:cs="宋体"/>
                <w:szCs w:val="21"/>
              </w:rPr>
            </w:pPr>
            <w:r>
              <w:rPr>
                <w:rFonts w:hint="eastAsia" w:ascii="宋体" w:hAnsi="宋体" w:cs="宋体"/>
                <w:szCs w:val="21"/>
              </w:rPr>
              <w:t>7.2</w:t>
            </w:r>
          </w:p>
        </w:tc>
        <w:tc>
          <w:tcPr>
            <w:tcW w:w="10004" w:type="dxa"/>
          </w:tcPr>
          <w:p>
            <w:pPr>
              <w:spacing w:line="360" w:lineRule="auto"/>
              <w:rPr>
                <w:rFonts w:hint="eastAsia"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hint="eastAsia"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szCs w:val="21"/>
              </w:rPr>
            </w:pPr>
            <w:r>
              <w:rPr>
                <w:rFonts w:hint="eastAsia" w:ascii="宋体" w:hAnsi="宋体" w:cs="宋体"/>
                <w:szCs w:val="21"/>
              </w:rPr>
              <w:t>查见：</w:t>
            </w:r>
            <w:r>
              <w:rPr>
                <w:rFonts w:hint="eastAsia" w:ascii="宋体" w:hAnsi="宋体" w:cs="宋体"/>
                <w:szCs w:val="21"/>
                <w:lang w:eastAsia="zh-CN"/>
              </w:rPr>
              <w:t>关键岗位</w:t>
            </w:r>
            <w:r>
              <w:rPr>
                <w:rFonts w:hint="eastAsia" w:ascii="宋体" w:hAnsi="宋体" w:cs="宋体"/>
                <w:szCs w:val="21"/>
              </w:rPr>
              <w:t>人员资质情况</w:t>
            </w:r>
          </w:p>
          <w:p>
            <w:pPr>
              <w:spacing w:line="360" w:lineRule="auto"/>
              <w:rPr>
                <w:rFonts w:hint="eastAsia"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hint="eastAsia" w:ascii="宋体" w:hAnsi="宋体" w:cs="宋体"/>
                <w:szCs w:val="21"/>
              </w:rPr>
            </w:pPr>
            <w:r>
              <w:rPr>
                <w:rFonts w:hint="eastAsia" w:ascii="黑体" w:hAnsi="黑体" w:eastAsia="黑体" w:cs="黑体"/>
                <w:sz w:val="21"/>
                <w:szCs w:val="21"/>
              </w:rPr>
              <w:t>-</w:t>
            </w: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szCs w:val="21"/>
              </w:rPr>
            </w:pPr>
            <w:r>
              <w:rPr>
                <w:rFonts w:hint="eastAsia" w:ascii="宋体" w:hAnsi="宋体" w:cs="宋体"/>
                <w:szCs w:val="21"/>
              </w:rPr>
              <w:t>现场查见特殊工种：</w:t>
            </w:r>
          </w:p>
          <w:p>
            <w:pPr>
              <w:spacing w:line="360" w:lineRule="auto"/>
              <w:rPr>
                <w:rFonts w:hint="eastAsia" w:ascii="宋体" w:hAnsi="宋体" w:cs="宋体"/>
                <w:szCs w:val="21"/>
                <w:lang w:val="en-US" w:eastAsia="zh-CN"/>
              </w:rPr>
            </w:pPr>
            <w:r>
              <w:rPr>
                <w:rFonts w:hint="eastAsia" w:ascii="宋体" w:hAnsi="宋体" w:cs="宋体"/>
                <w:szCs w:val="21"/>
                <w:lang w:val="en-US" w:eastAsia="zh-CN"/>
              </w:rPr>
              <w:t>何松  专业名称:给排水  资格:工程师</w:t>
            </w:r>
          </w:p>
          <w:p>
            <w:pPr>
              <w:spacing w:line="360" w:lineRule="auto"/>
              <w:rPr>
                <w:rFonts w:hint="default" w:ascii="宋体" w:hAnsi="宋体" w:cs="宋体"/>
                <w:szCs w:val="21"/>
                <w:lang w:val="en-US" w:eastAsia="zh-CN"/>
              </w:rPr>
            </w:pPr>
            <w:r>
              <w:rPr>
                <w:rFonts w:hint="eastAsia" w:ascii="宋体" w:hAnsi="宋体" w:cs="宋体"/>
                <w:szCs w:val="21"/>
                <w:lang w:val="en-US" w:eastAsia="zh-CN"/>
              </w:rPr>
              <w:t>编号：05130113150</w:t>
            </w:r>
          </w:p>
          <w:p>
            <w:pPr>
              <w:spacing w:line="360" w:lineRule="auto"/>
              <w:rPr>
                <w:rFonts w:hint="eastAsia" w:ascii="宋体" w:hAnsi="宋体" w:cs="宋体"/>
                <w:szCs w:val="21"/>
                <w:lang w:val="en-US" w:eastAsia="zh-CN"/>
              </w:rPr>
            </w:pPr>
            <w:r>
              <w:rPr>
                <w:rFonts w:hint="eastAsia" w:ascii="宋体" w:hAnsi="宋体" w:cs="宋体"/>
                <w:szCs w:val="21"/>
                <w:lang w:val="en-US" w:eastAsia="zh-CN"/>
              </w:rPr>
              <w:t>刘华  专业名称:暖通     资格:高级工程师</w:t>
            </w:r>
          </w:p>
          <w:p>
            <w:pPr>
              <w:spacing w:line="360" w:lineRule="auto"/>
              <w:rPr>
                <w:rFonts w:hint="eastAsia" w:ascii="宋体" w:hAnsi="宋体" w:cs="宋体"/>
                <w:szCs w:val="21"/>
                <w:lang w:val="en-US" w:eastAsia="zh-CN"/>
              </w:rPr>
            </w:pPr>
            <w:r>
              <w:rPr>
                <w:rFonts w:hint="eastAsia" w:ascii="宋体" w:hAnsi="宋体" w:cs="宋体"/>
                <w:szCs w:val="21"/>
                <w:lang w:val="en-US" w:eastAsia="zh-CN"/>
              </w:rPr>
              <w:t>编号：01070109012</w:t>
            </w:r>
          </w:p>
          <w:p>
            <w:pPr>
              <w:spacing w:line="360" w:lineRule="auto"/>
              <w:rPr>
                <w:rFonts w:hint="eastAsia" w:ascii="宋体" w:hAnsi="宋体" w:cs="宋体"/>
                <w:szCs w:val="21"/>
                <w:lang w:val="en-US" w:eastAsia="zh-CN"/>
              </w:rPr>
            </w:pPr>
            <w:r>
              <w:rPr>
                <w:rFonts w:hint="eastAsia" w:ascii="宋体" w:hAnsi="宋体" w:cs="宋体"/>
                <w:szCs w:val="21"/>
                <w:lang w:val="en-US" w:eastAsia="zh-CN"/>
              </w:rPr>
              <w:t>傅英超  专业名称:建筑结构   资格:工程师</w:t>
            </w:r>
          </w:p>
          <w:p>
            <w:pPr>
              <w:spacing w:line="360" w:lineRule="auto"/>
              <w:rPr>
                <w:rFonts w:hint="eastAsia" w:ascii="宋体" w:hAnsi="宋体" w:cs="宋体"/>
                <w:szCs w:val="21"/>
                <w:lang w:val="en-US" w:eastAsia="zh-CN"/>
              </w:rPr>
            </w:pPr>
            <w:r>
              <w:rPr>
                <w:rFonts w:hint="eastAsia" w:ascii="宋体" w:hAnsi="宋体" w:cs="宋体"/>
                <w:szCs w:val="21"/>
                <w:lang w:val="en-US" w:eastAsia="zh-CN"/>
              </w:rPr>
              <w:t>编号：0002798</w:t>
            </w:r>
          </w:p>
          <w:p>
            <w:pPr>
              <w:spacing w:line="360" w:lineRule="auto"/>
              <w:rPr>
                <w:rFonts w:hint="eastAsia" w:ascii="宋体" w:hAnsi="宋体" w:cs="宋体"/>
                <w:szCs w:val="21"/>
                <w:lang w:val="en-US" w:eastAsia="zh-CN"/>
              </w:rPr>
            </w:pPr>
            <w:r>
              <w:rPr>
                <w:rFonts w:hint="eastAsia" w:ascii="宋体" w:hAnsi="宋体" w:cs="宋体"/>
                <w:szCs w:val="21"/>
                <w:lang w:val="en-US" w:eastAsia="zh-CN"/>
              </w:rPr>
              <w:t>龙云  专业名称:电气   资格:高级工程师</w:t>
            </w:r>
          </w:p>
          <w:p>
            <w:pPr>
              <w:spacing w:line="360" w:lineRule="auto"/>
              <w:rPr>
                <w:rFonts w:hint="default" w:ascii="宋体" w:hAnsi="宋体" w:cs="宋体"/>
                <w:szCs w:val="21"/>
                <w:lang w:val="en-US" w:eastAsia="zh-CN"/>
              </w:rPr>
            </w:pPr>
            <w:r>
              <w:rPr>
                <w:rFonts w:hint="eastAsia" w:ascii="宋体" w:hAnsi="宋体" w:cs="宋体"/>
                <w:szCs w:val="21"/>
                <w:lang w:val="en-US" w:eastAsia="zh-CN"/>
              </w:rPr>
              <w:t>编号：021401106842</w:t>
            </w:r>
          </w:p>
          <w:p>
            <w:pPr>
              <w:spacing w:line="360" w:lineRule="auto"/>
              <w:rPr>
                <w:rFonts w:hint="eastAsia" w:ascii="宋体" w:hAnsi="宋体" w:cs="宋体"/>
                <w:szCs w:val="21"/>
                <w:lang w:val="en-US" w:eastAsia="zh-CN"/>
              </w:rPr>
            </w:pPr>
            <w:r>
              <w:rPr>
                <w:rFonts w:hint="eastAsia" w:ascii="宋体" w:hAnsi="宋体" w:cs="宋体"/>
                <w:szCs w:val="21"/>
                <w:lang w:val="en-US" w:eastAsia="zh-CN"/>
              </w:rPr>
              <w:t>王庆  专业名称:工程技术  资格:工程师</w:t>
            </w:r>
          </w:p>
          <w:p>
            <w:pPr>
              <w:spacing w:line="360" w:lineRule="auto"/>
              <w:rPr>
                <w:rFonts w:hint="default" w:ascii="宋体" w:hAnsi="宋体" w:cs="宋体"/>
                <w:szCs w:val="21"/>
                <w:lang w:val="en-US" w:eastAsia="zh-CN"/>
              </w:rPr>
            </w:pPr>
            <w:r>
              <w:rPr>
                <w:rFonts w:hint="eastAsia" w:ascii="宋体" w:hAnsi="宋体" w:cs="宋体"/>
                <w:szCs w:val="21"/>
                <w:lang w:val="en-US" w:eastAsia="zh-CN"/>
              </w:rPr>
              <w:t>编号：021401103116</w:t>
            </w:r>
          </w:p>
          <w:p>
            <w:pPr>
              <w:spacing w:line="360" w:lineRule="auto"/>
              <w:rPr>
                <w:rFonts w:hint="default" w:ascii="宋体" w:hAnsi="宋体" w:cs="宋体"/>
                <w:szCs w:val="21"/>
                <w:lang w:val="en-US" w:eastAsia="zh-CN"/>
              </w:rPr>
            </w:pPr>
            <w:r>
              <w:rPr>
                <w:rFonts w:hint="eastAsia" w:ascii="宋体" w:hAnsi="宋体" w:cs="宋体"/>
                <w:szCs w:val="21"/>
                <w:lang w:val="en-US" w:eastAsia="zh-CN"/>
              </w:rPr>
              <w:t>........（详见附件）</w:t>
            </w:r>
          </w:p>
          <w:p>
            <w:pPr>
              <w:spacing w:line="360" w:lineRule="auto"/>
              <w:rPr>
                <w:rFonts w:hint="eastAsia" w:ascii="宋体" w:hAnsi="宋体" w:cs="宋体"/>
                <w:szCs w:val="21"/>
              </w:rPr>
            </w:pPr>
            <w:r>
              <w:rPr>
                <w:rFonts w:hint="eastAsia" w:ascii="宋体" w:hAnsi="宋体" w:cs="宋体"/>
                <w:szCs w:val="21"/>
              </w:rPr>
              <w:t>3、查见2019年度培训计划共</w:t>
            </w:r>
            <w:r>
              <w:rPr>
                <w:rFonts w:hint="eastAsia" w:ascii="宋体" w:hAnsi="宋体" w:cs="宋体"/>
                <w:szCs w:val="21"/>
                <w:lang w:val="en-US" w:eastAsia="zh-CN"/>
              </w:rPr>
              <w:t>12</w:t>
            </w:r>
            <w:r>
              <w:rPr>
                <w:rFonts w:hint="eastAsia" w:ascii="宋体" w:hAnsi="宋体" w:cs="宋体"/>
                <w:szCs w:val="21"/>
              </w:rPr>
              <w:t>次，已完成的培训记录</w:t>
            </w:r>
            <w:r>
              <w:rPr>
                <w:rFonts w:hint="eastAsia" w:ascii="宋体" w:hAnsi="宋体" w:cs="宋体"/>
                <w:szCs w:val="21"/>
                <w:lang w:val="en-US" w:eastAsia="zh-CN"/>
              </w:rPr>
              <w:t>8</w:t>
            </w:r>
            <w:r>
              <w:rPr>
                <w:rFonts w:hint="eastAsia" w:ascii="宋体" w:hAnsi="宋体" w:cs="宋体"/>
                <w:szCs w:val="21"/>
              </w:rPr>
              <w:t>次。</w:t>
            </w:r>
          </w:p>
          <w:p>
            <w:pPr>
              <w:spacing w:line="360" w:lineRule="auto"/>
              <w:rPr>
                <w:rFonts w:hint="eastAsia" w:ascii="宋体" w:hAnsi="宋体" w:cs="宋体"/>
                <w:szCs w:val="21"/>
              </w:rPr>
            </w:pPr>
            <w:r>
              <w:rPr>
                <w:rFonts w:hint="eastAsia" w:ascii="宋体" w:hAnsi="宋体" w:cs="宋体"/>
                <w:szCs w:val="21"/>
              </w:rPr>
              <w:t>1）：2019-</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28</w:t>
            </w:r>
            <w:r>
              <w:rPr>
                <w:rFonts w:hint="eastAsia" w:ascii="宋体" w:hAnsi="宋体" w:cs="宋体"/>
                <w:szCs w:val="21"/>
              </w:rPr>
              <w:t xml:space="preserve">  培训内容：</w:t>
            </w:r>
            <w:r>
              <w:rPr>
                <w:rFonts w:hint="eastAsia" w:ascii="宋体" w:hAnsi="宋体" w:cs="宋体"/>
                <w:szCs w:val="21"/>
                <w:lang w:val="en-US" w:eastAsia="zh-CN"/>
              </w:rPr>
              <w:t>ISO9001：2015标准</w:t>
            </w:r>
            <w:r>
              <w:rPr>
                <w:rFonts w:hint="eastAsia" w:ascii="宋体" w:hAnsi="宋体" w:cs="宋体"/>
                <w:szCs w:val="21"/>
              </w:rPr>
              <w:t>。培训人员：</w:t>
            </w:r>
            <w:r>
              <w:rPr>
                <w:rFonts w:hint="eastAsia" w:ascii="宋体" w:hAnsi="宋体" w:cs="宋体"/>
                <w:szCs w:val="21"/>
                <w:lang w:eastAsia="zh-CN"/>
              </w:rPr>
              <w:t>王庆、无红妮、龙云、阳刚、刘凤龙等</w:t>
            </w:r>
            <w:r>
              <w:rPr>
                <w:rFonts w:hint="eastAsia" w:ascii="宋体" w:hAnsi="宋体" w:cs="宋体"/>
                <w:szCs w:val="21"/>
              </w:rPr>
              <w:t>；效果评价：达到培训效果，学员基本掌握所学内容，效果良好。评价人：</w:t>
            </w:r>
            <w:r>
              <w:rPr>
                <w:rFonts w:hint="eastAsia" w:ascii="宋体" w:hAnsi="宋体" w:cs="宋体"/>
                <w:szCs w:val="21"/>
                <w:lang w:eastAsia="zh-CN"/>
              </w:rPr>
              <w:t>吴红妮</w:t>
            </w:r>
            <w:r>
              <w:rPr>
                <w:rFonts w:hint="eastAsia" w:ascii="宋体" w:hAnsi="宋体" w:cs="宋体"/>
                <w:szCs w:val="21"/>
              </w:rPr>
              <w:t>。</w:t>
            </w:r>
          </w:p>
          <w:p>
            <w:pPr>
              <w:spacing w:line="360" w:lineRule="auto"/>
              <w:rPr>
                <w:rFonts w:hint="eastAsia" w:ascii="宋体" w:hAnsi="宋体" w:cs="宋体"/>
                <w:szCs w:val="21"/>
                <w:lang w:eastAsia="zh-CN"/>
              </w:rPr>
            </w:pPr>
            <w:r>
              <w:rPr>
                <w:rFonts w:hint="eastAsia" w:ascii="宋体" w:hAnsi="宋体" w:cs="宋体"/>
                <w:szCs w:val="21"/>
              </w:rPr>
              <w:t>2）：2019-</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 xml:space="preserve"> 培训内容：</w:t>
            </w:r>
            <w:r>
              <w:rPr>
                <w:rFonts w:hint="eastAsia" w:ascii="宋体" w:hAnsi="宋体" w:cs="宋体"/>
                <w:szCs w:val="21"/>
                <w:lang w:eastAsia="zh-CN"/>
              </w:rPr>
              <w:t>员工守则、工作制度</w:t>
            </w:r>
            <w:r>
              <w:rPr>
                <w:rFonts w:hint="eastAsia" w:ascii="宋体" w:hAnsi="宋体" w:cs="宋体"/>
                <w:szCs w:val="21"/>
              </w:rPr>
              <w:t>；培训人员：</w:t>
            </w:r>
            <w:r>
              <w:rPr>
                <w:rFonts w:hint="eastAsia" w:ascii="宋体" w:hAnsi="宋体" w:cs="宋体"/>
                <w:szCs w:val="21"/>
                <w:lang w:eastAsia="zh-CN"/>
              </w:rPr>
              <w:t>王庆、无红妮、龙云、阳刚、刘凤龙等</w:t>
            </w:r>
            <w:r>
              <w:rPr>
                <w:rFonts w:hint="eastAsia" w:ascii="宋体" w:hAnsi="宋体" w:cs="宋体"/>
                <w:szCs w:val="21"/>
              </w:rPr>
              <w:t>；效果评价：达到培训效果，学员基本掌握所学内容，效果良好。评价人：</w:t>
            </w:r>
            <w:r>
              <w:rPr>
                <w:rFonts w:hint="eastAsia" w:ascii="宋体" w:hAnsi="宋体" w:cs="宋体"/>
                <w:szCs w:val="21"/>
                <w:lang w:eastAsia="zh-CN"/>
              </w:rPr>
              <w:t>吴红妮。</w:t>
            </w:r>
          </w:p>
          <w:p>
            <w:pPr>
              <w:spacing w:line="360" w:lineRule="auto"/>
              <w:rPr>
                <w:rFonts w:hint="default" w:ascii="宋体" w:hAnsi="宋体" w:cs="宋体"/>
                <w:szCs w:val="21"/>
                <w:lang w:val="en-US" w:eastAsia="zh-CN"/>
              </w:rPr>
            </w:pPr>
            <w:r>
              <w:rPr>
                <w:rFonts w:hint="eastAsia" w:ascii="宋体" w:hAnsi="宋体" w:cs="宋体"/>
                <w:szCs w:val="21"/>
                <w:lang w:eastAsia="zh-CN"/>
              </w:rPr>
              <w:t>现场查见：培训计划上计划在</w:t>
            </w:r>
            <w:r>
              <w:rPr>
                <w:rFonts w:hint="eastAsia" w:ascii="宋体" w:hAnsi="宋体" w:cs="宋体"/>
                <w:szCs w:val="21"/>
                <w:lang w:val="en-US" w:eastAsia="zh-CN"/>
              </w:rPr>
              <w:t>2019年9月对设计部全体人员进行《设计开发控制程序》培训，但组织不能提供对该次培训的记录作为培训证据。不符合ISO9001：2105标准条款7.2d）</w:t>
            </w:r>
          </w:p>
        </w:tc>
        <w:tc>
          <w:tcPr>
            <w:tcW w:w="1585" w:type="dxa"/>
          </w:tcPr>
          <w:p/>
          <w:p/>
          <w:p/>
          <w:p/>
          <w:p/>
          <w:p/>
          <w:p/>
          <w:p/>
          <w:p/>
          <w:p/>
          <w:p/>
          <w:p/>
          <w:p/>
          <w:p/>
          <w:p/>
          <w:p/>
          <w:p/>
          <w:p/>
          <w:p/>
          <w:p/>
          <w:p/>
          <w:p/>
          <w:p/>
          <w:p/>
          <w:p/>
          <w:p/>
          <w:p/>
          <w:p/>
          <w:p/>
          <w:p/>
          <w:p/>
          <w:p/>
          <w:p/>
          <w:p/>
          <w:p/>
          <w:p/>
          <w:p/>
          <w:p/>
          <w:p/>
          <w:p/>
          <w:p/>
          <w:p/>
          <w:p/>
          <w:p/>
          <w:p/>
          <w:p/>
          <w:p>
            <w:pPr>
              <w:rPr>
                <w:rFonts w:hint="default"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---经与2位员工沟通了解，其2位均基本具备以上必要的质量意识和质量管理体系相关意识。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ascii="Calibri" w:hAnsi="宋体" w:eastAsia="宋体" w:cs="宋体"/>
                <w:color w:val="000000"/>
                <w:kern w:val="0"/>
                <w:szCs w:val="24"/>
              </w:rPr>
            </w:pPr>
            <w:r>
              <w:rPr>
                <w:rFonts w:hint="eastAsia" w:ascii="宋体" w:hAnsi="宋体" w:eastAsia="宋体" w:cs="宋体"/>
                <w:color w:val="000000"/>
                <w:kern w:val="0"/>
                <w:sz w:val="21"/>
                <w:szCs w:val="21"/>
              </w:rPr>
              <w:t>三级文件：</w:t>
            </w:r>
            <w:r>
              <w:rPr>
                <w:rFonts w:hint="eastAsia" w:ascii="Calibri" w:hAnsi="宋体" w:eastAsia="宋体" w:cs="宋体"/>
                <w:color w:val="000000"/>
                <w:kern w:val="0"/>
                <w:szCs w:val="24"/>
              </w:rPr>
              <w:t>管理规定或制度</w:t>
            </w:r>
          </w:p>
          <w:p>
            <w:pPr>
              <w:pStyle w:val="4"/>
              <w:tabs>
                <w:tab w:val="left" w:pos="902"/>
                <w:tab w:val="clear" w:pos="1069"/>
              </w:tabs>
              <w:spacing w:line="360" w:lineRule="auto"/>
              <w:ind w:left="0" w:right="1"/>
              <w:rPr>
                <w:rFonts w:ascii="Calibri" w:hAnsi="宋体" w:eastAsia="宋体" w:cs="宋体"/>
                <w:color w:val="000000"/>
                <w:kern w:val="0"/>
                <w:szCs w:val="24"/>
              </w:rPr>
            </w:pPr>
            <w:r>
              <w:rPr>
                <w:rFonts w:hint="eastAsia" w:ascii="Calibri" w:hAnsi="宋体" w:eastAsia="宋体" w:cs="宋体"/>
                <w:color w:val="000000"/>
                <w:kern w:val="0"/>
                <w:szCs w:val="24"/>
              </w:rPr>
              <w:t>四级文件：表格和检查表。</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抽体系文件如：质量手册、程序文件、</w:t>
            </w:r>
            <w:r>
              <w:rPr>
                <w:rFonts w:hint="eastAsia" w:ascii="宋体" w:hAnsi="宋体" w:eastAsia="宋体" w:cs="宋体"/>
                <w:color w:val="000000"/>
                <w:kern w:val="0"/>
                <w:sz w:val="21"/>
                <w:szCs w:val="21"/>
                <w:lang w:eastAsia="zh-CN"/>
              </w:rPr>
              <w:t>岗位职责</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现场抽见《质量手册》版本号：</w:t>
            </w:r>
            <w:r>
              <w:rPr>
                <w:rFonts w:hint="eastAsia" w:ascii="宋体" w:hAnsi="宋体" w:eastAsia="宋体" w:cs="宋体"/>
                <w:color w:val="000000"/>
                <w:kern w:val="0"/>
                <w:sz w:val="21"/>
                <w:szCs w:val="21"/>
                <w:lang w:eastAsia="zh-CN"/>
              </w:rPr>
              <w:t>第</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lang w:eastAsia="zh-CN"/>
              </w:rPr>
              <w:t>版</w:t>
            </w:r>
            <w:r>
              <w:rPr>
                <w:rFonts w:hint="eastAsia" w:ascii="宋体" w:hAnsi="宋体" w:eastAsia="宋体" w:cs="宋体"/>
                <w:color w:val="000000"/>
                <w:kern w:val="0"/>
                <w:sz w:val="21"/>
                <w:szCs w:val="21"/>
              </w:rPr>
              <w:t xml:space="preserve"> </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val="en-US" w:eastAsia="zh-CN"/>
              </w:rPr>
              <w:t>BD</w:t>
            </w:r>
            <w:r>
              <w:rPr>
                <w:rFonts w:hint="eastAsia" w:ascii="宋体" w:hAnsi="宋体" w:eastAsia="宋体" w:cs="宋体"/>
                <w:color w:val="000000"/>
                <w:kern w:val="0"/>
                <w:sz w:val="21"/>
                <w:szCs w:val="21"/>
                <w:lang w:eastAsia="zh-CN"/>
              </w:rPr>
              <w:t>-QM</w:t>
            </w:r>
            <w:r>
              <w:rPr>
                <w:rFonts w:hint="eastAsia" w:ascii="宋体" w:hAnsi="宋体" w:eastAsia="宋体" w:cs="宋体"/>
                <w:color w:val="000000"/>
                <w:kern w:val="0"/>
                <w:sz w:val="21"/>
                <w:szCs w:val="21"/>
                <w:lang w:val="en-US" w:eastAsia="zh-CN"/>
              </w:rPr>
              <w:t>-01</w:t>
            </w:r>
            <w:r>
              <w:rPr>
                <w:rFonts w:hint="eastAsia" w:ascii="宋体" w:hAnsi="宋体" w:eastAsia="宋体" w:cs="宋体"/>
                <w:color w:val="000000"/>
                <w:kern w:val="0"/>
                <w:sz w:val="21"/>
                <w:szCs w:val="21"/>
                <w:lang w:eastAsia="zh-CN"/>
              </w:rPr>
              <w:t>-201</w:t>
            </w:r>
            <w:r>
              <w:rPr>
                <w:rFonts w:hint="eastAsia" w:ascii="宋体" w:hAnsi="宋体" w:eastAsia="宋体" w:cs="宋体"/>
                <w:color w:val="000000"/>
                <w:kern w:val="0"/>
                <w:sz w:val="21"/>
                <w:szCs w:val="21"/>
                <w:lang w:val="en-US" w:eastAsia="zh-CN"/>
              </w:rPr>
              <w:t xml:space="preserve">7  </w:t>
            </w:r>
            <w:r>
              <w:rPr>
                <w:rFonts w:hint="eastAsia" w:ascii="宋体" w:hAnsi="宋体" w:eastAsia="宋体" w:cs="宋体"/>
                <w:color w:val="000000"/>
                <w:kern w:val="0"/>
                <w:sz w:val="21"/>
                <w:szCs w:val="21"/>
                <w:lang w:eastAsia="zh-CN"/>
              </w:rPr>
              <w:t>201</w:t>
            </w:r>
            <w:r>
              <w:rPr>
                <w:rFonts w:hint="eastAsia" w:ascii="宋体" w:hAnsi="宋体" w:eastAsia="宋体" w:cs="宋体"/>
                <w:color w:val="000000"/>
                <w:kern w:val="0"/>
                <w:sz w:val="21"/>
                <w:szCs w:val="21"/>
                <w:lang w:val="en-US" w:eastAsia="zh-CN"/>
              </w:rPr>
              <w:t>7</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9.24</w:t>
            </w:r>
            <w:r>
              <w:rPr>
                <w:rFonts w:hint="eastAsia" w:ascii="宋体" w:hAnsi="宋体" w:eastAsia="宋体" w:cs="宋体"/>
                <w:color w:val="000000"/>
                <w:kern w:val="0"/>
                <w:sz w:val="21"/>
                <w:szCs w:val="21"/>
                <w:lang w:eastAsia="zh-CN"/>
              </w:rPr>
              <w:t>发布  编制</w:t>
            </w:r>
            <w:r>
              <w:rPr>
                <w:rFonts w:hint="eastAsia" w:ascii="宋体" w:hAnsi="宋体" w:eastAsia="宋体" w:cs="宋体"/>
                <w:color w:val="000000"/>
                <w:kern w:val="0"/>
                <w:sz w:val="21"/>
                <w:szCs w:val="21"/>
                <w:lang w:val="en-US" w:eastAsia="zh-CN"/>
              </w:rPr>
              <w:t>:综合</w:t>
            </w:r>
            <w:r>
              <w:rPr>
                <w:rFonts w:hint="eastAsia" w:ascii="宋体" w:hAnsi="宋体" w:eastAsia="宋体" w:cs="宋体"/>
                <w:color w:val="000000"/>
                <w:kern w:val="0"/>
                <w:sz w:val="21"/>
                <w:szCs w:val="21"/>
                <w:lang w:eastAsia="zh-CN"/>
              </w:rPr>
              <w:t>部</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 xml:space="preserve"> 审批：刘奇</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抽见《程序文件》</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文件编号：</w:t>
            </w:r>
            <w:r>
              <w:rPr>
                <w:rFonts w:hint="eastAsia" w:ascii="宋体" w:hAnsi="宋体" w:eastAsia="宋体" w:cs="宋体"/>
                <w:color w:val="000000"/>
                <w:kern w:val="0"/>
                <w:sz w:val="21"/>
                <w:szCs w:val="21"/>
                <w:lang w:val="en-US" w:eastAsia="zh-CN"/>
              </w:rPr>
              <w:t>BD-CX-01-2017</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版本号：第</w:t>
            </w:r>
            <w:r>
              <w:rPr>
                <w:rFonts w:hint="eastAsia" w:ascii="宋体" w:hAnsi="宋体" w:eastAsia="宋体" w:cs="宋体"/>
                <w:color w:val="000000"/>
                <w:kern w:val="0"/>
                <w:sz w:val="21"/>
                <w:szCs w:val="21"/>
                <w:lang w:val="en-US" w:eastAsia="zh-CN"/>
              </w:rPr>
              <w:t>A</w:t>
            </w:r>
            <w:r>
              <w:rPr>
                <w:rFonts w:hint="eastAsia" w:ascii="宋体" w:hAnsi="宋体" w:eastAsia="宋体" w:cs="宋体"/>
                <w:color w:val="000000"/>
                <w:kern w:val="0"/>
                <w:sz w:val="21"/>
                <w:szCs w:val="21"/>
                <w:lang w:eastAsia="zh-CN"/>
              </w:rPr>
              <w:t xml:space="preserve">版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201</w:t>
            </w:r>
            <w:r>
              <w:rPr>
                <w:rFonts w:hint="eastAsia" w:ascii="宋体" w:hAnsi="宋体" w:eastAsia="宋体" w:cs="宋体"/>
                <w:color w:val="000000"/>
                <w:kern w:val="0"/>
                <w:sz w:val="21"/>
                <w:szCs w:val="21"/>
                <w:lang w:val="en-US" w:eastAsia="zh-CN"/>
              </w:rPr>
              <w:t>7</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9.24</w:t>
            </w:r>
            <w:r>
              <w:rPr>
                <w:rFonts w:hint="eastAsia" w:ascii="宋体" w:hAnsi="宋体" w:eastAsia="宋体" w:cs="宋体"/>
                <w:color w:val="000000"/>
                <w:kern w:val="0"/>
                <w:sz w:val="21"/>
                <w:szCs w:val="21"/>
                <w:lang w:eastAsia="zh-CN"/>
              </w:rPr>
              <w:t>发布  编制</w:t>
            </w:r>
            <w:r>
              <w:rPr>
                <w:rFonts w:hint="eastAsia" w:ascii="宋体" w:hAnsi="宋体" w:eastAsia="宋体" w:cs="宋体"/>
                <w:color w:val="000000"/>
                <w:kern w:val="0"/>
                <w:sz w:val="21"/>
                <w:szCs w:val="21"/>
                <w:lang w:val="en-US" w:eastAsia="zh-CN"/>
              </w:rPr>
              <w:t>:综合</w:t>
            </w:r>
            <w:r>
              <w:rPr>
                <w:rFonts w:hint="eastAsia" w:ascii="宋体" w:hAnsi="宋体" w:eastAsia="宋体" w:cs="宋体"/>
                <w:color w:val="000000"/>
                <w:kern w:val="0"/>
                <w:sz w:val="21"/>
                <w:szCs w:val="21"/>
                <w:lang w:eastAsia="zh-CN"/>
              </w:rPr>
              <w:t>部</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 xml:space="preserve"> 审批：刘奇</w:t>
            </w:r>
          </w:p>
          <w:p>
            <w:pPr>
              <w:pStyle w:val="4"/>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lang w:eastAsia="zh-CN"/>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使用文件的现场抽查确认，未发现不适宜或缺失的文件。</w:t>
            </w:r>
          </w:p>
          <w:p>
            <w:pPr>
              <w:adjustRightInd w:val="0"/>
              <w:snapToGrid w:val="0"/>
              <w:spacing w:line="360" w:lineRule="auto"/>
              <w:rPr>
                <w:rFonts w:ascii="宋体" w:hAnsi="宋体" w:cs="宋体"/>
                <w:szCs w:val="21"/>
              </w:rPr>
            </w:pPr>
            <w:r>
              <w:rPr>
                <w:rFonts w:hint="eastAsia" w:ascii="宋体" w:hAnsi="宋体" w:cs="宋体"/>
                <w:szCs w:val="21"/>
              </w:rPr>
              <w:t>--公司对重要的文件信息通过权限控制分发或禁止复印外传等予以保密。</w:t>
            </w:r>
          </w:p>
          <w:p>
            <w:pPr>
              <w:adjustRightInd w:val="0"/>
              <w:snapToGrid w:val="0"/>
              <w:spacing w:line="360" w:lineRule="auto"/>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查，质量手册：公司编制了《文件控制程序》，规定了体系文件的编制、审核、批准、受控、使用、报废等要求。查见：程序文件有2</w:t>
            </w:r>
            <w:r>
              <w:rPr>
                <w:rFonts w:hint="eastAsia" w:ascii="宋体" w:hAnsi="宋体" w:cs="宋体"/>
                <w:szCs w:val="21"/>
                <w:lang w:val="en-US" w:eastAsia="zh-CN"/>
              </w:rPr>
              <w:t>4</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w:t>
            </w:r>
            <w:r>
              <w:rPr>
                <w:rFonts w:hint="eastAsia" w:ascii="宋体" w:hAnsi="宋体" w:cs="宋体"/>
                <w:szCs w:val="21"/>
                <w:lang w:eastAsia="zh-CN"/>
              </w:rPr>
              <w:t>岗位任职要求</w:t>
            </w:r>
            <w:r>
              <w:rPr>
                <w:rFonts w:hint="eastAsia" w:ascii="宋体" w:hAnsi="宋体" w:cs="宋体"/>
                <w:szCs w:val="21"/>
              </w:rPr>
              <w:t>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eastAsia="宋体" w:cs="宋体"/>
                <w:szCs w:val="21"/>
                <w:lang w:eastAsia="zh-CN"/>
              </w:rPr>
            </w:pPr>
            <w:r>
              <w:rPr>
                <w:rFonts w:hint="eastAsia" w:ascii="宋体" w:hAnsi="宋体" w:cs="宋体"/>
                <w:szCs w:val="21"/>
              </w:rPr>
              <w:t>《质量手册》现行版本为</w:t>
            </w:r>
            <w:r>
              <w:rPr>
                <w:rFonts w:hint="eastAsia" w:ascii="宋体" w:hAnsi="宋体" w:cs="宋体"/>
                <w:szCs w:val="21"/>
                <w:lang w:eastAsia="zh-CN"/>
              </w:rPr>
              <w:t>第</w:t>
            </w:r>
            <w:r>
              <w:rPr>
                <w:rFonts w:hint="eastAsia" w:ascii="宋体" w:hAnsi="宋体" w:cs="宋体"/>
                <w:szCs w:val="21"/>
                <w:lang w:val="en-US" w:eastAsia="zh-CN"/>
              </w:rPr>
              <w:t>A</w:t>
            </w:r>
            <w:r>
              <w:rPr>
                <w:rFonts w:hint="eastAsia" w:ascii="宋体" w:hAnsi="宋体" w:cs="宋体"/>
                <w:szCs w:val="21"/>
                <w:lang w:eastAsia="zh-CN"/>
              </w:rPr>
              <w:t>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spacing w:line="360" w:lineRule="auto"/>
              <w:rPr>
                <w:rFonts w:hint="eastAsia" w:ascii="宋体" w:hAnsi="宋体"/>
                <w:sz w:val="21"/>
                <w:szCs w:val="21"/>
                <w:lang w:val="en-US" w:eastAsia="zh-CN"/>
              </w:rPr>
            </w:pPr>
            <w:r>
              <w:rPr>
                <w:rFonts w:hint="eastAsia" w:ascii="宋体" w:hAnsi="宋体" w:cs="宋体"/>
                <w:szCs w:val="21"/>
              </w:rPr>
              <w:t>查《外来文件清单》,里面包括法律法规：中华人民共和国合同法、中华人民共和国劳动法、中华人民共和国质量法等及ISO9001:2015质量管理体系</w:t>
            </w:r>
            <w:r>
              <w:rPr>
                <w:rFonts w:hint="eastAsia" w:ascii="宋体" w:hAnsi="宋体" w:cs="宋体"/>
                <w:szCs w:val="21"/>
                <w:lang w:eastAsia="zh-CN"/>
              </w:rPr>
              <w:t>，</w:t>
            </w:r>
            <w:r>
              <w:rPr>
                <w:rFonts w:hint="eastAsia" w:ascii="宋体" w:hAnsi="宋体"/>
                <w:sz w:val="21"/>
                <w:szCs w:val="21"/>
              </w:rPr>
              <w:t>《建设工程勘察设计市场管理规定》</w:t>
            </w:r>
            <w:r>
              <w:rPr>
                <w:rFonts w:hint="eastAsia" w:ascii="宋体" w:hAnsi="宋体"/>
                <w:sz w:val="21"/>
                <w:szCs w:val="21"/>
                <w:lang w:eastAsia="zh-CN"/>
              </w:rPr>
              <w:t>、《</w:t>
            </w:r>
            <w:r>
              <w:rPr>
                <w:rFonts w:hint="eastAsia" w:ascii="宋体" w:hAnsi="宋体"/>
                <w:sz w:val="21"/>
                <w:szCs w:val="21"/>
                <w:lang w:val="en-US" w:eastAsia="zh-CN"/>
              </w:rPr>
              <w:t>建筑工程设计文件编制深度规定》、</w:t>
            </w:r>
            <w:r>
              <w:rPr>
                <w:rFonts w:hint="eastAsia" w:ascii="宋体" w:hAnsi="宋体"/>
                <w:sz w:val="21"/>
                <w:szCs w:val="21"/>
              </w:rPr>
              <w:t>《房屋建筑制图统一标准》GB/T 50001--2010</w:t>
            </w:r>
            <w:r>
              <w:rPr>
                <w:rFonts w:hint="eastAsia" w:ascii="宋体" w:hAnsi="宋体"/>
                <w:sz w:val="21"/>
                <w:szCs w:val="21"/>
                <w:lang w:eastAsia="zh-CN"/>
              </w:rPr>
              <w:t>、</w:t>
            </w:r>
            <w:r>
              <w:rPr>
                <w:rFonts w:hint="eastAsia" w:ascii="宋体" w:hAnsi="宋体"/>
                <w:sz w:val="21"/>
                <w:szCs w:val="21"/>
              </w:rPr>
              <w:t>《室外排水设计规范》GB 50014-2006）2016版</w:t>
            </w:r>
            <w:r>
              <w:rPr>
                <w:rFonts w:hint="eastAsia" w:ascii="宋体" w:hAnsi="宋体"/>
                <w:sz w:val="21"/>
                <w:szCs w:val="21"/>
                <w:lang w:eastAsia="zh-CN"/>
              </w:rPr>
              <w:t>、</w:t>
            </w:r>
            <w:r>
              <w:rPr>
                <w:rFonts w:hint="eastAsia" w:ascii="宋体" w:hAnsi="宋体"/>
                <w:sz w:val="21"/>
                <w:szCs w:val="21"/>
                <w:lang w:val="en-US" w:eastAsia="zh-CN"/>
              </w:rPr>
              <w:t>GB50010-2010《混凝土结构设计规范》、GB50011-2010《建筑抗震设计规范》、GB50013-2006《室外给水设计规范》、GB50014-2006《室外排水设计规范》、《重庆市城乡规划条例》、《重庆市城市规划管理技术规定》、《重庆市建设领域禁止、限制使用落后技术通告》等标准。</w:t>
            </w:r>
          </w:p>
          <w:p>
            <w:pPr>
              <w:spacing w:line="400" w:lineRule="exact"/>
              <w:rPr>
                <w:rFonts w:hint="eastAsia" w:ascii="宋体" w:hAnsi="宋体"/>
                <w:sz w:val="21"/>
                <w:szCs w:val="21"/>
              </w:rPr>
            </w:pPr>
          </w:p>
          <w:p>
            <w:pPr>
              <w:spacing w:line="360" w:lineRule="auto"/>
              <w:jc w:val="left"/>
              <w:rPr>
                <w:rFonts w:hint="eastAsia" w:ascii="宋体" w:hAnsi="宋体" w:cs="宋体"/>
                <w:szCs w:val="21"/>
              </w:rPr>
            </w:pPr>
            <w:r>
              <w:rPr>
                <w:rFonts w:hint="eastAsia" w:ascii="宋体" w:hAnsi="宋体" w:cs="宋体"/>
                <w:szCs w:val="21"/>
              </w:rPr>
              <w:t xml:space="preserve">   查见《质量记录清单》质量记录，</w:t>
            </w:r>
            <w:r>
              <w:rPr>
                <w:rFonts w:hint="eastAsia" w:ascii="宋体" w:hAnsi="宋体" w:cs="宋体"/>
                <w:szCs w:val="21"/>
                <w:lang w:eastAsia="zh-CN"/>
              </w:rPr>
              <w:t>有《培训计划》、《合同评审表》、《纠正预防措施表》、《供方评价表》等</w:t>
            </w:r>
            <w:r>
              <w:rPr>
                <w:rFonts w:hint="eastAsia" w:ascii="宋体" w:hAnsi="宋体" w:cs="宋体"/>
                <w:szCs w:val="21"/>
              </w:rPr>
              <w:t>规定了保存期为2-3年。对质量记录按时间、类别进行分类存放于专门的文件柜中，制作目录便于检索。</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QMS运行至今文件更改和作废情况未发生。在“文件控制程序”中对如发生以上情况均有明确规定。</w:t>
            </w:r>
          </w:p>
        </w:tc>
        <w:tc>
          <w:tcPr>
            <w:tcW w:w="1585" w:type="dxa"/>
          </w:tcPr>
          <w:p/>
        </w:tc>
      </w:tr>
    </w:tbl>
    <w:p>
      <w:pPr>
        <w:spacing w:line="480" w:lineRule="exact"/>
        <w:jc w:val="both"/>
        <w:rPr>
          <w:rFonts w:hint="eastAsia" w:ascii="隶书" w:hAnsi="宋体" w:eastAsia="隶书"/>
          <w:bCs/>
          <w:color w:val="000000"/>
          <w:sz w:val="36"/>
          <w:szCs w:val="36"/>
        </w:rPr>
      </w:pPr>
    </w:p>
    <w:p>
      <w:pPr>
        <w:pStyle w:val="6"/>
        <w:rPr>
          <w:rFonts w:hint="eastAsia"/>
        </w:rPr>
      </w:pPr>
      <w:r>
        <w:rPr>
          <w:rFonts w:hint="eastAsia"/>
        </w:rPr>
        <w:t>说明：不符合标注N</w:t>
      </w:r>
    </w:p>
    <w:p>
      <w:pPr>
        <w:pStyle w:val="6"/>
        <w:rPr>
          <w:rFonts w:hint="eastAsia"/>
        </w:rPr>
      </w:pPr>
    </w:p>
    <w:p>
      <w:pPr>
        <w:pStyle w:val="6"/>
        <w:rPr>
          <w:rFonts w:hint="eastAsia"/>
        </w:rPr>
      </w:pPr>
    </w:p>
    <w:p>
      <w:pPr>
        <w:pStyle w:val="6"/>
        <w:rPr>
          <w:rFonts w:hint="eastAsia"/>
        </w:rPr>
      </w:pPr>
    </w:p>
    <w:p>
      <w:pPr>
        <w:pStyle w:val="6"/>
        <w:rPr>
          <w:rFonts w:hint="eastAsia"/>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6"/>
        <w:rPr>
          <w:rFonts w:hint="eastAsia"/>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400" w:lineRule="exact"/>
              <w:ind w:firstLine="315" w:firstLineChars="150"/>
              <w:rPr>
                <w:rFonts w:hint="eastAsia" w:ascii="宋体"/>
                <w:sz w:val="21"/>
                <w:szCs w:val="21"/>
                <w:lang w:bidi="ar"/>
              </w:rPr>
            </w:pPr>
            <w:r>
              <w:rPr>
                <w:rFonts w:hint="eastAsia" w:ascii="宋体"/>
                <w:sz w:val="21"/>
                <w:szCs w:val="21"/>
                <w:lang w:bidi="ar"/>
              </w:rPr>
              <w:t>过程与活动、</w:t>
            </w:r>
          </w:p>
          <w:p>
            <w:pPr>
              <w:spacing w:line="400" w:lineRule="exact"/>
              <w:ind w:firstLine="315" w:firstLineChars="150"/>
              <w:rPr>
                <w:rFonts w:hint="eastAsia" w:ascii="宋体"/>
                <w:sz w:val="21"/>
                <w:szCs w:val="21"/>
                <w:lang w:bidi="ar"/>
              </w:rPr>
            </w:pPr>
            <w:r>
              <w:rPr>
                <w:rFonts w:hint="eastAsia" w:ascii="宋体"/>
                <w:sz w:val="21"/>
                <w:szCs w:val="21"/>
                <w:lang w:bidi="ar"/>
              </w:rPr>
              <w:t>抽样计划</w:t>
            </w:r>
          </w:p>
        </w:tc>
        <w:tc>
          <w:tcPr>
            <w:tcW w:w="960" w:type="dxa"/>
            <w:vMerge w:val="restart"/>
            <w:vAlign w:val="center"/>
          </w:tcPr>
          <w:p>
            <w:pPr>
              <w:spacing w:line="400" w:lineRule="exact"/>
              <w:ind w:firstLine="315" w:firstLineChars="150"/>
              <w:rPr>
                <w:rFonts w:hint="eastAsia" w:ascii="宋体"/>
                <w:sz w:val="21"/>
                <w:szCs w:val="21"/>
                <w:lang w:bidi="ar"/>
              </w:rPr>
            </w:pPr>
            <w:r>
              <w:rPr>
                <w:rFonts w:hint="eastAsia" w:ascii="宋体"/>
                <w:sz w:val="21"/>
                <w:szCs w:val="21"/>
                <w:lang w:bidi="ar"/>
              </w:rPr>
              <w:t>涉及</w:t>
            </w:r>
          </w:p>
          <w:p>
            <w:pPr>
              <w:spacing w:line="400" w:lineRule="exact"/>
              <w:ind w:firstLine="315" w:firstLineChars="150"/>
              <w:rPr>
                <w:rFonts w:hint="eastAsia" w:ascii="宋体"/>
                <w:sz w:val="21"/>
                <w:szCs w:val="21"/>
                <w:lang w:bidi="ar"/>
              </w:rPr>
            </w:pPr>
            <w:r>
              <w:rPr>
                <w:rFonts w:hint="eastAsia" w:ascii="宋体"/>
                <w:sz w:val="21"/>
                <w:szCs w:val="21"/>
                <w:lang w:bidi="ar"/>
              </w:rPr>
              <w:t>条款</w:t>
            </w:r>
          </w:p>
        </w:tc>
        <w:tc>
          <w:tcPr>
            <w:tcW w:w="10004" w:type="dxa"/>
            <w:vAlign w:val="center"/>
          </w:tcPr>
          <w:p>
            <w:pPr>
              <w:spacing w:line="400" w:lineRule="exact"/>
              <w:ind w:firstLine="315" w:firstLineChars="150"/>
              <w:rPr>
                <w:rFonts w:hint="eastAsia" w:ascii="宋体"/>
                <w:sz w:val="21"/>
                <w:szCs w:val="21"/>
                <w:lang w:eastAsia="zh-CN" w:bidi="ar"/>
              </w:rPr>
            </w:pPr>
            <w:r>
              <w:rPr>
                <w:rFonts w:hint="eastAsia" w:ascii="宋体"/>
                <w:sz w:val="21"/>
                <w:szCs w:val="21"/>
                <w:lang w:bidi="ar"/>
              </w:rPr>
              <w:t>受审核部门：</w:t>
            </w:r>
            <w:r>
              <w:rPr>
                <w:rFonts w:hint="eastAsia" w:ascii="宋体"/>
                <w:sz w:val="21"/>
                <w:szCs w:val="21"/>
                <w:lang w:eastAsia="zh-CN" w:bidi="ar"/>
              </w:rPr>
              <w:t>设计部</w:t>
            </w:r>
            <w:r>
              <w:rPr>
                <w:rFonts w:hint="eastAsia" w:ascii="宋体"/>
                <w:sz w:val="21"/>
                <w:szCs w:val="21"/>
                <w:lang w:bidi="ar"/>
              </w:rPr>
              <w:t xml:space="preserve">   主管领导：</w:t>
            </w:r>
            <w:r>
              <w:rPr>
                <w:rFonts w:hint="eastAsia" w:ascii="宋体"/>
                <w:sz w:val="21"/>
                <w:szCs w:val="21"/>
                <w:lang w:eastAsia="zh-CN" w:bidi="ar"/>
              </w:rPr>
              <w:t>张萍萍</w:t>
            </w:r>
            <w:r>
              <w:rPr>
                <w:rFonts w:hint="eastAsia" w:ascii="宋体"/>
                <w:sz w:val="21"/>
                <w:szCs w:val="21"/>
                <w:lang w:val="en-US" w:eastAsia="zh-CN" w:bidi="ar"/>
              </w:rPr>
              <w:t xml:space="preserve">  </w:t>
            </w:r>
            <w:r>
              <w:rPr>
                <w:rFonts w:hint="eastAsia" w:ascii="宋体"/>
                <w:sz w:val="21"/>
                <w:szCs w:val="21"/>
                <w:lang w:bidi="ar"/>
              </w:rPr>
              <w:t xml:space="preserve">   陪同人员：</w:t>
            </w:r>
            <w:r>
              <w:rPr>
                <w:rFonts w:hint="eastAsia" w:ascii="宋体"/>
                <w:sz w:val="21"/>
                <w:szCs w:val="21"/>
                <w:lang w:eastAsia="zh-CN" w:bidi="ar"/>
              </w:rPr>
              <w:t>张萍萍</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400" w:lineRule="exact"/>
              <w:ind w:firstLine="315" w:firstLineChars="150"/>
              <w:rPr>
                <w:rFonts w:hint="eastAsia" w:ascii="宋体"/>
                <w:sz w:val="21"/>
                <w:szCs w:val="21"/>
                <w:lang w:bidi="ar"/>
              </w:rPr>
            </w:pPr>
          </w:p>
        </w:tc>
        <w:tc>
          <w:tcPr>
            <w:tcW w:w="960" w:type="dxa"/>
            <w:vMerge w:val="continue"/>
            <w:vAlign w:val="center"/>
          </w:tcPr>
          <w:p>
            <w:pPr>
              <w:spacing w:line="400" w:lineRule="exact"/>
              <w:ind w:firstLine="315" w:firstLineChars="150"/>
              <w:rPr>
                <w:rFonts w:hint="eastAsia" w:ascii="宋体"/>
                <w:sz w:val="21"/>
                <w:szCs w:val="21"/>
                <w:lang w:bidi="ar"/>
              </w:rPr>
            </w:pPr>
          </w:p>
        </w:tc>
        <w:tc>
          <w:tcPr>
            <w:tcW w:w="10004" w:type="dxa"/>
            <w:vAlign w:val="center"/>
          </w:tcPr>
          <w:p>
            <w:pPr>
              <w:spacing w:line="400" w:lineRule="exact"/>
              <w:ind w:firstLine="315" w:firstLineChars="150"/>
              <w:rPr>
                <w:rFonts w:hint="default" w:ascii="宋体"/>
                <w:sz w:val="21"/>
                <w:szCs w:val="21"/>
                <w:lang w:val="en-US" w:eastAsia="zh-CN" w:bidi="ar"/>
              </w:rPr>
            </w:pPr>
            <w:r>
              <w:rPr>
                <w:rFonts w:hint="eastAsia" w:ascii="宋体"/>
                <w:sz w:val="21"/>
                <w:szCs w:val="21"/>
                <w:lang w:bidi="ar"/>
              </w:rPr>
              <w:t>审核员：张心</w:t>
            </w:r>
            <w:r>
              <w:rPr>
                <w:rFonts w:hint="eastAsia" w:ascii="宋体"/>
                <w:sz w:val="21"/>
                <w:szCs w:val="21"/>
                <w:lang w:eastAsia="zh-CN" w:bidi="ar"/>
              </w:rPr>
              <w:t>、</w:t>
            </w:r>
            <w:r>
              <w:rPr>
                <w:rFonts w:hint="eastAsia" w:ascii="宋体"/>
                <w:sz w:val="21"/>
                <w:szCs w:val="21"/>
                <w:lang w:bidi="ar"/>
              </w:rPr>
              <w:t>皮为兵   审核时间：2019.</w:t>
            </w:r>
            <w:r>
              <w:rPr>
                <w:rFonts w:hint="eastAsia" w:ascii="宋体"/>
                <w:sz w:val="21"/>
                <w:szCs w:val="21"/>
                <w:lang w:val="en-US" w:eastAsia="zh-CN" w:bidi="ar"/>
              </w:rPr>
              <w:t>10</w:t>
            </w:r>
            <w:r>
              <w:rPr>
                <w:rFonts w:hint="eastAsia" w:ascii="宋体"/>
                <w:sz w:val="21"/>
                <w:szCs w:val="21"/>
                <w:lang w:bidi="ar"/>
              </w:rPr>
              <w:t>.</w:t>
            </w:r>
            <w:r>
              <w:rPr>
                <w:rFonts w:hint="eastAsia" w:ascii="宋体"/>
                <w:sz w:val="21"/>
                <w:szCs w:val="21"/>
                <w:lang w:val="en-US" w:eastAsia="zh-CN" w:bidi="ar"/>
              </w:rPr>
              <w:t>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400" w:lineRule="exact"/>
              <w:ind w:firstLine="315" w:firstLineChars="150"/>
              <w:rPr>
                <w:rFonts w:hint="eastAsia" w:ascii="宋体"/>
                <w:sz w:val="21"/>
                <w:szCs w:val="21"/>
                <w:lang w:bidi="ar"/>
              </w:rPr>
            </w:pPr>
          </w:p>
        </w:tc>
        <w:tc>
          <w:tcPr>
            <w:tcW w:w="960" w:type="dxa"/>
            <w:vMerge w:val="continue"/>
            <w:vAlign w:val="center"/>
          </w:tcPr>
          <w:p>
            <w:pPr>
              <w:spacing w:line="400" w:lineRule="exact"/>
              <w:ind w:firstLine="315" w:firstLineChars="150"/>
              <w:rPr>
                <w:rFonts w:hint="eastAsia" w:ascii="宋体"/>
                <w:sz w:val="21"/>
                <w:szCs w:val="21"/>
                <w:lang w:bidi="ar"/>
              </w:rPr>
            </w:pPr>
          </w:p>
        </w:tc>
        <w:tc>
          <w:tcPr>
            <w:tcW w:w="10004" w:type="dxa"/>
            <w:vAlign w:val="center"/>
          </w:tcPr>
          <w:p>
            <w:pPr>
              <w:spacing w:line="400" w:lineRule="exact"/>
              <w:ind w:firstLine="315" w:firstLineChars="150"/>
              <w:rPr>
                <w:rFonts w:hint="eastAsia" w:ascii="宋体"/>
                <w:sz w:val="21"/>
                <w:szCs w:val="21"/>
                <w:lang w:bidi="ar"/>
              </w:rPr>
            </w:pPr>
            <w:r>
              <w:rPr>
                <w:rFonts w:hint="eastAsia" w:ascii="宋体"/>
                <w:sz w:val="21"/>
                <w:szCs w:val="21"/>
                <w:lang w:bidi="ar"/>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exact"/>
              <w:ind w:firstLine="315" w:firstLineChars="150"/>
              <w:rPr>
                <w:rFonts w:hint="eastAsia" w:ascii="宋体"/>
                <w:sz w:val="21"/>
                <w:szCs w:val="21"/>
                <w:lang w:bidi="ar"/>
              </w:rPr>
            </w:pPr>
            <w:r>
              <w:rPr>
                <w:rFonts w:hint="eastAsia" w:ascii="宋体"/>
                <w:sz w:val="21"/>
                <w:szCs w:val="21"/>
                <w:lang w:bidi="ar"/>
              </w:rPr>
              <w:t>查《岗位职责》，已经明确了</w:t>
            </w:r>
            <w:r>
              <w:rPr>
                <w:rFonts w:hint="eastAsia" w:ascii="宋体"/>
                <w:sz w:val="21"/>
                <w:szCs w:val="21"/>
                <w:lang w:eastAsia="zh-CN" w:bidi="ar"/>
              </w:rPr>
              <w:t>设计部</w:t>
            </w:r>
            <w:r>
              <w:rPr>
                <w:rFonts w:hint="eastAsia" w:ascii="宋体"/>
                <w:sz w:val="21"/>
                <w:szCs w:val="21"/>
                <w:lang w:bidi="ar"/>
              </w:rPr>
              <w:t>的岗位职责，具体为：</w:t>
            </w:r>
          </w:p>
          <w:p>
            <w:pPr>
              <w:spacing w:line="400" w:lineRule="exact"/>
              <w:ind w:firstLine="315" w:firstLineChars="150"/>
              <w:rPr>
                <w:rFonts w:hint="eastAsia" w:ascii="宋体"/>
                <w:sz w:val="21"/>
                <w:szCs w:val="21"/>
                <w:lang w:bidi="ar"/>
              </w:rPr>
            </w:pPr>
            <w:r>
              <w:rPr>
                <w:rFonts w:hint="eastAsia" w:ascii="宋体"/>
                <w:sz w:val="21"/>
                <w:szCs w:val="21"/>
                <w:lang w:bidi="ar"/>
              </w:rPr>
              <w:t>主要职责如下：</w:t>
            </w:r>
          </w:p>
          <w:p>
            <w:pPr>
              <w:spacing w:line="400" w:lineRule="exact"/>
              <w:ind w:firstLine="315" w:firstLineChars="150"/>
              <w:rPr>
                <w:rFonts w:hint="eastAsia" w:ascii="宋体"/>
                <w:sz w:val="21"/>
                <w:szCs w:val="21"/>
                <w:lang w:val="en-US" w:eastAsia="zh-CN" w:bidi="ar"/>
              </w:rPr>
            </w:pPr>
            <w:r>
              <w:rPr>
                <w:rFonts w:hint="eastAsia" w:ascii="宋体"/>
                <w:sz w:val="21"/>
                <w:szCs w:val="21"/>
                <w:lang w:val="en-US" w:eastAsia="zh-CN" w:bidi="ar"/>
              </w:rPr>
              <w:t>1、确保本部门人员贯彻执行公司质量方针与目标，执行有关质量体系文件；</w:t>
            </w:r>
          </w:p>
          <w:p>
            <w:pPr>
              <w:spacing w:line="400" w:lineRule="exact"/>
              <w:ind w:firstLine="315" w:firstLineChars="150"/>
              <w:rPr>
                <w:rFonts w:hint="eastAsia" w:ascii="宋体"/>
                <w:sz w:val="21"/>
                <w:szCs w:val="21"/>
                <w:lang w:val="en-US" w:eastAsia="zh-CN" w:bidi="ar"/>
              </w:rPr>
            </w:pPr>
            <w:r>
              <w:rPr>
                <w:rFonts w:hint="eastAsia" w:ascii="宋体"/>
                <w:sz w:val="21"/>
                <w:szCs w:val="21"/>
                <w:lang w:val="en-US" w:eastAsia="zh-CN" w:bidi="ar"/>
              </w:rPr>
              <w:t>2、按文件和合同的规定落实工程设计工作；</w:t>
            </w:r>
          </w:p>
          <w:p>
            <w:pPr>
              <w:spacing w:line="400" w:lineRule="exact"/>
              <w:ind w:firstLine="315" w:firstLineChars="150"/>
              <w:rPr>
                <w:rFonts w:hint="eastAsia" w:ascii="宋体"/>
                <w:sz w:val="21"/>
                <w:szCs w:val="21"/>
                <w:lang w:val="en-US" w:eastAsia="zh-CN" w:bidi="ar"/>
              </w:rPr>
            </w:pPr>
            <w:r>
              <w:rPr>
                <w:rFonts w:hint="eastAsia" w:ascii="宋体"/>
                <w:sz w:val="21"/>
                <w:szCs w:val="21"/>
                <w:lang w:val="en-US" w:eastAsia="zh-CN" w:bidi="ar"/>
              </w:rPr>
              <w:t>3、负责本部门不合格品的控制；</w:t>
            </w:r>
          </w:p>
          <w:p>
            <w:pPr>
              <w:spacing w:line="400" w:lineRule="exact"/>
              <w:ind w:firstLine="315" w:firstLineChars="150"/>
              <w:rPr>
                <w:rFonts w:hint="eastAsia" w:ascii="宋体"/>
                <w:sz w:val="21"/>
                <w:szCs w:val="21"/>
                <w:lang w:val="en-US" w:eastAsia="zh-CN" w:bidi="ar"/>
              </w:rPr>
            </w:pPr>
            <w:r>
              <w:rPr>
                <w:rFonts w:hint="eastAsia" w:ascii="宋体"/>
                <w:sz w:val="21"/>
                <w:szCs w:val="21"/>
                <w:lang w:val="en-US" w:eastAsia="zh-CN" w:bidi="ar"/>
              </w:rPr>
              <w:t>4、负责本部门图纸、方案等的标识和防护；</w:t>
            </w:r>
          </w:p>
          <w:p>
            <w:pPr>
              <w:spacing w:line="400" w:lineRule="exact"/>
              <w:ind w:firstLine="315" w:firstLineChars="150"/>
              <w:rPr>
                <w:rFonts w:hint="eastAsia" w:ascii="宋体"/>
                <w:sz w:val="21"/>
                <w:szCs w:val="21"/>
                <w:lang w:val="en-US" w:eastAsia="zh-CN" w:bidi="ar"/>
              </w:rPr>
            </w:pPr>
            <w:r>
              <w:rPr>
                <w:rFonts w:hint="eastAsia" w:ascii="宋体"/>
                <w:sz w:val="21"/>
                <w:szCs w:val="21"/>
                <w:lang w:val="en-US" w:eastAsia="zh-CN" w:bidi="ar"/>
              </w:rPr>
              <w:t>5、负责设计过程的控制；</w:t>
            </w:r>
          </w:p>
          <w:p>
            <w:pPr>
              <w:spacing w:line="400" w:lineRule="exact"/>
              <w:ind w:firstLine="315" w:firstLineChars="150"/>
              <w:rPr>
                <w:rFonts w:hint="eastAsia" w:ascii="宋体"/>
                <w:sz w:val="21"/>
                <w:szCs w:val="21"/>
                <w:lang w:val="en-US" w:eastAsia="zh-CN" w:bidi="ar"/>
              </w:rPr>
            </w:pPr>
            <w:r>
              <w:rPr>
                <w:rFonts w:hint="eastAsia" w:ascii="宋体"/>
                <w:sz w:val="21"/>
                <w:szCs w:val="21"/>
                <w:lang w:val="en-US" w:eastAsia="zh-CN" w:bidi="ar"/>
              </w:rPr>
              <w:t>6、负责客户提供的相关资料的保管；</w:t>
            </w:r>
          </w:p>
          <w:p>
            <w:pPr>
              <w:spacing w:line="400" w:lineRule="exact"/>
              <w:ind w:firstLine="315" w:firstLineChars="150"/>
              <w:rPr>
                <w:rFonts w:hint="eastAsia" w:ascii="宋体"/>
                <w:sz w:val="21"/>
                <w:szCs w:val="21"/>
                <w:lang w:val="en-US" w:eastAsia="zh-CN" w:bidi="ar"/>
              </w:rPr>
            </w:pPr>
            <w:r>
              <w:rPr>
                <w:rFonts w:hint="eastAsia" w:ascii="宋体"/>
                <w:sz w:val="21"/>
                <w:szCs w:val="21"/>
                <w:lang w:val="en-US" w:eastAsia="zh-CN" w:bidi="ar"/>
              </w:rPr>
              <w:t>7、设计人员管理</w:t>
            </w:r>
          </w:p>
          <w:p>
            <w:pPr>
              <w:spacing w:line="400" w:lineRule="exact"/>
              <w:ind w:firstLine="315" w:firstLineChars="150"/>
              <w:rPr>
                <w:rFonts w:hint="eastAsia" w:ascii="宋体"/>
                <w:sz w:val="21"/>
                <w:szCs w:val="21"/>
                <w:lang w:bidi="ar"/>
              </w:rPr>
            </w:pPr>
            <w:r>
              <w:rPr>
                <w:rFonts w:hint="eastAsia" w:ascii="宋体"/>
                <w:sz w:val="21"/>
                <w:szCs w:val="21"/>
                <w:lang w:bidi="ar"/>
              </w:rPr>
              <w:t xml:space="preserve">……   </w:t>
            </w:r>
          </w:p>
          <w:p>
            <w:pPr>
              <w:spacing w:line="400" w:lineRule="exact"/>
              <w:ind w:firstLine="315" w:firstLineChars="150"/>
              <w:rPr>
                <w:rFonts w:hint="eastAsia" w:ascii="宋体"/>
                <w:sz w:val="21"/>
                <w:szCs w:val="21"/>
                <w:lang w:bidi="ar"/>
              </w:rPr>
            </w:pPr>
            <w:r>
              <w:rPr>
                <w:rFonts w:hint="eastAsia" w:ascii="宋体"/>
                <w:sz w:val="21"/>
                <w:szCs w:val="21"/>
                <w:lang w:eastAsia="zh-CN" w:bidi="ar"/>
              </w:rPr>
              <w:t>设计部</w:t>
            </w:r>
            <w:r>
              <w:rPr>
                <w:rFonts w:hint="eastAsia" w:ascii="宋体"/>
                <w:sz w:val="21"/>
                <w:szCs w:val="21"/>
                <w:lang w:bidi="ar"/>
              </w:rPr>
              <w:t>负责人对部门职责清楚。</w:t>
            </w:r>
          </w:p>
          <w:p>
            <w:pPr>
              <w:spacing w:line="400" w:lineRule="exact"/>
              <w:ind w:firstLine="315" w:firstLineChars="150"/>
              <w:rPr>
                <w:rFonts w:ascii="宋体" w:hAnsi="宋体" w:cs="宋体"/>
                <w:szCs w:val="21"/>
              </w:rPr>
            </w:pPr>
            <w:r>
              <w:rPr>
                <w:rFonts w:hint="eastAsia" w:ascii="宋体"/>
                <w:sz w:val="21"/>
                <w:szCs w:val="21"/>
                <w:lang w:bidi="ar"/>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ind w:firstLine="315" w:firstLineChars="150"/>
              <w:rPr>
                <w:rFonts w:hint="eastAsia" w:ascii="宋体"/>
                <w:sz w:val="21"/>
                <w:szCs w:val="21"/>
                <w:lang w:val="en-US" w:eastAsia="zh-CN" w:bidi="ar"/>
              </w:rPr>
            </w:pPr>
            <w:r>
              <w:rPr>
                <w:rFonts w:hint="eastAsia" w:ascii="宋体"/>
                <w:sz w:val="21"/>
                <w:szCs w:val="21"/>
                <w:lang w:val="en-US" w:eastAsia="zh-CN" w:bidi="ar"/>
              </w:rPr>
              <w:t>查《部门质量目标分解表》该部门的质量目标为：</w:t>
            </w:r>
          </w:p>
          <w:p>
            <w:pPr>
              <w:numPr>
                <w:ilvl w:val="0"/>
                <w:numId w:val="0"/>
              </w:numPr>
              <w:spacing w:line="360" w:lineRule="auto"/>
              <w:rPr>
                <w:rFonts w:hint="eastAsia" w:ascii="宋体"/>
                <w:sz w:val="21"/>
                <w:szCs w:val="21"/>
                <w:lang w:val="en-US" w:eastAsia="zh-CN" w:bidi="ar"/>
              </w:rPr>
            </w:pPr>
            <w:r>
              <w:rPr>
                <w:rFonts w:hint="eastAsia" w:ascii="宋体"/>
                <w:sz w:val="21"/>
                <w:szCs w:val="21"/>
                <w:lang w:val="en-US" w:eastAsia="zh-CN" w:bidi="ar"/>
              </w:rPr>
              <w:t xml:space="preserve">1、不合格处理率 100%                     </w:t>
            </w:r>
            <w:r>
              <w:rPr>
                <w:rFonts w:hint="eastAsia" w:ascii="宋体"/>
                <w:sz w:val="21"/>
                <w:szCs w:val="21"/>
                <w:lang w:val="en-US" w:eastAsia="zh-CN" w:bidi="ar"/>
              </w:rPr>
              <w:br w:type="textWrapping"/>
            </w:r>
            <w:r>
              <w:rPr>
                <w:rFonts w:hint="eastAsia" w:ascii="宋体"/>
                <w:sz w:val="21"/>
                <w:szCs w:val="21"/>
                <w:lang w:val="en-US" w:eastAsia="zh-CN" w:bidi="ar"/>
              </w:rPr>
              <w:t>2、设计成果一次交验合格率≥98%。</w:t>
            </w:r>
          </w:p>
          <w:p>
            <w:pPr>
              <w:numPr>
                <w:ilvl w:val="0"/>
                <w:numId w:val="0"/>
              </w:numPr>
              <w:spacing w:line="360" w:lineRule="auto"/>
              <w:rPr>
                <w:rFonts w:hint="eastAsia" w:ascii="宋体"/>
                <w:sz w:val="21"/>
                <w:szCs w:val="21"/>
                <w:lang w:val="en-US" w:eastAsia="zh-CN" w:bidi="ar"/>
              </w:rPr>
            </w:pPr>
            <w:r>
              <w:rPr>
                <w:rFonts w:hint="eastAsia" w:ascii="宋体"/>
                <w:sz w:val="21"/>
                <w:szCs w:val="21"/>
                <w:lang w:val="en-US" w:eastAsia="zh-CN" w:bidi="ar"/>
              </w:rPr>
              <w:t xml:space="preserve">3、专家组评审一次通过率≥98%； </w:t>
            </w:r>
            <w:r>
              <w:rPr>
                <w:rFonts w:hint="eastAsia" w:ascii="宋体"/>
                <w:sz w:val="21"/>
                <w:szCs w:val="21"/>
                <w:lang w:val="en-US" w:eastAsia="zh-CN" w:bidi="ar"/>
              </w:rPr>
              <w:br w:type="textWrapping"/>
            </w:r>
            <w:r>
              <w:rPr>
                <w:rFonts w:hint="eastAsia" w:ascii="宋体"/>
                <w:sz w:val="21"/>
                <w:szCs w:val="21"/>
                <w:lang w:val="en-US" w:eastAsia="zh-CN" w:bidi="ar"/>
              </w:rPr>
              <w:t>市场策划查2019年1-9月《部门质量目标完成情况统计表》对部门目标进行考核，8月完成情况为：</w:t>
            </w:r>
          </w:p>
          <w:p>
            <w:pPr>
              <w:numPr>
                <w:ilvl w:val="0"/>
                <w:numId w:val="0"/>
              </w:numPr>
              <w:spacing w:line="360" w:lineRule="auto"/>
              <w:rPr>
                <w:rFonts w:hint="eastAsia" w:ascii="宋体"/>
                <w:sz w:val="21"/>
                <w:szCs w:val="21"/>
                <w:lang w:val="en-US" w:eastAsia="zh-CN" w:bidi="ar"/>
              </w:rPr>
            </w:pPr>
            <w:r>
              <w:rPr>
                <w:rFonts w:hint="eastAsia" w:ascii="宋体"/>
                <w:sz w:val="21"/>
                <w:szCs w:val="21"/>
                <w:lang w:val="en-US" w:eastAsia="zh-CN" w:bidi="ar"/>
              </w:rPr>
              <w:t xml:space="preserve">1、不合格处理率 100%                     </w:t>
            </w:r>
            <w:r>
              <w:rPr>
                <w:rFonts w:hint="eastAsia" w:ascii="宋体"/>
                <w:sz w:val="21"/>
                <w:szCs w:val="21"/>
                <w:lang w:val="en-US" w:eastAsia="zh-CN" w:bidi="ar"/>
              </w:rPr>
              <w:br w:type="textWrapping"/>
            </w:r>
            <w:r>
              <w:rPr>
                <w:rFonts w:hint="eastAsia" w:ascii="宋体"/>
                <w:sz w:val="21"/>
                <w:szCs w:val="21"/>
                <w:lang w:val="en-US" w:eastAsia="zh-CN" w:bidi="ar"/>
              </w:rPr>
              <w:t>2、设计成果一次交验合格率98%。</w:t>
            </w:r>
          </w:p>
          <w:p>
            <w:pPr>
              <w:numPr>
                <w:ilvl w:val="0"/>
                <w:numId w:val="0"/>
              </w:numPr>
              <w:spacing w:line="360" w:lineRule="auto"/>
              <w:rPr>
                <w:rFonts w:hint="eastAsia" w:ascii="宋体"/>
                <w:sz w:val="21"/>
                <w:szCs w:val="21"/>
                <w:lang w:val="en-US" w:eastAsia="zh-CN" w:bidi="ar"/>
              </w:rPr>
            </w:pPr>
            <w:r>
              <w:rPr>
                <w:rFonts w:hint="eastAsia" w:ascii="宋体"/>
                <w:sz w:val="21"/>
                <w:szCs w:val="21"/>
                <w:lang w:val="en-US" w:eastAsia="zh-CN" w:bidi="ar"/>
              </w:rPr>
              <w:t xml:space="preserve">专家组评审一次通过率99%；  </w:t>
            </w:r>
          </w:p>
          <w:p>
            <w:pPr>
              <w:numPr>
                <w:ilvl w:val="0"/>
                <w:numId w:val="0"/>
              </w:numPr>
              <w:spacing w:line="400" w:lineRule="exact"/>
              <w:ind w:leftChars="0"/>
              <w:rPr>
                <w:rFonts w:hint="eastAsia" w:ascii="宋体"/>
                <w:sz w:val="21"/>
                <w:szCs w:val="21"/>
                <w:lang w:val="en-US" w:eastAsia="zh-CN" w:bidi="ar"/>
              </w:rPr>
            </w:pPr>
            <w:r>
              <w:rPr>
                <w:rFonts w:hint="eastAsia" w:ascii="宋体"/>
                <w:sz w:val="21"/>
                <w:szCs w:val="21"/>
                <w:lang w:val="en-US" w:eastAsia="zh-CN" w:bidi="ar"/>
              </w:rPr>
              <w:t>基本达到目标要求</w:t>
            </w:r>
          </w:p>
          <w:p>
            <w:pPr>
              <w:spacing w:line="400" w:lineRule="exact"/>
              <w:ind w:firstLine="315" w:firstLineChars="150"/>
              <w:rPr>
                <w:rFonts w:ascii="宋体" w:hAnsi="宋体" w:cs="宋体"/>
                <w:szCs w:val="21"/>
              </w:rPr>
            </w:pPr>
            <w:r>
              <w:rPr>
                <w:rFonts w:hint="eastAsia" w:ascii="宋体"/>
                <w:sz w:val="21"/>
                <w:szCs w:val="21"/>
                <w:lang w:val="en-US" w:eastAsia="zh-CN" w:bidi="ar"/>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基础设施</w:t>
            </w:r>
          </w:p>
        </w:tc>
        <w:tc>
          <w:tcPr>
            <w:tcW w:w="960" w:type="dxa"/>
          </w:tcPr>
          <w:p>
            <w:pPr>
              <w:rPr>
                <w:rFonts w:ascii="宋体" w:hAnsi="宋体" w:cs="新宋体"/>
                <w:szCs w:val="21"/>
              </w:rPr>
            </w:pPr>
            <w:r>
              <w:rPr>
                <w:rFonts w:hint="eastAsia" w:ascii="宋体" w:hAnsi="宋体" w:cs="新宋体"/>
                <w:szCs w:val="21"/>
              </w:rPr>
              <w:t>Q7.1.3</w:t>
            </w:r>
          </w:p>
        </w:tc>
        <w:tc>
          <w:tcPr>
            <w:tcW w:w="10004" w:type="dxa"/>
          </w:tcPr>
          <w:p>
            <w:pPr>
              <w:spacing w:line="360" w:lineRule="auto"/>
              <w:rPr>
                <w:rFonts w:ascii="宋体" w:hAnsi="宋体"/>
                <w:szCs w:val="21"/>
              </w:rPr>
            </w:pPr>
            <w:r>
              <w:rPr>
                <w:rFonts w:hint="eastAsia" w:ascii="宋体" w:hAnsi="宋体"/>
                <w:szCs w:val="21"/>
              </w:rPr>
              <w:t>1、经了解组织的建筑设施：</w:t>
            </w:r>
          </w:p>
          <w:p>
            <w:pPr>
              <w:spacing w:line="360" w:lineRule="auto"/>
              <w:rPr>
                <w:rFonts w:ascii="宋体" w:hAnsi="宋体"/>
                <w:szCs w:val="21"/>
              </w:rPr>
            </w:pPr>
            <w:r>
              <w:rPr>
                <w:rFonts w:hint="eastAsia" w:ascii="宋体" w:hAnsi="宋体"/>
                <w:szCs w:val="21"/>
              </w:rPr>
              <w:t>——</w:t>
            </w:r>
            <w:r>
              <w:rPr>
                <w:rFonts w:hint="eastAsia" w:ascii="宋体" w:hAnsi="宋体" w:cs="宋体"/>
                <w:sz w:val="21"/>
                <w:szCs w:val="21"/>
              </w:rPr>
              <w:t>办公面积</w:t>
            </w:r>
            <w:r>
              <w:rPr>
                <w:rFonts w:hint="eastAsia" w:ascii="宋体" w:hAnsi="宋体" w:cs="宋体"/>
                <w:sz w:val="21"/>
                <w:szCs w:val="21"/>
                <w:lang w:val="en-US" w:eastAsia="zh-CN"/>
              </w:rPr>
              <w:t>500</w:t>
            </w:r>
            <w:r>
              <w:rPr>
                <w:rFonts w:hint="eastAsia" w:ascii="宋体" w:hAnsi="宋体" w:cs="宋体"/>
                <w:sz w:val="21"/>
                <w:szCs w:val="21"/>
              </w:rPr>
              <w:t>平方左右，主要为</w:t>
            </w:r>
            <w:r>
              <w:rPr>
                <w:rFonts w:hint="eastAsia" w:ascii="宋体" w:hAnsi="宋体" w:cs="宋体"/>
                <w:sz w:val="21"/>
                <w:szCs w:val="21"/>
                <w:lang w:eastAsia="zh-CN"/>
              </w:rPr>
              <w:t>设计</w:t>
            </w:r>
            <w:r>
              <w:rPr>
                <w:rFonts w:hint="eastAsia" w:ascii="宋体" w:hAnsi="宋体" w:cs="宋体"/>
                <w:sz w:val="21"/>
                <w:szCs w:val="21"/>
              </w:rPr>
              <w:t>部门使用</w:t>
            </w:r>
            <w:r>
              <w:rPr>
                <w:rFonts w:hint="eastAsia" w:ascii="宋体" w:hAnsi="宋体"/>
                <w:szCs w:val="21"/>
              </w:rPr>
              <w:t>。</w:t>
            </w:r>
          </w:p>
          <w:p>
            <w:pPr>
              <w:spacing w:line="360" w:lineRule="auto"/>
              <w:rPr>
                <w:rFonts w:hint="eastAsia" w:ascii="宋体" w:hAnsi="宋体" w:cs="宋体"/>
                <w:sz w:val="21"/>
                <w:szCs w:val="21"/>
              </w:rPr>
            </w:pPr>
            <w:r>
              <w:rPr>
                <w:rFonts w:hint="eastAsia" w:ascii="宋体" w:hAnsi="宋体"/>
                <w:szCs w:val="21"/>
              </w:rPr>
              <w:t>2、查《设备管理台账》</w:t>
            </w:r>
            <w:r>
              <w:rPr>
                <w:rFonts w:hint="eastAsia" w:ascii="宋体" w:hAnsi="宋体" w:cs="宋体"/>
                <w:sz w:val="21"/>
                <w:szCs w:val="21"/>
              </w:rPr>
              <w:t>主要设备包括：</w:t>
            </w:r>
            <w:r>
              <w:rPr>
                <w:rFonts w:hint="eastAsia" w:ascii="宋体" w:hAnsi="宋体" w:cs="宋体"/>
                <w:sz w:val="21"/>
                <w:szCs w:val="21"/>
                <w:lang w:val="en-US" w:eastAsia="zh-CN"/>
              </w:rPr>
              <w:t>电脑、打印机等设备</w:t>
            </w:r>
            <w:r>
              <w:rPr>
                <w:rFonts w:hint="eastAsia" w:ascii="宋体" w:hAnsi="宋体" w:cs="宋体"/>
                <w:sz w:val="21"/>
                <w:szCs w:val="21"/>
              </w:rPr>
              <w:t>，可以满足资质范围内建筑工程设计需要。</w:t>
            </w:r>
          </w:p>
          <w:p>
            <w:pPr>
              <w:spacing w:line="360" w:lineRule="auto"/>
              <w:rPr>
                <w:rFonts w:hint="eastAsia" w:ascii="宋体" w:hAnsi="宋体" w:cs="宋体"/>
                <w:sz w:val="21"/>
                <w:szCs w:val="21"/>
              </w:rPr>
            </w:pPr>
            <w:r>
              <w:rPr>
                <w:rFonts w:hint="eastAsia" w:ascii="宋体" w:hAnsi="宋体" w:cs="宋体"/>
                <w:sz w:val="21"/>
                <w:szCs w:val="21"/>
              </w:rPr>
              <w:t>经查，</w:t>
            </w:r>
            <w:r>
              <w:rPr>
                <w:rFonts w:hint="eastAsia" w:ascii="宋体" w:hAnsi="宋体" w:cs="宋体"/>
                <w:sz w:val="21"/>
                <w:szCs w:val="21"/>
                <w:lang w:eastAsia="zh-CN"/>
              </w:rPr>
              <w:t>设计部</w:t>
            </w:r>
            <w:r>
              <w:rPr>
                <w:rFonts w:hint="eastAsia" w:ascii="宋体" w:hAnsi="宋体" w:cs="宋体"/>
                <w:sz w:val="21"/>
                <w:szCs w:val="21"/>
              </w:rPr>
              <w:t>对设备</w:t>
            </w:r>
            <w:r>
              <w:rPr>
                <w:rFonts w:hint="eastAsia" w:ascii="宋体" w:hAnsi="宋体" w:cs="宋体"/>
                <w:sz w:val="21"/>
                <w:szCs w:val="21"/>
                <w:lang w:eastAsia="zh-CN"/>
              </w:rPr>
              <w:t>根据其的</w:t>
            </w:r>
            <w:r>
              <w:rPr>
                <w:rFonts w:hint="eastAsia" w:ascii="宋体" w:hAnsi="宋体" w:cs="宋体"/>
                <w:sz w:val="21"/>
                <w:szCs w:val="21"/>
                <w:lang w:val="en-US" w:eastAsia="zh-CN"/>
              </w:rPr>
              <w:t>维保的周期</w:t>
            </w:r>
            <w:r>
              <w:rPr>
                <w:rFonts w:hint="eastAsia" w:ascii="宋体" w:hAnsi="宋体" w:cs="宋体"/>
                <w:sz w:val="21"/>
                <w:szCs w:val="21"/>
              </w:rPr>
              <w:t>实施</w:t>
            </w:r>
            <w:r>
              <w:rPr>
                <w:rFonts w:hint="eastAsia" w:ascii="宋体" w:hAnsi="宋体" w:cs="宋体"/>
                <w:sz w:val="21"/>
                <w:szCs w:val="21"/>
                <w:lang w:eastAsia="zh-CN"/>
              </w:rPr>
              <w:t>维保</w:t>
            </w:r>
            <w:r>
              <w:rPr>
                <w:rFonts w:hint="eastAsia" w:ascii="宋体" w:hAnsi="宋体" w:cs="宋体"/>
                <w:sz w:val="21"/>
                <w:szCs w:val="21"/>
              </w:rPr>
              <w:t>。</w:t>
            </w:r>
          </w:p>
          <w:p>
            <w:pPr>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抽查，《设备保养记录》</w:t>
            </w:r>
          </w:p>
          <w:p>
            <w:pPr>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日期：2019年7月15日  设备：电脑</w:t>
            </w:r>
          </w:p>
          <w:p>
            <w:pPr>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保养项目：1，统一杀毒；2、资料拷贝；3、电脑除尘</w:t>
            </w:r>
          </w:p>
          <w:p>
            <w:pPr>
              <w:spacing w:line="360" w:lineRule="auto"/>
              <w:ind w:firstLine="420" w:firstLineChars="200"/>
              <w:jc w:val="left"/>
              <w:rPr>
                <w:rFonts w:hint="default" w:ascii="宋体" w:hAnsi="宋体"/>
                <w:szCs w:val="21"/>
                <w:lang w:val="en-US" w:eastAsia="zh-CN"/>
              </w:rPr>
            </w:pPr>
            <w:r>
              <w:rPr>
                <w:rFonts w:hint="eastAsia" w:ascii="宋体" w:hAnsi="宋体"/>
                <w:szCs w:val="21"/>
                <w:lang w:val="en-US" w:eastAsia="zh-CN"/>
              </w:rPr>
              <w:t xml:space="preserve">                           保养人：</w:t>
            </w:r>
            <w:r>
              <w:rPr>
                <w:rFonts w:hint="eastAsia" w:ascii="宋体" w:hAnsi="宋体"/>
                <w:szCs w:val="21"/>
                <w:lang w:eastAsia="zh-CN"/>
              </w:rPr>
              <w:t>陈</w:t>
            </w:r>
            <w:r>
              <w:rPr>
                <w:rFonts w:hint="eastAsia" w:ascii="宋体" w:hAnsi="宋体"/>
                <w:szCs w:val="21"/>
                <w:lang w:val="en-US" w:eastAsia="zh-CN"/>
              </w:rPr>
              <w:t>*</w:t>
            </w:r>
          </w:p>
          <w:p>
            <w:pPr>
              <w:spacing w:line="360" w:lineRule="auto"/>
              <w:ind w:firstLine="422" w:firstLineChars="200"/>
              <w:jc w:val="left"/>
              <w:rPr>
                <w:rFonts w:hint="eastAsia" w:ascii="宋体" w:hAnsi="宋体"/>
                <w:b/>
                <w:bCs/>
                <w:szCs w:val="21"/>
                <w:lang w:val="en-US" w:eastAsia="zh-CN"/>
              </w:rPr>
            </w:pPr>
            <w:r>
              <w:rPr>
                <w:rFonts w:hint="eastAsia" w:ascii="宋体" w:hAnsi="宋体"/>
                <w:b/>
                <w:bCs/>
                <w:szCs w:val="21"/>
                <w:lang w:val="en-US" w:eastAsia="zh-CN"/>
              </w:rPr>
              <w:t>。。。。。。</w:t>
            </w:r>
          </w:p>
          <w:p>
            <w:pPr>
              <w:spacing w:line="360" w:lineRule="auto"/>
              <w:ind w:firstLine="420" w:firstLineChars="200"/>
              <w:jc w:val="left"/>
              <w:rPr>
                <w:rFonts w:hint="eastAsia" w:ascii="宋体" w:hAnsi="宋体"/>
                <w:szCs w:val="21"/>
                <w:lang w:eastAsia="zh-CN"/>
              </w:rPr>
            </w:pPr>
            <w:r>
              <w:rPr>
                <w:rFonts w:hint="eastAsia" w:ascii="宋体" w:hAnsi="宋体"/>
                <w:szCs w:val="21"/>
              </w:rPr>
              <w:t>其他设备均按要求进行了保养，</w:t>
            </w:r>
            <w:r>
              <w:rPr>
                <w:rFonts w:hint="eastAsia" w:ascii="宋体" w:hAnsi="宋体"/>
                <w:szCs w:val="21"/>
                <w:lang w:eastAsia="zh-CN"/>
              </w:rPr>
              <w:t>但</w:t>
            </w:r>
            <w:r>
              <w:rPr>
                <w:rFonts w:hint="eastAsia" w:ascii="宋体" w:hAnsi="宋体"/>
                <w:szCs w:val="21"/>
              </w:rPr>
              <w:t>保养记录</w:t>
            </w:r>
            <w:r>
              <w:rPr>
                <w:rFonts w:hint="eastAsia" w:ascii="宋体" w:hAnsi="宋体"/>
                <w:szCs w:val="21"/>
                <w:lang w:eastAsia="zh-CN"/>
              </w:rPr>
              <w:t>不齐全现场向负责人提出口头整改要求。</w:t>
            </w:r>
          </w:p>
          <w:p>
            <w:pPr>
              <w:spacing w:line="360" w:lineRule="auto"/>
              <w:ind w:firstLine="420" w:firstLineChars="200"/>
              <w:jc w:val="left"/>
              <w:rPr>
                <w:rFonts w:hint="eastAsia" w:ascii="宋体" w:hAnsi="宋体"/>
                <w:color w:val="000000" w:themeColor="text1"/>
                <w:szCs w:val="21"/>
              </w:rPr>
            </w:pPr>
            <w:r>
              <w:rPr>
                <w:rFonts w:hint="eastAsia" w:ascii="宋体" w:hAnsi="宋体"/>
                <w:color w:val="000000" w:themeColor="text1"/>
                <w:szCs w:val="21"/>
              </w:rPr>
              <w:t>抽设备维修记录情况。</w:t>
            </w:r>
          </w:p>
          <w:p>
            <w:pPr>
              <w:spacing w:line="360" w:lineRule="auto"/>
              <w:rPr>
                <w:rFonts w:hint="default" w:ascii="宋体" w:hAnsi="宋体"/>
                <w:color w:val="000000" w:themeColor="text1"/>
                <w:szCs w:val="21"/>
                <w:lang w:val="en-US" w:eastAsia="zh-CN"/>
              </w:rPr>
            </w:pPr>
            <w:r>
              <w:rPr>
                <w:rFonts w:hint="eastAsia" w:ascii="宋体" w:hAnsi="宋体"/>
                <w:color w:val="000000" w:themeColor="text1"/>
                <w:szCs w:val="21"/>
                <w:lang w:eastAsia="zh-CN"/>
              </w:rPr>
              <w:t>负责人讲办公设备的维修都由专门的办公设备售后人员进行。</w:t>
            </w:r>
            <w:r>
              <w:rPr>
                <w:rFonts w:hint="eastAsia" w:ascii="宋体" w:hAnsi="宋体"/>
                <w:color w:val="000000" w:themeColor="text1"/>
                <w:szCs w:val="21"/>
                <w:lang w:val="en-US" w:eastAsia="zh-CN"/>
              </w:rPr>
              <w:t>2019年以来未有大的设备维修情况。</w:t>
            </w:r>
          </w:p>
          <w:p>
            <w:pPr>
              <w:spacing w:line="360" w:lineRule="auto"/>
              <w:rPr>
                <w:rFonts w:ascii="宋体" w:hAnsi="宋体"/>
                <w:szCs w:val="21"/>
              </w:rPr>
            </w:pPr>
            <w:r>
              <w:rPr>
                <w:rFonts w:hint="eastAsia" w:ascii="宋体" w:hAnsi="宋体"/>
                <w:szCs w:val="21"/>
              </w:rPr>
              <w:t>4、特种设备：</w:t>
            </w:r>
            <w:r>
              <w:rPr>
                <w:rFonts w:hint="eastAsia" w:ascii="宋体" w:hAnsi="宋体"/>
                <w:szCs w:val="21"/>
                <w:lang w:eastAsia="zh-CN"/>
              </w:rPr>
              <w:t>无</w:t>
            </w:r>
            <w:r>
              <w:rPr>
                <w:rFonts w:hint="eastAsia" w:ascii="宋体" w:hAnsi="宋体"/>
                <w:szCs w:val="21"/>
              </w:rPr>
              <w:t>。</w:t>
            </w:r>
          </w:p>
          <w:p>
            <w:pPr>
              <w:spacing w:line="360" w:lineRule="auto"/>
              <w:rPr>
                <w:rFonts w:hint="eastAsia" w:ascii="宋体" w:hAnsi="宋体"/>
                <w:color w:val="000000" w:themeColor="text1"/>
                <w:szCs w:val="21"/>
                <w:lang w:eastAsia="zh-CN"/>
              </w:rPr>
            </w:pPr>
            <w:r>
              <w:rPr>
                <w:rFonts w:hint="eastAsia" w:ascii="宋体" w:hAnsi="宋体"/>
                <w:szCs w:val="21"/>
              </w:rPr>
              <w:t>5</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公司有2台小车，可以满足业务联系的需要；汽车由4S店负责维保。公司办公条件满足要求，配置有电脑、电话、传真，可以满足生产的需要。办公设备由卖方负责维保。</w:t>
            </w:r>
          </w:p>
          <w:p>
            <w:pPr>
              <w:rPr>
                <w:rFonts w:ascii="宋体" w:hAnsi="宋体"/>
                <w:szCs w:val="21"/>
              </w:rPr>
            </w:pPr>
            <w:r>
              <w:rPr>
                <w:rFonts w:hint="eastAsia" w:ascii="宋体" w:hAnsi="宋体"/>
                <w:szCs w:val="21"/>
              </w:rPr>
              <w:t xml:space="preserve">   目前该公司基础设施符合要求，基本能满足公司运营的要求。</w:t>
            </w:r>
          </w:p>
        </w:tc>
        <w:tc>
          <w:tcPr>
            <w:tcW w:w="1585" w:type="dxa"/>
          </w:tcPr>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Q7.1.4</w:t>
            </w:r>
          </w:p>
        </w:tc>
        <w:tc>
          <w:tcPr>
            <w:tcW w:w="10004" w:type="dxa"/>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公司对过程运行环境要素予以识别、确定，包括：</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人文因素与物理因素的结合，例如：</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a）社会因素（如无歧视、和谐稳定、无对抗）；</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b）心理因素（如舒缓心理压力、预防过度疲劳、保护个人情感）；</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c）物理因素（如温度、热量、湿度、照明、空气流通、卫生、噪音。</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经现场确认（观察、记录查阅、沟通调查）：</w:t>
            </w:r>
          </w:p>
          <w:p>
            <w:pPr>
              <w:spacing w:line="400" w:lineRule="exact"/>
              <w:ind w:firstLine="420" w:firstLineChars="200"/>
              <w:rPr>
                <w:rFonts w:hint="eastAsia" w:ascii="宋体" w:hAnsi="宋体" w:eastAsia="宋体"/>
                <w:szCs w:val="21"/>
                <w:lang w:eastAsia="zh-CN"/>
              </w:rPr>
            </w:pPr>
            <w:r>
              <w:rPr>
                <w:rFonts w:hint="eastAsia" w:ascii="宋体" w:hAnsi="宋体" w:cs="宋体"/>
                <w:sz w:val="21"/>
                <w:szCs w:val="21"/>
                <w:lang w:bidi="ar"/>
              </w:rPr>
              <w:t xml:space="preserve">  以上相关的社会因素、心理因素、物理因素等均基本满足要求。如：</w:t>
            </w:r>
            <w:r>
              <w:rPr>
                <w:rFonts w:hint="eastAsia" w:ascii="宋体" w:hAnsi="宋体" w:cs="宋体"/>
                <w:sz w:val="21"/>
                <w:szCs w:val="21"/>
                <w:lang w:eastAsia="zh-CN" w:bidi="ar"/>
              </w:rPr>
              <w:t>综合管理部</w:t>
            </w:r>
            <w:r>
              <w:rPr>
                <w:rFonts w:hint="eastAsia" w:ascii="宋体" w:hAnsi="宋体" w:cs="宋体"/>
                <w:sz w:val="21"/>
                <w:szCs w:val="21"/>
                <w:lang w:bidi="ar"/>
              </w:rPr>
              <w:t>的温度管控</w:t>
            </w:r>
            <w:r>
              <w:rPr>
                <w:rFonts w:hint="eastAsia" w:ascii="宋体" w:hAnsi="宋体" w:cs="宋体"/>
                <w:sz w:val="21"/>
                <w:szCs w:val="21"/>
                <w:lang w:eastAsia="zh-CN" w:bidi="ar"/>
              </w:rPr>
              <w:t>，实验室温度、湿度的管控。现场配备了温度计、湿度计等进行环境的监控。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spacing w:line="400" w:lineRule="exact"/>
              <w:ind w:firstLine="420" w:firstLineChars="200"/>
              <w:rPr>
                <w:rFonts w:hint="eastAsia" w:ascii="宋体" w:hAnsi="宋体" w:cs="宋体"/>
                <w:sz w:val="21"/>
                <w:szCs w:val="21"/>
                <w:lang w:val="en-US" w:eastAsia="zh-CN" w:bidi="ar"/>
              </w:rPr>
            </w:pPr>
            <w:r>
              <w:rPr>
                <w:rFonts w:hint="eastAsia" w:ascii="宋体" w:hAnsi="宋体" w:cs="宋体"/>
                <w:sz w:val="21"/>
                <w:szCs w:val="21"/>
                <w:lang w:val="en-US" w:eastAsia="zh-CN" w:bidi="ar"/>
              </w:rPr>
              <w:t>公司制定了《运行策划和控制程序》</w:t>
            </w:r>
          </w:p>
          <w:p>
            <w:pPr>
              <w:spacing w:line="400" w:lineRule="exact"/>
              <w:ind w:firstLine="420" w:firstLineChars="200"/>
              <w:rPr>
                <w:rFonts w:hint="eastAsia" w:ascii="宋体" w:hAnsi="宋体" w:cs="宋体"/>
                <w:sz w:val="21"/>
                <w:szCs w:val="21"/>
                <w:lang w:val="en-US" w:eastAsia="zh-CN" w:bidi="ar"/>
              </w:rPr>
            </w:pPr>
            <w:r>
              <w:rPr>
                <w:rFonts w:hint="eastAsia" w:ascii="宋体" w:hAnsi="宋体" w:cs="宋体"/>
                <w:sz w:val="21"/>
                <w:szCs w:val="21"/>
                <w:lang w:val="en-US" w:eastAsia="zh-CN" w:bidi="ar"/>
              </w:rPr>
              <w:t>明确了受控条件包括：</w:t>
            </w:r>
          </w:p>
          <w:p>
            <w:pPr>
              <w:spacing w:line="400" w:lineRule="exact"/>
              <w:ind w:firstLine="420" w:firstLineChars="200"/>
              <w:rPr>
                <w:rFonts w:hint="eastAsia" w:ascii="宋体" w:hAnsi="宋体" w:cs="宋体"/>
                <w:sz w:val="21"/>
                <w:szCs w:val="21"/>
                <w:lang w:val="en-US" w:eastAsia="zh-CN" w:bidi="ar"/>
              </w:rPr>
            </w:pPr>
            <w:r>
              <w:rPr>
                <w:rFonts w:hint="eastAsia" w:ascii="宋体" w:hAnsi="宋体" w:cs="宋体"/>
                <w:sz w:val="21"/>
                <w:szCs w:val="21"/>
                <w:lang w:val="en-US" w:eastAsia="zh-CN" w:bidi="ar"/>
              </w:rPr>
              <w:t xml:space="preserve">a）规定产品/服务/活动的特征以及拟获得结果的文件； </w:t>
            </w:r>
          </w:p>
          <w:p>
            <w:pPr>
              <w:spacing w:line="400" w:lineRule="exact"/>
              <w:ind w:firstLine="420" w:firstLineChars="200"/>
              <w:rPr>
                <w:rFonts w:hint="eastAsia" w:ascii="宋体" w:hAnsi="宋体" w:cs="宋体"/>
                <w:sz w:val="21"/>
                <w:szCs w:val="21"/>
                <w:lang w:val="en-US" w:eastAsia="zh-CN" w:bidi="ar"/>
              </w:rPr>
            </w:pPr>
            <w:r>
              <w:rPr>
                <w:rFonts w:hint="eastAsia" w:ascii="宋体" w:hAnsi="宋体" w:cs="宋体"/>
                <w:sz w:val="21"/>
                <w:szCs w:val="21"/>
                <w:lang w:val="en-US" w:eastAsia="zh-CN" w:bidi="ar"/>
              </w:rPr>
              <w:t>b）可获得和使用适宜的监视和测量资源；</w:t>
            </w:r>
          </w:p>
          <w:p>
            <w:pPr>
              <w:spacing w:line="400" w:lineRule="exact"/>
              <w:ind w:firstLine="420" w:firstLineChars="200"/>
              <w:rPr>
                <w:rFonts w:hint="eastAsia" w:ascii="宋体" w:hAnsi="宋体" w:cs="宋体"/>
                <w:sz w:val="21"/>
                <w:szCs w:val="21"/>
                <w:lang w:val="en-US" w:eastAsia="zh-CN" w:bidi="ar"/>
              </w:rPr>
            </w:pPr>
            <w:r>
              <w:rPr>
                <w:rFonts w:hint="eastAsia" w:ascii="宋体" w:hAnsi="宋体" w:cs="宋体"/>
                <w:sz w:val="21"/>
                <w:szCs w:val="21"/>
                <w:lang w:val="en-US" w:eastAsia="zh-CN" w:bidi="ar"/>
              </w:rPr>
              <w:t>c）适当阶段实施监视和测量活动；</w:t>
            </w:r>
          </w:p>
          <w:p>
            <w:pPr>
              <w:spacing w:line="400" w:lineRule="exact"/>
              <w:ind w:firstLine="420" w:firstLineChars="200"/>
              <w:rPr>
                <w:rFonts w:hint="eastAsia" w:ascii="宋体" w:hAnsi="宋体" w:cs="宋体"/>
                <w:sz w:val="21"/>
                <w:szCs w:val="21"/>
                <w:lang w:val="en-US" w:eastAsia="zh-CN" w:bidi="ar"/>
              </w:rPr>
            </w:pPr>
            <w:r>
              <w:rPr>
                <w:rFonts w:hint="eastAsia" w:ascii="宋体" w:hAnsi="宋体" w:cs="宋体"/>
                <w:sz w:val="21"/>
                <w:szCs w:val="21"/>
                <w:lang w:val="en-US" w:eastAsia="zh-CN" w:bidi="ar"/>
              </w:rPr>
              <w:t>d）为过程的运行提供适宜的基础设施和环境；</w:t>
            </w:r>
          </w:p>
          <w:p>
            <w:pPr>
              <w:spacing w:line="400" w:lineRule="exact"/>
              <w:ind w:firstLine="420" w:firstLineChars="200"/>
              <w:rPr>
                <w:rFonts w:hint="eastAsia" w:ascii="宋体" w:hAnsi="宋体" w:cs="宋体"/>
                <w:sz w:val="21"/>
                <w:szCs w:val="21"/>
                <w:lang w:val="en-US" w:eastAsia="zh-CN" w:bidi="ar"/>
              </w:rPr>
            </w:pPr>
            <w:r>
              <w:rPr>
                <w:rFonts w:hint="eastAsia" w:ascii="宋体" w:hAnsi="宋体" w:cs="宋体"/>
                <w:sz w:val="21"/>
                <w:szCs w:val="21"/>
                <w:lang w:val="en-US" w:eastAsia="zh-CN" w:bidi="ar"/>
              </w:rPr>
              <w:t>e）配备具备能力的人员，包括所要求的资格；</w:t>
            </w:r>
          </w:p>
          <w:p>
            <w:pPr>
              <w:spacing w:line="400" w:lineRule="exact"/>
              <w:ind w:firstLine="420" w:firstLineChars="200"/>
              <w:rPr>
                <w:rFonts w:hint="eastAsia" w:ascii="宋体" w:hAnsi="宋体" w:cs="宋体"/>
                <w:sz w:val="21"/>
                <w:szCs w:val="21"/>
                <w:lang w:val="en-US" w:eastAsia="zh-CN" w:bidi="ar"/>
              </w:rPr>
            </w:pPr>
            <w:r>
              <w:rPr>
                <w:rFonts w:hint="eastAsia" w:ascii="宋体" w:hAnsi="宋体" w:cs="宋体"/>
                <w:sz w:val="21"/>
                <w:szCs w:val="21"/>
                <w:lang w:val="en-US" w:eastAsia="zh-CN" w:bidi="ar"/>
              </w:rPr>
              <w:t>f）对特殊过程的确认和定期再确认；</w:t>
            </w:r>
          </w:p>
          <w:p>
            <w:pPr>
              <w:spacing w:line="400" w:lineRule="exact"/>
              <w:ind w:firstLine="420" w:firstLineChars="200"/>
              <w:rPr>
                <w:rFonts w:hint="eastAsia" w:ascii="宋体" w:hAnsi="宋体" w:cs="宋体"/>
                <w:sz w:val="21"/>
                <w:szCs w:val="21"/>
                <w:lang w:val="en-US" w:eastAsia="zh-CN" w:bidi="ar"/>
              </w:rPr>
            </w:pPr>
            <w:r>
              <w:rPr>
                <w:rFonts w:hint="eastAsia" w:ascii="宋体" w:hAnsi="宋体" w:cs="宋体"/>
                <w:sz w:val="21"/>
                <w:szCs w:val="21"/>
                <w:lang w:val="en-US" w:eastAsia="zh-CN" w:bidi="ar"/>
              </w:rPr>
              <w:t>g）采取措施防止人为错误；</w:t>
            </w:r>
          </w:p>
          <w:p>
            <w:pPr>
              <w:spacing w:line="400" w:lineRule="exact"/>
              <w:ind w:firstLine="420" w:firstLineChars="200"/>
              <w:rPr>
                <w:rFonts w:hint="eastAsia" w:ascii="宋体" w:hAnsi="宋体" w:cs="宋体"/>
                <w:sz w:val="21"/>
                <w:szCs w:val="21"/>
                <w:lang w:val="en-US" w:eastAsia="zh-CN" w:bidi="ar"/>
              </w:rPr>
            </w:pPr>
            <w:r>
              <w:rPr>
                <w:rFonts w:hint="eastAsia" w:ascii="宋体" w:hAnsi="宋体" w:cs="宋体"/>
                <w:sz w:val="21"/>
                <w:szCs w:val="21"/>
                <w:lang w:val="en-US" w:eastAsia="zh-CN" w:bidi="ar"/>
              </w:rPr>
              <w:t>h）实施放行、交付和交付后活动。</w:t>
            </w:r>
          </w:p>
          <w:p>
            <w:pPr>
              <w:spacing w:line="400" w:lineRule="exact"/>
              <w:ind w:firstLine="420" w:firstLineChars="200"/>
              <w:rPr>
                <w:rFonts w:hint="eastAsia" w:ascii="宋体" w:hAnsi="宋体" w:cs="宋体"/>
                <w:sz w:val="21"/>
                <w:szCs w:val="21"/>
                <w:lang w:val="zh-CN" w:eastAsia="zh-CN" w:bidi="ar"/>
              </w:rPr>
            </w:pPr>
            <w:r>
              <w:rPr>
                <w:rFonts w:hint="eastAsia" w:ascii="宋体" w:hAnsi="宋体" w:cs="宋体"/>
                <w:sz w:val="21"/>
                <w:szCs w:val="21"/>
                <w:lang w:val="en-US" w:eastAsia="zh-CN" w:bidi="ar"/>
              </w:rPr>
              <w:t>1、</w:t>
            </w:r>
            <w:r>
              <w:rPr>
                <w:rFonts w:hint="eastAsia" w:ascii="宋体" w:hAnsi="宋体" w:cs="宋体"/>
                <w:sz w:val="21"/>
                <w:szCs w:val="21"/>
                <w:lang w:val="zh-CN" w:eastAsia="zh-CN" w:bidi="ar"/>
              </w:rPr>
              <w:t>公司对设计开发过程进行了控制。</w:t>
            </w:r>
          </w:p>
          <w:p>
            <w:pPr>
              <w:spacing w:line="400" w:lineRule="exact"/>
              <w:ind w:firstLine="420" w:firstLineChars="200"/>
              <w:rPr>
                <w:rFonts w:hint="eastAsia" w:ascii="宋体" w:hAnsi="宋体" w:cs="宋体"/>
                <w:sz w:val="21"/>
                <w:szCs w:val="21"/>
                <w:lang w:val="zh-CN" w:eastAsia="zh-CN" w:bidi="ar"/>
              </w:rPr>
            </w:pPr>
            <w:r>
              <w:rPr>
                <w:rFonts w:hint="eastAsia" w:ascii="宋体" w:hAnsi="宋体" w:cs="宋体"/>
                <w:sz w:val="21"/>
                <w:szCs w:val="21"/>
                <w:lang w:val="zh-CN" w:eastAsia="zh-CN" w:bidi="ar"/>
              </w:rPr>
              <w:t>组织产品覆盖范围：</w:t>
            </w:r>
            <w:bookmarkStart w:id="1" w:name="审核范围"/>
            <w:r>
              <w:rPr>
                <w:rFonts w:hint="eastAsia" w:ascii="宋体" w:hAnsi="宋体" w:cs="宋体"/>
                <w:sz w:val="21"/>
                <w:szCs w:val="21"/>
                <w:lang w:val="zh-CN" w:eastAsia="zh-CN" w:bidi="ar"/>
              </w:rPr>
              <w:t>资质范围内建筑工程设计</w:t>
            </w:r>
            <w:bookmarkEnd w:id="1"/>
            <w:r>
              <w:rPr>
                <w:rFonts w:hint="eastAsia" w:ascii="宋体" w:hAnsi="宋体" w:cs="宋体"/>
                <w:sz w:val="21"/>
                <w:szCs w:val="21"/>
                <w:lang w:val="zh-CN" w:eastAsia="zh-CN" w:bidi="ar"/>
              </w:rPr>
              <w:t>。</w:t>
            </w:r>
          </w:p>
          <w:p>
            <w:pPr>
              <w:spacing w:line="400" w:lineRule="exact"/>
              <w:ind w:firstLine="420" w:firstLineChars="200"/>
              <w:rPr>
                <w:rFonts w:hint="eastAsia" w:ascii="宋体" w:hAnsi="宋体" w:cs="宋体"/>
                <w:sz w:val="21"/>
                <w:szCs w:val="21"/>
                <w:lang w:val="zh-CN" w:eastAsia="zh-CN" w:bidi="ar"/>
              </w:rPr>
            </w:pPr>
            <w:r>
              <w:rPr>
                <w:rFonts w:hint="eastAsia" w:ascii="宋体" w:hAnsi="宋体" w:cs="宋体"/>
                <w:sz w:val="21"/>
                <w:szCs w:val="21"/>
                <w:lang w:val="zh-CN" w:eastAsia="zh-CN" w:bidi="ar"/>
              </w:rPr>
              <w:t>实现服务流程：</w:t>
            </w:r>
          </w:p>
          <w:p>
            <w:pPr>
              <w:spacing w:line="400" w:lineRule="exact"/>
              <w:ind w:firstLine="420" w:firstLineChars="200"/>
              <w:rPr>
                <w:rFonts w:hint="eastAsia" w:ascii="宋体" w:hAnsi="宋体" w:cs="宋体"/>
                <w:sz w:val="21"/>
                <w:szCs w:val="21"/>
                <w:lang w:val="zh-CN" w:eastAsia="zh-CN" w:bidi="ar"/>
              </w:rPr>
            </w:pPr>
            <w:r>
              <w:rPr>
                <w:rFonts w:hint="eastAsia" w:ascii="宋体" w:hAnsi="宋体" w:cs="宋体"/>
                <w:sz w:val="21"/>
                <w:szCs w:val="21"/>
                <w:lang w:val="zh-CN" w:eastAsia="zh-CN" w:bidi="ar"/>
              </w:rPr>
              <w:t>设计流程：合同签订-设计输入交付（甲方提供）--方案设计-初步设计-施工图设计-评审</w:t>
            </w:r>
            <w:r>
              <w:rPr>
                <w:rFonts w:hint="eastAsia" w:ascii="宋体" w:hAnsi="宋体" w:cs="宋体"/>
                <w:sz w:val="21"/>
                <w:szCs w:val="21"/>
                <w:lang w:val="en-US" w:eastAsia="zh-CN" w:bidi="ar"/>
              </w:rPr>
              <w:t>--</w:t>
            </w:r>
            <w:r>
              <w:rPr>
                <w:rFonts w:hint="eastAsia" w:ascii="宋体" w:hAnsi="宋体" w:cs="宋体"/>
                <w:sz w:val="21"/>
                <w:szCs w:val="21"/>
                <w:lang w:val="zh-CN" w:eastAsia="zh-CN" w:bidi="ar"/>
              </w:rPr>
              <w:t>设计变更（需要时）-交付客户</w:t>
            </w:r>
          </w:p>
          <w:p>
            <w:pPr>
              <w:spacing w:line="400" w:lineRule="exact"/>
              <w:ind w:firstLine="420" w:firstLineChars="200"/>
              <w:rPr>
                <w:rFonts w:hint="eastAsia" w:ascii="宋体" w:hAnsi="宋体" w:cs="宋体"/>
                <w:sz w:val="21"/>
                <w:szCs w:val="21"/>
                <w:lang w:val="zh-CN" w:eastAsia="zh-CN" w:bidi="ar"/>
              </w:rPr>
            </w:pPr>
            <w:r>
              <w:rPr>
                <w:rFonts w:hint="eastAsia" w:ascii="宋体" w:hAnsi="宋体" w:cs="宋体"/>
                <w:sz w:val="21"/>
                <w:szCs w:val="21"/>
                <w:lang w:val="en-US" w:eastAsia="zh-CN" w:bidi="ar"/>
              </w:rPr>
              <w:t>3、</w:t>
            </w:r>
            <w:r>
              <w:rPr>
                <w:rFonts w:hint="eastAsia" w:ascii="宋体" w:hAnsi="宋体" w:cs="宋体"/>
                <w:sz w:val="21"/>
                <w:szCs w:val="21"/>
                <w:lang w:val="zh-CN" w:eastAsia="zh-CN" w:bidi="ar"/>
              </w:rPr>
              <w:t>获得的作业指导书</w:t>
            </w:r>
          </w:p>
          <w:p>
            <w:pPr>
              <w:spacing w:line="360" w:lineRule="auto"/>
              <w:rPr>
                <w:rFonts w:hint="eastAsia" w:ascii="宋体" w:hAnsi="宋体" w:cs="宋体"/>
                <w:sz w:val="21"/>
                <w:szCs w:val="21"/>
                <w:lang w:val="zh-CN" w:eastAsia="zh-CN" w:bidi="ar"/>
              </w:rPr>
            </w:pPr>
            <w:r>
              <w:rPr>
                <w:rFonts w:hint="eastAsia" w:ascii="宋体" w:hAnsi="宋体" w:cs="宋体"/>
                <w:sz w:val="21"/>
                <w:szCs w:val="21"/>
                <w:lang w:val="zh-CN" w:eastAsia="zh-CN" w:bidi="ar"/>
              </w:rPr>
              <w:t>已提供：</w:t>
            </w:r>
            <w:r>
              <w:rPr>
                <w:rFonts w:hint="eastAsia" w:ascii="宋体" w:hAnsi="宋体"/>
                <w:sz w:val="21"/>
                <w:szCs w:val="21"/>
              </w:rPr>
              <w:t>《建设工程勘察设计市场管理规定》</w:t>
            </w:r>
            <w:r>
              <w:rPr>
                <w:rFonts w:hint="eastAsia" w:ascii="宋体" w:hAnsi="宋体"/>
                <w:sz w:val="21"/>
                <w:szCs w:val="21"/>
                <w:lang w:eastAsia="zh-CN"/>
              </w:rPr>
              <w:t>、《</w:t>
            </w:r>
            <w:r>
              <w:rPr>
                <w:rFonts w:hint="eastAsia" w:ascii="宋体" w:hAnsi="宋体"/>
                <w:sz w:val="21"/>
                <w:szCs w:val="21"/>
                <w:lang w:val="en-US" w:eastAsia="zh-CN"/>
              </w:rPr>
              <w:t>建筑工程设计文件编制深度规定》、</w:t>
            </w:r>
            <w:r>
              <w:rPr>
                <w:rFonts w:hint="eastAsia" w:ascii="宋体" w:hAnsi="宋体"/>
                <w:sz w:val="21"/>
                <w:szCs w:val="21"/>
              </w:rPr>
              <w:t>《房屋建筑制图统一标准》GB/T 50001--2010</w:t>
            </w:r>
            <w:r>
              <w:rPr>
                <w:rFonts w:hint="eastAsia" w:ascii="宋体" w:hAnsi="宋体"/>
                <w:sz w:val="21"/>
                <w:szCs w:val="21"/>
                <w:lang w:eastAsia="zh-CN"/>
              </w:rPr>
              <w:t>、</w:t>
            </w:r>
            <w:r>
              <w:rPr>
                <w:rFonts w:hint="eastAsia" w:ascii="宋体" w:hAnsi="宋体"/>
                <w:sz w:val="21"/>
                <w:szCs w:val="21"/>
              </w:rPr>
              <w:t>《室外排水设计规范》GB 50014-2006）2016版</w:t>
            </w:r>
            <w:r>
              <w:rPr>
                <w:rFonts w:hint="eastAsia" w:ascii="宋体" w:hAnsi="宋体"/>
                <w:sz w:val="21"/>
                <w:szCs w:val="21"/>
                <w:lang w:eastAsia="zh-CN"/>
              </w:rPr>
              <w:t>、</w:t>
            </w:r>
            <w:r>
              <w:rPr>
                <w:rFonts w:hint="eastAsia" w:ascii="宋体" w:hAnsi="宋体"/>
                <w:sz w:val="21"/>
                <w:szCs w:val="21"/>
                <w:lang w:val="en-US" w:eastAsia="zh-CN"/>
              </w:rPr>
              <w:t>GB50010-2010《混凝土结构设计规范》、GB50011-2010《建筑抗震设计规范》、GB50013-2006《室外给水设计规范》、GB50014-2006《室外排水设计规范》、《重庆市城乡规划条例》、《重庆市城市规划管理技术规定》、《重庆市建设领域禁止、限制使用落后技术通告》等标准。</w:t>
            </w:r>
          </w:p>
          <w:p>
            <w:pPr>
              <w:spacing w:line="400" w:lineRule="exact"/>
              <w:ind w:firstLine="420" w:firstLineChars="200"/>
              <w:rPr>
                <w:rFonts w:hint="eastAsia" w:ascii="宋体" w:hAnsi="宋体" w:cs="宋体"/>
                <w:sz w:val="21"/>
                <w:szCs w:val="21"/>
                <w:lang w:val="en-US" w:eastAsia="zh-CN" w:bidi="ar"/>
              </w:rPr>
            </w:pPr>
            <w:r>
              <w:rPr>
                <w:rFonts w:hint="eastAsia" w:ascii="宋体" w:hAnsi="宋体" w:cs="宋体"/>
                <w:sz w:val="21"/>
                <w:szCs w:val="21"/>
                <w:lang w:val="en-US" w:eastAsia="zh-CN" w:bidi="ar"/>
              </w:rPr>
              <w:t>4、为过程的运行提供适宜的基础设施和环境：现场查见有</w:t>
            </w:r>
            <w:r>
              <w:rPr>
                <w:rFonts w:hint="eastAsia" w:ascii="宋体" w:hAnsi="宋体" w:cs="宋体"/>
                <w:sz w:val="21"/>
                <w:szCs w:val="21"/>
                <w:lang w:bidi="ar"/>
              </w:rPr>
              <w:t>电脑、打印件、传真机、网络等</w:t>
            </w:r>
            <w:r>
              <w:rPr>
                <w:rFonts w:hint="eastAsia" w:ascii="宋体" w:hAnsi="宋体" w:cs="宋体"/>
                <w:sz w:val="21"/>
                <w:szCs w:val="21"/>
                <w:lang w:eastAsia="zh-CN" w:bidi="ar"/>
              </w:rPr>
              <w:t>；</w:t>
            </w:r>
            <w:r>
              <w:rPr>
                <w:rFonts w:hint="eastAsia" w:ascii="宋体" w:hAnsi="宋体" w:cs="宋体"/>
                <w:sz w:val="21"/>
                <w:szCs w:val="21"/>
                <w:lang w:bidi="ar"/>
              </w:rPr>
              <w:t>均进行了维护和保养</w:t>
            </w:r>
            <w:r>
              <w:rPr>
                <w:rFonts w:hint="eastAsia" w:ascii="宋体" w:hAnsi="宋体" w:cs="宋体"/>
                <w:sz w:val="21"/>
                <w:szCs w:val="21"/>
                <w:lang w:eastAsia="zh-CN" w:bidi="ar"/>
              </w:rPr>
              <w:t>。</w:t>
            </w:r>
          </w:p>
          <w:p>
            <w:pPr>
              <w:spacing w:line="400" w:lineRule="exact"/>
              <w:ind w:firstLine="420" w:firstLineChars="200"/>
              <w:rPr>
                <w:rFonts w:hint="eastAsia" w:ascii="宋体" w:hAnsi="宋体" w:cs="宋体"/>
                <w:sz w:val="21"/>
                <w:szCs w:val="21"/>
                <w:lang w:val="zh-CN" w:eastAsia="zh-CN" w:bidi="ar"/>
              </w:rPr>
            </w:pPr>
            <w:r>
              <w:rPr>
                <w:rFonts w:hint="eastAsia" w:ascii="宋体" w:hAnsi="宋体" w:cs="宋体"/>
                <w:sz w:val="21"/>
                <w:szCs w:val="21"/>
                <w:lang w:val="en-US" w:eastAsia="zh-CN" w:bidi="ar"/>
              </w:rPr>
              <w:t>5、</w:t>
            </w:r>
            <w:r>
              <w:rPr>
                <w:rFonts w:hint="eastAsia" w:ascii="宋体" w:hAnsi="宋体" w:cs="宋体"/>
                <w:sz w:val="21"/>
                <w:szCs w:val="21"/>
                <w:lang w:val="zh-CN" w:eastAsia="zh-CN" w:bidi="ar"/>
              </w:rPr>
              <w:t>监视和测量设备</w:t>
            </w:r>
          </w:p>
          <w:p>
            <w:pPr>
              <w:spacing w:line="400" w:lineRule="exact"/>
              <w:ind w:firstLine="420" w:firstLineChars="200"/>
              <w:rPr>
                <w:rFonts w:hint="eastAsia" w:ascii="宋体" w:hAnsi="宋体" w:cs="宋体"/>
                <w:sz w:val="21"/>
                <w:szCs w:val="21"/>
                <w:lang w:val="zh-CN" w:eastAsia="zh-CN" w:bidi="ar"/>
              </w:rPr>
            </w:pPr>
            <w:r>
              <w:rPr>
                <w:rFonts w:hint="eastAsia" w:ascii="宋体" w:hAnsi="宋体" w:cs="宋体"/>
                <w:sz w:val="21"/>
                <w:szCs w:val="21"/>
                <w:lang w:val="zh-CN" w:eastAsia="zh-CN" w:bidi="ar"/>
              </w:rPr>
              <w:t>公司主要为资质范围内建筑工程设计工作，在设计工作中没有涉及到监视和测量设备，设计部主要根据客户提供的图纸、勘察资料等进行设计，不用勘察、测量，设计成果通过评审鉴定方式确认，不涉及检测设备。公司主要用办公软件来完成设计工作及审核设计工作，公司的检测没有计算机软件用于产品的监视及测量的情况；目前无硬件监视测量设备；软件类有：</w:t>
            </w:r>
            <w:r>
              <w:rPr>
                <w:rFonts w:hint="eastAsia" w:ascii="宋体" w:hAnsi="宋体" w:cs="宋体"/>
                <w:sz w:val="21"/>
                <w:szCs w:val="21"/>
                <w:lang w:val="en-US" w:eastAsia="zh-CN" w:bidi="ar"/>
              </w:rPr>
              <w:t>cad、天正、PKPM、盈建科已验证；</w:t>
            </w:r>
          </w:p>
          <w:p>
            <w:pPr>
              <w:spacing w:line="400" w:lineRule="exact"/>
              <w:ind w:firstLine="420" w:firstLineChars="200"/>
              <w:rPr>
                <w:rFonts w:hint="eastAsia" w:ascii="宋体" w:hAnsi="宋体" w:cs="宋体"/>
                <w:sz w:val="21"/>
                <w:szCs w:val="21"/>
                <w:lang w:val="zh-CN" w:eastAsia="zh-CN" w:bidi="ar"/>
              </w:rPr>
            </w:pPr>
            <w:r>
              <w:rPr>
                <w:rFonts w:hint="eastAsia" w:ascii="宋体" w:hAnsi="宋体" w:cs="宋体"/>
                <w:sz w:val="21"/>
                <w:szCs w:val="21"/>
                <w:lang w:val="zh-CN" w:eastAsia="zh-CN" w:bidi="ar"/>
              </w:rPr>
              <w:t>―――查实施的监视和测量</w:t>
            </w:r>
          </w:p>
          <w:p>
            <w:pPr>
              <w:spacing w:line="400" w:lineRule="exact"/>
              <w:ind w:firstLine="420" w:firstLineChars="200"/>
              <w:rPr>
                <w:rFonts w:hint="eastAsia" w:ascii="宋体" w:hAnsi="宋体" w:cs="宋体"/>
                <w:sz w:val="21"/>
                <w:szCs w:val="21"/>
                <w:lang w:val="zh-CN" w:eastAsia="zh-CN" w:bidi="ar"/>
              </w:rPr>
            </w:pPr>
            <w:r>
              <w:rPr>
                <w:rFonts w:hint="eastAsia" w:ascii="宋体" w:hAnsi="宋体" w:cs="宋体"/>
                <w:sz w:val="21"/>
                <w:szCs w:val="21"/>
                <w:lang w:val="zh-CN" w:eastAsia="zh-CN" w:bidi="ar"/>
              </w:rPr>
              <w:t>组织已对产品进行过程的监控。</w:t>
            </w:r>
            <w:r>
              <w:rPr>
                <w:rFonts w:hint="eastAsia" w:ascii="宋体" w:hAnsi="宋体" w:cs="宋体"/>
                <w:sz w:val="21"/>
                <w:szCs w:val="21"/>
                <w:lang w:val="en-US" w:eastAsia="zh-CN" w:bidi="ar"/>
              </w:rPr>
              <w:t>主要</w:t>
            </w:r>
            <w:r>
              <w:rPr>
                <w:rFonts w:hint="eastAsia" w:ascii="宋体" w:hAnsi="宋体" w:cs="宋体"/>
                <w:sz w:val="21"/>
                <w:szCs w:val="21"/>
                <w:lang w:val="zh-CN" w:eastAsia="zh-CN" w:bidi="ar"/>
              </w:rPr>
              <w:t>通过《设计评审》进行控制。</w:t>
            </w:r>
          </w:p>
          <w:p>
            <w:pPr>
              <w:spacing w:line="400" w:lineRule="exact"/>
              <w:ind w:firstLine="420" w:firstLineChars="200"/>
              <w:rPr>
                <w:rFonts w:hint="eastAsia" w:ascii="宋体" w:hAnsi="宋体" w:cs="宋体"/>
                <w:sz w:val="21"/>
                <w:szCs w:val="21"/>
                <w:lang w:val="en-US" w:eastAsia="zh-CN" w:bidi="ar"/>
              </w:rPr>
            </w:pPr>
            <w:r>
              <w:rPr>
                <w:rFonts w:hint="eastAsia" w:ascii="宋体" w:hAnsi="宋体" w:cs="宋体"/>
                <w:sz w:val="21"/>
                <w:szCs w:val="21"/>
                <w:lang w:val="en-US" w:eastAsia="zh-CN" w:bidi="ar"/>
              </w:rPr>
              <w:t>6、查，公司特殊过程为：无；</w:t>
            </w:r>
          </w:p>
          <w:p>
            <w:pPr>
              <w:spacing w:line="400" w:lineRule="exact"/>
              <w:ind w:firstLine="420" w:firstLineChars="200"/>
              <w:rPr>
                <w:rFonts w:ascii="宋体" w:hAnsi="宋体"/>
                <w:szCs w:val="21"/>
              </w:rPr>
            </w:pPr>
            <w:r>
              <w:rPr>
                <w:rFonts w:hint="eastAsia" w:ascii="宋体" w:hAnsi="宋体" w:cs="宋体"/>
                <w:sz w:val="21"/>
                <w:szCs w:val="21"/>
                <w:lang w:val="en-US" w:eastAsia="zh-CN" w:bidi="ar"/>
              </w:rPr>
              <w:t>7、</w:t>
            </w:r>
            <w:r>
              <w:rPr>
                <w:rFonts w:hint="eastAsia" w:ascii="宋体" w:hAnsi="宋体" w:cs="宋体"/>
                <w:sz w:val="21"/>
                <w:szCs w:val="21"/>
                <w:lang w:val="zh-CN" w:eastAsia="zh-CN" w:bidi="ar"/>
              </w:rPr>
              <w:t>产品交付过程中依据合同或标书的要求在顾客处进行交付，公司对产品严格检验合格后再进行交付，顾客在接收时进行验收，图纸设计生产过程中未发生过大的质量问题，产品质量稳定，暂时没有接到顾客重大的质量投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现场查见，公司过程中对标识和可追溯性进行了规定。对</w:t>
            </w:r>
            <w:r>
              <w:rPr>
                <w:rFonts w:hint="eastAsia" w:ascii="宋体" w:hAnsi="宋体" w:cs="宋体"/>
                <w:sz w:val="21"/>
                <w:szCs w:val="21"/>
                <w:lang w:eastAsia="zh-CN"/>
              </w:rPr>
              <w:t>这些</w:t>
            </w:r>
            <w:r>
              <w:rPr>
                <w:rFonts w:hint="eastAsia" w:ascii="宋体" w:hAnsi="宋体" w:cs="宋体"/>
                <w:sz w:val="21"/>
                <w:szCs w:val="21"/>
              </w:rPr>
              <w:t>服务中产生文件、记录和有关资料规定相应标识方法，若有修改，必须注明修改时间、修改人、修改内容</w:t>
            </w:r>
            <w:r>
              <w:rPr>
                <w:rFonts w:hint="eastAsia" w:ascii="宋体" w:hAnsi="宋体" w:cs="宋体"/>
                <w:sz w:val="21"/>
                <w:szCs w:val="21"/>
                <w:lang w:eastAsia="zh-CN"/>
              </w:rPr>
              <w:t>、验证人员</w:t>
            </w:r>
            <w:r>
              <w:rPr>
                <w:rFonts w:hint="eastAsia" w:ascii="宋体" w:hAnsi="宋体" w:cs="宋体"/>
                <w:sz w:val="21"/>
                <w:szCs w:val="21"/>
              </w:rPr>
              <w:t>等。</w:t>
            </w:r>
          </w:p>
          <w:p>
            <w:pPr>
              <w:widowControl/>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对于输出资料（</w:t>
            </w:r>
            <w:r>
              <w:rPr>
                <w:rFonts w:hint="eastAsia" w:ascii="宋体" w:hAnsi="宋体" w:cs="宋体"/>
                <w:sz w:val="21"/>
                <w:szCs w:val="21"/>
                <w:lang w:eastAsia="zh-CN"/>
              </w:rPr>
              <w:t>方案、初设、施工图</w:t>
            </w:r>
            <w:r>
              <w:rPr>
                <w:rFonts w:hint="eastAsia" w:ascii="宋体" w:hAnsi="宋体" w:cs="宋体"/>
                <w:sz w:val="21"/>
                <w:szCs w:val="21"/>
              </w:rPr>
              <w:t>等），</w:t>
            </w:r>
            <w:r>
              <w:rPr>
                <w:rFonts w:hint="eastAsia" w:ascii="宋体" w:hAnsi="宋体" w:cs="宋体"/>
                <w:sz w:val="21"/>
                <w:szCs w:val="21"/>
                <w:lang w:eastAsia="zh-CN"/>
              </w:rPr>
              <w:t>均注明建设工程名称、设计单位、设计人员名称等</w:t>
            </w:r>
            <w:r>
              <w:rPr>
                <w:rFonts w:hint="eastAsia" w:ascii="宋体" w:hAnsi="宋体" w:cs="宋体"/>
                <w:sz w:val="21"/>
                <w:szCs w:val="21"/>
              </w:rPr>
              <w:t>。</w:t>
            </w:r>
          </w:p>
          <w:p>
            <w:pPr>
              <w:spacing w:line="400" w:lineRule="exact"/>
              <w:ind w:left="420"/>
              <w:rPr>
                <w:rFonts w:ascii="宋体" w:hAnsi="宋体" w:cs="宋体"/>
                <w:szCs w:val="21"/>
              </w:rPr>
            </w:pPr>
            <w:r>
              <w:rPr>
                <w:rFonts w:hint="eastAsia" w:ascii="宋体" w:hAnsi="宋体" w:cs="宋体"/>
                <w:color w:val="000000"/>
                <w:sz w:val="21"/>
                <w:szCs w:val="21"/>
              </w:rPr>
              <w:t>标识基本符合要求。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公司的顾客的财产有顾客信息及提供的设计输入资料等，公司对顾客或外部供方财产进行了保存，当顾客或外部供方财产丢失时，应告知顾客或外部供方。</w:t>
            </w:r>
          </w:p>
          <w:p>
            <w:pPr>
              <w:widowControl/>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公司对顾客信息及顾客提供资料进行保密； </w:t>
            </w:r>
          </w:p>
          <w:p>
            <w:pPr>
              <w:widowControl/>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负责人讲目前没有发生顾客或外部供方财产丢失的情况；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widowControl/>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对</w:t>
            </w:r>
            <w:r>
              <w:rPr>
                <w:rFonts w:hint="eastAsia" w:ascii="宋体" w:hAnsi="宋体"/>
                <w:szCs w:val="21"/>
              </w:rPr>
              <w:t>资质范围内建筑工程设计</w:t>
            </w:r>
            <w:r>
              <w:rPr>
                <w:rFonts w:hint="eastAsia" w:ascii="宋体" w:hAnsi="宋体" w:cs="宋体"/>
                <w:sz w:val="21"/>
                <w:szCs w:val="21"/>
                <w:lang w:val="en-US" w:eastAsia="zh-CN"/>
              </w:rPr>
              <w:t>依据的文件或产生的资料、记录的保管，项目竣工后将整理的资料移交业主，办理交付手续，并自留一套.抽见公司档案管理，抽各工程设计已竣工资料，保存完好，并编制有目录，有专人进行管理。防护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szCs w:val="21"/>
              </w:rPr>
            </w:pPr>
            <w:r>
              <w:rPr>
                <w:rFonts w:hint="eastAsia" w:ascii="宋体" w:hAnsi="宋体"/>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公司明确产品和服务相关交付后活动的安排及管控要求，包括满足以下各项内容要求。如：</w:t>
            </w:r>
          </w:p>
          <w:p>
            <w:pPr>
              <w:widowControl/>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a）法律法规要求；</w:t>
            </w:r>
          </w:p>
          <w:p>
            <w:pPr>
              <w:widowControl/>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b）与产品和服务相关的潜在不期望的后果；</w:t>
            </w:r>
          </w:p>
          <w:p>
            <w:pPr>
              <w:widowControl/>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c）其产品和服务的性质、用途和预期寿命；</w:t>
            </w:r>
          </w:p>
          <w:p>
            <w:pPr>
              <w:widowControl/>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d）顾客要求；</w:t>
            </w:r>
          </w:p>
          <w:p>
            <w:pPr>
              <w:widowControl/>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e）顾客反馈。</w:t>
            </w:r>
          </w:p>
          <w:p>
            <w:pPr>
              <w:widowControl/>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此外，也包括：交付后活动可能含的担保条款所规定的相关活动，诸如合同规定的维护服务，以及回收或最终报废处置等附加服务等。</w:t>
            </w:r>
          </w:p>
          <w:p>
            <w:pPr>
              <w:widowControl/>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widowControl/>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公司对生产和服务提供的更改管控要求予以明确规定：包括对其更改的评审、授权信息及需采取的措施等。</w:t>
            </w:r>
          </w:p>
          <w:p>
            <w:pPr>
              <w:widowControl/>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--经查：体系运行至今，暂无生产和服务提供的更改情形。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400" w:lineRule="exact"/>
              <w:rPr>
                <w:rFonts w:hint="eastAsia" w:ascii="宋体" w:hAnsi="宋体"/>
                <w:sz w:val="21"/>
                <w:szCs w:val="21"/>
              </w:rPr>
            </w:pPr>
            <w:r>
              <w:rPr>
                <w:rFonts w:hint="eastAsia" w:ascii="宋体" w:hAnsi="宋体"/>
                <w:sz w:val="21"/>
                <w:szCs w:val="21"/>
              </w:rPr>
              <w:t>公司主要产品：资质范围内建筑工程设计</w:t>
            </w:r>
          </w:p>
          <w:p>
            <w:pPr>
              <w:spacing w:line="360" w:lineRule="auto"/>
              <w:rPr>
                <w:rFonts w:hint="eastAsia" w:ascii="宋体" w:hAnsi="宋体"/>
                <w:sz w:val="21"/>
                <w:szCs w:val="21"/>
              </w:rPr>
            </w:pPr>
            <w:r>
              <w:rPr>
                <w:rFonts w:hint="eastAsia" w:ascii="宋体" w:hAnsi="宋体"/>
                <w:sz w:val="21"/>
                <w:szCs w:val="21"/>
                <w:lang w:val="en-US" w:eastAsia="zh-CN"/>
              </w:rPr>
              <w:t>公司产品执行标准：</w:t>
            </w:r>
            <w:r>
              <w:rPr>
                <w:rFonts w:hint="eastAsia" w:ascii="宋体" w:hAnsi="宋体"/>
                <w:sz w:val="21"/>
                <w:szCs w:val="21"/>
              </w:rPr>
              <w:t>《建设工程勘察设计市场管理规定》</w:t>
            </w:r>
            <w:r>
              <w:rPr>
                <w:rFonts w:hint="eastAsia" w:ascii="宋体" w:hAnsi="宋体"/>
                <w:sz w:val="21"/>
                <w:szCs w:val="21"/>
                <w:lang w:eastAsia="zh-CN"/>
              </w:rPr>
              <w:t>、《</w:t>
            </w:r>
            <w:r>
              <w:rPr>
                <w:rFonts w:hint="eastAsia" w:ascii="宋体" w:hAnsi="宋体"/>
                <w:sz w:val="21"/>
                <w:szCs w:val="21"/>
                <w:lang w:val="en-US" w:eastAsia="zh-CN"/>
              </w:rPr>
              <w:t>建筑工程设计文件编制深度规定》、</w:t>
            </w:r>
            <w:r>
              <w:rPr>
                <w:rFonts w:hint="eastAsia" w:ascii="宋体" w:hAnsi="宋体"/>
                <w:sz w:val="21"/>
                <w:szCs w:val="21"/>
              </w:rPr>
              <w:t>《房屋建筑制图统一标准》GB/T 50001--2010</w:t>
            </w:r>
            <w:r>
              <w:rPr>
                <w:rFonts w:hint="eastAsia" w:ascii="宋体" w:hAnsi="宋体"/>
                <w:sz w:val="21"/>
                <w:szCs w:val="21"/>
                <w:lang w:eastAsia="zh-CN"/>
              </w:rPr>
              <w:t>、</w:t>
            </w:r>
            <w:r>
              <w:rPr>
                <w:rFonts w:hint="eastAsia" w:ascii="宋体" w:hAnsi="宋体"/>
                <w:sz w:val="21"/>
                <w:szCs w:val="21"/>
              </w:rPr>
              <w:t>《室外排水设计规范》GB 50014-2006）2016版</w:t>
            </w:r>
            <w:r>
              <w:rPr>
                <w:rFonts w:hint="eastAsia" w:ascii="宋体" w:hAnsi="宋体"/>
                <w:sz w:val="21"/>
                <w:szCs w:val="21"/>
                <w:lang w:eastAsia="zh-CN"/>
              </w:rPr>
              <w:t>、</w:t>
            </w:r>
            <w:r>
              <w:rPr>
                <w:rFonts w:hint="eastAsia" w:ascii="宋体" w:hAnsi="宋体"/>
                <w:sz w:val="21"/>
                <w:szCs w:val="21"/>
                <w:lang w:val="en-US" w:eastAsia="zh-CN"/>
              </w:rPr>
              <w:t xml:space="preserve">GB50010-2010《混凝土结构设计规范》、GB50011-2010《建筑抗震设计规范》、GB50013-2006《室外给水设计规范》、GB50014-2006《室外排水设计规范》、《重庆市城乡规划条例》、《重庆市城市规划管理技术规定》、《重庆市建设领域禁止、限制使用落后技术通告》等标准及客户技术。 </w:t>
            </w:r>
          </w:p>
          <w:p>
            <w:pPr>
              <w:spacing w:line="400" w:lineRule="exact"/>
              <w:rPr>
                <w:rFonts w:hint="eastAsia" w:ascii="宋体" w:hAnsi="宋体"/>
                <w:sz w:val="21"/>
                <w:szCs w:val="21"/>
              </w:rPr>
            </w:pPr>
            <w:r>
              <w:rPr>
                <w:rFonts w:hint="eastAsia" w:ascii="宋体" w:hAnsi="宋体"/>
                <w:sz w:val="21"/>
                <w:szCs w:val="21"/>
                <w:lang w:eastAsia="zh-CN"/>
              </w:rPr>
              <w:t>设计部</w:t>
            </w:r>
            <w:r>
              <w:rPr>
                <w:rFonts w:hint="eastAsia" w:ascii="宋体" w:hAnsi="宋体"/>
                <w:sz w:val="21"/>
                <w:szCs w:val="21"/>
              </w:rPr>
              <w:t>负责产品实现和服务提供的策划，产品策划主要依据顾客的要求以及国家标准，策划输出的具体结果包括以下内容：</w:t>
            </w:r>
          </w:p>
          <w:p>
            <w:pPr>
              <w:spacing w:line="400" w:lineRule="exact"/>
              <w:rPr>
                <w:rFonts w:hint="eastAsia" w:ascii="宋体" w:hAnsi="宋体"/>
                <w:sz w:val="21"/>
                <w:szCs w:val="21"/>
              </w:rPr>
            </w:pPr>
            <w:r>
              <w:rPr>
                <w:rFonts w:hint="eastAsia" w:ascii="宋体" w:hAnsi="宋体"/>
                <w:sz w:val="21"/>
                <w:szCs w:val="21"/>
              </w:rPr>
              <w:t>a）确定产品和服务的要求；--</w:t>
            </w:r>
            <w:r>
              <w:rPr>
                <w:rFonts w:hint="eastAsia" w:ascii="宋体" w:hAnsi="宋体"/>
                <w:sz w:val="21"/>
                <w:szCs w:val="21"/>
                <w:lang w:eastAsia="zh-CN"/>
              </w:rPr>
              <w:t>《合同》、《招投标文件》</w:t>
            </w:r>
          </w:p>
          <w:p>
            <w:pPr>
              <w:spacing w:line="400" w:lineRule="exact"/>
              <w:rPr>
                <w:rFonts w:hint="eastAsia" w:ascii="宋体" w:hAnsi="宋体"/>
                <w:sz w:val="21"/>
                <w:szCs w:val="21"/>
              </w:rPr>
            </w:pPr>
            <w:r>
              <w:rPr>
                <w:rFonts w:hint="eastAsia" w:ascii="宋体" w:hAnsi="宋体"/>
                <w:sz w:val="21"/>
                <w:szCs w:val="21"/>
              </w:rPr>
              <w:t>b）建立过程准则以及产品和服务的接收准则；---</w:t>
            </w:r>
            <w:r>
              <w:rPr>
                <w:rFonts w:hint="eastAsia" w:ascii="宋体" w:hAnsi="宋体"/>
                <w:sz w:val="21"/>
                <w:szCs w:val="21"/>
                <w:lang w:eastAsia="zh-CN"/>
              </w:rPr>
              <w:t>验收标准、作业指导书、《合同》、《招投标文件》</w:t>
            </w:r>
          </w:p>
          <w:p>
            <w:pPr>
              <w:spacing w:line="400" w:lineRule="exact"/>
              <w:rPr>
                <w:rFonts w:hint="eastAsia" w:ascii="宋体" w:hAnsi="宋体"/>
                <w:sz w:val="21"/>
                <w:szCs w:val="21"/>
              </w:rPr>
            </w:pPr>
            <w:r>
              <w:rPr>
                <w:rFonts w:hint="eastAsia" w:ascii="宋体" w:hAnsi="宋体"/>
                <w:sz w:val="21"/>
                <w:szCs w:val="21"/>
              </w:rPr>
              <w:t>c）确定符合产品和服务要求的资源；---</w:t>
            </w:r>
            <w:r>
              <w:rPr>
                <w:rFonts w:hint="eastAsia" w:ascii="宋体" w:hAnsi="宋体"/>
                <w:sz w:val="21"/>
                <w:szCs w:val="21"/>
                <w:lang w:eastAsia="zh-CN"/>
              </w:rPr>
              <w:t>《设计规范》等</w:t>
            </w:r>
          </w:p>
          <w:p>
            <w:pPr>
              <w:spacing w:line="400" w:lineRule="exact"/>
              <w:rPr>
                <w:rFonts w:hint="eastAsia" w:ascii="宋体" w:hAnsi="宋体"/>
                <w:sz w:val="21"/>
                <w:szCs w:val="21"/>
              </w:rPr>
            </w:pPr>
            <w:r>
              <w:rPr>
                <w:rFonts w:hint="eastAsia" w:ascii="宋体" w:hAnsi="宋体"/>
                <w:sz w:val="21"/>
                <w:szCs w:val="21"/>
              </w:rPr>
              <w:t>d）按照准则实施过程控制；---过程监控</w:t>
            </w:r>
            <w:r>
              <w:rPr>
                <w:rFonts w:hint="eastAsia" w:ascii="宋体" w:hAnsi="宋体"/>
                <w:sz w:val="21"/>
                <w:szCs w:val="21"/>
                <w:lang w:eastAsia="zh-CN"/>
              </w:rPr>
              <w:t>、《设计评审》等</w:t>
            </w:r>
          </w:p>
          <w:p>
            <w:pPr>
              <w:spacing w:line="400" w:lineRule="exact"/>
              <w:rPr>
                <w:rFonts w:hint="eastAsia" w:ascii="宋体" w:hAnsi="宋体"/>
                <w:sz w:val="21"/>
                <w:szCs w:val="21"/>
              </w:rPr>
            </w:pPr>
            <w:r>
              <w:rPr>
                <w:rFonts w:hint="eastAsia" w:ascii="宋体" w:hAnsi="宋体"/>
                <w:sz w:val="21"/>
                <w:szCs w:val="21"/>
              </w:rPr>
              <w:t>e）保持、保留必要的文件和记录。---文件和</w:t>
            </w:r>
            <w:r>
              <w:rPr>
                <w:rFonts w:hint="eastAsia" w:ascii="宋体" w:hAnsi="宋体"/>
                <w:sz w:val="21"/>
                <w:szCs w:val="21"/>
                <w:lang w:eastAsia="zh-CN"/>
              </w:rPr>
              <w:t>质量记录</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---策划输出经过评审及跟进、必要的更改控制及批准等以适合组织的运行需要。</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----外包过程：图文印刷；</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----特殊过程的识别：无；</w:t>
            </w:r>
          </w:p>
          <w:p>
            <w:pPr>
              <w:spacing w:line="400" w:lineRule="exact"/>
              <w:rPr>
                <w:rFonts w:hint="eastAsia" w:ascii="宋体" w:hAnsi="宋体"/>
                <w:sz w:val="21"/>
                <w:szCs w:val="21"/>
              </w:rPr>
            </w:pPr>
            <w:r>
              <w:rPr>
                <w:rFonts w:hint="eastAsia" w:ascii="宋体" w:hAnsi="宋体"/>
                <w:sz w:val="21"/>
                <w:szCs w:val="21"/>
                <w:lang w:val="en-US" w:eastAsia="zh-CN"/>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szCs w:val="21"/>
              </w:rPr>
            </w:pPr>
            <w:r>
              <w:rPr>
                <w:rFonts w:hint="eastAsia" w:ascii="宋体" w:hAnsi="宋体"/>
                <w:sz w:val="21"/>
                <w:szCs w:val="21"/>
              </w:rPr>
              <w:t>总则</w:t>
            </w:r>
          </w:p>
        </w:tc>
        <w:tc>
          <w:tcPr>
            <w:tcW w:w="960" w:type="dxa"/>
            <w:vAlign w:val="top"/>
          </w:tcPr>
          <w:p>
            <w:pPr>
              <w:widowControl/>
              <w:snapToGrid w:val="0"/>
              <w:spacing w:line="400" w:lineRule="exact"/>
              <w:jc w:val="left"/>
              <w:rPr>
                <w:rFonts w:ascii="宋体" w:hAnsi="宋体"/>
                <w:sz w:val="21"/>
                <w:szCs w:val="21"/>
              </w:rPr>
            </w:pPr>
            <w:r>
              <w:rPr>
                <w:rFonts w:hint="eastAsia" w:ascii="宋体" w:hAnsi="宋体"/>
                <w:sz w:val="21"/>
                <w:szCs w:val="21"/>
              </w:rPr>
              <w:t>Q8.3</w:t>
            </w:r>
          </w:p>
          <w:p>
            <w:pPr>
              <w:widowControl/>
              <w:snapToGrid w:val="0"/>
              <w:spacing w:line="400" w:lineRule="exact"/>
              <w:jc w:val="left"/>
              <w:rPr>
                <w:rFonts w:ascii="宋体" w:hAnsi="宋体"/>
                <w:color w:val="000000"/>
                <w:sz w:val="21"/>
                <w:szCs w:val="21"/>
              </w:rPr>
            </w:pPr>
            <w:r>
              <w:rPr>
                <w:rFonts w:hint="eastAsia" w:ascii="宋体" w:hAnsi="宋体"/>
                <w:sz w:val="21"/>
                <w:szCs w:val="21"/>
              </w:rPr>
              <w:t>Q8.3.1</w:t>
            </w:r>
            <w:r>
              <w:rPr>
                <w:rFonts w:hint="eastAsia" w:ascii="宋体" w:hAnsi="宋体"/>
                <w:color w:val="000000"/>
                <w:sz w:val="21"/>
                <w:szCs w:val="21"/>
              </w:rPr>
              <w:t xml:space="preserve"> </w:t>
            </w:r>
          </w:p>
          <w:p>
            <w:pPr>
              <w:widowControl/>
              <w:snapToGrid w:val="0"/>
              <w:spacing w:line="400" w:lineRule="exact"/>
              <w:jc w:val="left"/>
              <w:rPr>
                <w:rFonts w:ascii="宋体" w:hAnsi="宋体"/>
                <w:color w:val="000000"/>
                <w:sz w:val="21"/>
                <w:szCs w:val="21"/>
              </w:rPr>
            </w:pPr>
          </w:p>
          <w:p>
            <w:pPr>
              <w:snapToGrid w:val="0"/>
              <w:spacing w:line="400" w:lineRule="exact"/>
              <w:jc w:val="left"/>
              <w:rPr>
                <w:rFonts w:ascii="宋体" w:hAnsi="宋体"/>
                <w:szCs w:val="21"/>
              </w:rPr>
            </w:pPr>
          </w:p>
        </w:tc>
        <w:tc>
          <w:tcPr>
            <w:tcW w:w="10004" w:type="dxa"/>
            <w:vAlign w:val="top"/>
          </w:tcPr>
          <w:p>
            <w:pPr>
              <w:spacing w:line="400" w:lineRule="exact"/>
              <w:rPr>
                <w:rFonts w:hint="eastAsia" w:ascii="宋体" w:hAnsi="宋体"/>
                <w:sz w:val="21"/>
                <w:szCs w:val="21"/>
              </w:rPr>
            </w:pPr>
            <w:r>
              <w:rPr>
                <w:rFonts w:hint="eastAsia" w:ascii="宋体" w:hAnsi="宋体"/>
                <w:sz w:val="21"/>
                <w:szCs w:val="21"/>
              </w:rPr>
              <w:t>查，公司编制了《</w:t>
            </w:r>
            <w:r>
              <w:rPr>
                <w:rFonts w:hint="eastAsia" w:ascii="宋体" w:hAnsi="宋体"/>
                <w:sz w:val="21"/>
                <w:szCs w:val="21"/>
                <w:lang w:eastAsia="zh-CN"/>
              </w:rPr>
              <w:t>设计开发控制程序</w:t>
            </w:r>
            <w:r>
              <w:rPr>
                <w:rFonts w:hint="eastAsia" w:ascii="宋体" w:hAnsi="宋体"/>
                <w:sz w:val="21"/>
                <w:szCs w:val="21"/>
              </w:rPr>
              <w:t>》</w:t>
            </w:r>
            <w:r>
              <w:rPr>
                <w:rFonts w:hint="eastAsia" w:ascii="宋体" w:hAnsi="宋体"/>
                <w:sz w:val="21"/>
                <w:szCs w:val="21"/>
                <w:lang w:val="en-US" w:eastAsia="zh-CN"/>
              </w:rPr>
              <w:t>8.3条款</w:t>
            </w:r>
            <w:r>
              <w:rPr>
                <w:rFonts w:hint="eastAsia" w:ascii="宋体" w:hAnsi="宋体"/>
                <w:sz w:val="21"/>
                <w:szCs w:val="21"/>
              </w:rPr>
              <w:t>对设计和开发规定了流程要求及控制要求。</w:t>
            </w:r>
          </w:p>
          <w:p>
            <w:pPr>
              <w:spacing w:line="400" w:lineRule="exact"/>
              <w:rPr>
                <w:rFonts w:hint="eastAsia" w:ascii="宋体" w:hAnsi="宋体"/>
                <w:sz w:val="21"/>
                <w:szCs w:val="21"/>
              </w:rPr>
            </w:pPr>
            <w:r>
              <w:rPr>
                <w:rFonts w:hint="eastAsia" w:ascii="宋体" w:hAnsi="宋体"/>
                <w:sz w:val="21"/>
                <w:szCs w:val="21"/>
              </w:rPr>
              <w:t>查，项目阶段划分</w:t>
            </w:r>
            <w:r>
              <w:rPr>
                <w:rFonts w:hint="eastAsia" w:ascii="宋体" w:hAnsi="宋体"/>
                <w:sz w:val="21"/>
                <w:szCs w:val="21"/>
                <w:lang w:eastAsia="zh-CN"/>
              </w:rPr>
              <w:t>：</w:t>
            </w:r>
            <w:r>
              <w:rPr>
                <w:rFonts w:hint="eastAsia" w:ascii="宋体" w:hAnsi="宋体"/>
                <w:sz w:val="21"/>
                <w:szCs w:val="21"/>
              </w:rPr>
              <w:t>将设计项目划分为方案</w:t>
            </w:r>
            <w:r>
              <w:rPr>
                <w:rFonts w:hint="eastAsia" w:ascii="宋体" w:hAnsi="宋体"/>
                <w:sz w:val="21"/>
                <w:szCs w:val="21"/>
                <w:lang w:eastAsia="zh-CN"/>
              </w:rPr>
              <w:t>设计、初步设计</w:t>
            </w:r>
            <w:r>
              <w:rPr>
                <w:rFonts w:hint="eastAsia" w:ascii="宋体" w:hAnsi="宋体"/>
                <w:sz w:val="21"/>
                <w:szCs w:val="21"/>
              </w:rPr>
              <w:t>和</w:t>
            </w:r>
            <w:r>
              <w:rPr>
                <w:rFonts w:hint="eastAsia" w:ascii="宋体" w:hAnsi="宋体"/>
                <w:sz w:val="21"/>
                <w:szCs w:val="21"/>
                <w:lang w:eastAsia="zh-CN"/>
              </w:rPr>
              <w:t>施工图</w:t>
            </w:r>
            <w:r>
              <w:rPr>
                <w:rFonts w:hint="eastAsia" w:ascii="宋体" w:hAnsi="宋体"/>
                <w:sz w:val="21"/>
                <w:szCs w:val="21"/>
              </w:rPr>
              <w:t>设计</w:t>
            </w:r>
            <w:r>
              <w:rPr>
                <w:rFonts w:hint="eastAsia" w:ascii="宋体" w:hAnsi="宋体"/>
                <w:sz w:val="21"/>
                <w:szCs w:val="21"/>
                <w:lang w:eastAsia="zh-CN"/>
              </w:rPr>
              <w:t>几个</w:t>
            </w:r>
            <w:r>
              <w:rPr>
                <w:rFonts w:hint="eastAsia" w:ascii="宋体" w:hAnsi="宋体"/>
                <w:sz w:val="21"/>
                <w:szCs w:val="21"/>
              </w:rPr>
              <w:t>设计阶段。</w:t>
            </w:r>
          </w:p>
          <w:p>
            <w:pPr>
              <w:spacing w:line="400" w:lineRule="exact"/>
              <w:rPr>
                <w:rFonts w:hint="eastAsia" w:ascii="宋体" w:hAnsi="宋体"/>
                <w:sz w:val="21"/>
                <w:szCs w:val="21"/>
              </w:rPr>
            </w:pPr>
            <w:r>
              <w:rPr>
                <w:rFonts w:hint="eastAsia" w:ascii="宋体" w:hAnsi="宋体"/>
                <w:sz w:val="21"/>
                <w:szCs w:val="21"/>
              </w:rPr>
              <w:t>查，近期的设计项目：</w:t>
            </w:r>
            <w:r>
              <w:rPr>
                <w:rFonts w:hint="eastAsia" w:ascii="宋体" w:hAnsi="宋体"/>
                <w:sz w:val="21"/>
                <w:szCs w:val="21"/>
                <w:lang w:eastAsia="zh-CN"/>
              </w:rPr>
              <w:t>万州区外调猪肉集中查验点（已经进行到甲方交付设计输入资料阶段）、重庆城市职业学院足球场塑胶跑道、人工草坪工程（已经进行到设计文件评审阶段）北京城建</w:t>
            </w:r>
            <w:r>
              <w:rPr>
                <w:rFonts w:hint="eastAsia" w:ascii="宋体" w:hAnsi="宋体"/>
                <w:sz w:val="21"/>
                <w:szCs w:val="21"/>
                <w:lang w:val="en-US" w:eastAsia="zh-CN"/>
              </w:rPr>
              <w:t>.</w:t>
            </w:r>
            <w:r>
              <w:rPr>
                <w:rFonts w:hint="eastAsia" w:ascii="宋体" w:hAnsi="宋体"/>
                <w:sz w:val="21"/>
                <w:szCs w:val="21"/>
                <w:lang w:eastAsia="zh-CN"/>
              </w:rPr>
              <w:t>龙樾生态城</w:t>
            </w:r>
            <w:r>
              <w:rPr>
                <w:rFonts w:hint="eastAsia" w:ascii="宋体" w:hAnsi="宋体"/>
                <w:sz w:val="21"/>
                <w:szCs w:val="21"/>
                <w:lang w:val="en-US" w:eastAsia="zh-CN"/>
              </w:rPr>
              <w:t>C37-1/07（8#地）</w:t>
            </w:r>
            <w:r>
              <w:rPr>
                <w:rFonts w:hint="eastAsia" w:ascii="宋体" w:hAnsi="宋体"/>
                <w:sz w:val="21"/>
                <w:szCs w:val="21"/>
                <w:lang w:eastAsia="zh-CN"/>
              </w:rPr>
              <w:t>（已经完结）</w:t>
            </w:r>
            <w:r>
              <w:rPr>
                <w:rFonts w:hint="eastAsia" w:ascii="宋体" w:hAnsi="宋体"/>
                <w:sz w:val="21"/>
                <w:szCs w:val="21"/>
                <w:lang w:val="en-US" w:eastAsia="zh-CN"/>
              </w:rPr>
              <w:t>。</w:t>
            </w:r>
          </w:p>
        </w:tc>
        <w:tc>
          <w:tcPr>
            <w:tcW w:w="1585"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szCs w:val="21"/>
              </w:rPr>
            </w:pPr>
            <w:r>
              <w:rPr>
                <w:rFonts w:hint="eastAsia" w:ascii="宋体" w:hAnsi="宋体"/>
                <w:sz w:val="21"/>
                <w:szCs w:val="21"/>
              </w:rPr>
              <w:t>设计和开发策划</w:t>
            </w:r>
          </w:p>
        </w:tc>
        <w:tc>
          <w:tcPr>
            <w:tcW w:w="960" w:type="dxa"/>
            <w:vAlign w:val="top"/>
          </w:tcPr>
          <w:p>
            <w:pPr>
              <w:rPr>
                <w:rFonts w:ascii="宋体" w:hAnsi="宋体"/>
                <w:sz w:val="21"/>
                <w:szCs w:val="21"/>
              </w:rPr>
            </w:pPr>
            <w:r>
              <w:rPr>
                <w:rFonts w:hint="eastAsia" w:ascii="宋体" w:hAnsi="宋体"/>
                <w:sz w:val="21"/>
                <w:szCs w:val="21"/>
              </w:rPr>
              <w:t xml:space="preserve">Q8.3.2 </w:t>
            </w:r>
          </w:p>
          <w:p>
            <w:pPr>
              <w:rPr>
                <w:rFonts w:hint="eastAsia" w:ascii="宋体" w:hAnsi="宋体" w:cs="宋体"/>
                <w:b/>
                <w:szCs w:val="21"/>
              </w:rPr>
            </w:pPr>
          </w:p>
        </w:tc>
        <w:tc>
          <w:tcPr>
            <w:tcW w:w="10004" w:type="dxa"/>
            <w:vAlign w:val="top"/>
          </w:tcPr>
          <w:p>
            <w:pPr>
              <w:numPr>
                <w:ilvl w:val="0"/>
                <w:numId w:val="2"/>
              </w:numPr>
              <w:spacing w:line="400" w:lineRule="exact"/>
              <w:rPr>
                <w:rFonts w:hint="eastAsia" w:ascii="宋体" w:hAnsi="宋体"/>
                <w:sz w:val="21"/>
                <w:szCs w:val="21"/>
                <w:lang w:val="en-US" w:eastAsia="zh-CN"/>
              </w:rPr>
            </w:pPr>
            <w:r>
              <w:rPr>
                <w:rFonts w:hint="eastAsia" w:ascii="宋体" w:hAnsi="宋体"/>
                <w:sz w:val="21"/>
                <w:szCs w:val="21"/>
                <w:lang w:val="en-US" w:eastAsia="zh-CN"/>
              </w:rPr>
              <w:t>抽</w:t>
            </w:r>
            <w:r>
              <w:rPr>
                <w:rFonts w:hint="eastAsia" w:ascii="宋体" w:hAnsi="宋体"/>
                <w:sz w:val="21"/>
                <w:szCs w:val="21"/>
                <w:lang w:eastAsia="zh-CN"/>
              </w:rPr>
              <w:t>北京城建</w:t>
            </w:r>
            <w:r>
              <w:rPr>
                <w:rFonts w:hint="eastAsia" w:ascii="宋体" w:hAnsi="宋体"/>
                <w:sz w:val="21"/>
                <w:szCs w:val="21"/>
                <w:lang w:val="en-US" w:eastAsia="zh-CN"/>
              </w:rPr>
              <w:t>.</w:t>
            </w:r>
            <w:r>
              <w:rPr>
                <w:rFonts w:hint="eastAsia" w:ascii="宋体" w:hAnsi="宋体"/>
                <w:sz w:val="21"/>
                <w:szCs w:val="21"/>
                <w:lang w:eastAsia="zh-CN"/>
              </w:rPr>
              <w:t>龙樾生态城</w:t>
            </w:r>
            <w:r>
              <w:rPr>
                <w:rFonts w:hint="eastAsia" w:ascii="宋体" w:hAnsi="宋体"/>
                <w:sz w:val="21"/>
                <w:szCs w:val="21"/>
                <w:lang w:val="en-US" w:eastAsia="zh-CN"/>
              </w:rPr>
              <w:t>C37-1/07（8#地）项目设计过程资料</w:t>
            </w:r>
          </w:p>
          <w:p>
            <w:pPr>
              <w:numPr>
                <w:ilvl w:val="0"/>
                <w:numId w:val="2"/>
              </w:numPr>
              <w:spacing w:line="400" w:lineRule="exact"/>
              <w:rPr>
                <w:rFonts w:hint="eastAsia" w:ascii="宋体" w:hAnsi="宋体"/>
                <w:sz w:val="21"/>
                <w:szCs w:val="21"/>
                <w:lang w:val="en-US" w:eastAsia="zh-CN"/>
              </w:rPr>
            </w:pPr>
            <w:r>
              <w:rPr>
                <w:rFonts w:hint="eastAsia" w:ascii="宋体" w:hAnsi="宋体"/>
                <w:sz w:val="21"/>
                <w:szCs w:val="21"/>
                <w:lang w:val="en-US" w:eastAsia="zh-CN"/>
              </w:rPr>
              <w:t>查：《设计开发计划》</w:t>
            </w:r>
          </w:p>
          <w:p>
            <w:pPr>
              <w:spacing w:line="400" w:lineRule="exact"/>
              <w:rPr>
                <w:rFonts w:hint="eastAsia" w:ascii="宋体" w:hAnsi="宋体"/>
                <w:sz w:val="21"/>
                <w:szCs w:val="21"/>
                <w:lang w:val="zh-CN" w:eastAsia="zh-CN"/>
              </w:rPr>
            </w:pPr>
            <w:r>
              <w:rPr>
                <w:rFonts w:hint="eastAsia" w:ascii="宋体" w:hAnsi="宋体"/>
                <w:sz w:val="21"/>
                <w:szCs w:val="21"/>
                <w:lang w:val="zh-CN" w:eastAsia="zh-CN"/>
              </w:rPr>
              <w:t>甲方：北京城建重庆地产有限公司</w:t>
            </w:r>
          </w:p>
          <w:p>
            <w:pPr>
              <w:spacing w:line="400" w:lineRule="exact"/>
              <w:rPr>
                <w:rFonts w:hint="default" w:ascii="宋体" w:hAnsi="宋体"/>
                <w:sz w:val="21"/>
                <w:szCs w:val="21"/>
                <w:lang w:val="en-US" w:eastAsia="zh-CN"/>
              </w:rPr>
            </w:pPr>
            <w:r>
              <w:rPr>
                <w:rFonts w:hint="eastAsia" w:ascii="宋体" w:hAnsi="宋体"/>
                <w:sz w:val="21"/>
                <w:szCs w:val="21"/>
                <w:lang w:val="en-US" w:eastAsia="zh-CN"/>
              </w:rPr>
              <w:t>工程地点及规模：龙樾生态城C37-1/07（8#地），工程规模11942平方米</w:t>
            </w:r>
          </w:p>
          <w:p>
            <w:pPr>
              <w:spacing w:line="400" w:lineRule="exact"/>
              <w:rPr>
                <w:rFonts w:hint="eastAsia" w:ascii="宋体" w:hAnsi="宋体"/>
                <w:sz w:val="21"/>
                <w:szCs w:val="21"/>
                <w:lang w:val="en-US" w:eastAsia="zh-CN"/>
              </w:rPr>
            </w:pPr>
            <w:r>
              <w:rPr>
                <w:rFonts w:hint="eastAsia" w:ascii="宋体" w:hAnsi="宋体"/>
                <w:sz w:val="21"/>
                <w:szCs w:val="21"/>
                <w:lang w:val="zh-CN" w:eastAsia="zh-CN"/>
              </w:rPr>
              <w:t>设计包括：建筑、结构、给排水、电气、暖通等初设及施工图设计，</w:t>
            </w:r>
            <w:r>
              <w:rPr>
                <w:rFonts w:hint="eastAsia" w:ascii="宋体" w:hAnsi="宋体"/>
                <w:sz w:val="21"/>
                <w:szCs w:val="21"/>
                <w:lang w:val="en-US" w:eastAsia="zh-CN"/>
              </w:rPr>
              <w:t>本项目不含方案设计；</w:t>
            </w:r>
          </w:p>
          <w:p>
            <w:pPr>
              <w:spacing w:line="400" w:lineRule="exact"/>
              <w:rPr>
                <w:rFonts w:hint="eastAsia" w:ascii="宋体" w:hAnsi="宋体"/>
                <w:sz w:val="21"/>
                <w:szCs w:val="21"/>
                <w:lang w:val="zh-CN" w:eastAsia="zh-CN"/>
              </w:rPr>
            </w:pPr>
            <w:r>
              <w:rPr>
                <w:rFonts w:hint="eastAsia" w:ascii="宋体" w:hAnsi="宋体"/>
                <w:sz w:val="21"/>
                <w:szCs w:val="21"/>
                <w:lang w:val="en-US" w:eastAsia="zh-CN"/>
              </w:rPr>
              <w:t>质量目标：通过审查要求；</w:t>
            </w:r>
            <w:r>
              <w:rPr>
                <w:rFonts w:hint="eastAsia" w:ascii="宋体" w:hAnsi="宋体"/>
                <w:sz w:val="21"/>
                <w:szCs w:val="21"/>
                <w:lang w:val="zh-CN" w:eastAsia="zh-CN"/>
              </w:rPr>
              <w:t xml:space="preserve">   </w:t>
            </w:r>
          </w:p>
          <w:p>
            <w:pPr>
              <w:spacing w:line="400" w:lineRule="exact"/>
              <w:rPr>
                <w:rFonts w:hint="eastAsia" w:ascii="宋体" w:hAnsi="宋体"/>
                <w:sz w:val="21"/>
                <w:szCs w:val="21"/>
                <w:lang w:val="en-US" w:eastAsia="zh-CN"/>
              </w:rPr>
            </w:pPr>
            <w:r>
              <w:rPr>
                <w:rFonts w:hint="eastAsia" w:ascii="宋体" w:hAnsi="宋体"/>
                <w:sz w:val="21"/>
                <w:szCs w:val="21"/>
                <w:lang w:val="zh-CN" w:eastAsia="zh-CN"/>
              </w:rPr>
              <w:t>负责人：</w:t>
            </w:r>
            <w:r>
              <w:rPr>
                <w:rFonts w:hint="eastAsia" w:ascii="宋体" w:hAnsi="宋体"/>
                <w:sz w:val="21"/>
                <w:szCs w:val="21"/>
                <w:lang w:val="en-US" w:eastAsia="zh-CN"/>
              </w:rPr>
              <w:t>王庆；设计人员：马涛锋、张萍萍、纪江、龙华等</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查，产品设计开发计划</w:t>
            </w:r>
          </w:p>
          <w:tbl>
            <w:tblPr>
              <w:tblStyle w:val="10"/>
              <w:tblpPr w:leftFromText="180" w:rightFromText="180" w:vertAnchor="text" w:horzAnchor="page" w:tblpX="-633" w:tblpY="17"/>
              <w:tblOverlap w:val="never"/>
              <w:tblW w:w="4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9"/>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549" w:type="dxa"/>
                  <w:noWrap w:val="0"/>
                  <w:vAlign w:val="top"/>
                </w:tcPr>
                <w:p>
                  <w:pPr>
                    <w:spacing w:line="360" w:lineRule="auto"/>
                    <w:rPr>
                      <w:rFonts w:hint="eastAsia" w:ascii="黑体" w:hAnsi="黑体" w:eastAsia="黑体" w:cs="宋体"/>
                      <w:szCs w:val="21"/>
                      <w:lang w:val="en-US" w:eastAsia="zh-CN"/>
                    </w:rPr>
                  </w:pPr>
                  <w:r>
                    <w:rPr>
                      <w:rFonts w:hint="eastAsia" w:ascii="黑体" w:hAnsi="黑体" w:eastAsia="黑体" w:cs="宋体"/>
                      <w:szCs w:val="21"/>
                      <w:lang w:val="en-US" w:eastAsia="zh-CN"/>
                    </w:rPr>
                    <w:t>任务</w:t>
                  </w:r>
                </w:p>
              </w:tc>
              <w:tc>
                <w:tcPr>
                  <w:tcW w:w="2103" w:type="dxa"/>
                  <w:noWrap w:val="0"/>
                  <w:vAlign w:val="top"/>
                </w:tcPr>
                <w:p>
                  <w:pPr>
                    <w:spacing w:line="360" w:lineRule="auto"/>
                    <w:rPr>
                      <w:rFonts w:hint="eastAsia" w:ascii="黑体" w:hAnsi="黑体" w:eastAsia="黑体" w:cs="宋体"/>
                      <w:szCs w:val="21"/>
                      <w:lang w:val="en-US" w:eastAsia="zh-CN"/>
                    </w:rPr>
                  </w:pPr>
                  <w:r>
                    <w:rPr>
                      <w:rFonts w:hint="eastAsia" w:ascii="黑体" w:hAnsi="黑体" w:eastAsia="黑体" w:cs="宋体"/>
                      <w:szCs w:val="21"/>
                      <w:lang w:val="en-US" w:eastAsia="zh-CN"/>
                    </w:rPr>
                    <w:t>开始时间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549" w:type="dxa"/>
                  <w:noWrap w:val="0"/>
                  <w:vAlign w:val="top"/>
                </w:tcPr>
                <w:p>
                  <w:pPr>
                    <w:spacing w:line="400" w:lineRule="exact"/>
                    <w:rPr>
                      <w:rFonts w:hint="eastAsia" w:ascii="黑体" w:hAnsi="黑体" w:eastAsia="黑体" w:cs="黑体"/>
                      <w:sz w:val="21"/>
                      <w:szCs w:val="21"/>
                      <w:lang w:val="en-US" w:eastAsia="zh-CN"/>
                    </w:rPr>
                  </w:pPr>
                  <w:r>
                    <w:rPr>
                      <w:rFonts w:hint="eastAsia" w:ascii="黑体" w:hAnsi="黑体" w:eastAsia="黑体" w:cs="黑体"/>
                      <w:color w:val="000000"/>
                      <w:sz w:val="21"/>
                      <w:szCs w:val="21"/>
                      <w:lang w:val="en-US" w:eastAsia="zh-CN"/>
                    </w:rPr>
                    <w:t>初步设计</w:t>
                  </w:r>
                </w:p>
              </w:tc>
              <w:tc>
                <w:tcPr>
                  <w:tcW w:w="2103" w:type="dxa"/>
                  <w:noWrap w:val="0"/>
                  <w:vAlign w:val="top"/>
                </w:tcPr>
                <w:p>
                  <w:pPr>
                    <w:spacing w:line="360" w:lineRule="auto"/>
                    <w:rPr>
                      <w:rFonts w:hint="default" w:ascii="黑体" w:hAnsi="黑体" w:eastAsia="黑体" w:cs="宋体"/>
                      <w:szCs w:val="21"/>
                      <w:lang w:val="en-US" w:eastAsia="zh-CN"/>
                    </w:rPr>
                  </w:pPr>
                  <w:r>
                    <w:rPr>
                      <w:rFonts w:hint="eastAsia" w:ascii="黑体" w:hAnsi="黑体" w:eastAsia="黑体" w:cs="宋体"/>
                      <w:szCs w:val="21"/>
                      <w:lang w:val="en-US" w:eastAsia="zh-CN"/>
                    </w:rPr>
                    <w:t>2019.4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549" w:type="dxa"/>
                  <w:noWrap w:val="0"/>
                  <w:vAlign w:val="top"/>
                </w:tcPr>
                <w:p>
                  <w:pPr>
                    <w:spacing w:line="400" w:lineRule="exac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设计评审</w:t>
                  </w:r>
                </w:p>
              </w:tc>
              <w:tc>
                <w:tcPr>
                  <w:tcW w:w="2103" w:type="dxa"/>
                  <w:noWrap w:val="0"/>
                  <w:vAlign w:val="top"/>
                </w:tcPr>
                <w:p>
                  <w:pPr>
                    <w:spacing w:line="360" w:lineRule="auto"/>
                    <w:rPr>
                      <w:rFonts w:hint="default" w:ascii="黑体" w:hAnsi="黑体" w:eastAsia="黑体" w:cs="宋体"/>
                      <w:szCs w:val="21"/>
                      <w:lang w:val="en-US" w:eastAsia="zh-CN"/>
                    </w:rPr>
                  </w:pPr>
                  <w:r>
                    <w:rPr>
                      <w:rFonts w:hint="eastAsia" w:ascii="黑体" w:hAnsi="黑体" w:eastAsia="黑体" w:cs="宋体"/>
                      <w:szCs w:val="21"/>
                      <w:lang w:val="en-US" w:eastAsia="zh-CN"/>
                    </w:rPr>
                    <w:t>2019.5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549" w:type="dxa"/>
                  <w:noWrap w:val="0"/>
                  <w:vAlign w:val="top"/>
                </w:tcPr>
                <w:p>
                  <w:pPr>
                    <w:spacing w:line="400" w:lineRule="exact"/>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立项批复</w:t>
                  </w:r>
                </w:p>
              </w:tc>
              <w:tc>
                <w:tcPr>
                  <w:tcW w:w="2103" w:type="dxa"/>
                  <w:noWrap w:val="0"/>
                  <w:vAlign w:val="top"/>
                </w:tcPr>
                <w:p>
                  <w:pPr>
                    <w:spacing w:line="360" w:lineRule="auto"/>
                    <w:rPr>
                      <w:rFonts w:hint="default" w:ascii="黑体" w:hAnsi="黑体" w:eastAsia="黑体" w:cs="宋体"/>
                      <w:color w:val="FF0000"/>
                      <w:szCs w:val="21"/>
                      <w:lang w:val="en-US" w:eastAsia="zh-CN"/>
                    </w:rPr>
                  </w:pPr>
                  <w:r>
                    <w:rPr>
                      <w:rFonts w:hint="eastAsia" w:ascii="黑体" w:hAnsi="黑体" w:eastAsia="黑体" w:cs="宋体"/>
                      <w:szCs w:val="21"/>
                      <w:lang w:val="en-US" w:eastAsia="zh-CN"/>
                    </w:rPr>
                    <w:t>2019.7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549" w:type="dxa"/>
                  <w:noWrap w:val="0"/>
                  <w:vAlign w:val="top"/>
                </w:tcPr>
                <w:p>
                  <w:pPr>
                    <w:spacing w:line="400" w:lineRule="exac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施工图设计</w:t>
                  </w:r>
                </w:p>
              </w:tc>
              <w:tc>
                <w:tcPr>
                  <w:tcW w:w="2103" w:type="dxa"/>
                  <w:noWrap w:val="0"/>
                  <w:vAlign w:val="top"/>
                </w:tcPr>
                <w:p>
                  <w:pPr>
                    <w:spacing w:line="360" w:lineRule="auto"/>
                    <w:rPr>
                      <w:rFonts w:hint="default" w:ascii="黑体" w:hAnsi="黑体" w:eastAsia="黑体" w:cs="宋体"/>
                      <w:szCs w:val="21"/>
                      <w:lang w:val="en-US" w:eastAsia="zh-CN"/>
                    </w:rPr>
                  </w:pPr>
                  <w:r>
                    <w:rPr>
                      <w:rFonts w:hint="eastAsia" w:ascii="黑体" w:hAnsi="黑体" w:eastAsia="黑体" w:cs="宋体"/>
                      <w:szCs w:val="21"/>
                      <w:lang w:val="en-US" w:eastAsia="zh-CN"/>
                    </w:rPr>
                    <w:t>2019.8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549" w:type="dxa"/>
                  <w:noWrap w:val="0"/>
                  <w:vAlign w:val="top"/>
                </w:tcPr>
                <w:p>
                  <w:pPr>
                    <w:spacing w:line="400" w:lineRule="exac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施工图评审</w:t>
                  </w:r>
                </w:p>
              </w:tc>
              <w:tc>
                <w:tcPr>
                  <w:tcW w:w="2103" w:type="dxa"/>
                  <w:noWrap w:val="0"/>
                  <w:vAlign w:val="top"/>
                </w:tcPr>
                <w:p>
                  <w:pPr>
                    <w:spacing w:line="360" w:lineRule="auto"/>
                    <w:rPr>
                      <w:rFonts w:hint="default" w:ascii="黑体" w:hAnsi="黑体" w:eastAsia="黑体" w:cs="宋体"/>
                      <w:szCs w:val="21"/>
                      <w:lang w:val="en-US" w:eastAsia="zh-CN"/>
                    </w:rPr>
                  </w:pPr>
                  <w:r>
                    <w:rPr>
                      <w:rFonts w:hint="eastAsia" w:ascii="黑体" w:hAnsi="黑体" w:eastAsia="黑体" w:cs="宋体"/>
                      <w:szCs w:val="21"/>
                      <w:lang w:val="en-US" w:eastAsia="zh-CN"/>
                    </w:rPr>
                    <w:t>2019.8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549" w:type="dxa"/>
                  <w:noWrap w:val="0"/>
                  <w:vAlign w:val="top"/>
                </w:tcPr>
                <w:p>
                  <w:pPr>
                    <w:spacing w:line="400" w:lineRule="exac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施工图</w:t>
                  </w:r>
                  <w:r>
                    <w:rPr>
                      <w:rFonts w:hint="eastAsia" w:ascii="黑体" w:hAnsi="黑体" w:eastAsia="黑体" w:cs="黑体"/>
                      <w:color w:val="000000"/>
                      <w:sz w:val="21"/>
                      <w:szCs w:val="21"/>
                      <w:lang w:val="en-US" w:eastAsia="zh-CN"/>
                    </w:rPr>
                    <w:t>审查</w:t>
                  </w:r>
                </w:p>
              </w:tc>
              <w:tc>
                <w:tcPr>
                  <w:tcW w:w="2103" w:type="dxa"/>
                  <w:noWrap w:val="0"/>
                  <w:vAlign w:val="top"/>
                </w:tcPr>
                <w:p>
                  <w:pPr>
                    <w:spacing w:line="360" w:lineRule="auto"/>
                    <w:rPr>
                      <w:rFonts w:hint="default" w:ascii="黑体" w:hAnsi="黑体" w:eastAsia="黑体" w:cs="宋体"/>
                      <w:szCs w:val="21"/>
                      <w:lang w:val="en-US" w:eastAsia="zh-CN"/>
                    </w:rPr>
                  </w:pPr>
                  <w:r>
                    <w:rPr>
                      <w:rFonts w:hint="eastAsia" w:ascii="黑体" w:hAnsi="黑体" w:eastAsia="黑体" w:cs="宋体"/>
                      <w:szCs w:val="21"/>
                      <w:lang w:val="en-US" w:eastAsia="zh-CN"/>
                    </w:rPr>
                    <w:t>2019.8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549" w:type="dxa"/>
                  <w:noWrap w:val="0"/>
                  <w:vAlign w:val="top"/>
                </w:tcPr>
                <w:p>
                  <w:pPr>
                    <w:spacing w:line="400" w:lineRule="exac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设计验收</w:t>
                  </w:r>
                </w:p>
              </w:tc>
              <w:tc>
                <w:tcPr>
                  <w:tcW w:w="2103" w:type="dxa"/>
                  <w:noWrap w:val="0"/>
                  <w:vAlign w:val="top"/>
                </w:tcPr>
                <w:p>
                  <w:pPr>
                    <w:spacing w:line="360" w:lineRule="auto"/>
                    <w:rPr>
                      <w:rFonts w:hint="default" w:ascii="黑体" w:hAnsi="黑体" w:eastAsia="黑体" w:cs="宋体"/>
                      <w:szCs w:val="21"/>
                      <w:lang w:val="en-US" w:eastAsia="zh-CN"/>
                    </w:rPr>
                  </w:pPr>
                  <w:r>
                    <w:rPr>
                      <w:rFonts w:hint="eastAsia" w:ascii="黑体" w:hAnsi="黑体" w:eastAsia="黑体" w:cs="宋体"/>
                      <w:szCs w:val="21"/>
                      <w:lang w:val="en-US" w:eastAsia="zh-CN"/>
                    </w:rPr>
                    <w:t>2019.8</w:t>
                  </w:r>
                </w:p>
              </w:tc>
            </w:tr>
          </w:tbl>
          <w:p>
            <w:pPr>
              <w:spacing w:line="400" w:lineRule="exact"/>
              <w:rPr>
                <w:rFonts w:hint="eastAsia" w:ascii="宋体" w:hAnsi="宋体"/>
                <w:sz w:val="21"/>
                <w:szCs w:val="21"/>
                <w:lang w:val="en-US" w:eastAsia="zh-CN"/>
              </w:rPr>
            </w:pPr>
          </w:p>
          <w:p>
            <w:pPr>
              <w:spacing w:line="360" w:lineRule="auto"/>
              <w:rPr>
                <w:rFonts w:hint="eastAsia" w:ascii="黑体" w:hAnsi="黑体" w:eastAsia="黑体" w:cs="宋体"/>
                <w:szCs w:val="21"/>
                <w:lang w:val="en-US" w:eastAsia="zh-CN"/>
              </w:rPr>
            </w:pPr>
          </w:p>
          <w:p>
            <w:pPr>
              <w:spacing w:line="360" w:lineRule="auto"/>
              <w:rPr>
                <w:rFonts w:hint="eastAsia" w:ascii="黑体" w:hAnsi="黑体" w:eastAsia="黑体" w:cs="宋体"/>
                <w:szCs w:val="21"/>
                <w:lang w:val="en-US" w:eastAsia="zh-CN"/>
              </w:rPr>
            </w:pPr>
          </w:p>
          <w:p>
            <w:pPr>
              <w:spacing w:line="360" w:lineRule="auto"/>
              <w:rPr>
                <w:rFonts w:hint="eastAsia" w:ascii="黑体" w:hAnsi="黑体" w:eastAsia="黑体" w:cs="宋体"/>
                <w:szCs w:val="21"/>
                <w:lang w:val="en-US" w:eastAsia="zh-CN"/>
              </w:rPr>
            </w:pPr>
          </w:p>
          <w:p>
            <w:pPr>
              <w:spacing w:line="360" w:lineRule="auto"/>
              <w:rPr>
                <w:rFonts w:hint="eastAsia" w:ascii="黑体" w:hAnsi="黑体" w:eastAsia="黑体" w:cs="宋体"/>
                <w:szCs w:val="21"/>
                <w:lang w:val="en-US" w:eastAsia="zh-CN"/>
              </w:rPr>
            </w:pPr>
          </w:p>
          <w:p>
            <w:pPr>
              <w:spacing w:line="360" w:lineRule="auto"/>
              <w:rPr>
                <w:rFonts w:hint="eastAsia" w:ascii="黑体" w:hAnsi="黑体" w:eastAsia="黑体" w:cs="宋体"/>
                <w:szCs w:val="21"/>
                <w:lang w:val="en-US" w:eastAsia="zh-CN"/>
              </w:rPr>
            </w:pPr>
          </w:p>
          <w:p>
            <w:pPr>
              <w:spacing w:line="400" w:lineRule="exact"/>
              <w:rPr>
                <w:rFonts w:hint="eastAsia" w:ascii="宋体" w:hAnsi="宋体"/>
                <w:sz w:val="21"/>
                <w:szCs w:val="21"/>
                <w:lang w:val="zh-CN" w:eastAsia="zh-CN"/>
              </w:rPr>
            </w:pPr>
          </w:p>
          <w:p>
            <w:pPr>
              <w:spacing w:line="400" w:lineRule="exact"/>
              <w:rPr>
                <w:rFonts w:hint="eastAsia" w:ascii="宋体" w:hAnsi="宋体"/>
                <w:sz w:val="21"/>
                <w:szCs w:val="21"/>
                <w:lang w:val="zh-CN" w:eastAsia="zh-CN"/>
              </w:rPr>
            </w:pPr>
          </w:p>
          <w:p>
            <w:pPr>
              <w:spacing w:line="400" w:lineRule="exact"/>
              <w:rPr>
                <w:rFonts w:hint="eastAsia" w:ascii="宋体" w:hAnsi="宋体"/>
                <w:sz w:val="21"/>
                <w:szCs w:val="21"/>
                <w:lang w:val="zh-CN" w:eastAsia="zh-CN"/>
              </w:rPr>
            </w:pPr>
          </w:p>
          <w:p>
            <w:pPr>
              <w:spacing w:line="400" w:lineRule="exact"/>
              <w:rPr>
                <w:rFonts w:hint="eastAsia" w:ascii="宋体" w:hAnsi="宋体"/>
                <w:sz w:val="21"/>
                <w:szCs w:val="21"/>
                <w:lang w:val="zh-CN" w:eastAsia="zh-CN"/>
              </w:rPr>
            </w:pPr>
            <w:r>
              <w:rPr>
                <w:rFonts w:hint="eastAsia" w:ascii="宋体" w:hAnsi="宋体"/>
                <w:sz w:val="21"/>
                <w:szCs w:val="21"/>
                <w:lang w:val="zh-CN" w:eastAsia="zh-CN"/>
              </w:rPr>
              <w:t>二、查：《设计开发计划》：</w:t>
            </w:r>
          </w:p>
          <w:p>
            <w:pPr>
              <w:spacing w:line="400" w:lineRule="exact"/>
              <w:rPr>
                <w:rFonts w:hint="eastAsia" w:ascii="宋体" w:hAnsi="宋体"/>
                <w:sz w:val="21"/>
                <w:szCs w:val="21"/>
                <w:lang w:eastAsia="zh-CN"/>
              </w:rPr>
            </w:pPr>
            <w:r>
              <w:rPr>
                <w:rFonts w:hint="eastAsia" w:ascii="宋体" w:hAnsi="宋体"/>
                <w:sz w:val="21"/>
                <w:szCs w:val="21"/>
                <w:lang w:val="zh-CN" w:eastAsia="zh-CN"/>
              </w:rPr>
              <w:t>顾客：</w:t>
            </w:r>
            <w:r>
              <w:rPr>
                <w:rFonts w:hint="eastAsia" w:ascii="宋体" w:hAnsi="宋体"/>
                <w:sz w:val="21"/>
                <w:szCs w:val="21"/>
                <w:lang w:eastAsia="zh-CN"/>
              </w:rPr>
              <w:t>万州区外调猪肉集中查验点</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工程地点：万州经开区高峰园檬子环路。</w:t>
            </w:r>
          </w:p>
          <w:p>
            <w:pPr>
              <w:spacing w:line="400" w:lineRule="exact"/>
              <w:rPr>
                <w:rFonts w:hint="eastAsia" w:ascii="宋体" w:hAnsi="宋体"/>
                <w:sz w:val="21"/>
                <w:szCs w:val="21"/>
                <w:lang w:val="en-US" w:eastAsia="zh-CN"/>
              </w:rPr>
            </w:pPr>
            <w:r>
              <w:rPr>
                <w:rFonts w:hint="eastAsia" w:ascii="宋体" w:hAnsi="宋体"/>
                <w:sz w:val="21"/>
                <w:szCs w:val="21"/>
                <w:lang w:val="zh-CN" w:eastAsia="zh-CN"/>
              </w:rPr>
              <w:t>设计包括：万州区外调猪肉集中查验点工程设计，</w:t>
            </w:r>
            <w:r>
              <w:rPr>
                <w:rFonts w:hint="eastAsia" w:ascii="宋体" w:hAnsi="宋体"/>
                <w:sz w:val="21"/>
                <w:szCs w:val="21"/>
                <w:lang w:val="en-US" w:eastAsia="zh-CN"/>
              </w:rPr>
              <w:t>包括方案设计、施工图设计</w:t>
            </w:r>
          </w:p>
          <w:p>
            <w:pPr>
              <w:spacing w:line="400" w:lineRule="exact"/>
              <w:rPr>
                <w:rFonts w:hint="eastAsia" w:ascii="宋体" w:hAnsi="宋体"/>
                <w:sz w:val="21"/>
                <w:szCs w:val="21"/>
                <w:lang w:val="zh-CN" w:eastAsia="zh-CN"/>
              </w:rPr>
            </w:pPr>
            <w:r>
              <w:rPr>
                <w:rFonts w:hint="eastAsia" w:ascii="宋体" w:hAnsi="宋体"/>
                <w:sz w:val="21"/>
                <w:szCs w:val="21"/>
                <w:lang w:val="zh-CN" w:eastAsia="zh-CN"/>
              </w:rPr>
              <w:t>质量目标：通过审查要求</w:t>
            </w:r>
            <w:r>
              <w:rPr>
                <w:rFonts w:hint="eastAsia" w:ascii="宋体" w:hAnsi="宋体"/>
                <w:sz w:val="21"/>
                <w:szCs w:val="21"/>
                <w:lang w:val="en-US" w:eastAsia="zh-CN"/>
              </w:rPr>
              <w:t>；</w:t>
            </w:r>
            <w:r>
              <w:rPr>
                <w:rFonts w:hint="eastAsia" w:ascii="宋体" w:hAnsi="宋体"/>
                <w:sz w:val="21"/>
                <w:szCs w:val="21"/>
                <w:lang w:val="zh-CN" w:eastAsia="zh-CN"/>
              </w:rPr>
              <w:t xml:space="preserve">   </w:t>
            </w:r>
          </w:p>
          <w:p>
            <w:pPr>
              <w:spacing w:line="400" w:lineRule="exact"/>
              <w:rPr>
                <w:rFonts w:hint="eastAsia" w:ascii="宋体" w:hAnsi="宋体"/>
                <w:sz w:val="21"/>
                <w:szCs w:val="21"/>
                <w:lang w:val="en-US" w:eastAsia="zh-CN"/>
              </w:rPr>
            </w:pPr>
            <w:r>
              <w:rPr>
                <w:rFonts w:hint="eastAsia" w:ascii="宋体" w:hAnsi="宋体"/>
                <w:sz w:val="21"/>
                <w:szCs w:val="21"/>
                <w:lang w:val="zh-CN" w:eastAsia="zh-CN"/>
              </w:rPr>
              <w:t>负责人：</w:t>
            </w:r>
            <w:r>
              <w:rPr>
                <w:rFonts w:hint="eastAsia" w:ascii="宋体" w:hAnsi="宋体"/>
                <w:sz w:val="21"/>
                <w:szCs w:val="21"/>
                <w:lang w:val="en-US" w:eastAsia="zh-CN"/>
              </w:rPr>
              <w:t>张萍萍；设计人员：龙云、张磊等。</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提供设计开发计划，内容涉及设计及评审各阶段的时间，负责人，工期等。</w:t>
            </w:r>
          </w:p>
          <w:p>
            <w:pPr>
              <w:spacing w:line="400" w:lineRule="exact"/>
              <w:rPr>
                <w:rFonts w:hint="eastAsia"/>
                <w:sz w:val="21"/>
                <w:szCs w:val="21"/>
              </w:rPr>
            </w:pPr>
            <w:r>
              <w:rPr>
                <w:rFonts w:hint="eastAsia" w:ascii="宋体" w:hAnsi="宋体"/>
                <w:sz w:val="21"/>
                <w:szCs w:val="21"/>
                <w:lang w:val="en-US" w:eastAsia="zh-CN"/>
              </w:rPr>
              <w:t>策划内容满足要求。</w:t>
            </w:r>
          </w:p>
        </w:tc>
        <w:tc>
          <w:tcPr>
            <w:tcW w:w="1585"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szCs w:val="21"/>
              </w:rPr>
            </w:pPr>
            <w:r>
              <w:rPr>
                <w:rFonts w:hint="eastAsia" w:ascii="宋体" w:hAnsi="宋体"/>
                <w:sz w:val="21"/>
                <w:szCs w:val="21"/>
              </w:rPr>
              <w:t>设计和开发输入</w:t>
            </w:r>
          </w:p>
        </w:tc>
        <w:tc>
          <w:tcPr>
            <w:tcW w:w="960" w:type="dxa"/>
            <w:vAlign w:val="top"/>
          </w:tcPr>
          <w:p>
            <w:pPr>
              <w:rPr>
                <w:rFonts w:hint="eastAsia" w:ascii="宋体" w:hAnsi="宋体" w:cs="宋体"/>
                <w:b/>
                <w:szCs w:val="21"/>
              </w:rPr>
            </w:pPr>
            <w:r>
              <w:rPr>
                <w:rFonts w:hint="eastAsia" w:ascii="宋体" w:hAnsi="宋体"/>
                <w:sz w:val="21"/>
                <w:szCs w:val="21"/>
              </w:rPr>
              <w:t xml:space="preserve">Q8.3.3 </w:t>
            </w:r>
          </w:p>
        </w:tc>
        <w:tc>
          <w:tcPr>
            <w:tcW w:w="10004" w:type="dxa"/>
            <w:vAlign w:val="top"/>
          </w:tcPr>
          <w:p>
            <w:pPr>
              <w:spacing w:line="400" w:lineRule="exact"/>
              <w:rPr>
                <w:rFonts w:hint="eastAsia" w:ascii="宋体" w:hAnsi="宋体"/>
                <w:sz w:val="21"/>
                <w:szCs w:val="21"/>
                <w:lang w:val="zh-CN" w:eastAsia="zh-CN"/>
              </w:rPr>
            </w:pPr>
            <w:r>
              <w:rPr>
                <w:rFonts w:hint="eastAsia" w:ascii="宋体" w:hAnsi="宋体"/>
                <w:sz w:val="21"/>
                <w:szCs w:val="21"/>
                <w:lang w:val="zh-CN" w:eastAsia="zh-CN"/>
              </w:rPr>
              <w:t>查</w:t>
            </w:r>
            <w:r>
              <w:rPr>
                <w:rFonts w:hint="eastAsia" w:ascii="宋体" w:hAnsi="宋体"/>
                <w:sz w:val="21"/>
                <w:szCs w:val="21"/>
                <w:lang w:val="en-US" w:eastAsia="zh-CN"/>
              </w:rPr>
              <w:t>龙樾生态城C37-1/07（8#地）</w:t>
            </w:r>
            <w:r>
              <w:rPr>
                <w:rFonts w:hint="eastAsia" w:ascii="宋体" w:hAnsi="宋体"/>
                <w:sz w:val="21"/>
                <w:szCs w:val="21"/>
                <w:lang w:val="zh-CN" w:eastAsia="zh-CN"/>
              </w:rPr>
              <w:t>输入资料：</w:t>
            </w:r>
          </w:p>
          <w:p>
            <w:pPr>
              <w:spacing w:line="400" w:lineRule="exact"/>
              <w:rPr>
                <w:rFonts w:hint="eastAsia" w:ascii="宋体" w:hAnsi="宋体"/>
                <w:sz w:val="21"/>
                <w:szCs w:val="21"/>
                <w:lang w:val="zh-CN" w:eastAsia="zh-CN"/>
              </w:rPr>
            </w:pPr>
            <w:r>
              <w:rPr>
                <w:rFonts w:hint="eastAsia" w:ascii="宋体" w:hAnsi="宋体"/>
                <w:sz w:val="21"/>
                <w:szCs w:val="21"/>
                <w:lang w:val="zh-CN" w:eastAsia="zh-CN"/>
              </w:rPr>
              <w:t>1、招标/谈判文件；法律法规、相关标准；</w:t>
            </w:r>
          </w:p>
          <w:p>
            <w:pPr>
              <w:spacing w:line="400" w:lineRule="exact"/>
              <w:rPr>
                <w:rFonts w:hint="eastAsia" w:ascii="宋体" w:hAnsi="宋体"/>
                <w:sz w:val="21"/>
                <w:szCs w:val="21"/>
                <w:lang w:val="zh-CN" w:eastAsia="zh-CN"/>
              </w:rPr>
            </w:pPr>
            <w:r>
              <w:rPr>
                <w:rFonts w:hint="eastAsia" w:ascii="宋体" w:hAnsi="宋体"/>
                <w:sz w:val="21"/>
                <w:szCs w:val="21"/>
                <w:lang w:val="en-US" w:eastAsia="zh-CN"/>
              </w:rPr>
              <w:t>2</w:t>
            </w:r>
            <w:r>
              <w:rPr>
                <w:rFonts w:hint="eastAsia" w:ascii="宋体" w:hAnsi="宋体"/>
                <w:sz w:val="21"/>
                <w:szCs w:val="21"/>
                <w:lang w:val="zh-CN" w:eastAsia="zh-CN"/>
              </w:rPr>
              <w:t>、经规划行政部门批准的全套方案文本及技术图纸、相关政府批文、经审查合格工程地质勘察报告。</w:t>
            </w:r>
          </w:p>
          <w:p>
            <w:pPr>
              <w:spacing w:line="400" w:lineRule="exact"/>
              <w:rPr>
                <w:rFonts w:hint="eastAsia" w:ascii="宋体" w:hAnsi="宋体"/>
                <w:sz w:val="21"/>
                <w:szCs w:val="21"/>
                <w:lang w:val="zh-CN" w:eastAsia="zh-CN"/>
              </w:rPr>
            </w:pPr>
            <w:r>
              <w:rPr>
                <w:rFonts w:hint="eastAsia" w:ascii="宋体" w:hAnsi="宋体"/>
                <w:sz w:val="21"/>
                <w:szCs w:val="21"/>
                <w:lang w:val="zh-CN" w:eastAsia="zh-CN"/>
              </w:rPr>
              <w:t>3、客户要求（详见合同/招标文件</w:t>
            </w:r>
            <w:r>
              <w:rPr>
                <w:rFonts w:hint="eastAsia" w:ascii="宋体" w:hAnsi="宋体"/>
                <w:sz w:val="21"/>
                <w:szCs w:val="21"/>
                <w:lang w:val="en-US" w:eastAsia="zh-CN"/>
              </w:rPr>
              <w:t>/等</w:t>
            </w:r>
            <w:r>
              <w:rPr>
                <w:rFonts w:hint="eastAsia" w:ascii="宋体" w:hAnsi="宋体"/>
                <w:sz w:val="21"/>
                <w:szCs w:val="21"/>
                <w:lang w:val="zh-CN" w:eastAsia="zh-CN"/>
              </w:rPr>
              <w:t>）</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查以上设计输入评审资料,能提供输入评审记录，评审结论：输入完整、清楚、满足设计和开发的目的。</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有项目负责人签字，评审时间。</w:t>
            </w:r>
          </w:p>
        </w:tc>
        <w:tc>
          <w:tcPr>
            <w:tcW w:w="1585"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spacing w:line="400" w:lineRule="exac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设计和开发控制</w:t>
            </w:r>
          </w:p>
          <w:p>
            <w:pPr>
              <w:adjustRightInd w:val="0"/>
              <w:snapToGrid w:val="0"/>
              <w:spacing w:line="400" w:lineRule="exact"/>
              <w:rPr>
                <w:rFonts w:hint="eastAsia" w:ascii="黑体" w:hAnsi="黑体" w:eastAsia="黑体" w:cs="黑体"/>
                <w:sz w:val="21"/>
                <w:szCs w:val="21"/>
                <w:lang w:val="en-US" w:eastAsia="zh-CN"/>
              </w:rPr>
            </w:pPr>
          </w:p>
          <w:p>
            <w:pPr>
              <w:adjustRightInd w:val="0"/>
              <w:snapToGrid w:val="0"/>
              <w:spacing w:line="400" w:lineRule="exact"/>
              <w:rPr>
                <w:rFonts w:hint="eastAsia" w:ascii="黑体" w:hAnsi="黑体" w:eastAsia="黑体" w:cs="黑体"/>
                <w:sz w:val="21"/>
                <w:szCs w:val="21"/>
                <w:lang w:val="en-US" w:eastAsia="zh-CN"/>
              </w:rPr>
            </w:pPr>
          </w:p>
          <w:p>
            <w:pPr>
              <w:adjustRightInd w:val="0"/>
              <w:snapToGrid w:val="0"/>
              <w:spacing w:line="400" w:lineRule="exact"/>
              <w:rPr>
                <w:rFonts w:hint="eastAsia" w:ascii="黑体" w:hAnsi="黑体" w:eastAsia="黑体" w:cs="黑体"/>
                <w:sz w:val="21"/>
                <w:szCs w:val="21"/>
                <w:lang w:val="en-US" w:eastAsia="zh-CN"/>
              </w:rPr>
            </w:pPr>
          </w:p>
          <w:p>
            <w:pPr>
              <w:adjustRightInd w:val="0"/>
              <w:snapToGrid w:val="0"/>
              <w:spacing w:line="400" w:lineRule="exact"/>
              <w:rPr>
                <w:rFonts w:hint="eastAsia" w:ascii="黑体" w:hAnsi="黑体" w:eastAsia="黑体" w:cs="黑体"/>
                <w:sz w:val="21"/>
                <w:szCs w:val="21"/>
                <w:lang w:val="en-US" w:eastAsia="zh-CN"/>
              </w:rPr>
            </w:pPr>
          </w:p>
          <w:p>
            <w:pPr>
              <w:adjustRightInd w:val="0"/>
              <w:snapToGrid w:val="0"/>
              <w:spacing w:line="400" w:lineRule="exact"/>
              <w:rPr>
                <w:rFonts w:hint="eastAsia" w:ascii="黑体" w:hAnsi="黑体" w:eastAsia="黑体" w:cs="黑体"/>
                <w:sz w:val="21"/>
                <w:szCs w:val="21"/>
                <w:lang w:val="en-US" w:eastAsia="zh-CN"/>
              </w:rPr>
            </w:pPr>
          </w:p>
          <w:p>
            <w:pPr>
              <w:adjustRightInd w:val="0"/>
              <w:snapToGrid w:val="0"/>
              <w:spacing w:line="400" w:lineRule="exact"/>
              <w:rPr>
                <w:rFonts w:hint="eastAsia" w:ascii="黑体" w:hAnsi="黑体" w:eastAsia="黑体" w:cs="黑体"/>
                <w:sz w:val="21"/>
                <w:szCs w:val="21"/>
                <w:lang w:val="en-US" w:eastAsia="zh-CN"/>
              </w:rPr>
            </w:pPr>
          </w:p>
          <w:p>
            <w:pPr>
              <w:spacing w:line="360" w:lineRule="auto"/>
              <w:rPr>
                <w:rFonts w:hint="eastAsia" w:ascii="黑体" w:hAnsi="黑体" w:eastAsia="黑体" w:cs="宋体"/>
                <w:szCs w:val="21"/>
                <w:lang w:val="en-US" w:eastAsia="zh-CN"/>
              </w:rPr>
            </w:pPr>
          </w:p>
          <w:p>
            <w:pPr>
              <w:spacing w:line="360" w:lineRule="auto"/>
              <w:rPr>
                <w:rFonts w:hint="eastAsia" w:ascii="黑体" w:hAnsi="黑体" w:eastAsia="黑体" w:cs="宋体"/>
                <w:szCs w:val="21"/>
                <w:lang w:val="en-US" w:eastAsia="zh-CN"/>
              </w:rPr>
            </w:pPr>
          </w:p>
          <w:p>
            <w:pPr>
              <w:spacing w:line="360" w:lineRule="auto"/>
              <w:rPr>
                <w:rFonts w:hint="eastAsia" w:ascii="黑体" w:hAnsi="黑体" w:eastAsia="黑体" w:cs="宋体"/>
                <w:szCs w:val="21"/>
                <w:lang w:val="en-US" w:eastAsia="zh-CN"/>
              </w:rPr>
            </w:pPr>
          </w:p>
          <w:p>
            <w:pPr>
              <w:adjustRightInd w:val="0"/>
              <w:snapToGrid w:val="0"/>
              <w:spacing w:line="400" w:lineRule="exact"/>
              <w:rPr>
                <w:rFonts w:hint="eastAsia" w:ascii="黑体" w:hAnsi="黑体" w:eastAsia="黑体" w:cs="黑体"/>
                <w:sz w:val="21"/>
                <w:szCs w:val="21"/>
                <w:lang w:val="en-US" w:eastAsia="zh-CN"/>
              </w:rPr>
            </w:pPr>
          </w:p>
        </w:tc>
        <w:tc>
          <w:tcPr>
            <w:tcW w:w="960" w:type="dxa"/>
            <w:vAlign w:val="top"/>
          </w:tcPr>
          <w:p>
            <w:pPr>
              <w:adjustRightInd w:val="0"/>
              <w:snapToGrid w:val="0"/>
              <w:spacing w:line="400" w:lineRule="exac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Q8.3.4 </w:t>
            </w:r>
          </w:p>
        </w:tc>
        <w:tc>
          <w:tcPr>
            <w:tcW w:w="10004" w:type="dxa"/>
            <w:vAlign w:val="top"/>
          </w:tcPr>
          <w:p>
            <w:pPr>
              <w:spacing w:line="400" w:lineRule="exact"/>
              <w:rPr>
                <w:rFonts w:hint="eastAsia" w:ascii="宋体" w:hAnsi="宋体"/>
                <w:sz w:val="21"/>
                <w:szCs w:val="21"/>
                <w:lang w:val="zh-CN" w:eastAsia="zh-CN"/>
              </w:rPr>
            </w:pPr>
            <w:r>
              <w:rPr>
                <w:rFonts w:hint="eastAsia" w:ascii="宋体" w:hAnsi="宋体"/>
                <w:sz w:val="21"/>
                <w:szCs w:val="21"/>
                <w:lang w:val="zh-CN" w:eastAsia="zh-CN"/>
              </w:rPr>
              <w:t>一、查《</w:t>
            </w:r>
            <w:r>
              <w:rPr>
                <w:rFonts w:hint="eastAsia" w:ascii="宋体" w:hAnsi="宋体"/>
                <w:sz w:val="21"/>
                <w:szCs w:val="21"/>
                <w:lang w:val="en-US" w:eastAsia="zh-CN"/>
              </w:rPr>
              <w:t>龙樾生态城C37-1/07（8#地）项目》控制</w:t>
            </w:r>
            <w:r>
              <w:rPr>
                <w:rFonts w:hint="eastAsia" w:ascii="宋体" w:hAnsi="宋体"/>
                <w:sz w:val="21"/>
                <w:szCs w:val="21"/>
                <w:lang w:val="zh-CN" w:eastAsia="zh-CN"/>
              </w:rPr>
              <w:t>资料：</w:t>
            </w:r>
          </w:p>
          <w:p>
            <w:pPr>
              <w:spacing w:line="400" w:lineRule="exact"/>
              <w:rPr>
                <w:rFonts w:hint="eastAsia" w:ascii="宋体" w:hAnsi="宋体" w:eastAsia="宋体"/>
                <w:sz w:val="21"/>
                <w:szCs w:val="21"/>
                <w:lang w:val="en-US" w:eastAsia="zh-CN"/>
              </w:rPr>
            </w:pPr>
            <w:r>
              <w:rPr>
                <w:rFonts w:hint="eastAsia" w:ascii="宋体" w:hAnsi="宋体"/>
                <w:sz w:val="21"/>
                <w:szCs w:val="21"/>
                <w:lang w:val="zh-CN" w:eastAsia="zh-CN"/>
              </w:rPr>
              <w:t>施工图设计文件审查机构：重庆海渝建设工程施工设计审图有限公司</w:t>
            </w:r>
          </w:p>
          <w:p>
            <w:pPr>
              <w:spacing w:line="400" w:lineRule="exact"/>
              <w:rPr>
                <w:rFonts w:hint="eastAsia" w:ascii="宋体" w:hAnsi="宋体"/>
                <w:sz w:val="21"/>
                <w:szCs w:val="21"/>
                <w:lang w:val="zh-CN" w:eastAsia="zh-CN"/>
              </w:rPr>
            </w:pPr>
            <w:r>
              <w:rPr>
                <w:rFonts w:hint="eastAsia" w:ascii="宋体" w:hAnsi="宋体"/>
                <w:sz w:val="21"/>
                <w:szCs w:val="21"/>
                <w:lang w:val="zh-CN" w:eastAsia="zh-CN"/>
              </w:rPr>
              <w:t>设计包括：</w:t>
            </w:r>
            <w:r>
              <w:rPr>
                <w:rFonts w:hint="eastAsia" w:ascii="宋体" w:hAnsi="宋体"/>
                <w:sz w:val="21"/>
                <w:szCs w:val="21"/>
                <w:lang w:val="en-US" w:eastAsia="zh-CN"/>
              </w:rPr>
              <w:t>初步设计、施工图设计</w:t>
            </w:r>
          </w:p>
          <w:p>
            <w:pPr>
              <w:spacing w:line="400" w:lineRule="exact"/>
              <w:rPr>
                <w:rFonts w:hint="eastAsia" w:ascii="宋体" w:hAnsi="宋体"/>
                <w:sz w:val="21"/>
                <w:szCs w:val="21"/>
                <w:lang w:val="zh-CN" w:eastAsia="zh-CN"/>
              </w:rPr>
            </w:pPr>
            <w:r>
              <w:rPr>
                <w:rFonts w:hint="eastAsia" w:ascii="宋体" w:hAnsi="宋体"/>
                <w:sz w:val="21"/>
                <w:szCs w:val="21"/>
                <w:lang w:val="en-US" w:eastAsia="zh-CN"/>
              </w:rPr>
              <w:t>——出示《初设评审》</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评审内容：初步设计满足编制施工图设计文件的需要，包括对建筑、给排水等进行评审。</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评审人：高志新</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日期：2019.8.15</w:t>
            </w:r>
          </w:p>
          <w:p>
            <w:pPr>
              <w:spacing w:line="400" w:lineRule="exact"/>
              <w:rPr>
                <w:rFonts w:hint="eastAsia" w:ascii="宋体" w:hAnsi="宋体"/>
                <w:sz w:val="21"/>
                <w:szCs w:val="21"/>
                <w:lang w:val="zh-CN" w:eastAsia="zh-CN"/>
              </w:rPr>
            </w:pPr>
            <w:r>
              <w:rPr>
                <w:rFonts w:hint="eastAsia" w:ascii="宋体" w:hAnsi="宋体"/>
                <w:sz w:val="21"/>
                <w:szCs w:val="21"/>
                <w:lang w:val="en-US" w:eastAsia="zh-CN"/>
              </w:rPr>
              <w:t>——出示《施工图设计文件评审意见书》、《施工图设计文件审查记录表》、《施工图设计文件反馈意见表》</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评审内容：建筑、给排水</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评审人：建筑（曹洪钧）、给排水（罗宁）</w:t>
            </w:r>
          </w:p>
          <w:p>
            <w:pPr>
              <w:spacing w:line="400" w:lineRule="exact"/>
              <w:rPr>
                <w:rFonts w:hint="default" w:ascii="宋体" w:hAnsi="宋体"/>
                <w:sz w:val="21"/>
                <w:szCs w:val="21"/>
                <w:lang w:val="en-US" w:eastAsia="zh-CN"/>
              </w:rPr>
            </w:pPr>
            <w:r>
              <w:rPr>
                <w:rFonts w:hint="eastAsia" w:ascii="宋体" w:hAnsi="宋体"/>
                <w:sz w:val="21"/>
                <w:szCs w:val="21"/>
                <w:lang w:val="en-US" w:eastAsia="zh-CN"/>
              </w:rPr>
              <w:t>评审有效日期：2019.8.21</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——出示《建设工程规划许可证》</w:t>
            </w:r>
          </w:p>
          <w:p>
            <w:pPr>
              <w:spacing w:line="400" w:lineRule="exact"/>
              <w:rPr>
                <w:rFonts w:hint="eastAsia" w:ascii="宋体" w:hAnsi="宋体"/>
                <w:sz w:val="21"/>
                <w:szCs w:val="21"/>
                <w:lang w:val="en-US" w:eastAsia="zh-CN"/>
              </w:rPr>
            </w:pPr>
            <w:r>
              <w:rPr>
                <w:rFonts w:hint="eastAsia" w:ascii="宋体" w:hAnsi="宋体"/>
                <w:sz w:val="21"/>
                <w:szCs w:val="21"/>
                <w:lang w:val="zh-CN" w:eastAsia="zh-CN"/>
              </w:rPr>
              <w:t>编号：建字第</w:t>
            </w:r>
            <w:r>
              <w:rPr>
                <w:rFonts w:hint="eastAsia" w:ascii="宋体" w:hAnsi="宋体"/>
                <w:sz w:val="21"/>
                <w:szCs w:val="21"/>
                <w:lang w:val="en-US" w:eastAsia="zh-CN"/>
              </w:rPr>
              <w:t>500141201900229</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内容：。。。。。本建筑工程符合城乡规划要求，颁发此证</w:t>
            </w:r>
          </w:p>
          <w:p>
            <w:pPr>
              <w:spacing w:line="400" w:lineRule="exact"/>
              <w:rPr>
                <w:rFonts w:hint="default" w:ascii="宋体" w:hAnsi="宋体"/>
                <w:sz w:val="21"/>
                <w:szCs w:val="21"/>
                <w:lang w:val="en-US" w:eastAsia="zh-CN"/>
              </w:rPr>
            </w:pPr>
            <w:r>
              <w:rPr>
                <w:rFonts w:hint="eastAsia" w:ascii="宋体" w:hAnsi="宋体"/>
                <w:sz w:val="21"/>
                <w:szCs w:val="21"/>
                <w:lang w:val="en-US" w:eastAsia="zh-CN"/>
              </w:rPr>
              <w:t>日期：2019.8.22</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——出示《施工图审查表》审查范围：建筑、给排水等</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审查</w:t>
            </w:r>
            <w:r>
              <w:rPr>
                <w:rFonts w:hint="eastAsia" w:ascii="宋体" w:hAnsi="宋体"/>
                <w:sz w:val="21"/>
                <w:szCs w:val="21"/>
                <w:lang w:val="zh-CN" w:eastAsia="zh-CN"/>
              </w:rPr>
              <w:t>编号：</w:t>
            </w:r>
            <w:r>
              <w:rPr>
                <w:rFonts w:hint="eastAsia" w:ascii="宋体" w:hAnsi="宋体"/>
                <w:sz w:val="21"/>
                <w:szCs w:val="21"/>
                <w:lang w:val="en-US" w:eastAsia="zh-CN"/>
              </w:rPr>
              <w:t>00201904120495-1</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工程名称：北京城建.龙樾生态城C37-1/07地块</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子项目：海绵城市</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建设单位：北京城建重庆地产有限公司</w:t>
            </w:r>
          </w:p>
          <w:p>
            <w:pPr>
              <w:spacing w:line="400" w:lineRule="exact"/>
              <w:rPr>
                <w:rFonts w:hint="eastAsia" w:ascii="宋体" w:hAnsi="宋体" w:eastAsia="宋体"/>
                <w:sz w:val="21"/>
                <w:szCs w:val="21"/>
                <w:lang w:val="en-US" w:eastAsia="zh-CN"/>
              </w:rPr>
            </w:pPr>
            <w:r>
              <w:rPr>
                <w:rFonts w:hint="eastAsia" w:ascii="宋体" w:hAnsi="宋体"/>
                <w:sz w:val="21"/>
                <w:szCs w:val="21"/>
                <w:lang w:val="en-US" w:eastAsia="zh-CN"/>
              </w:rPr>
              <w:t>审查机构：</w:t>
            </w:r>
            <w:r>
              <w:rPr>
                <w:rFonts w:hint="eastAsia" w:ascii="宋体" w:hAnsi="宋体"/>
                <w:sz w:val="21"/>
                <w:szCs w:val="21"/>
                <w:lang w:val="zh-CN" w:eastAsia="zh-CN"/>
              </w:rPr>
              <w:t>重庆海渝建设工程施工设计审图有限公司</w:t>
            </w:r>
          </w:p>
          <w:p>
            <w:pPr>
              <w:spacing w:line="400" w:lineRule="exact"/>
              <w:rPr>
                <w:rFonts w:hint="default" w:ascii="宋体" w:hAnsi="宋体"/>
                <w:sz w:val="21"/>
                <w:szCs w:val="21"/>
                <w:lang w:val="en-US" w:eastAsia="zh-CN"/>
              </w:rPr>
            </w:pPr>
            <w:r>
              <w:rPr>
                <w:rFonts w:hint="eastAsia" w:ascii="宋体" w:hAnsi="宋体"/>
                <w:sz w:val="21"/>
                <w:szCs w:val="21"/>
                <w:lang w:val="en-US" w:eastAsia="zh-CN"/>
              </w:rPr>
              <w:t>审查内容：</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(-)送审材料齐备</w:t>
            </w:r>
            <w:r>
              <w:rPr>
                <w:rFonts w:hint="eastAsia" w:ascii="宋体" w:hAnsi="宋体"/>
                <w:sz w:val="21"/>
                <w:szCs w:val="21"/>
                <w:lang w:val="en-US" w:eastAsia="zh-CN"/>
              </w:rPr>
              <w:br w:type="textWrapping"/>
            </w:r>
            <w:r>
              <w:rPr>
                <w:rFonts w:hint="eastAsia" w:ascii="宋体" w:hAnsi="宋体"/>
                <w:sz w:val="21"/>
                <w:szCs w:val="21"/>
                <w:lang w:val="en-US" w:eastAsia="zh-CN"/>
              </w:rPr>
              <w:t>(二)满足国家和本市施工图设计文件编制深度要求;</w:t>
            </w:r>
            <w:r>
              <w:rPr>
                <w:rFonts w:hint="eastAsia" w:ascii="宋体" w:hAnsi="宋体"/>
                <w:sz w:val="21"/>
                <w:szCs w:val="21"/>
                <w:lang w:val="en-US" w:eastAsia="zh-CN"/>
              </w:rPr>
              <w:br w:type="textWrapping"/>
            </w:r>
            <w:r>
              <w:rPr>
                <w:rFonts w:hint="eastAsia" w:ascii="宋体" w:hAnsi="宋体"/>
                <w:sz w:val="21"/>
                <w:szCs w:val="21"/>
                <w:lang w:val="en-US" w:eastAsia="zh-CN"/>
              </w:rPr>
              <w:t>(三)设计文件符合《建设工程初步设计批复》及附件(按规定不需进行初步设计审批的项目应当符合建设工程初步设计备案文件或《建设用地规划许可证》及附件):</w:t>
            </w:r>
            <w:r>
              <w:rPr>
                <w:rFonts w:hint="eastAsia" w:ascii="宋体" w:hAnsi="宋体"/>
                <w:sz w:val="21"/>
                <w:szCs w:val="21"/>
                <w:lang w:val="en-US" w:eastAsia="zh-CN"/>
              </w:rPr>
              <w:br w:type="textWrapping"/>
            </w:r>
            <w:r>
              <w:rPr>
                <w:rFonts w:hint="eastAsia" w:ascii="宋体" w:hAnsi="宋体"/>
                <w:sz w:val="21"/>
                <w:szCs w:val="21"/>
                <w:lang w:val="en-US" w:eastAsia="zh-CN"/>
              </w:rPr>
              <w:t>(四)设计单位、注册执业人员及相关人员的盖章、签字符合有关规定</w:t>
            </w:r>
            <w:r>
              <w:rPr>
                <w:rFonts w:hint="eastAsia" w:ascii="宋体" w:hAnsi="宋体"/>
                <w:sz w:val="21"/>
                <w:szCs w:val="21"/>
                <w:lang w:val="en-US" w:eastAsia="zh-CN"/>
              </w:rPr>
              <w:br w:type="textWrapping"/>
            </w:r>
            <w:r>
              <w:rPr>
                <w:rFonts w:hint="eastAsia" w:ascii="宋体" w:hAnsi="宋体"/>
                <w:sz w:val="21"/>
                <w:szCs w:val="21"/>
                <w:lang w:val="en-US" w:eastAsia="zh-CN"/>
              </w:rPr>
              <w:t>(五)符合工程建设强制性标准</w:t>
            </w:r>
            <w:r>
              <w:rPr>
                <w:rFonts w:hint="eastAsia" w:ascii="宋体" w:hAnsi="宋体"/>
                <w:sz w:val="21"/>
                <w:szCs w:val="21"/>
                <w:lang w:val="en-US" w:eastAsia="zh-CN"/>
              </w:rPr>
              <w:br w:type="textWrapping"/>
            </w:r>
            <w:r>
              <w:rPr>
                <w:rFonts w:hint="eastAsia" w:ascii="宋体" w:hAnsi="宋体"/>
                <w:sz w:val="21"/>
                <w:szCs w:val="21"/>
                <w:lang w:val="en-US" w:eastAsia="zh-CN"/>
              </w:rPr>
              <w:t>(六)地基基础、主体结构设计符合现行规范安全要求;</w:t>
            </w:r>
            <w:r>
              <w:rPr>
                <w:rFonts w:hint="eastAsia" w:ascii="宋体" w:hAnsi="宋体"/>
                <w:sz w:val="21"/>
                <w:szCs w:val="21"/>
                <w:lang w:val="en-US" w:eastAsia="zh-CN"/>
              </w:rPr>
              <w:br w:type="textWrapping"/>
            </w:r>
            <w:r>
              <w:rPr>
                <w:rFonts w:hint="eastAsia" w:ascii="宋体" w:hAnsi="宋体"/>
                <w:sz w:val="21"/>
                <w:szCs w:val="21"/>
                <w:lang w:val="en-US" w:eastAsia="zh-CN"/>
              </w:rPr>
              <w:t>(七)符合抗震专项论证意见:(仅限需抗震论证项目</w:t>
            </w:r>
          </w:p>
          <w:p>
            <w:pPr>
              <w:numPr>
                <w:numId w:val="0"/>
              </w:numPr>
              <w:spacing w:line="400" w:lineRule="exact"/>
              <w:rPr>
                <w:rFonts w:hint="eastAsia" w:ascii="宋体" w:hAnsi="宋体"/>
                <w:sz w:val="21"/>
                <w:szCs w:val="21"/>
                <w:lang w:val="en-US" w:eastAsia="zh-CN"/>
              </w:rPr>
            </w:pPr>
            <w:r>
              <w:rPr>
                <w:rFonts w:hint="eastAsia" w:ascii="宋体" w:hAnsi="宋体"/>
                <w:sz w:val="21"/>
                <w:szCs w:val="21"/>
                <w:lang w:val="en-US" w:eastAsia="zh-CN"/>
              </w:rPr>
              <w:t>（八）符合建设工程消防设计有关要求。</w:t>
            </w:r>
          </w:p>
          <w:p>
            <w:pPr>
              <w:numPr>
                <w:numId w:val="0"/>
              </w:numPr>
              <w:spacing w:line="400" w:lineRule="exact"/>
              <w:rPr>
                <w:rFonts w:hint="eastAsia" w:ascii="宋体" w:hAnsi="宋体"/>
                <w:sz w:val="21"/>
                <w:szCs w:val="21"/>
                <w:lang w:val="en-US" w:eastAsia="zh-CN"/>
              </w:rPr>
            </w:pPr>
            <w:r>
              <w:rPr>
                <w:rFonts w:hint="eastAsia" w:ascii="宋体" w:hAnsi="宋体"/>
                <w:sz w:val="21"/>
                <w:szCs w:val="21"/>
                <w:lang w:val="en-US" w:eastAsia="zh-CN"/>
              </w:rPr>
              <w:t>（九）符合民用建筑节能设计要求</w:t>
            </w:r>
          </w:p>
          <w:p>
            <w:pPr>
              <w:numPr>
                <w:numId w:val="0"/>
              </w:numPr>
              <w:spacing w:line="400" w:lineRule="exact"/>
              <w:rPr>
                <w:rFonts w:hint="default" w:ascii="宋体" w:hAnsi="宋体"/>
                <w:sz w:val="21"/>
                <w:szCs w:val="21"/>
                <w:lang w:val="en-US" w:eastAsia="zh-CN"/>
              </w:rPr>
            </w:pPr>
            <w:r>
              <w:rPr>
                <w:rFonts w:hint="eastAsia" w:ascii="宋体" w:hAnsi="宋体"/>
                <w:sz w:val="21"/>
                <w:szCs w:val="21"/>
                <w:lang w:val="en-US" w:eastAsia="zh-CN"/>
              </w:rPr>
              <w:t>.......</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------出示审查结果表结论：合格</w:t>
            </w:r>
            <w:r>
              <w:rPr>
                <w:rFonts w:hint="eastAsia" w:ascii="宋体" w:hAnsi="宋体"/>
                <w:sz w:val="21"/>
                <w:szCs w:val="21"/>
                <w:lang w:val="en-US" w:eastAsia="zh-CN"/>
              </w:rPr>
              <w:br w:type="textWrapping"/>
            </w:r>
            <w:r>
              <w:rPr>
                <w:rFonts w:hint="eastAsia" w:ascii="宋体" w:hAnsi="宋体"/>
                <w:sz w:val="21"/>
                <w:szCs w:val="21"/>
                <w:lang w:val="en-US" w:eastAsia="zh-CN"/>
              </w:rPr>
              <w:t>技术负责人：曹洪均</w:t>
            </w:r>
          </w:p>
          <w:p>
            <w:pPr>
              <w:spacing w:line="400" w:lineRule="exact"/>
              <w:rPr>
                <w:rFonts w:hint="default" w:ascii="宋体" w:hAnsi="宋体"/>
                <w:sz w:val="21"/>
                <w:szCs w:val="21"/>
                <w:lang w:val="en-US" w:eastAsia="zh-CN"/>
              </w:rPr>
            </w:pPr>
            <w:r>
              <w:rPr>
                <w:rFonts w:hint="eastAsia" w:ascii="宋体" w:hAnsi="宋体"/>
                <w:sz w:val="21"/>
                <w:szCs w:val="21"/>
                <w:lang w:val="en-US" w:eastAsia="zh-CN"/>
              </w:rPr>
              <w:t>评审有效日期：2019.8.27</w:t>
            </w:r>
          </w:p>
          <w:p>
            <w:pPr>
              <w:spacing w:line="400" w:lineRule="exact"/>
              <w:rPr>
                <w:rFonts w:hint="eastAsia" w:ascii="宋体" w:hAnsi="宋体"/>
                <w:sz w:val="21"/>
                <w:szCs w:val="21"/>
                <w:lang w:val="zh-CN" w:eastAsia="zh-CN"/>
              </w:rPr>
            </w:pPr>
            <w:r>
              <w:rPr>
                <w:rFonts w:hint="eastAsia" w:ascii="宋体" w:hAnsi="宋体"/>
                <w:sz w:val="21"/>
                <w:szCs w:val="21"/>
                <w:lang w:val="en-US" w:eastAsia="zh-CN"/>
              </w:rPr>
              <w:t>------出示北京城建.龙樾生态城C37-1/07地块</w:t>
            </w:r>
            <w:r>
              <w:rPr>
                <w:rFonts w:hint="eastAsia" w:ascii="宋体" w:hAnsi="宋体"/>
                <w:sz w:val="21"/>
                <w:szCs w:val="21"/>
                <w:lang w:val="zh-CN" w:eastAsia="zh-CN"/>
              </w:rPr>
              <w:t>《</w:t>
            </w:r>
            <w:r>
              <w:rPr>
                <w:rFonts w:hint="eastAsia" w:ascii="宋体" w:hAnsi="宋体"/>
                <w:sz w:val="21"/>
                <w:szCs w:val="21"/>
                <w:lang w:val="en-US" w:eastAsia="zh-CN"/>
              </w:rPr>
              <w:t>建筑工程</w:t>
            </w:r>
            <w:r>
              <w:rPr>
                <w:rFonts w:hint="eastAsia" w:ascii="宋体" w:hAnsi="宋体"/>
                <w:sz w:val="21"/>
                <w:szCs w:val="21"/>
                <w:lang w:val="zh-CN" w:eastAsia="zh-CN"/>
              </w:rPr>
              <w:t>设计成品发送清单》</w:t>
            </w:r>
          </w:p>
          <w:p>
            <w:pPr>
              <w:spacing w:line="400" w:lineRule="exact"/>
              <w:rPr>
                <w:rFonts w:hint="eastAsia" w:ascii="宋体" w:hAnsi="宋体"/>
                <w:sz w:val="21"/>
                <w:szCs w:val="21"/>
                <w:lang w:val="en-US" w:eastAsia="zh-CN"/>
              </w:rPr>
            </w:pPr>
            <w:r>
              <w:rPr>
                <w:rFonts w:hint="eastAsia" w:ascii="宋体" w:hAnsi="宋体"/>
                <w:sz w:val="21"/>
                <w:szCs w:val="21"/>
                <w:lang w:val="zh-CN" w:eastAsia="zh-CN"/>
              </w:rPr>
              <w:t>确认</w:t>
            </w:r>
            <w:r>
              <w:rPr>
                <w:rFonts w:hint="eastAsia" w:ascii="宋体" w:hAnsi="宋体"/>
                <w:sz w:val="21"/>
                <w:szCs w:val="21"/>
                <w:lang w:val="en-US" w:eastAsia="zh-CN"/>
              </w:rPr>
              <w:t>:设计符合要求</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顾客：签章</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代表:田加加      日期:2018年8月30日</w:t>
            </w:r>
          </w:p>
          <w:p>
            <w:pPr>
              <w:spacing w:line="400" w:lineRule="exact"/>
              <w:rPr>
                <w:rFonts w:hint="eastAsia" w:ascii="宋体" w:hAnsi="宋体"/>
                <w:sz w:val="21"/>
                <w:szCs w:val="21"/>
                <w:lang w:val="zh-CN" w:eastAsia="zh-CN"/>
              </w:rPr>
            </w:pPr>
            <w:r>
              <w:rPr>
                <w:rFonts w:hint="eastAsia" w:ascii="宋体" w:hAnsi="宋体"/>
                <w:sz w:val="21"/>
                <w:szCs w:val="21"/>
                <w:lang w:val="zh-CN" w:eastAsia="zh-CN"/>
              </w:rPr>
              <w:t>交付内容：</w:t>
            </w:r>
            <w:r>
              <w:rPr>
                <w:rFonts w:hint="eastAsia" w:ascii="宋体" w:hAnsi="宋体"/>
                <w:sz w:val="21"/>
                <w:szCs w:val="21"/>
                <w:lang w:val="en-US" w:eastAsia="zh-CN"/>
              </w:rPr>
              <w:t>建筑、结构、暖通、给排水,电施工图蓝图各8套、电梯参数表,质量责任书承诺书,无高边坡深基坑证明2份、光盘6个(全套施工图和建施各叁个光盘)</w:t>
            </w:r>
            <w:r>
              <w:rPr>
                <w:rFonts w:hint="eastAsia" w:ascii="宋体" w:hAnsi="宋体"/>
                <w:sz w:val="21"/>
                <w:szCs w:val="21"/>
                <w:lang w:val="zh-CN" w:eastAsia="zh-CN"/>
              </w:rPr>
              <w:t>；</w:t>
            </w:r>
          </w:p>
          <w:p>
            <w:pPr>
              <w:spacing w:line="400" w:lineRule="exact"/>
              <w:rPr>
                <w:rFonts w:hint="default" w:ascii="宋体" w:hAnsi="宋体"/>
                <w:sz w:val="21"/>
                <w:szCs w:val="21"/>
                <w:lang w:val="en-US" w:eastAsia="zh-CN"/>
              </w:rPr>
            </w:pPr>
            <w:r>
              <w:rPr>
                <w:rFonts w:hint="eastAsia" w:ascii="宋体" w:hAnsi="宋体"/>
                <w:sz w:val="21"/>
                <w:szCs w:val="21"/>
                <w:lang w:val="en-US" w:eastAsia="zh-CN"/>
              </w:rPr>
              <w:t>设计和开发控制基本符合要求。</w:t>
            </w:r>
          </w:p>
        </w:tc>
        <w:tc>
          <w:tcPr>
            <w:tcW w:w="1585"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szCs w:val="21"/>
              </w:rPr>
            </w:pPr>
            <w:r>
              <w:rPr>
                <w:rFonts w:hint="eastAsia" w:ascii="宋体" w:hAnsi="宋体"/>
                <w:sz w:val="21"/>
                <w:szCs w:val="21"/>
              </w:rPr>
              <w:t>设计和开发输出</w:t>
            </w:r>
          </w:p>
        </w:tc>
        <w:tc>
          <w:tcPr>
            <w:tcW w:w="960" w:type="dxa"/>
            <w:vAlign w:val="top"/>
          </w:tcPr>
          <w:p>
            <w:pPr>
              <w:rPr>
                <w:rFonts w:hint="eastAsia" w:ascii="宋体" w:hAnsi="宋体" w:cs="宋体"/>
                <w:b/>
                <w:szCs w:val="21"/>
              </w:rPr>
            </w:pPr>
            <w:r>
              <w:rPr>
                <w:rFonts w:hint="eastAsia" w:ascii="宋体" w:hAnsi="宋体"/>
                <w:sz w:val="21"/>
                <w:szCs w:val="21"/>
              </w:rPr>
              <w:t xml:space="preserve">Q8.3.5 </w:t>
            </w:r>
          </w:p>
        </w:tc>
        <w:tc>
          <w:tcPr>
            <w:tcW w:w="10004" w:type="dxa"/>
            <w:vAlign w:val="top"/>
          </w:tcPr>
          <w:p>
            <w:pPr>
              <w:spacing w:line="400" w:lineRule="exact"/>
              <w:rPr>
                <w:rFonts w:hint="eastAsia" w:ascii="宋体" w:hAnsi="宋体"/>
                <w:sz w:val="21"/>
                <w:szCs w:val="21"/>
                <w:lang w:val="en-US" w:eastAsia="zh-CN"/>
              </w:rPr>
            </w:pPr>
            <w:r>
              <w:rPr>
                <w:rFonts w:hint="eastAsia" w:ascii="宋体" w:hAnsi="宋体"/>
                <w:sz w:val="21"/>
                <w:szCs w:val="21"/>
                <w:lang w:val="en-US" w:eastAsia="zh-CN"/>
              </w:rPr>
              <w:t>查，</w:t>
            </w:r>
            <w:r>
              <w:rPr>
                <w:rFonts w:hint="eastAsia" w:ascii="宋体" w:hAnsi="宋体"/>
                <w:sz w:val="21"/>
                <w:szCs w:val="21"/>
                <w:lang w:val="zh-CN" w:eastAsia="zh-CN"/>
              </w:rPr>
              <w:t>《</w:t>
            </w:r>
            <w:r>
              <w:rPr>
                <w:rFonts w:hint="eastAsia" w:ascii="宋体" w:hAnsi="宋体"/>
                <w:sz w:val="21"/>
                <w:szCs w:val="21"/>
                <w:lang w:val="en-US" w:eastAsia="zh-CN"/>
              </w:rPr>
              <w:t>北京城建.龙樾生态城C37-1/07地块项目》的设计输出资料包括：</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图纸、相关说明、含全部设计结果的光盘、结构计算书</w:t>
            </w:r>
            <w:r>
              <w:rPr>
                <w:rFonts w:hint="eastAsia" w:ascii="宋体" w:hAnsi="宋体"/>
                <w:sz w:val="21"/>
                <w:szCs w:val="21"/>
                <w:lang w:val="zh-CN" w:eastAsia="zh-CN"/>
              </w:rPr>
              <w:t>、地下室赠送面积图纸</w:t>
            </w:r>
          </w:p>
          <w:p>
            <w:pPr>
              <w:spacing w:line="400" w:lineRule="exact"/>
              <w:rPr>
                <w:rFonts w:hint="default" w:ascii="宋体" w:hAnsi="宋体"/>
                <w:sz w:val="21"/>
                <w:szCs w:val="21"/>
                <w:lang w:val="en-US" w:eastAsia="zh-CN"/>
              </w:rPr>
            </w:pPr>
            <w:r>
              <w:rPr>
                <w:rFonts w:hint="eastAsia" w:ascii="宋体" w:hAnsi="宋体"/>
                <w:sz w:val="21"/>
                <w:szCs w:val="21"/>
                <w:lang w:val="en-US" w:eastAsia="zh-CN"/>
              </w:rPr>
              <w:t>设计负责人：王庆</w:t>
            </w:r>
          </w:p>
          <w:p>
            <w:pPr>
              <w:spacing w:line="400" w:lineRule="exact"/>
              <w:rPr>
                <w:rFonts w:hint="eastAsia" w:ascii="宋体" w:hAnsi="宋体"/>
                <w:sz w:val="21"/>
                <w:szCs w:val="21"/>
                <w:lang w:val="zh-CN" w:eastAsia="zh-CN"/>
              </w:rPr>
            </w:pPr>
            <w:r>
              <w:rPr>
                <w:rFonts w:hint="eastAsia" w:ascii="宋体" w:hAnsi="宋体"/>
                <w:sz w:val="21"/>
                <w:szCs w:val="21"/>
                <w:lang w:val="en-US" w:eastAsia="zh-CN"/>
              </w:rPr>
              <w:t>项目的设计输出资料完善。</w:t>
            </w:r>
          </w:p>
        </w:tc>
        <w:tc>
          <w:tcPr>
            <w:tcW w:w="1585"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szCs w:val="21"/>
              </w:rPr>
            </w:pPr>
            <w:r>
              <w:rPr>
                <w:rFonts w:hint="eastAsia" w:ascii="宋体" w:hAnsi="宋体"/>
                <w:sz w:val="21"/>
                <w:szCs w:val="21"/>
              </w:rPr>
              <w:t>设计和开发变更</w:t>
            </w:r>
          </w:p>
        </w:tc>
        <w:tc>
          <w:tcPr>
            <w:tcW w:w="960" w:type="dxa"/>
            <w:vAlign w:val="top"/>
          </w:tcPr>
          <w:p>
            <w:pPr>
              <w:rPr>
                <w:rFonts w:hint="eastAsia" w:ascii="宋体" w:hAnsi="宋体" w:cs="宋体"/>
                <w:b/>
                <w:szCs w:val="21"/>
              </w:rPr>
            </w:pPr>
            <w:r>
              <w:rPr>
                <w:rFonts w:hint="eastAsia" w:ascii="宋体" w:hAnsi="宋体"/>
                <w:sz w:val="21"/>
                <w:szCs w:val="21"/>
              </w:rPr>
              <w:t xml:space="preserve">Q8.3.6 </w:t>
            </w:r>
          </w:p>
        </w:tc>
        <w:tc>
          <w:tcPr>
            <w:tcW w:w="10004" w:type="dxa"/>
            <w:vAlign w:val="top"/>
          </w:tcPr>
          <w:p>
            <w:pPr>
              <w:snapToGrid w:val="0"/>
              <w:spacing w:line="400" w:lineRule="exact"/>
              <w:ind w:firstLine="420" w:firstLineChars="200"/>
              <w:rPr>
                <w:rFonts w:ascii="宋体" w:hAnsi="宋体"/>
                <w:color w:val="000000"/>
                <w:sz w:val="21"/>
                <w:szCs w:val="21"/>
              </w:rPr>
            </w:pPr>
            <w:r>
              <w:rPr>
                <w:rFonts w:hint="eastAsia" w:ascii="宋体" w:hAnsi="宋体"/>
                <w:color w:val="000000"/>
                <w:sz w:val="21"/>
                <w:szCs w:val="21"/>
              </w:rPr>
              <w:t>查，公司策划了设计变更的管理要求。</w:t>
            </w:r>
          </w:p>
          <w:p>
            <w:pPr>
              <w:snapToGrid w:val="0"/>
              <w:spacing w:line="400" w:lineRule="exact"/>
              <w:ind w:firstLine="420" w:firstLineChars="200"/>
              <w:rPr>
                <w:rFonts w:hint="default" w:ascii="宋体" w:hAnsi="宋体"/>
                <w:color w:val="000000"/>
                <w:sz w:val="21"/>
                <w:szCs w:val="21"/>
                <w:lang w:val="en-US" w:eastAsia="zh-CN"/>
              </w:rPr>
            </w:pPr>
            <w:r>
              <w:rPr>
                <w:rFonts w:hint="eastAsia" w:ascii="宋体" w:hAnsi="宋体"/>
                <w:color w:val="000000"/>
                <w:sz w:val="21"/>
                <w:szCs w:val="21"/>
                <w:lang w:eastAsia="zh-CN"/>
              </w:rPr>
              <w:t>查见：北京城建龙樾生态城</w:t>
            </w:r>
            <w:r>
              <w:rPr>
                <w:rFonts w:hint="eastAsia" w:ascii="宋体" w:hAnsi="宋体"/>
                <w:color w:val="000000"/>
                <w:sz w:val="21"/>
                <w:szCs w:val="21"/>
                <w:lang w:val="en-US" w:eastAsia="zh-CN"/>
              </w:rPr>
              <w:t>C37-1/07地块</w:t>
            </w:r>
          </w:p>
          <w:p>
            <w:pPr>
              <w:snapToGrid w:val="0"/>
              <w:spacing w:line="400" w:lineRule="exact"/>
              <w:ind w:firstLine="420" w:firstLineChars="200"/>
              <w:rPr>
                <w:rFonts w:hint="eastAsia" w:ascii="宋体" w:hAnsi="宋体"/>
                <w:color w:val="000000"/>
                <w:sz w:val="21"/>
                <w:szCs w:val="21"/>
                <w:lang w:val="zh-CN" w:eastAsia="zh-CN"/>
              </w:rPr>
            </w:pPr>
            <w:r>
              <w:rPr>
                <w:rFonts w:hint="eastAsia" w:ascii="宋体" w:hAnsi="宋体"/>
                <w:color w:val="000000"/>
                <w:sz w:val="21"/>
                <w:szCs w:val="21"/>
                <w:lang w:val="zh-CN" w:eastAsia="zh-CN"/>
              </w:rPr>
              <w:t>变更内容：</w:t>
            </w:r>
            <w:r>
              <w:rPr>
                <w:rFonts w:hint="eastAsia" w:ascii="宋体" w:hAnsi="宋体"/>
                <w:color w:val="000000"/>
                <w:sz w:val="21"/>
                <w:szCs w:val="21"/>
                <w:lang w:val="en-US" w:eastAsia="zh-CN"/>
              </w:rPr>
              <w:t>结合本项目情况核实并补充完善图纸:1.雨水径流检测点位布置图:2.结合消防总平面,补充海绵城市消防专项总平面图</w:t>
            </w:r>
          </w:p>
          <w:p>
            <w:pPr>
              <w:snapToGrid w:val="0"/>
              <w:spacing w:line="400" w:lineRule="exact"/>
              <w:ind w:firstLine="420" w:firstLineChars="200"/>
              <w:rPr>
                <w:rFonts w:hint="eastAsia" w:ascii="宋体" w:hAnsi="宋体"/>
                <w:color w:val="000000"/>
                <w:sz w:val="21"/>
                <w:szCs w:val="21"/>
                <w:lang w:val="en-US" w:eastAsia="zh-CN"/>
              </w:rPr>
            </w:pPr>
            <w:r>
              <w:rPr>
                <w:rFonts w:hint="eastAsia" w:ascii="宋体" w:hAnsi="宋体"/>
                <w:color w:val="000000"/>
                <w:sz w:val="21"/>
                <w:szCs w:val="21"/>
                <w:lang w:val="zh-CN" w:eastAsia="zh-CN"/>
              </w:rPr>
              <w:t>变更修改</w:t>
            </w:r>
            <w:r>
              <w:rPr>
                <w:rFonts w:hint="eastAsia" w:ascii="宋体" w:hAnsi="宋体"/>
                <w:color w:val="000000"/>
                <w:sz w:val="21"/>
                <w:szCs w:val="21"/>
                <w:lang w:val="en-US" w:eastAsia="zh-CN"/>
              </w:rPr>
              <w:t>;1、补充海绵城市雨水监测点,详见LD设施排水平面图(HS-07);2、海绵城市LID设施的布置结合消防总平面图,消防范围详见LID设施布置图(HS-04)</w:t>
            </w:r>
            <w:r>
              <w:rPr>
                <w:rFonts w:hint="eastAsia" w:ascii="宋体" w:hAnsi="宋体"/>
                <w:color w:val="000000"/>
                <w:sz w:val="21"/>
                <w:szCs w:val="21"/>
                <w:lang w:val="zh-CN" w:eastAsia="zh-CN"/>
              </w:rPr>
              <w:t>。</w:t>
            </w:r>
            <w:r>
              <w:rPr>
                <w:rFonts w:hint="eastAsia" w:ascii="宋体" w:hAnsi="宋体"/>
                <w:color w:val="000000"/>
                <w:sz w:val="21"/>
                <w:szCs w:val="21"/>
                <w:lang w:val="zh-CN" w:eastAsia="zh-CN"/>
              </w:rPr>
              <w:br w:type="textWrapping"/>
            </w:r>
            <w:r>
              <w:rPr>
                <w:rFonts w:hint="eastAsia" w:ascii="宋体" w:hAnsi="宋体"/>
                <w:color w:val="000000"/>
                <w:sz w:val="21"/>
                <w:szCs w:val="21"/>
                <w:lang w:val="zh-CN" w:eastAsia="zh-CN"/>
              </w:rPr>
              <w:t>项目负责人</w:t>
            </w:r>
            <w:r>
              <w:rPr>
                <w:rFonts w:hint="eastAsia" w:ascii="宋体" w:hAnsi="宋体"/>
                <w:color w:val="000000"/>
                <w:sz w:val="21"/>
                <w:szCs w:val="21"/>
                <w:lang w:val="en-US" w:eastAsia="zh-CN"/>
              </w:rPr>
              <w:t xml:space="preserve">:王庆    </w:t>
            </w:r>
            <w:r>
              <w:rPr>
                <w:rFonts w:hint="eastAsia" w:ascii="宋体" w:hAnsi="宋体"/>
                <w:color w:val="000000"/>
                <w:sz w:val="21"/>
                <w:szCs w:val="21"/>
                <w:lang w:val="zh-CN" w:eastAsia="zh-CN"/>
              </w:rPr>
              <w:t>设计人:邓双</w:t>
            </w:r>
            <w:r>
              <w:rPr>
                <w:rFonts w:hint="eastAsia" w:ascii="宋体" w:hAnsi="宋体"/>
                <w:color w:val="000000"/>
                <w:sz w:val="21"/>
                <w:szCs w:val="21"/>
                <w:lang w:val="zh-CN" w:eastAsia="zh-CN"/>
              </w:rPr>
              <w:br w:type="textWrapping"/>
            </w:r>
            <w:r>
              <w:rPr>
                <w:rFonts w:hint="eastAsia" w:ascii="宋体" w:hAnsi="宋体"/>
                <w:color w:val="000000"/>
                <w:sz w:val="21"/>
                <w:szCs w:val="21"/>
                <w:lang w:val="zh-CN" w:eastAsia="zh-CN"/>
              </w:rPr>
              <w:t>符合审查要求,审查机构验证人签字：曹洪钧</w:t>
            </w:r>
          </w:p>
          <w:p>
            <w:pPr>
              <w:snapToGrid w:val="0"/>
              <w:spacing w:line="400" w:lineRule="exact"/>
              <w:ind w:firstLine="420" w:firstLineChars="200"/>
              <w:rPr>
                <w:rFonts w:hint="default" w:ascii="宋体" w:hAnsi="宋体"/>
                <w:color w:val="000000"/>
                <w:sz w:val="21"/>
                <w:szCs w:val="21"/>
                <w:lang w:val="en-US" w:eastAsia="zh-CN"/>
              </w:rPr>
            </w:pPr>
            <w:r>
              <w:rPr>
                <w:rFonts w:hint="eastAsia" w:ascii="宋体" w:hAnsi="宋体"/>
                <w:color w:val="000000"/>
                <w:sz w:val="21"/>
                <w:szCs w:val="21"/>
                <w:lang w:val="zh-CN" w:eastAsia="zh-CN"/>
              </w:rPr>
              <w:t>时间：</w:t>
            </w:r>
            <w:r>
              <w:rPr>
                <w:rFonts w:hint="eastAsia" w:ascii="宋体" w:hAnsi="宋体"/>
                <w:color w:val="000000"/>
                <w:sz w:val="21"/>
                <w:szCs w:val="21"/>
                <w:lang w:val="en-US" w:eastAsia="zh-CN"/>
              </w:rPr>
              <w:t>2019年8月20日</w:t>
            </w:r>
          </w:p>
          <w:p>
            <w:pPr>
              <w:snapToGrid w:val="0"/>
              <w:spacing w:line="400" w:lineRule="exact"/>
              <w:ind w:firstLine="420" w:firstLineChars="200"/>
              <w:rPr>
                <w:rFonts w:hint="eastAsia"/>
                <w:sz w:val="21"/>
                <w:szCs w:val="21"/>
              </w:rPr>
            </w:pPr>
            <w:r>
              <w:rPr>
                <w:rFonts w:hint="eastAsia" w:ascii="宋体" w:hAnsi="宋体"/>
                <w:color w:val="000000"/>
                <w:sz w:val="21"/>
                <w:szCs w:val="21"/>
                <w:lang w:val="zh-CN" w:eastAsia="zh-CN"/>
              </w:rPr>
              <w:t>公司的设计过程受控。其设计过程符合要求。</w:t>
            </w:r>
          </w:p>
        </w:tc>
        <w:tc>
          <w:tcPr>
            <w:tcW w:w="1585"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60" w:type="dxa"/>
          </w:tcPr>
          <w:p>
            <w:pPr>
              <w:adjustRightInd w:val="0"/>
              <w:snapToGrid w:val="0"/>
              <w:jc w:val="center"/>
              <w:rPr>
                <w:rFonts w:ascii="宋体" w:hAnsi="宋体"/>
                <w:szCs w:val="21"/>
              </w:rPr>
            </w:pPr>
            <w:r>
              <w:rPr>
                <w:rFonts w:hint="eastAsia" w:ascii="宋体" w:hAnsi="宋体" w:cs="新宋体"/>
                <w:szCs w:val="21"/>
              </w:rPr>
              <w:t>监视和测量资源</w:t>
            </w:r>
          </w:p>
        </w:tc>
        <w:tc>
          <w:tcPr>
            <w:tcW w:w="960" w:type="dxa"/>
          </w:tcPr>
          <w:p>
            <w:pPr>
              <w:rPr>
                <w:rFonts w:ascii="宋体" w:hAnsi="宋体"/>
                <w:szCs w:val="21"/>
              </w:rPr>
            </w:pPr>
            <w:r>
              <w:rPr>
                <w:rFonts w:hint="eastAsia" w:ascii="宋体" w:hAnsi="宋体" w:cs="新宋体"/>
                <w:szCs w:val="21"/>
              </w:rPr>
              <w:t>Q7.1.5</w:t>
            </w:r>
          </w:p>
        </w:tc>
        <w:tc>
          <w:tcPr>
            <w:tcW w:w="10004" w:type="dxa"/>
          </w:tcPr>
          <w:p>
            <w:pPr>
              <w:spacing w:line="400" w:lineRule="atLeast"/>
              <w:ind w:firstLine="420" w:firstLineChars="200"/>
              <w:rPr>
                <w:rFonts w:hint="eastAsia" w:ascii="宋体" w:hAnsi="宋体" w:cs="宋体"/>
                <w:sz w:val="21"/>
                <w:szCs w:val="21"/>
              </w:rPr>
            </w:pPr>
            <w:r>
              <w:rPr>
                <w:rFonts w:hint="eastAsia" w:ascii="宋体" w:hAnsi="宋体" w:cs="宋体"/>
                <w:sz w:val="21"/>
                <w:szCs w:val="21"/>
              </w:rPr>
              <w:t>查，设计部</w:t>
            </w:r>
            <w:r>
              <w:rPr>
                <w:rFonts w:hint="eastAsia" w:ascii="宋体" w:hAnsi="宋体" w:cs="宋体"/>
                <w:sz w:val="21"/>
                <w:szCs w:val="21"/>
                <w:lang w:eastAsia="zh-CN"/>
              </w:rPr>
              <w:t>门</w:t>
            </w:r>
            <w:r>
              <w:rPr>
                <w:rFonts w:hint="eastAsia" w:ascii="宋体" w:hAnsi="宋体" w:cs="宋体"/>
                <w:sz w:val="21"/>
                <w:szCs w:val="21"/>
              </w:rPr>
              <w:t>主要根据</w:t>
            </w:r>
            <w:r>
              <w:rPr>
                <w:rFonts w:hint="eastAsia" w:ascii="宋体" w:hAnsi="宋体" w:cs="宋体"/>
                <w:sz w:val="21"/>
                <w:szCs w:val="21"/>
                <w:lang w:eastAsia="zh-CN"/>
              </w:rPr>
              <w:t>甲方</w:t>
            </w:r>
            <w:r>
              <w:rPr>
                <w:rFonts w:hint="eastAsia" w:ascii="宋体" w:hAnsi="宋体" w:cs="宋体"/>
                <w:sz w:val="21"/>
                <w:szCs w:val="21"/>
              </w:rPr>
              <w:t>提供的图纸、勘察资料等进行设计，不用勘察、测量</w:t>
            </w:r>
            <w:r>
              <w:rPr>
                <w:rFonts w:hint="eastAsia" w:ascii="宋体" w:hAnsi="宋体" w:cs="宋体"/>
                <w:sz w:val="21"/>
                <w:szCs w:val="21"/>
                <w:lang w:eastAsia="zh-CN"/>
              </w:rPr>
              <w:t>。</w:t>
            </w:r>
            <w:r>
              <w:rPr>
                <w:rFonts w:hint="eastAsia" w:ascii="宋体" w:hAnsi="宋体" w:cs="宋体"/>
                <w:sz w:val="21"/>
                <w:szCs w:val="21"/>
              </w:rPr>
              <w:t>设计成果通过评审鉴定方式确认，不涉及检测设备。</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宋体"/>
                <w:b/>
                <w:szCs w:val="21"/>
              </w:rPr>
              <w:t>8.6</w:t>
            </w:r>
          </w:p>
        </w:tc>
        <w:tc>
          <w:tcPr>
            <w:tcW w:w="10004" w:type="dxa"/>
          </w:tcPr>
          <w:p>
            <w:pPr>
              <w:snapToGrid w:val="0"/>
              <w:spacing w:line="400" w:lineRule="exact"/>
              <w:ind w:firstLine="420" w:firstLineChars="200"/>
              <w:rPr>
                <w:rFonts w:hint="eastAsia" w:ascii="宋体" w:hAnsi="宋体"/>
                <w:color w:val="000000"/>
                <w:sz w:val="21"/>
                <w:szCs w:val="21"/>
                <w:lang w:val="zh-CN" w:eastAsia="zh-CN"/>
              </w:rPr>
            </w:pPr>
            <w:r>
              <w:rPr>
                <w:rFonts w:hint="eastAsia" w:ascii="宋体" w:hAnsi="宋体"/>
                <w:color w:val="000000"/>
                <w:sz w:val="21"/>
                <w:szCs w:val="21"/>
                <w:lang w:val="zh-CN" w:eastAsia="zh-CN"/>
              </w:rPr>
              <w:t>◆公司为验证产品和服务的要求是否得到满足，对实施监视和检验的阶段、过程、项目及记录等予以规定，查见公司检验规范规定了原材料、设计过程、设计出输出的检验方法、标准。</w:t>
            </w:r>
          </w:p>
          <w:p>
            <w:pPr>
              <w:snapToGrid w:val="0"/>
              <w:spacing w:line="400" w:lineRule="exact"/>
              <w:ind w:firstLine="420" w:firstLineChars="200"/>
              <w:rPr>
                <w:rFonts w:hint="eastAsia" w:ascii="宋体" w:hAnsi="宋体"/>
                <w:color w:val="000000"/>
                <w:sz w:val="21"/>
                <w:szCs w:val="21"/>
                <w:lang w:val="zh-CN" w:eastAsia="zh-CN"/>
              </w:rPr>
            </w:pPr>
            <w:r>
              <w:rPr>
                <w:rFonts w:hint="eastAsia" w:ascii="宋体" w:hAnsi="宋体"/>
                <w:color w:val="000000"/>
                <w:sz w:val="21"/>
                <w:szCs w:val="21"/>
                <w:lang w:val="zh-CN" w:eastAsia="zh-CN"/>
              </w:rPr>
              <w:t>◆公司对特殊放行或紧急放行情况予以界定，原则上，一般情况下不许特殊放行或紧急放行；若特殊情况下，要实施紧急放行时，一定要得到项目负责人许可、公司总经理批准。体系运行至今尚未发生特殊放行或紧急放行的情况。</w:t>
            </w:r>
          </w:p>
          <w:p>
            <w:pPr>
              <w:snapToGrid w:val="0"/>
              <w:spacing w:line="400" w:lineRule="exact"/>
              <w:ind w:firstLine="420" w:firstLineChars="200"/>
              <w:rPr>
                <w:rFonts w:hint="eastAsia" w:ascii="宋体" w:hAnsi="宋体"/>
                <w:color w:val="000000"/>
                <w:sz w:val="21"/>
                <w:szCs w:val="21"/>
                <w:lang w:val="zh-CN" w:eastAsia="zh-CN"/>
              </w:rPr>
            </w:pPr>
            <w:r>
              <w:rPr>
                <w:rFonts w:hint="eastAsia" w:ascii="宋体" w:hAnsi="宋体"/>
                <w:color w:val="000000"/>
                <w:sz w:val="21"/>
                <w:szCs w:val="21"/>
                <w:lang w:val="zh-CN" w:eastAsia="zh-CN"/>
              </w:rPr>
              <w:t>◆公司明确对各阶段产品和服务的放行均须实施必要的记录并保留。详见如下输入、过程及输出检验证据抽样</w:t>
            </w:r>
          </w:p>
          <w:p>
            <w:pPr>
              <w:snapToGrid w:val="0"/>
              <w:spacing w:line="400" w:lineRule="exact"/>
              <w:ind w:firstLine="420" w:firstLineChars="200"/>
              <w:rPr>
                <w:rFonts w:hint="eastAsia" w:ascii="宋体" w:hAnsi="宋体"/>
                <w:color w:val="000000"/>
                <w:sz w:val="21"/>
                <w:szCs w:val="21"/>
                <w:lang w:val="zh-CN" w:eastAsia="zh-CN"/>
              </w:rPr>
            </w:pPr>
            <w:r>
              <w:rPr>
                <w:rFonts w:hint="eastAsia" w:ascii="宋体" w:hAnsi="宋体"/>
                <w:color w:val="000000"/>
                <w:sz w:val="21"/>
                <w:szCs w:val="21"/>
                <w:lang w:val="zh-CN" w:eastAsia="zh-CN"/>
              </w:rPr>
              <w:t>进货检验，主要为办公产品和打印图纸（主要对外观、规格型号、图纸资料等进行验证）</w:t>
            </w:r>
          </w:p>
          <w:p>
            <w:pPr>
              <w:rPr>
                <w:rFonts w:ascii="宋体" w:hAnsi="宋体"/>
                <w:b/>
                <w:bCs/>
                <w:sz w:val="21"/>
                <w:szCs w:val="21"/>
              </w:rPr>
            </w:pPr>
            <w:r>
              <w:rPr>
                <w:rFonts w:hint="eastAsia" w:ascii="宋体" w:hAnsi="宋体"/>
                <w:b/>
                <w:bCs/>
                <w:sz w:val="21"/>
                <w:szCs w:val="21"/>
                <w:lang w:eastAsia="zh-CN"/>
              </w:rPr>
              <w:t>一、</w:t>
            </w:r>
            <w:r>
              <w:rPr>
                <w:rFonts w:hint="eastAsia" w:ascii="宋体" w:hAnsi="宋体"/>
                <w:b/>
                <w:bCs/>
                <w:sz w:val="21"/>
                <w:szCs w:val="21"/>
              </w:rPr>
              <w:t>抽查进货验证记录</w:t>
            </w:r>
          </w:p>
          <w:p>
            <w:pPr>
              <w:snapToGrid w:val="0"/>
              <w:spacing w:line="400" w:lineRule="exact"/>
              <w:ind w:firstLine="420" w:firstLineChars="200"/>
              <w:rPr>
                <w:rFonts w:hint="eastAsia" w:ascii="宋体" w:hAnsi="宋体"/>
                <w:color w:val="000000"/>
                <w:sz w:val="21"/>
                <w:szCs w:val="21"/>
                <w:lang w:val="zh-CN" w:eastAsia="zh-CN"/>
              </w:rPr>
            </w:pPr>
            <w:r>
              <w:rPr>
                <w:rFonts w:hint="eastAsia" w:ascii="宋体" w:hAnsi="宋体"/>
                <w:color w:val="000000"/>
                <w:sz w:val="21"/>
                <w:szCs w:val="21"/>
                <w:lang w:val="en-US" w:eastAsia="zh-CN"/>
              </w:rPr>
              <w:t>1、</w:t>
            </w:r>
            <w:r>
              <w:rPr>
                <w:rFonts w:hint="eastAsia" w:ascii="宋体" w:hAnsi="宋体"/>
                <w:color w:val="000000"/>
                <w:sz w:val="21"/>
                <w:szCs w:val="21"/>
                <w:lang w:val="zh-CN" w:eastAsia="zh-CN"/>
              </w:rPr>
              <w:t>产品名称：打印机</w:t>
            </w:r>
          </w:p>
          <w:p>
            <w:pPr>
              <w:snapToGrid w:val="0"/>
              <w:spacing w:line="400" w:lineRule="exact"/>
              <w:ind w:firstLine="420" w:firstLineChars="200"/>
              <w:rPr>
                <w:rFonts w:hint="eastAsia" w:ascii="宋体" w:hAnsi="宋体"/>
                <w:color w:val="000000"/>
                <w:sz w:val="21"/>
                <w:szCs w:val="21"/>
                <w:lang w:val="zh-CN" w:eastAsia="zh-CN"/>
              </w:rPr>
            </w:pPr>
            <w:r>
              <w:rPr>
                <w:rFonts w:hint="eastAsia" w:ascii="宋体" w:hAnsi="宋体"/>
                <w:color w:val="000000"/>
                <w:sz w:val="21"/>
                <w:szCs w:val="21"/>
                <w:lang w:val="zh-CN" w:eastAsia="zh-CN"/>
              </w:rPr>
              <w:t xml:space="preserve">检验项目：外观、合格证、型号；   </w:t>
            </w:r>
          </w:p>
          <w:p>
            <w:pPr>
              <w:snapToGrid w:val="0"/>
              <w:spacing w:line="400" w:lineRule="exact"/>
              <w:ind w:firstLine="420" w:firstLineChars="200"/>
              <w:rPr>
                <w:rFonts w:hint="eastAsia" w:ascii="宋体" w:hAnsi="宋体"/>
                <w:color w:val="000000"/>
                <w:sz w:val="21"/>
                <w:szCs w:val="21"/>
                <w:lang w:val="zh-CN" w:eastAsia="zh-CN"/>
              </w:rPr>
            </w:pPr>
            <w:r>
              <w:rPr>
                <w:rFonts w:hint="eastAsia" w:ascii="宋体" w:hAnsi="宋体"/>
                <w:color w:val="000000"/>
                <w:sz w:val="21"/>
                <w:szCs w:val="21"/>
                <w:lang w:val="zh-CN" w:eastAsia="zh-CN"/>
              </w:rPr>
              <w:t xml:space="preserve">检验结论：合格         </w:t>
            </w:r>
          </w:p>
          <w:p>
            <w:pPr>
              <w:snapToGrid w:val="0"/>
              <w:spacing w:line="400" w:lineRule="exact"/>
              <w:ind w:firstLine="420" w:firstLineChars="200"/>
              <w:rPr>
                <w:rFonts w:hint="eastAsia" w:ascii="宋体" w:hAnsi="宋体"/>
                <w:color w:val="000000"/>
                <w:sz w:val="21"/>
                <w:szCs w:val="21"/>
                <w:lang w:val="zh-CN" w:eastAsia="zh-CN"/>
              </w:rPr>
            </w:pPr>
            <w:r>
              <w:rPr>
                <w:rFonts w:hint="eastAsia" w:ascii="宋体" w:hAnsi="宋体"/>
                <w:color w:val="000000"/>
                <w:sz w:val="21"/>
                <w:szCs w:val="21"/>
                <w:lang w:val="zh-CN" w:eastAsia="zh-CN"/>
              </w:rPr>
              <w:t>检验员：陈</w:t>
            </w:r>
            <w:r>
              <w:rPr>
                <w:rFonts w:hint="eastAsia" w:ascii="宋体" w:hAnsi="宋体"/>
                <w:color w:val="000000"/>
                <w:sz w:val="21"/>
                <w:szCs w:val="21"/>
                <w:lang w:val="en-US" w:eastAsia="zh-CN"/>
              </w:rPr>
              <w:t>*</w:t>
            </w:r>
            <w:r>
              <w:rPr>
                <w:rFonts w:hint="eastAsia" w:ascii="宋体" w:hAnsi="宋体"/>
                <w:color w:val="000000"/>
                <w:sz w:val="21"/>
                <w:szCs w:val="21"/>
                <w:lang w:val="zh-CN" w:eastAsia="zh-CN"/>
              </w:rPr>
              <w:t xml:space="preserve">      201</w:t>
            </w:r>
            <w:r>
              <w:rPr>
                <w:rFonts w:hint="eastAsia" w:ascii="宋体" w:hAnsi="宋体"/>
                <w:color w:val="000000"/>
                <w:sz w:val="21"/>
                <w:szCs w:val="21"/>
                <w:lang w:val="en-US" w:eastAsia="zh-CN"/>
              </w:rPr>
              <w:t>9</w:t>
            </w:r>
            <w:r>
              <w:rPr>
                <w:rFonts w:hint="eastAsia" w:ascii="宋体" w:hAnsi="宋体"/>
                <w:color w:val="000000"/>
                <w:sz w:val="21"/>
                <w:szCs w:val="21"/>
                <w:lang w:val="zh-CN" w:eastAsia="zh-CN"/>
              </w:rPr>
              <w:t>.7.20</w:t>
            </w:r>
          </w:p>
          <w:p>
            <w:pPr>
              <w:snapToGrid w:val="0"/>
              <w:spacing w:line="400" w:lineRule="exact"/>
              <w:ind w:firstLine="420" w:firstLineChars="200"/>
              <w:rPr>
                <w:rFonts w:hint="eastAsia" w:ascii="宋体" w:hAnsi="宋体"/>
                <w:color w:val="000000"/>
                <w:sz w:val="21"/>
                <w:szCs w:val="21"/>
                <w:lang w:val="zh-CN" w:eastAsia="zh-CN"/>
              </w:rPr>
            </w:pPr>
            <w:r>
              <w:rPr>
                <w:rFonts w:hint="eastAsia" w:ascii="宋体" w:hAnsi="宋体"/>
                <w:color w:val="000000"/>
                <w:sz w:val="21"/>
                <w:szCs w:val="21"/>
                <w:lang w:val="en-US" w:eastAsia="zh-CN"/>
              </w:rPr>
              <w:t>2、</w:t>
            </w:r>
            <w:r>
              <w:rPr>
                <w:rFonts w:hint="eastAsia" w:ascii="宋体" w:hAnsi="宋体"/>
                <w:color w:val="000000"/>
                <w:sz w:val="21"/>
                <w:szCs w:val="21"/>
                <w:lang w:val="zh-CN" w:eastAsia="zh-CN"/>
              </w:rPr>
              <w:t>产品名称：北京城建</w:t>
            </w:r>
            <w:r>
              <w:rPr>
                <w:rFonts w:hint="eastAsia" w:ascii="宋体" w:hAnsi="宋体"/>
                <w:color w:val="000000"/>
                <w:sz w:val="21"/>
                <w:szCs w:val="21"/>
                <w:lang w:val="en-US" w:eastAsia="zh-CN"/>
              </w:rPr>
              <w:t>.龙樾生态城</w:t>
            </w:r>
            <w:r>
              <w:rPr>
                <w:rFonts w:hint="eastAsia" w:ascii="宋体" w:hAnsi="宋体"/>
                <w:color w:val="000000"/>
                <w:sz w:val="21"/>
                <w:szCs w:val="21"/>
                <w:lang w:val="zh-CN" w:eastAsia="zh-CN"/>
              </w:rPr>
              <w:t>施工图</w:t>
            </w:r>
          </w:p>
          <w:p>
            <w:pPr>
              <w:snapToGrid w:val="0"/>
              <w:spacing w:line="400" w:lineRule="exact"/>
              <w:ind w:firstLine="420" w:firstLineChars="200"/>
              <w:rPr>
                <w:rFonts w:hint="eastAsia" w:ascii="宋体" w:hAnsi="宋体"/>
                <w:color w:val="000000"/>
                <w:sz w:val="21"/>
                <w:szCs w:val="21"/>
                <w:lang w:val="zh-CN" w:eastAsia="zh-CN"/>
              </w:rPr>
            </w:pPr>
            <w:r>
              <w:rPr>
                <w:rFonts w:hint="eastAsia" w:ascii="宋体" w:hAnsi="宋体"/>
                <w:color w:val="000000"/>
                <w:sz w:val="21"/>
                <w:szCs w:val="21"/>
                <w:lang w:val="zh-CN" w:eastAsia="zh-CN"/>
              </w:rPr>
              <w:t xml:space="preserve">检验项目：与电子图核对；   </w:t>
            </w:r>
          </w:p>
          <w:p>
            <w:pPr>
              <w:snapToGrid w:val="0"/>
              <w:spacing w:line="400" w:lineRule="exact"/>
              <w:ind w:firstLine="420" w:firstLineChars="200"/>
              <w:rPr>
                <w:rFonts w:hint="eastAsia" w:ascii="宋体" w:hAnsi="宋体"/>
                <w:color w:val="000000"/>
                <w:sz w:val="21"/>
                <w:szCs w:val="21"/>
                <w:lang w:val="zh-CN" w:eastAsia="zh-CN"/>
              </w:rPr>
            </w:pPr>
            <w:r>
              <w:rPr>
                <w:rFonts w:hint="eastAsia" w:ascii="宋体" w:hAnsi="宋体"/>
                <w:color w:val="000000"/>
                <w:sz w:val="21"/>
                <w:szCs w:val="21"/>
                <w:lang w:val="zh-CN" w:eastAsia="zh-CN"/>
              </w:rPr>
              <w:t xml:space="preserve">检验结论：合格         </w:t>
            </w:r>
          </w:p>
          <w:p>
            <w:pPr>
              <w:snapToGrid w:val="0"/>
              <w:spacing w:line="400" w:lineRule="exact"/>
              <w:ind w:firstLine="420" w:firstLineChars="200"/>
              <w:rPr>
                <w:rFonts w:hint="eastAsia" w:ascii="宋体" w:hAnsi="宋体"/>
                <w:color w:val="000000"/>
                <w:sz w:val="21"/>
                <w:szCs w:val="21"/>
                <w:lang w:val="zh-CN" w:eastAsia="zh-CN"/>
              </w:rPr>
            </w:pPr>
            <w:r>
              <w:rPr>
                <w:rFonts w:hint="eastAsia" w:ascii="宋体" w:hAnsi="宋体"/>
                <w:color w:val="000000"/>
                <w:sz w:val="21"/>
                <w:szCs w:val="21"/>
                <w:lang w:val="zh-CN" w:eastAsia="zh-CN"/>
              </w:rPr>
              <w:t>检验员：王庆等    201</w:t>
            </w:r>
            <w:r>
              <w:rPr>
                <w:rFonts w:hint="eastAsia" w:ascii="宋体" w:hAnsi="宋体"/>
                <w:color w:val="000000"/>
                <w:sz w:val="21"/>
                <w:szCs w:val="21"/>
                <w:lang w:val="en-US" w:eastAsia="zh-CN"/>
              </w:rPr>
              <w:t>9</w:t>
            </w:r>
            <w:r>
              <w:rPr>
                <w:rFonts w:hint="eastAsia" w:ascii="宋体" w:hAnsi="宋体"/>
                <w:color w:val="000000"/>
                <w:sz w:val="21"/>
                <w:szCs w:val="21"/>
                <w:lang w:val="zh-CN" w:eastAsia="zh-CN"/>
              </w:rPr>
              <w:t>.</w:t>
            </w:r>
            <w:r>
              <w:rPr>
                <w:rFonts w:hint="eastAsia" w:ascii="宋体" w:hAnsi="宋体"/>
                <w:color w:val="000000"/>
                <w:sz w:val="21"/>
                <w:szCs w:val="21"/>
                <w:lang w:val="en-US" w:eastAsia="zh-CN"/>
              </w:rPr>
              <w:t>8</w:t>
            </w:r>
            <w:r>
              <w:rPr>
                <w:rFonts w:hint="eastAsia" w:ascii="宋体" w:hAnsi="宋体"/>
                <w:color w:val="000000"/>
                <w:sz w:val="21"/>
                <w:szCs w:val="21"/>
                <w:lang w:val="zh-CN" w:eastAsia="zh-CN"/>
              </w:rPr>
              <w:t>.</w:t>
            </w:r>
            <w:r>
              <w:rPr>
                <w:rFonts w:hint="eastAsia" w:ascii="宋体" w:hAnsi="宋体"/>
                <w:color w:val="000000"/>
                <w:sz w:val="21"/>
                <w:szCs w:val="21"/>
                <w:lang w:val="en-US" w:eastAsia="zh-CN"/>
              </w:rPr>
              <w:t>28</w:t>
            </w:r>
            <w:r>
              <w:rPr>
                <w:rFonts w:hint="eastAsia" w:ascii="宋体" w:hAnsi="宋体"/>
                <w:color w:val="000000"/>
                <w:sz w:val="21"/>
                <w:szCs w:val="21"/>
                <w:lang w:val="zh-CN" w:eastAsia="zh-CN"/>
              </w:rPr>
              <w:t xml:space="preserve"> </w:t>
            </w:r>
          </w:p>
          <w:p>
            <w:pPr>
              <w:rPr>
                <w:rFonts w:hint="eastAsia" w:ascii="宋体" w:hAnsi="宋体"/>
                <w:sz w:val="21"/>
                <w:szCs w:val="21"/>
              </w:rPr>
            </w:pPr>
            <w:r>
              <w:rPr>
                <w:rFonts w:hint="eastAsia" w:ascii="宋体" w:hAnsi="宋体"/>
                <w:sz w:val="21"/>
                <w:szCs w:val="21"/>
              </w:rPr>
              <w:t>、、、、、、</w:t>
            </w:r>
          </w:p>
          <w:p>
            <w:pPr>
              <w:numPr>
                <w:ilvl w:val="0"/>
                <w:numId w:val="0"/>
              </w:numPr>
              <w:spacing w:line="400" w:lineRule="atLeast"/>
              <w:rPr>
                <w:rFonts w:hint="eastAsia" w:ascii="宋体" w:hAnsi="宋体" w:cs="宋体"/>
                <w:b/>
                <w:bCs/>
                <w:sz w:val="21"/>
                <w:szCs w:val="21"/>
              </w:rPr>
            </w:pPr>
            <w:r>
              <w:rPr>
                <w:rFonts w:hint="eastAsia" w:ascii="宋体" w:hAnsi="宋体" w:cs="宋体"/>
                <w:b/>
                <w:bCs/>
                <w:sz w:val="21"/>
                <w:szCs w:val="21"/>
                <w:lang w:eastAsia="zh-CN"/>
              </w:rPr>
              <w:t>二、</w:t>
            </w:r>
            <w:r>
              <w:rPr>
                <w:rFonts w:hint="eastAsia" w:ascii="宋体" w:hAnsi="宋体" w:cs="宋体"/>
                <w:b/>
                <w:bCs/>
                <w:sz w:val="21"/>
                <w:szCs w:val="21"/>
              </w:rPr>
              <w:t>过程检验，</w:t>
            </w:r>
          </w:p>
          <w:p>
            <w:pPr>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验收依据：</w:t>
            </w:r>
            <w:r>
              <w:rPr>
                <w:rFonts w:hint="eastAsia" w:ascii="宋体" w:hAnsi="宋体"/>
                <w:sz w:val="21"/>
                <w:szCs w:val="21"/>
              </w:rPr>
              <w:t>《建设工程勘察设计市场管理规定》</w:t>
            </w:r>
            <w:r>
              <w:rPr>
                <w:rFonts w:hint="eastAsia" w:ascii="宋体" w:hAnsi="宋体"/>
                <w:sz w:val="21"/>
                <w:szCs w:val="21"/>
                <w:lang w:eastAsia="zh-CN"/>
              </w:rPr>
              <w:t>、《</w:t>
            </w:r>
            <w:r>
              <w:rPr>
                <w:rFonts w:hint="eastAsia" w:ascii="宋体" w:hAnsi="宋体"/>
                <w:sz w:val="21"/>
                <w:szCs w:val="21"/>
                <w:lang w:val="en-US" w:eastAsia="zh-CN"/>
              </w:rPr>
              <w:t>建筑工程设计文件编制深度规定》、</w:t>
            </w:r>
            <w:r>
              <w:rPr>
                <w:rFonts w:hint="eastAsia" w:ascii="宋体" w:hAnsi="宋体"/>
                <w:sz w:val="21"/>
                <w:szCs w:val="21"/>
              </w:rPr>
              <w:t>《房屋建筑制图统一标准》GB/T 50001--2010</w:t>
            </w:r>
            <w:r>
              <w:rPr>
                <w:rFonts w:hint="eastAsia" w:ascii="宋体" w:hAnsi="宋体"/>
                <w:sz w:val="21"/>
                <w:szCs w:val="21"/>
                <w:lang w:eastAsia="zh-CN"/>
              </w:rPr>
              <w:t>、</w:t>
            </w:r>
            <w:r>
              <w:rPr>
                <w:rFonts w:hint="eastAsia" w:ascii="宋体" w:hAnsi="宋体"/>
                <w:sz w:val="21"/>
                <w:szCs w:val="21"/>
              </w:rPr>
              <w:t>《室外排水设计规范》GB 50014-2006）2016版</w:t>
            </w:r>
            <w:r>
              <w:rPr>
                <w:rFonts w:hint="eastAsia" w:ascii="宋体" w:hAnsi="宋体"/>
                <w:sz w:val="21"/>
                <w:szCs w:val="21"/>
                <w:lang w:eastAsia="zh-CN"/>
              </w:rPr>
              <w:t>、</w:t>
            </w:r>
            <w:r>
              <w:rPr>
                <w:rFonts w:hint="eastAsia" w:ascii="宋体" w:hAnsi="宋体"/>
                <w:sz w:val="21"/>
                <w:szCs w:val="21"/>
                <w:lang w:val="en-US" w:eastAsia="zh-CN"/>
              </w:rPr>
              <w:t>GB50010-2010《混凝土结构设计规范》、GB50011-2010《建筑抗震设计规范》、GB50013-2006《室外给水设计规范》、GB50014-2006《室外排水设计规范》、《重庆市城乡规划条例》、《重庆市城市规划管理技术规定》、《重庆市建设领域禁止、限制使用落后技术通告》等标准</w:t>
            </w:r>
            <w:r>
              <w:rPr>
                <w:rFonts w:hint="eastAsia" w:ascii="宋体" w:hAnsi="宋体" w:cs="宋体"/>
                <w:sz w:val="21"/>
                <w:szCs w:val="21"/>
                <w:lang w:val="en-US" w:eastAsia="zh-CN"/>
              </w:rPr>
              <w:t>及合同等标准；</w:t>
            </w:r>
          </w:p>
          <w:p>
            <w:pPr>
              <w:spacing w:line="400" w:lineRule="exact"/>
              <w:rPr>
                <w:rFonts w:hint="eastAsia" w:ascii="宋体" w:hAnsi="宋体" w:cs="宋体"/>
                <w:sz w:val="21"/>
                <w:szCs w:val="21"/>
                <w:lang w:val="en-US" w:eastAsia="zh-CN"/>
              </w:rPr>
            </w:pPr>
          </w:p>
          <w:p>
            <w:pPr>
              <w:spacing w:line="360" w:lineRule="auto"/>
              <w:rPr>
                <w:rFonts w:hint="eastAsia" w:ascii="宋体" w:hAnsi="宋体"/>
                <w:sz w:val="21"/>
                <w:szCs w:val="21"/>
                <w:lang w:val="en-US" w:eastAsia="zh-CN"/>
              </w:rPr>
            </w:pPr>
            <w:r>
              <w:rPr>
                <w:rFonts w:hint="eastAsia" w:ascii="宋体" w:hAnsi="宋体"/>
                <w:sz w:val="21"/>
                <w:szCs w:val="21"/>
                <w:lang w:val="en-US" w:eastAsia="zh-CN"/>
              </w:rPr>
              <w:t>抽正在执行项目：重庆城市职业学院足球场跑道、人工草坪工程设计</w:t>
            </w:r>
          </w:p>
          <w:p>
            <w:pPr>
              <w:spacing w:line="360" w:lineRule="auto"/>
              <w:rPr>
                <w:rFonts w:hint="eastAsia" w:ascii="宋体" w:hAnsi="宋体"/>
                <w:sz w:val="21"/>
                <w:szCs w:val="21"/>
                <w:lang w:val="en-US" w:eastAsia="zh-CN"/>
              </w:rPr>
            </w:pPr>
            <w:r>
              <w:rPr>
                <w:rFonts w:hint="eastAsia" w:ascii="宋体" w:hAnsi="宋体"/>
                <w:sz w:val="21"/>
                <w:szCs w:val="21"/>
                <w:lang w:val="zh-CN" w:eastAsia="zh-CN"/>
              </w:rPr>
              <w:t>项目名称：</w:t>
            </w:r>
            <w:r>
              <w:rPr>
                <w:rFonts w:hint="eastAsia" w:ascii="宋体" w:hAnsi="宋体"/>
                <w:sz w:val="21"/>
                <w:szCs w:val="21"/>
                <w:lang w:val="en-US" w:eastAsia="zh-CN"/>
              </w:rPr>
              <w:t>重庆城市职业学院足球场跑道、人工草坪工程设计</w:t>
            </w:r>
          </w:p>
          <w:p>
            <w:pPr>
              <w:spacing w:line="400" w:lineRule="exact"/>
              <w:rPr>
                <w:rFonts w:hint="default" w:ascii="宋体" w:hAnsi="宋体" w:cs="宋体"/>
                <w:sz w:val="21"/>
                <w:szCs w:val="21"/>
                <w:lang w:val="en-US" w:eastAsia="zh-CN"/>
              </w:rPr>
            </w:pPr>
            <w:r>
              <w:rPr>
                <w:rFonts w:hint="eastAsia" w:ascii="宋体" w:hAnsi="宋体" w:cs="宋体"/>
                <w:sz w:val="21"/>
                <w:szCs w:val="21"/>
                <w:lang w:val="en-US" w:eastAsia="zh-CN"/>
              </w:rPr>
              <w:t>顾客名称：</w:t>
            </w:r>
            <w:r>
              <w:rPr>
                <w:rFonts w:hint="eastAsia" w:ascii="宋体" w:hAnsi="宋体" w:cs="宋体"/>
                <w:sz w:val="21"/>
                <w:szCs w:val="21"/>
                <w:lang w:eastAsia="zh-CN"/>
              </w:rPr>
              <w:t>重庆市永川区兴龙大道</w:t>
            </w:r>
            <w:r>
              <w:rPr>
                <w:rFonts w:hint="eastAsia" w:ascii="宋体" w:hAnsi="宋体" w:cs="宋体"/>
                <w:sz w:val="21"/>
                <w:szCs w:val="21"/>
                <w:lang w:val="en-US" w:eastAsia="zh-CN"/>
              </w:rPr>
              <w:t>1999号</w:t>
            </w:r>
          </w:p>
          <w:p>
            <w:pPr>
              <w:spacing w:line="400" w:lineRule="exact"/>
              <w:rPr>
                <w:rFonts w:hint="eastAsia" w:ascii="宋体" w:hAnsi="宋体" w:cs="宋体"/>
                <w:sz w:val="21"/>
                <w:szCs w:val="21"/>
                <w:lang w:val="en-US" w:eastAsia="zh-CN"/>
              </w:rPr>
            </w:pPr>
            <w:r>
              <w:rPr>
                <w:rFonts w:hint="eastAsia" w:ascii="宋体" w:hAnsi="宋体" w:cs="宋体"/>
                <w:sz w:val="21"/>
                <w:szCs w:val="21"/>
                <w:lang w:eastAsia="zh-CN"/>
              </w:rPr>
              <w:t>查见：</w:t>
            </w:r>
            <w:r>
              <w:rPr>
                <w:rFonts w:hint="eastAsia" w:ascii="宋体" w:hAnsi="宋体" w:cs="宋体"/>
                <w:sz w:val="21"/>
                <w:szCs w:val="21"/>
                <w:lang w:val="en-US" w:eastAsia="zh-CN"/>
              </w:rPr>
              <w:t>《设计文件内审记录表》</w:t>
            </w:r>
          </w:p>
          <w:p>
            <w:pPr>
              <w:spacing w:line="400" w:lineRule="exact"/>
              <w:rPr>
                <w:rFonts w:hint="eastAsia" w:ascii="宋体" w:hAnsi="宋体" w:cs="宋体"/>
                <w:sz w:val="21"/>
                <w:szCs w:val="21"/>
                <w:lang w:val="en-US" w:eastAsia="zh-CN"/>
              </w:rPr>
            </w:pPr>
            <w:r>
              <w:rPr>
                <w:rFonts w:hint="eastAsia" w:ascii="宋体" w:hAnsi="宋体" w:cs="宋体"/>
                <w:sz w:val="21"/>
                <w:szCs w:val="21"/>
                <w:lang w:val="en-US" w:eastAsia="zh-CN"/>
              </w:rPr>
              <w:t>评审内容：设计说明、设计更改等</w:t>
            </w:r>
          </w:p>
          <w:p>
            <w:pPr>
              <w:spacing w:line="400" w:lineRule="exact"/>
              <w:rPr>
                <w:rFonts w:hint="eastAsia" w:ascii="宋体" w:hAnsi="宋体" w:cs="宋体"/>
                <w:sz w:val="21"/>
                <w:szCs w:val="21"/>
                <w:lang w:val="en-US" w:eastAsia="zh-CN"/>
              </w:rPr>
            </w:pPr>
            <w:r>
              <w:rPr>
                <w:rFonts w:hint="eastAsia" w:ascii="宋体" w:hAnsi="宋体" w:cs="宋体"/>
                <w:sz w:val="21"/>
                <w:szCs w:val="21"/>
                <w:lang w:val="en-US" w:eastAsia="zh-CN"/>
              </w:rPr>
              <w:t>评审员：王庆</w:t>
            </w:r>
          </w:p>
          <w:p>
            <w:pPr>
              <w:spacing w:line="400" w:lineRule="exact"/>
              <w:rPr>
                <w:rFonts w:hint="default" w:ascii="宋体" w:hAnsi="宋体" w:cs="宋体"/>
                <w:sz w:val="21"/>
                <w:szCs w:val="21"/>
                <w:lang w:val="en-US" w:eastAsia="zh-CN"/>
              </w:rPr>
            </w:pPr>
            <w:r>
              <w:rPr>
                <w:rFonts w:hint="eastAsia" w:ascii="宋体" w:hAnsi="宋体" w:cs="宋体"/>
                <w:sz w:val="21"/>
                <w:szCs w:val="21"/>
                <w:lang w:val="en-US" w:eastAsia="zh-CN"/>
              </w:rPr>
              <w:t>日期：2019.9.29</w:t>
            </w:r>
          </w:p>
          <w:p>
            <w:pPr>
              <w:spacing w:line="400" w:lineRule="exact"/>
              <w:rPr>
                <w:rFonts w:hint="eastAsia" w:ascii="宋体" w:hAnsi="宋体" w:cs="宋体"/>
                <w:sz w:val="21"/>
                <w:szCs w:val="21"/>
                <w:lang w:val="en-US" w:eastAsia="zh-CN"/>
              </w:rPr>
            </w:pPr>
            <w:r>
              <w:rPr>
                <w:rFonts w:hint="eastAsia" w:ascii="宋体" w:hAnsi="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其余项目的设计开发过程监控记录详见8.3.4设计开发控制条款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宋体" w:hAnsi="宋体"/>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before="0" w:beforeLines="0" w:after="0" w:afterLines="0" w:line="360" w:lineRule="auto"/>
              <w:ind w:left="0" w:leftChars="0" w:firstLine="0" w:firstLineChars="0"/>
              <w:jc w:val="both"/>
              <w:textAlignment w:val="auto"/>
              <w:outlineLvl w:val="9"/>
              <w:rPr>
                <w:rFonts w:hint="eastAsia" w:ascii="宋体" w:hAnsi="宋体"/>
                <w:sz w:val="21"/>
                <w:szCs w:val="21"/>
              </w:rPr>
            </w:pPr>
            <w:r>
              <w:rPr>
                <w:rFonts w:hint="eastAsia" w:ascii="宋体" w:hAnsi="宋体"/>
                <w:b/>
                <w:bCs/>
                <w:sz w:val="21"/>
                <w:szCs w:val="21"/>
                <w:lang w:eastAsia="zh-CN"/>
              </w:rPr>
              <w:t>三、</w:t>
            </w:r>
            <w:r>
              <w:rPr>
                <w:rFonts w:hint="eastAsia" w:ascii="宋体" w:hAnsi="宋体"/>
                <w:b/>
                <w:bCs/>
                <w:sz w:val="21"/>
                <w:szCs w:val="21"/>
              </w:rPr>
              <w:t>成品检验：</w:t>
            </w:r>
            <w:r>
              <w:rPr>
                <w:rFonts w:hint="eastAsia" w:ascii="宋体" w:hAnsi="宋体"/>
                <w:sz w:val="21"/>
                <w:szCs w:val="21"/>
              </w:rPr>
              <w:t xml:space="preserve">设计产品通过客户验收图纸的方式进行。 </w:t>
            </w:r>
            <w:r>
              <w:rPr>
                <w:rFonts w:hint="eastAsia" w:ascii="宋体" w:hAnsi="宋体"/>
                <w:sz w:val="21"/>
                <w:szCs w:val="21"/>
                <w:lang w:eastAsia="zh-CN"/>
              </w:rPr>
              <w:t>建筑工程</w:t>
            </w:r>
            <w:r>
              <w:rPr>
                <w:rFonts w:hint="eastAsia" w:ascii="宋体" w:hAnsi="宋体"/>
                <w:sz w:val="21"/>
                <w:szCs w:val="21"/>
              </w:rPr>
              <w:t>设计文件</w:t>
            </w:r>
            <w:r>
              <w:rPr>
                <w:rFonts w:hint="eastAsia" w:ascii="宋体" w:hAnsi="宋体"/>
                <w:sz w:val="21"/>
                <w:szCs w:val="21"/>
                <w:lang w:eastAsia="zh-CN"/>
              </w:rPr>
              <w:t>通过审查后</w:t>
            </w:r>
            <w:r>
              <w:rPr>
                <w:rFonts w:hint="eastAsia" w:ascii="宋体" w:hAnsi="宋体"/>
                <w:sz w:val="21"/>
                <w:szCs w:val="21"/>
              </w:rPr>
              <w:t>交付顾客时，</w:t>
            </w:r>
            <w:r>
              <w:rPr>
                <w:rFonts w:hint="eastAsia" w:ascii="宋体" w:hAnsi="宋体"/>
                <w:sz w:val="21"/>
                <w:szCs w:val="21"/>
                <w:lang w:eastAsia="zh-CN"/>
              </w:rPr>
              <w:t>在</w:t>
            </w:r>
            <w:r>
              <w:rPr>
                <w:rFonts w:hint="eastAsia" w:ascii="宋体" w:hAnsi="宋体"/>
                <w:sz w:val="21"/>
                <w:szCs w:val="21"/>
              </w:rPr>
              <w:t>《</w:t>
            </w:r>
            <w:r>
              <w:rPr>
                <w:rFonts w:hint="eastAsia" w:ascii="宋体" w:hAnsi="宋体"/>
                <w:sz w:val="21"/>
                <w:szCs w:val="21"/>
                <w:lang w:eastAsia="zh-CN"/>
              </w:rPr>
              <w:t>设计成品发送清单</w:t>
            </w:r>
            <w:r>
              <w:rPr>
                <w:rFonts w:hint="eastAsia" w:ascii="宋体" w:hAnsi="宋体"/>
                <w:sz w:val="21"/>
                <w:szCs w:val="21"/>
              </w:rPr>
              <w:t>》</w:t>
            </w:r>
            <w:r>
              <w:rPr>
                <w:rFonts w:hint="eastAsia" w:ascii="宋体" w:hAnsi="宋体"/>
                <w:sz w:val="21"/>
                <w:szCs w:val="21"/>
                <w:lang w:eastAsia="zh-CN"/>
              </w:rPr>
              <w:t>记录交付内容</w:t>
            </w:r>
            <w:r>
              <w:rPr>
                <w:rFonts w:hint="eastAsia" w:ascii="宋体" w:hAnsi="宋体"/>
                <w:sz w:val="21"/>
                <w:szCs w:val="21"/>
              </w:rPr>
              <w:t>，项目经理或项目助理同时将《设计确认单》提交顾客，请顾客填写确认意见并签章。</w:t>
            </w:r>
          </w:p>
          <w:p>
            <w:pPr>
              <w:pStyle w:val="3"/>
              <w:spacing w:line="400" w:lineRule="exact"/>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查设计产品验收，图纸签收单</w:t>
            </w:r>
          </w:p>
          <w:p>
            <w:pP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1、项目：</w:t>
            </w:r>
            <w:r>
              <w:rPr>
                <w:rFonts w:hint="eastAsia" w:ascii="宋体" w:hAnsi="宋体" w:cs="Times New Roman"/>
                <w:kern w:val="2"/>
                <w:sz w:val="21"/>
                <w:szCs w:val="21"/>
                <w:lang w:val="en-US" w:eastAsia="zh-CN" w:bidi="ar-SA"/>
              </w:rPr>
              <w:t>北京城建.龙樾生态城C37-1/07地块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时</w:t>
            </w:r>
            <w:r>
              <w:rPr>
                <w:rFonts w:hint="eastAsia" w:ascii="宋体" w:hAnsi="宋体" w:cs="Times New Roman"/>
                <w:kern w:val="2"/>
                <w:sz w:val="21"/>
                <w:szCs w:val="21"/>
                <w:lang w:val="en-US" w:eastAsia="zh-CN" w:bidi="ar-SA"/>
              </w:rPr>
              <w:t>间：2019年8月30日</w:t>
            </w:r>
          </w:p>
          <w:p>
            <w:pPr>
              <w:adjustRightInd w:val="0"/>
              <w:snapToGrid w:val="0"/>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图纸内容</w:t>
            </w:r>
            <w:r>
              <w:rPr>
                <w:rFonts w:hint="eastAsia" w:ascii="宋体" w:hAnsi="宋体" w:cs="Times New Roman"/>
                <w:kern w:val="2"/>
                <w:sz w:val="21"/>
                <w:szCs w:val="21"/>
                <w:lang w:val="en-US" w:eastAsia="zh-CN" w:bidi="ar-SA"/>
              </w:rPr>
              <w:t>：设计施工套图</w:t>
            </w:r>
          </w:p>
          <w:p>
            <w:pPr>
              <w:adjustRightInd w:val="0"/>
              <w:snapToGrid w:val="0"/>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结果：符合。</w:t>
            </w:r>
          </w:p>
          <w:p>
            <w:pPr>
              <w:adjustRightInd w:val="0"/>
              <w:snapToGrid w:val="0"/>
              <w:spacing w:line="400" w:lineRule="exact"/>
              <w:ind w:firstLine="420" w:firstLineChars="20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确认客户：</w:t>
            </w:r>
            <w:r>
              <w:rPr>
                <w:rFonts w:hint="eastAsia" w:ascii="宋体" w:hAnsi="宋体" w:cs="Times New Roman"/>
                <w:kern w:val="2"/>
                <w:sz w:val="21"/>
                <w:szCs w:val="21"/>
                <w:lang w:val="en-US" w:eastAsia="zh-CN" w:bidi="ar-SA"/>
              </w:rPr>
              <w:t>北京城建重庆地产有限公司  确认人：田**</w:t>
            </w:r>
          </w:p>
          <w:p>
            <w:pPr>
              <w:pStyle w:val="3"/>
              <w:spacing w:line="400" w:lineRule="exact"/>
              <w:ind w:left="399" w:firstLine="0"/>
              <w:rPr>
                <w:rFonts w:hint="eastAsia" w:ascii="宋体" w:hAnsi="宋体" w:eastAsia="宋体" w:cs="Times New Roman"/>
                <w:kern w:val="2"/>
                <w:sz w:val="21"/>
                <w:szCs w:val="21"/>
                <w:lang w:val="en-US" w:eastAsia="zh-CN" w:bidi="ar-SA"/>
              </w:rPr>
            </w:pPr>
          </w:p>
          <w:p>
            <w:pP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2、项目：</w:t>
            </w:r>
            <w:r>
              <w:rPr>
                <w:rFonts w:hint="eastAsia" w:ascii="宋体" w:hAnsi="宋体" w:cs="Times New Roman"/>
                <w:kern w:val="2"/>
                <w:sz w:val="21"/>
                <w:szCs w:val="21"/>
                <w:lang w:val="en-US" w:eastAsia="zh-CN" w:bidi="ar-SA"/>
              </w:rPr>
              <w:t>永川香缇时光C组团2期工程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时</w:t>
            </w:r>
            <w:r>
              <w:rPr>
                <w:rFonts w:hint="eastAsia" w:ascii="宋体" w:hAnsi="宋体" w:cs="Times New Roman"/>
                <w:kern w:val="2"/>
                <w:sz w:val="21"/>
                <w:szCs w:val="21"/>
                <w:lang w:val="en-US" w:eastAsia="zh-CN" w:bidi="ar-SA"/>
              </w:rPr>
              <w:t>间：2019年5月16日</w:t>
            </w:r>
          </w:p>
          <w:p>
            <w:pPr>
              <w:adjustRightInd w:val="0"/>
              <w:snapToGrid w:val="0"/>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图纸内容：设计</w:t>
            </w:r>
            <w:r>
              <w:rPr>
                <w:rFonts w:hint="eastAsia" w:ascii="宋体" w:hAnsi="宋体" w:cs="Times New Roman"/>
                <w:kern w:val="2"/>
                <w:sz w:val="21"/>
                <w:szCs w:val="21"/>
                <w:lang w:val="en-US" w:eastAsia="zh-CN" w:bidi="ar-SA"/>
              </w:rPr>
              <w:t>施工</w:t>
            </w:r>
            <w:r>
              <w:rPr>
                <w:rFonts w:hint="eastAsia" w:ascii="宋体" w:hAnsi="宋体" w:eastAsia="宋体" w:cs="Times New Roman"/>
                <w:kern w:val="2"/>
                <w:sz w:val="21"/>
                <w:szCs w:val="21"/>
                <w:lang w:val="en-US" w:eastAsia="zh-CN" w:bidi="ar-SA"/>
              </w:rPr>
              <w:t>套图</w:t>
            </w:r>
          </w:p>
          <w:p>
            <w:pPr>
              <w:adjustRightInd w:val="0"/>
              <w:snapToGrid w:val="0"/>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结果：符合。</w:t>
            </w:r>
          </w:p>
          <w:p>
            <w:pPr>
              <w:adjustRightInd w:val="0"/>
              <w:snapToGrid w:val="0"/>
              <w:spacing w:line="400" w:lineRule="exact"/>
              <w:ind w:firstLine="420" w:firstLineChars="20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确认客户：</w:t>
            </w:r>
            <w:r>
              <w:rPr>
                <w:rFonts w:hint="eastAsia" w:ascii="宋体" w:hAnsi="宋体" w:cs="Times New Roman"/>
                <w:kern w:val="2"/>
                <w:sz w:val="21"/>
                <w:szCs w:val="21"/>
                <w:lang w:val="en-US" w:eastAsia="zh-CN" w:bidi="ar-SA"/>
              </w:rPr>
              <w:t>重庆旭亿置业有限公司  确认人：刘旗</w:t>
            </w:r>
          </w:p>
          <w:p>
            <w:pPr>
              <w:spacing w:line="400" w:lineRule="atLeast"/>
              <w:rPr>
                <w:rFonts w:ascii="宋体" w:hAnsi="宋体" w:cs="宋体"/>
                <w:szCs w:val="21"/>
              </w:rPr>
            </w:pPr>
            <w:r>
              <w:rPr>
                <w:rFonts w:hint="eastAsia" w:ascii="宋体" w:hAnsi="宋体" w:cs="宋体"/>
                <w:sz w:val="21"/>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公司明确各类、各阶段的不合格的控制管控要求，包括输入（来料）阶段、过程监视和测量阶段、输出（出货）阶段的不合格之识别、确定、标识、处置措施等，详见《不符合、纠正和预防措施控制程序》</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---公司明确并实施处置不合格输出的途径包括以下几方面：</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a）纠正；</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b）隔离、限制、退货或暂停；</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c）告知顾客；</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d）获得让步接收的授权。</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---公司明确并实施对不合格的处置方法选择、采取措施的程度取决于不合格的性质及其对产品和服务的影响程度。</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---公司明确并实施对适用于纠正的不合格输出，在进行纠正之后须实施再验证。</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---公司明确并实施不合格处置后须保留含以下内容的记录</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a）有关不合格的描述；</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b）所采取措施的描述；</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c）获得让步的描述；</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d）处置不合格的授权标识。</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公司编制了《不符合、纠正和预防措施控制程序》，对不合格品的控制及其职责、权限及要求进行了规定。</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抽查《纠正或预防措施处理单》</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 xml:space="preserve">日期：2019年7月6日 </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 xml:space="preserve">不合格描述：重庆市万盛区黑山谷八角小城“怡然山庄”项目规划及建筑设计绿化配置不合理。 </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处理方案：重新对现场进行调查并做设计配置。</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处理结果：已经按处理方案实施</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验证人：吴红妮  2019年7月12日</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经查，该公司体系运行以来没发生对不合格品进行让步放行的情况，</w:t>
            </w:r>
          </w:p>
          <w:p>
            <w:pPr>
              <w:adjustRightInd w:val="0"/>
              <w:snapToGrid w:val="0"/>
              <w:spacing w:line="400" w:lineRule="exact"/>
              <w:ind w:firstLine="420" w:firstLineChars="200"/>
              <w:rPr>
                <w:rFonts w:ascii="宋体" w:hAnsi="宋体" w:cs="宋体"/>
                <w:szCs w:val="21"/>
              </w:rPr>
            </w:pPr>
            <w:r>
              <w:rPr>
                <w:rFonts w:hint="eastAsia" w:ascii="宋体" w:hAnsi="宋体" w:cs="Times New Roman"/>
                <w:kern w:val="2"/>
                <w:sz w:val="21"/>
                <w:szCs w:val="21"/>
                <w:lang w:val="en-US" w:eastAsia="zh-CN" w:bidi="ar-SA"/>
              </w:rPr>
              <w:t xml:space="preserve">部门对不合格品的性质、处理的措施及结论的结果进行了记录及保持。 </w:t>
            </w:r>
          </w:p>
        </w:tc>
        <w:tc>
          <w:tcPr>
            <w:tcW w:w="1585" w:type="dxa"/>
          </w:tcPr>
          <w:p/>
        </w:tc>
      </w:tr>
    </w:tbl>
    <w:p>
      <w:pPr>
        <w:pStyle w:val="6"/>
      </w:pPr>
    </w:p>
    <w:p>
      <w:pPr>
        <w:pStyle w:val="6"/>
        <w:rPr>
          <w:rFonts w:hint="eastAsia"/>
        </w:rPr>
      </w:pPr>
      <w:r>
        <w:rPr>
          <w:rFonts w:hint="eastAsia"/>
        </w:rPr>
        <w:t>说明：不符合标注N</w:t>
      </w:r>
    </w:p>
    <w:p>
      <w:pPr>
        <w:pStyle w:val="6"/>
        <w:rPr>
          <w:rFonts w:hint="eastAsia"/>
        </w:rPr>
      </w:pPr>
    </w:p>
    <w:p>
      <w:pPr>
        <w:pStyle w:val="6"/>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6"/>
        <w:rPr>
          <w:rFonts w:hint="eastAsia"/>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受审核部门：</w:t>
            </w:r>
            <w:r>
              <w:rPr>
                <w:rFonts w:hint="eastAsia" w:ascii="宋体" w:hAnsi="宋体" w:cs="宋体"/>
                <w:szCs w:val="21"/>
                <w:lang w:eastAsia="zh-CN"/>
              </w:rPr>
              <w:t>总工办</w:t>
            </w:r>
            <w:r>
              <w:rPr>
                <w:rFonts w:hint="eastAsia" w:ascii="宋体" w:hAnsi="宋体" w:cs="宋体"/>
                <w:szCs w:val="21"/>
              </w:rPr>
              <w:t xml:space="preserve">   主管领导：</w:t>
            </w:r>
            <w:r>
              <w:rPr>
                <w:rFonts w:hint="eastAsia" w:ascii="宋体" w:hAnsi="宋体" w:cs="宋体"/>
                <w:szCs w:val="21"/>
                <w:lang w:eastAsia="zh-CN"/>
              </w:rPr>
              <w:t>王庆</w:t>
            </w:r>
            <w:r>
              <w:rPr>
                <w:rFonts w:hint="eastAsia" w:ascii="宋体" w:hAnsi="宋体" w:cs="宋体"/>
                <w:szCs w:val="21"/>
              </w:rPr>
              <w:t xml:space="preserve">     陪同人员：</w:t>
            </w:r>
            <w:r>
              <w:rPr>
                <w:rFonts w:hint="eastAsia" w:ascii="宋体" w:hAnsi="宋体" w:cs="宋体"/>
                <w:szCs w:val="21"/>
                <w:lang w:eastAsia="zh-CN"/>
              </w:rPr>
              <w:t>王庆</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default" w:ascii="宋体" w:hAnsi="宋体" w:cs="宋体"/>
                <w:szCs w:val="21"/>
                <w:lang w:val="en-US" w:eastAsia="zh-CN"/>
              </w:rPr>
            </w:pPr>
            <w:r>
              <w:rPr>
                <w:rFonts w:hint="eastAsia" w:ascii="宋体" w:hAnsi="宋体" w:cs="宋体"/>
                <w:szCs w:val="21"/>
              </w:rPr>
              <w:t>审核员：张心</w:t>
            </w:r>
            <w:r>
              <w:rPr>
                <w:rFonts w:hint="eastAsia" w:ascii="宋体" w:hAnsi="宋体" w:cs="宋体"/>
                <w:szCs w:val="21"/>
                <w:lang w:val="en-US" w:eastAsia="zh-CN"/>
              </w:rPr>
              <w:t xml:space="preserve">   </w:t>
            </w:r>
            <w:r>
              <w:rPr>
                <w:rFonts w:hint="eastAsia" w:ascii="宋体" w:hAnsi="宋体" w:cs="宋体"/>
                <w:szCs w:val="21"/>
              </w:rPr>
              <w:t xml:space="preserve">   审核时间：2019.</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22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总工办</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总工办负责人：王庆</w:t>
            </w:r>
          </w:p>
          <w:p>
            <w:pPr>
              <w:spacing w:line="360" w:lineRule="auto"/>
              <w:ind w:firstLine="420" w:firstLineChars="200"/>
              <w:rPr>
                <w:rFonts w:hint="eastAsia" w:ascii="宋体" w:hAnsi="宋体" w:cs="宋体"/>
                <w:szCs w:val="21"/>
                <w:lang w:eastAsia="zh-CN"/>
              </w:rPr>
            </w:pPr>
            <w:r>
              <w:rPr>
                <w:rFonts w:hint="eastAsia" w:ascii="宋体" w:hAnsi="宋体" w:cs="宋体"/>
                <w:color w:val="000000"/>
                <w:szCs w:val="21"/>
              </w:rPr>
              <w:t>查</w:t>
            </w:r>
            <w:r>
              <w:rPr>
                <w:rFonts w:hint="eastAsia" w:ascii="宋体" w:hAnsi="宋体" w:cs="宋体"/>
                <w:szCs w:val="21"/>
                <w:lang w:eastAsia="zh-CN"/>
              </w:rPr>
              <w:t xml:space="preserve">《部门质量目标测量报告》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eastAsia="zh-CN"/>
              </w:rPr>
              <w:t>测量时间：2019年</w:t>
            </w:r>
            <w:r>
              <w:rPr>
                <w:rFonts w:hint="eastAsia" w:ascii="宋体" w:hAnsi="宋体" w:cs="宋体"/>
                <w:szCs w:val="21"/>
                <w:lang w:val="en-US" w:eastAsia="zh-CN"/>
              </w:rPr>
              <w:t>1-9月   查见5月测量情况</w:t>
            </w:r>
          </w:p>
          <w:p>
            <w:pPr>
              <w:spacing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lang w:eastAsia="zh-CN"/>
              </w:rPr>
              <w:t>采购产品交付合格率</w:t>
            </w:r>
            <w:r>
              <w:rPr>
                <w:rFonts w:hint="eastAsia" w:ascii="宋体" w:hAnsi="宋体" w:cs="宋体"/>
                <w:color w:val="000000"/>
                <w:szCs w:val="21"/>
                <w:lang w:val="en-US" w:eastAsia="zh-CN"/>
              </w:rPr>
              <w:t>100%   实测：100%</w:t>
            </w:r>
          </w:p>
          <w:p>
            <w:pPr>
              <w:spacing w:line="360" w:lineRule="auto"/>
              <w:ind w:firstLine="420" w:firstLineChars="200"/>
              <w:rPr>
                <w:rFonts w:hint="default" w:ascii="宋体" w:hAnsi="宋体" w:cs="宋体"/>
                <w:szCs w:val="21"/>
                <w:lang w:val="en-US" w:eastAsia="zh-CN"/>
              </w:rPr>
            </w:pPr>
            <w:r>
              <w:rPr>
                <w:rFonts w:hint="eastAsia" w:ascii="宋体" w:hAnsi="宋体" w:cs="宋体"/>
                <w:color w:val="000000"/>
                <w:szCs w:val="21"/>
                <w:lang w:val="en-US" w:eastAsia="zh-CN"/>
              </w:rPr>
              <w:t>采购产品到货及时率</w:t>
            </w:r>
            <w:r>
              <w:rPr>
                <w:rFonts w:hint="default" w:ascii="Arial" w:hAnsi="Arial" w:cs="Arial"/>
                <w:color w:val="000000"/>
                <w:szCs w:val="21"/>
                <w:lang w:val="en-US" w:eastAsia="zh-CN"/>
              </w:rPr>
              <w:t>≥</w:t>
            </w:r>
            <w:r>
              <w:rPr>
                <w:rFonts w:hint="eastAsia" w:ascii="宋体" w:hAnsi="宋体" w:cs="宋体"/>
                <w:color w:val="000000"/>
                <w:szCs w:val="21"/>
                <w:lang w:val="en-US" w:eastAsia="zh-CN"/>
              </w:rPr>
              <w:t>98%   实测：100%</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合同评审率≥98%</w:t>
            </w:r>
            <w:r>
              <w:rPr>
                <w:rFonts w:hint="eastAsia" w:ascii="宋体" w:hAnsi="宋体" w:cs="宋体"/>
                <w:szCs w:val="21"/>
                <w:lang w:val="en-US" w:eastAsia="zh-CN"/>
              </w:rPr>
              <w:t xml:space="preserve">                 实测：100%</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顾客问题处理及时率≥98%</w:t>
            </w:r>
            <w:r>
              <w:rPr>
                <w:rFonts w:hint="eastAsia" w:ascii="宋体" w:hAnsi="宋体" w:cs="宋体"/>
                <w:szCs w:val="21"/>
                <w:lang w:val="en-US" w:eastAsia="zh-CN"/>
              </w:rPr>
              <w:t xml:space="preserve">         实测：100%</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客户满意率≥</w:t>
            </w:r>
            <w:r>
              <w:rPr>
                <w:rFonts w:hint="eastAsia" w:ascii="宋体" w:hAnsi="宋体" w:cs="宋体"/>
                <w:szCs w:val="21"/>
                <w:lang w:val="en-US" w:eastAsia="zh-CN"/>
              </w:rPr>
              <w:t>90%                 实测：98%</w:t>
            </w:r>
          </w:p>
          <w:p>
            <w:pPr>
              <w:spacing w:line="360" w:lineRule="auto"/>
              <w:ind w:firstLine="420" w:firstLineChars="200"/>
              <w:rPr>
                <w:rFonts w:ascii="宋体" w:hAnsi="宋体" w:cs="宋体"/>
                <w:szCs w:val="21"/>
              </w:rPr>
            </w:pPr>
            <w:r>
              <w:rPr>
                <w:rFonts w:hint="eastAsia" w:ascii="宋体" w:hAnsi="宋体" w:cs="宋体"/>
                <w:szCs w:val="21"/>
                <w:lang w:eastAsia="zh-CN"/>
              </w:rPr>
              <w:t>抽见：顾客满意度分析报告</w:t>
            </w:r>
            <w:r>
              <w:rPr>
                <w:rFonts w:hint="eastAsia" w:ascii="宋体" w:hAnsi="宋体" w:cs="宋体"/>
                <w:szCs w:val="21"/>
              </w:rPr>
              <w:t>，实测顾客满意达到9</w:t>
            </w:r>
            <w:r>
              <w:rPr>
                <w:rFonts w:hint="eastAsia" w:ascii="宋体" w:hAnsi="宋体" w:cs="宋体"/>
                <w:szCs w:val="21"/>
                <w:lang w:val="en-US" w:eastAsia="zh-CN"/>
              </w:rPr>
              <w:t>8%</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总工办</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szCs w:val="21"/>
              </w:rPr>
              <w:t>组织编制的质量手册及《顾客满意度测量控制程序》规定，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rPr>
                <w:rFonts w:ascii="宋体" w:hAnsi="宋体" w:cs="宋体"/>
                <w:color w:val="000000"/>
                <w:szCs w:val="21"/>
              </w:rPr>
            </w:pPr>
            <w:r>
              <w:rPr>
                <w:rFonts w:hint="eastAsia" w:ascii="宋体" w:hAnsi="宋体" w:cs="宋体"/>
                <w:color w:val="000000"/>
                <w:szCs w:val="21"/>
              </w:rPr>
              <w:t>销售合同是以</w:t>
            </w:r>
            <w:r>
              <w:rPr>
                <w:rFonts w:hint="eastAsia" w:ascii="宋体" w:hAnsi="宋体" w:cs="宋体"/>
                <w:color w:val="000000"/>
                <w:szCs w:val="21"/>
                <w:lang w:eastAsia="zh-CN"/>
              </w:rPr>
              <w:t>与</w:t>
            </w:r>
            <w:r>
              <w:rPr>
                <w:rFonts w:hint="eastAsia" w:ascii="宋体" w:hAnsi="宋体" w:cs="宋体"/>
                <w:color w:val="000000"/>
                <w:szCs w:val="21"/>
              </w:rPr>
              <w:t>顾客</w:t>
            </w:r>
            <w:r>
              <w:rPr>
                <w:rFonts w:hint="eastAsia" w:ascii="宋体" w:hAnsi="宋体" w:cs="宋体"/>
                <w:color w:val="000000"/>
                <w:szCs w:val="21"/>
                <w:lang w:eastAsia="zh-CN"/>
              </w:rPr>
              <w:t>签订的合同</w:t>
            </w:r>
            <w:r>
              <w:rPr>
                <w:rFonts w:hint="eastAsia" w:ascii="宋体" w:hAnsi="宋体" w:cs="宋体"/>
                <w:color w:val="000000"/>
                <w:szCs w:val="21"/>
              </w:rPr>
              <w:t>形式传递</w:t>
            </w:r>
            <w:r>
              <w:rPr>
                <w:rFonts w:hint="eastAsia" w:ascii="宋体" w:hAnsi="宋体" w:cs="宋体"/>
                <w:color w:val="000000"/>
                <w:szCs w:val="21"/>
                <w:lang w:eastAsia="zh-CN"/>
              </w:rPr>
              <w:t>产品</w:t>
            </w:r>
            <w:r>
              <w:rPr>
                <w:rFonts w:hint="eastAsia" w:ascii="宋体" w:hAnsi="宋体" w:cs="宋体"/>
                <w:color w:val="000000"/>
                <w:szCs w:val="21"/>
              </w:rPr>
              <w:t>信息。</w:t>
            </w:r>
          </w:p>
          <w:p>
            <w:pPr>
              <w:widowControl/>
              <w:spacing w:line="360" w:lineRule="auto"/>
              <w:jc w:val="left"/>
              <w:rPr>
                <w:rFonts w:ascii="宋体" w:hAnsi="宋体" w:cs="宋体"/>
                <w:bCs/>
                <w:szCs w:val="24"/>
              </w:rPr>
            </w:pPr>
            <w:r>
              <w:rPr>
                <w:rFonts w:hint="eastAsia" w:ascii="宋体" w:hAnsi="宋体" w:cs="宋体"/>
                <w:bCs/>
                <w:szCs w:val="24"/>
              </w:rPr>
              <w:t>抽查情况如下：</w:t>
            </w:r>
          </w:p>
          <w:p>
            <w:pPr>
              <w:widowControl/>
              <w:spacing w:line="360" w:lineRule="auto"/>
              <w:ind w:firstLine="210" w:firstLineChars="100"/>
              <w:jc w:val="left"/>
              <w:rPr>
                <w:rFonts w:ascii="宋体" w:hAnsi="宋体" w:cs="宋体"/>
                <w:bCs/>
                <w:szCs w:val="24"/>
              </w:rPr>
            </w:pPr>
            <w:r>
              <w:rPr>
                <w:rFonts w:hint="eastAsia" w:ascii="宋体" w:hAnsi="宋体" w:cs="宋体"/>
                <w:bCs/>
                <w:szCs w:val="24"/>
              </w:rPr>
              <w:t>抽</w:t>
            </w:r>
            <w:r>
              <w:rPr>
                <w:rFonts w:hint="eastAsia" w:ascii="宋体" w:hAnsi="宋体" w:cs="宋体"/>
                <w:color w:val="000000"/>
                <w:szCs w:val="21"/>
              </w:rPr>
              <w:t>2019年</w:t>
            </w:r>
            <w:r>
              <w:rPr>
                <w:rFonts w:hint="eastAsia" w:ascii="宋体" w:hAnsi="宋体" w:cs="宋体"/>
                <w:color w:val="000000"/>
                <w:szCs w:val="21"/>
                <w:lang w:val="en-US" w:eastAsia="zh-CN"/>
              </w:rPr>
              <w:t>2</w:t>
            </w:r>
            <w:r>
              <w:rPr>
                <w:rFonts w:hint="eastAsia" w:ascii="宋体" w:hAnsi="宋体" w:cs="宋体"/>
                <w:color w:val="000000"/>
                <w:szCs w:val="21"/>
              </w:rPr>
              <w:t>月份</w:t>
            </w:r>
            <w:r>
              <w:rPr>
                <w:rFonts w:hint="eastAsia" w:ascii="宋体" w:hAnsi="宋体" w:cs="宋体"/>
                <w:color w:val="000000"/>
                <w:szCs w:val="21"/>
                <w:lang w:eastAsia="zh-CN"/>
              </w:rPr>
              <w:t>建筑工程设计合同</w:t>
            </w:r>
            <w:r>
              <w:rPr>
                <w:rFonts w:hint="eastAsia" w:ascii="宋体" w:hAnsi="宋体" w:cs="宋体"/>
                <w:bCs/>
                <w:szCs w:val="24"/>
              </w:rPr>
              <w:t>：</w:t>
            </w:r>
          </w:p>
          <w:p>
            <w:pPr>
              <w:widowControl/>
              <w:numPr>
                <w:ilvl w:val="0"/>
                <w:numId w:val="3"/>
              </w:numPr>
              <w:spacing w:line="360" w:lineRule="auto"/>
              <w:jc w:val="left"/>
              <w:rPr>
                <w:rFonts w:ascii="宋体" w:hAnsi="宋体" w:cs="宋体"/>
                <w:bCs/>
                <w:szCs w:val="24"/>
              </w:rPr>
            </w:pPr>
            <w:r>
              <w:rPr>
                <w:rFonts w:hint="eastAsia" w:ascii="宋体" w:hAnsi="宋体" w:cs="宋体"/>
                <w:bCs/>
                <w:szCs w:val="24"/>
                <w:lang w:eastAsia="zh-CN"/>
              </w:rPr>
              <w:t>甲方</w:t>
            </w:r>
            <w:r>
              <w:rPr>
                <w:rFonts w:hint="eastAsia" w:ascii="宋体" w:hAnsi="宋体" w:cs="宋体"/>
                <w:bCs/>
                <w:szCs w:val="24"/>
              </w:rPr>
              <w:t>：</w:t>
            </w:r>
            <w:r>
              <w:rPr>
                <w:rFonts w:hint="eastAsia" w:ascii="宋体" w:hAnsi="宋体" w:cs="宋体"/>
                <w:bCs/>
                <w:szCs w:val="24"/>
                <w:lang w:eastAsia="zh-CN"/>
              </w:rPr>
              <w:t>四川恒益房地产开发有限公司蓬安分公司</w:t>
            </w:r>
          </w:p>
          <w:p>
            <w:pPr>
              <w:widowControl/>
              <w:spacing w:line="360" w:lineRule="auto"/>
              <w:jc w:val="left"/>
              <w:rPr>
                <w:rFonts w:hint="eastAsia" w:ascii="宋体" w:hAnsi="宋体" w:cs="宋体"/>
                <w:bCs/>
                <w:szCs w:val="24"/>
                <w:lang w:val="en-US" w:eastAsia="zh-CN"/>
              </w:rPr>
            </w:pPr>
            <w:r>
              <w:rPr>
                <w:rFonts w:hint="eastAsia" w:ascii="宋体" w:hAnsi="宋体" w:cs="宋体"/>
                <w:bCs/>
                <w:szCs w:val="24"/>
              </w:rPr>
              <w:t xml:space="preserve">   编号</w:t>
            </w:r>
            <w:r>
              <w:rPr>
                <w:rFonts w:hint="eastAsia" w:ascii="宋体" w:hAnsi="宋体" w:cs="宋体"/>
                <w:bCs/>
                <w:szCs w:val="24"/>
                <w:lang w:eastAsia="zh-CN"/>
              </w:rPr>
              <w:t>：</w:t>
            </w:r>
            <w:r>
              <w:rPr>
                <w:rFonts w:hint="eastAsia" w:ascii="宋体" w:hAnsi="宋体" w:cs="宋体"/>
                <w:bCs/>
                <w:szCs w:val="24"/>
                <w:lang w:val="en-US" w:eastAsia="zh-CN"/>
              </w:rPr>
              <w:t>BD2019018</w:t>
            </w:r>
          </w:p>
          <w:p>
            <w:pPr>
              <w:widowControl/>
              <w:spacing w:line="360" w:lineRule="auto"/>
              <w:jc w:val="left"/>
              <w:rPr>
                <w:rFonts w:hint="eastAsia" w:ascii="宋体" w:hAnsi="宋体" w:eastAsia="宋体" w:cs="宋体"/>
                <w:bCs/>
                <w:szCs w:val="24"/>
                <w:lang w:val="en-US" w:eastAsia="zh-CN"/>
              </w:rPr>
            </w:pPr>
            <w:r>
              <w:rPr>
                <w:rFonts w:hint="eastAsia" w:ascii="宋体" w:hAnsi="宋体" w:cs="宋体"/>
                <w:bCs/>
                <w:kern w:val="0"/>
                <w:szCs w:val="24"/>
              </w:rPr>
              <w:t xml:space="preserve">   </w:t>
            </w:r>
            <w:r>
              <w:rPr>
                <w:rFonts w:hint="eastAsia" w:ascii="宋体" w:hAnsi="宋体" w:cs="宋体"/>
                <w:bCs/>
                <w:kern w:val="0"/>
                <w:szCs w:val="24"/>
                <w:lang w:eastAsia="zh-CN"/>
              </w:rPr>
              <w:t>项目内容</w:t>
            </w:r>
            <w:r>
              <w:rPr>
                <w:rFonts w:hint="eastAsia" w:ascii="宋体" w:hAnsi="宋体" w:cs="宋体"/>
                <w:bCs/>
                <w:kern w:val="0"/>
                <w:szCs w:val="24"/>
              </w:rPr>
              <w:t>：</w:t>
            </w:r>
            <w:r>
              <w:rPr>
                <w:rFonts w:hint="eastAsia" w:ascii="宋体" w:hAnsi="宋体" w:cs="宋体"/>
                <w:bCs/>
                <w:kern w:val="0"/>
                <w:szCs w:val="24"/>
                <w:lang w:eastAsia="zh-CN"/>
              </w:rPr>
              <w:t>恒益。欧麓上城</w:t>
            </w:r>
          </w:p>
          <w:p>
            <w:pPr>
              <w:widowControl/>
              <w:spacing w:line="360" w:lineRule="auto"/>
              <w:ind w:firstLine="210" w:firstLineChars="100"/>
              <w:jc w:val="left"/>
              <w:rPr>
                <w:rFonts w:hint="default" w:ascii="宋体" w:hAnsi="宋体" w:eastAsia="宋体" w:cs="宋体"/>
                <w:bCs/>
                <w:szCs w:val="24"/>
                <w:lang w:val="en-US" w:eastAsia="zh-CN"/>
              </w:rPr>
            </w:pPr>
            <w:r>
              <w:rPr>
                <w:rFonts w:hint="eastAsia" w:ascii="宋体" w:hAnsi="宋体" w:cs="宋体"/>
                <w:bCs/>
                <w:szCs w:val="24"/>
              </w:rPr>
              <w:t>下单时间：2019-</w:t>
            </w:r>
            <w:r>
              <w:rPr>
                <w:rFonts w:hint="eastAsia" w:ascii="宋体" w:hAnsi="宋体" w:cs="宋体"/>
                <w:bCs/>
                <w:szCs w:val="24"/>
                <w:lang w:val="en-US" w:eastAsia="zh-CN"/>
              </w:rPr>
              <w:t>2</w:t>
            </w:r>
            <w:r>
              <w:rPr>
                <w:rFonts w:hint="eastAsia" w:ascii="宋体" w:hAnsi="宋体" w:cs="宋体"/>
                <w:bCs/>
                <w:szCs w:val="24"/>
              </w:rPr>
              <w:t>-</w:t>
            </w:r>
            <w:r>
              <w:rPr>
                <w:rFonts w:hint="eastAsia" w:ascii="宋体" w:hAnsi="宋体" w:cs="宋体"/>
                <w:bCs/>
                <w:szCs w:val="24"/>
                <w:lang w:val="en-US" w:eastAsia="zh-CN"/>
              </w:rPr>
              <w:t>18</w:t>
            </w:r>
          </w:p>
          <w:p>
            <w:pPr>
              <w:widowControl/>
              <w:spacing w:line="360" w:lineRule="auto"/>
              <w:ind w:firstLine="315" w:firstLineChars="150"/>
              <w:jc w:val="left"/>
              <w:rPr>
                <w:rFonts w:hint="eastAsia" w:ascii="宋体" w:hAnsi="宋体" w:cs="宋体"/>
                <w:bCs/>
                <w:szCs w:val="24"/>
              </w:rPr>
            </w:pPr>
            <w:r>
              <w:rPr>
                <w:rFonts w:hint="eastAsia" w:ascii="宋体" w:hAnsi="宋体" w:cs="宋体"/>
                <w:bCs/>
                <w:szCs w:val="24"/>
                <w:lang w:eastAsia="zh-CN"/>
              </w:rPr>
              <w:t>合同</w:t>
            </w:r>
            <w:r>
              <w:rPr>
                <w:rFonts w:hint="eastAsia" w:ascii="宋体" w:hAnsi="宋体" w:cs="宋体"/>
                <w:bCs/>
                <w:szCs w:val="24"/>
              </w:rPr>
              <w:t>明确了</w:t>
            </w:r>
            <w:r>
              <w:rPr>
                <w:rFonts w:hint="eastAsia" w:ascii="宋体" w:hAnsi="宋体" w:cs="宋体"/>
                <w:bCs/>
                <w:szCs w:val="24"/>
                <w:lang w:eastAsia="zh-CN"/>
              </w:rPr>
              <w:t>设计内容</w:t>
            </w:r>
            <w:r>
              <w:rPr>
                <w:rFonts w:hint="eastAsia" w:ascii="宋体" w:hAnsi="宋体" w:cs="宋体"/>
                <w:bCs/>
                <w:szCs w:val="24"/>
              </w:rPr>
              <w:t>、</w:t>
            </w:r>
            <w:r>
              <w:rPr>
                <w:rFonts w:hint="eastAsia" w:ascii="宋体" w:hAnsi="宋体" w:cs="宋体"/>
                <w:bCs/>
                <w:szCs w:val="24"/>
                <w:lang w:eastAsia="zh-CN"/>
              </w:rPr>
              <w:t>价格</w:t>
            </w:r>
            <w:r>
              <w:rPr>
                <w:rFonts w:hint="eastAsia" w:ascii="宋体" w:hAnsi="宋体" w:cs="宋体"/>
                <w:bCs/>
                <w:szCs w:val="24"/>
              </w:rPr>
              <w:t>、</w:t>
            </w:r>
            <w:r>
              <w:rPr>
                <w:rFonts w:hint="eastAsia" w:ascii="宋体" w:hAnsi="宋体" w:cs="宋体"/>
                <w:bCs/>
                <w:szCs w:val="24"/>
                <w:lang w:eastAsia="zh-CN"/>
              </w:rPr>
              <w:t>发包人向设计人提交相关资料、责任、违约</w:t>
            </w:r>
            <w:r>
              <w:rPr>
                <w:rFonts w:hint="eastAsia" w:ascii="宋体" w:hAnsi="宋体" w:cs="宋体"/>
                <w:bCs/>
                <w:szCs w:val="24"/>
              </w:rPr>
              <w:t>等。</w:t>
            </w:r>
          </w:p>
          <w:p>
            <w:pPr>
              <w:widowControl/>
              <w:numPr>
                <w:ilvl w:val="0"/>
                <w:numId w:val="3"/>
              </w:numPr>
              <w:spacing w:line="360" w:lineRule="auto"/>
              <w:ind w:left="0" w:leftChars="0" w:firstLine="0" w:firstLineChars="0"/>
              <w:jc w:val="left"/>
              <w:rPr>
                <w:rFonts w:hint="eastAsia" w:ascii="宋体" w:hAnsi="宋体" w:cs="宋体"/>
                <w:bCs/>
                <w:szCs w:val="24"/>
              </w:rPr>
            </w:pPr>
            <w:r>
              <w:rPr>
                <w:rFonts w:hint="eastAsia" w:ascii="宋体" w:hAnsi="宋体" w:cs="宋体"/>
                <w:bCs/>
                <w:szCs w:val="24"/>
              </w:rPr>
              <w:t>抽</w:t>
            </w:r>
            <w:r>
              <w:rPr>
                <w:rFonts w:hint="eastAsia" w:ascii="宋体" w:hAnsi="宋体" w:cs="宋体"/>
                <w:color w:val="000000"/>
                <w:szCs w:val="21"/>
              </w:rPr>
              <w:t>2019年</w:t>
            </w:r>
            <w:r>
              <w:rPr>
                <w:rFonts w:hint="eastAsia" w:ascii="宋体" w:hAnsi="宋体" w:cs="宋体"/>
                <w:color w:val="000000"/>
                <w:szCs w:val="21"/>
                <w:lang w:val="en-US" w:eastAsia="zh-CN"/>
              </w:rPr>
              <w:t>6</w:t>
            </w:r>
            <w:r>
              <w:rPr>
                <w:rFonts w:hint="eastAsia" w:ascii="宋体" w:hAnsi="宋体" w:cs="宋体"/>
                <w:color w:val="000000"/>
                <w:szCs w:val="21"/>
              </w:rPr>
              <w:t>月份</w:t>
            </w:r>
            <w:r>
              <w:rPr>
                <w:rFonts w:hint="eastAsia" w:ascii="宋体" w:hAnsi="宋体" w:cs="宋体"/>
                <w:color w:val="000000"/>
                <w:szCs w:val="21"/>
                <w:lang w:eastAsia="zh-CN"/>
              </w:rPr>
              <w:t>建筑工程设计合同</w:t>
            </w:r>
            <w:r>
              <w:rPr>
                <w:rFonts w:hint="eastAsia" w:ascii="宋体" w:hAnsi="宋体" w:cs="宋体"/>
                <w:bCs/>
                <w:szCs w:val="24"/>
              </w:rPr>
              <w:t>：</w:t>
            </w:r>
          </w:p>
          <w:p>
            <w:pPr>
              <w:widowControl/>
              <w:numPr>
                <w:ilvl w:val="0"/>
                <w:numId w:val="0"/>
              </w:numPr>
              <w:spacing w:line="360" w:lineRule="auto"/>
              <w:ind w:leftChars="0" w:firstLine="420" w:firstLineChars="200"/>
              <w:jc w:val="left"/>
              <w:rPr>
                <w:rFonts w:ascii="宋体" w:hAnsi="宋体" w:cs="宋体"/>
                <w:bCs/>
                <w:szCs w:val="24"/>
              </w:rPr>
            </w:pPr>
            <w:r>
              <w:rPr>
                <w:rFonts w:hint="eastAsia" w:ascii="宋体" w:hAnsi="宋体" w:cs="宋体"/>
                <w:bCs/>
                <w:szCs w:val="24"/>
                <w:lang w:eastAsia="zh-CN"/>
              </w:rPr>
              <w:t>甲方</w:t>
            </w:r>
            <w:r>
              <w:rPr>
                <w:rFonts w:hint="eastAsia" w:ascii="宋体" w:hAnsi="宋体" w:cs="宋体"/>
                <w:bCs/>
                <w:szCs w:val="24"/>
              </w:rPr>
              <w:t>：</w:t>
            </w:r>
            <w:r>
              <w:rPr>
                <w:rFonts w:hint="eastAsia" w:ascii="宋体" w:hAnsi="宋体" w:cs="宋体"/>
                <w:bCs/>
                <w:szCs w:val="24"/>
                <w:lang w:eastAsia="zh-CN"/>
              </w:rPr>
              <w:t>重庆四行源物流有限公司</w:t>
            </w:r>
          </w:p>
          <w:p>
            <w:pPr>
              <w:widowControl/>
              <w:spacing w:line="360" w:lineRule="auto"/>
              <w:jc w:val="left"/>
              <w:rPr>
                <w:rFonts w:hint="default" w:ascii="宋体" w:hAnsi="宋体" w:eastAsia="宋体" w:cs="宋体"/>
                <w:bCs/>
                <w:szCs w:val="24"/>
                <w:lang w:val="en-US" w:eastAsia="zh-CN"/>
              </w:rPr>
            </w:pPr>
            <w:r>
              <w:rPr>
                <w:rFonts w:hint="eastAsia" w:ascii="宋体" w:hAnsi="宋体" w:cs="宋体"/>
                <w:bCs/>
                <w:szCs w:val="24"/>
              </w:rPr>
              <w:t xml:space="preserve">   编号</w:t>
            </w:r>
            <w:r>
              <w:rPr>
                <w:rFonts w:hint="eastAsia" w:ascii="宋体" w:hAnsi="宋体" w:cs="宋体"/>
                <w:bCs/>
                <w:szCs w:val="24"/>
                <w:lang w:eastAsia="zh-CN"/>
              </w:rPr>
              <w:t>：</w:t>
            </w:r>
            <w:r>
              <w:rPr>
                <w:rFonts w:hint="eastAsia" w:ascii="宋体" w:hAnsi="宋体" w:cs="宋体"/>
                <w:bCs/>
                <w:szCs w:val="24"/>
                <w:lang w:val="en-US" w:eastAsia="zh-CN"/>
              </w:rPr>
              <w:t>2019006</w:t>
            </w:r>
          </w:p>
          <w:p>
            <w:pPr>
              <w:widowControl/>
              <w:spacing w:line="360" w:lineRule="auto"/>
              <w:jc w:val="left"/>
              <w:rPr>
                <w:rFonts w:ascii="宋体" w:hAnsi="宋体" w:cs="宋体"/>
                <w:bCs/>
                <w:szCs w:val="24"/>
              </w:rPr>
            </w:pPr>
            <w:r>
              <w:rPr>
                <w:rFonts w:hint="eastAsia" w:ascii="宋体" w:hAnsi="宋体" w:cs="宋体"/>
                <w:bCs/>
                <w:kern w:val="0"/>
                <w:szCs w:val="24"/>
              </w:rPr>
              <w:t xml:space="preserve">   </w:t>
            </w:r>
            <w:r>
              <w:rPr>
                <w:rFonts w:hint="eastAsia" w:ascii="宋体" w:hAnsi="宋体" w:cs="宋体"/>
                <w:bCs/>
                <w:kern w:val="0"/>
                <w:szCs w:val="24"/>
                <w:lang w:eastAsia="zh-CN"/>
              </w:rPr>
              <w:t>项目内容</w:t>
            </w:r>
            <w:r>
              <w:rPr>
                <w:rFonts w:hint="eastAsia" w:ascii="宋体" w:hAnsi="宋体" w:cs="宋体"/>
                <w:bCs/>
                <w:kern w:val="0"/>
                <w:szCs w:val="24"/>
              </w:rPr>
              <w:t>：</w:t>
            </w:r>
            <w:r>
              <w:rPr>
                <w:rFonts w:hint="eastAsia" w:ascii="宋体" w:hAnsi="宋体" w:cs="宋体"/>
                <w:bCs/>
                <w:kern w:val="0"/>
                <w:szCs w:val="24"/>
                <w:lang w:val="en-US" w:eastAsia="zh-CN"/>
              </w:rPr>
              <w:t>万州区外调猪肉集中查验点</w:t>
            </w:r>
          </w:p>
          <w:p>
            <w:pPr>
              <w:widowControl/>
              <w:spacing w:line="360" w:lineRule="auto"/>
              <w:ind w:firstLine="210" w:firstLineChars="100"/>
              <w:jc w:val="left"/>
              <w:rPr>
                <w:rFonts w:hint="eastAsia" w:ascii="宋体" w:hAnsi="宋体" w:cs="宋体"/>
                <w:bCs/>
                <w:szCs w:val="24"/>
                <w:lang w:val="en-US" w:eastAsia="zh-CN"/>
              </w:rPr>
            </w:pPr>
            <w:r>
              <w:rPr>
                <w:rFonts w:hint="eastAsia" w:ascii="宋体" w:hAnsi="宋体" w:cs="宋体"/>
                <w:bCs/>
                <w:szCs w:val="24"/>
              </w:rPr>
              <w:t>下单时间：2019-</w:t>
            </w:r>
            <w:r>
              <w:rPr>
                <w:rFonts w:hint="eastAsia" w:ascii="宋体" w:hAnsi="宋体" w:cs="宋体"/>
                <w:bCs/>
                <w:szCs w:val="24"/>
                <w:lang w:val="en-US" w:eastAsia="zh-CN"/>
              </w:rPr>
              <w:t>6</w:t>
            </w:r>
            <w:r>
              <w:rPr>
                <w:rFonts w:hint="eastAsia" w:ascii="宋体" w:hAnsi="宋体" w:cs="宋体"/>
                <w:bCs/>
                <w:szCs w:val="24"/>
              </w:rPr>
              <w:t>-</w:t>
            </w:r>
            <w:r>
              <w:rPr>
                <w:rFonts w:hint="eastAsia" w:ascii="宋体" w:hAnsi="宋体" w:cs="宋体"/>
                <w:bCs/>
                <w:szCs w:val="24"/>
                <w:lang w:val="en-US" w:eastAsia="zh-CN"/>
              </w:rPr>
              <w:t>20</w:t>
            </w:r>
          </w:p>
          <w:p>
            <w:pPr>
              <w:widowControl/>
              <w:numPr>
                <w:ilvl w:val="0"/>
                <w:numId w:val="3"/>
              </w:numPr>
              <w:spacing w:line="360" w:lineRule="auto"/>
              <w:ind w:left="0" w:leftChars="0" w:firstLine="0" w:firstLineChars="0"/>
              <w:jc w:val="left"/>
              <w:rPr>
                <w:rFonts w:hint="eastAsia" w:ascii="宋体" w:hAnsi="宋体" w:cs="宋体"/>
                <w:bCs/>
                <w:szCs w:val="24"/>
              </w:rPr>
            </w:pPr>
            <w:r>
              <w:rPr>
                <w:rFonts w:hint="eastAsia" w:ascii="宋体" w:hAnsi="宋体" w:cs="宋体"/>
                <w:bCs/>
                <w:szCs w:val="24"/>
              </w:rPr>
              <w:t>抽</w:t>
            </w:r>
            <w:r>
              <w:rPr>
                <w:rFonts w:hint="eastAsia" w:ascii="宋体" w:hAnsi="宋体" w:cs="宋体"/>
                <w:color w:val="000000"/>
                <w:szCs w:val="21"/>
              </w:rPr>
              <w:t>2019年</w:t>
            </w:r>
            <w:r>
              <w:rPr>
                <w:rFonts w:hint="eastAsia" w:ascii="宋体" w:hAnsi="宋体" w:cs="宋体"/>
                <w:color w:val="000000"/>
                <w:szCs w:val="21"/>
                <w:lang w:val="en-US" w:eastAsia="zh-CN"/>
              </w:rPr>
              <w:t>1</w:t>
            </w:r>
            <w:r>
              <w:rPr>
                <w:rFonts w:hint="eastAsia" w:ascii="宋体" w:hAnsi="宋体" w:cs="宋体"/>
                <w:color w:val="000000"/>
                <w:szCs w:val="21"/>
              </w:rPr>
              <w:t>月份</w:t>
            </w:r>
            <w:r>
              <w:rPr>
                <w:rFonts w:hint="eastAsia" w:ascii="宋体" w:hAnsi="宋体" w:cs="宋体"/>
                <w:color w:val="000000"/>
                <w:szCs w:val="21"/>
                <w:lang w:eastAsia="zh-CN"/>
              </w:rPr>
              <w:t>建筑工程设计合同</w:t>
            </w:r>
            <w:r>
              <w:rPr>
                <w:rFonts w:hint="eastAsia" w:ascii="宋体" w:hAnsi="宋体" w:cs="宋体"/>
                <w:bCs/>
                <w:szCs w:val="24"/>
              </w:rPr>
              <w:t>：</w:t>
            </w:r>
          </w:p>
          <w:p>
            <w:pPr>
              <w:widowControl/>
              <w:numPr>
                <w:ilvl w:val="0"/>
                <w:numId w:val="0"/>
              </w:numPr>
              <w:spacing w:line="360" w:lineRule="auto"/>
              <w:ind w:leftChars="0" w:firstLine="420" w:firstLineChars="200"/>
              <w:jc w:val="left"/>
              <w:rPr>
                <w:rFonts w:ascii="宋体" w:hAnsi="宋体" w:cs="宋体"/>
                <w:bCs/>
                <w:szCs w:val="24"/>
              </w:rPr>
            </w:pPr>
            <w:r>
              <w:rPr>
                <w:rFonts w:hint="eastAsia" w:ascii="宋体" w:hAnsi="宋体" w:cs="宋体"/>
                <w:bCs/>
                <w:szCs w:val="24"/>
                <w:lang w:eastAsia="zh-CN"/>
              </w:rPr>
              <w:t>甲方</w:t>
            </w:r>
            <w:r>
              <w:rPr>
                <w:rFonts w:hint="eastAsia" w:ascii="宋体" w:hAnsi="宋体" w:cs="宋体"/>
                <w:bCs/>
                <w:szCs w:val="24"/>
              </w:rPr>
              <w:t>：</w:t>
            </w:r>
            <w:r>
              <w:rPr>
                <w:rFonts w:hint="eastAsia" w:ascii="宋体" w:hAnsi="宋体" w:cs="宋体"/>
                <w:bCs/>
                <w:szCs w:val="24"/>
                <w:lang w:eastAsia="zh-CN"/>
              </w:rPr>
              <w:t>北京城建重庆地产有限公司</w:t>
            </w:r>
          </w:p>
          <w:p>
            <w:pPr>
              <w:widowControl/>
              <w:spacing w:line="360" w:lineRule="auto"/>
              <w:jc w:val="left"/>
              <w:rPr>
                <w:rFonts w:hint="eastAsia" w:ascii="宋体" w:hAnsi="宋体" w:cs="宋体"/>
                <w:bCs/>
                <w:szCs w:val="24"/>
                <w:lang w:val="en-US" w:eastAsia="zh-CN"/>
              </w:rPr>
            </w:pPr>
            <w:r>
              <w:rPr>
                <w:rFonts w:hint="eastAsia" w:ascii="宋体" w:hAnsi="宋体" w:cs="宋体"/>
                <w:bCs/>
                <w:szCs w:val="24"/>
              </w:rPr>
              <w:t xml:space="preserve">   编号</w:t>
            </w:r>
            <w:r>
              <w:rPr>
                <w:rFonts w:hint="eastAsia" w:ascii="宋体" w:hAnsi="宋体" w:cs="宋体"/>
                <w:bCs/>
                <w:szCs w:val="24"/>
                <w:lang w:eastAsia="zh-CN"/>
              </w:rPr>
              <w:t>：</w:t>
            </w:r>
            <w:r>
              <w:rPr>
                <w:rFonts w:hint="eastAsia" w:ascii="宋体" w:hAnsi="宋体" w:cs="宋体"/>
                <w:bCs/>
                <w:szCs w:val="24"/>
                <w:lang w:val="en-US" w:eastAsia="zh-CN"/>
              </w:rPr>
              <w:t>201910013</w:t>
            </w:r>
          </w:p>
          <w:p>
            <w:pPr>
              <w:widowControl/>
              <w:spacing w:line="360" w:lineRule="auto"/>
              <w:jc w:val="left"/>
              <w:rPr>
                <w:rFonts w:hint="default" w:ascii="宋体" w:hAnsi="宋体" w:cs="宋体"/>
                <w:bCs/>
                <w:szCs w:val="24"/>
                <w:lang w:val="en-US"/>
              </w:rPr>
            </w:pPr>
            <w:r>
              <w:rPr>
                <w:rFonts w:hint="eastAsia" w:ascii="宋体" w:hAnsi="宋体" w:cs="宋体"/>
                <w:bCs/>
                <w:kern w:val="0"/>
                <w:szCs w:val="24"/>
              </w:rPr>
              <w:t xml:space="preserve">   </w:t>
            </w:r>
            <w:r>
              <w:rPr>
                <w:rFonts w:hint="eastAsia" w:ascii="宋体" w:hAnsi="宋体" w:cs="宋体"/>
                <w:bCs/>
                <w:kern w:val="0"/>
                <w:szCs w:val="24"/>
                <w:lang w:eastAsia="zh-CN"/>
              </w:rPr>
              <w:t>项目内容</w:t>
            </w:r>
            <w:r>
              <w:rPr>
                <w:rFonts w:hint="eastAsia" w:ascii="宋体" w:hAnsi="宋体" w:cs="宋体"/>
                <w:bCs/>
                <w:kern w:val="0"/>
                <w:szCs w:val="24"/>
              </w:rPr>
              <w:t>：</w:t>
            </w:r>
            <w:r>
              <w:rPr>
                <w:rFonts w:hint="eastAsia" w:ascii="宋体" w:hAnsi="宋体" w:cs="宋体"/>
                <w:bCs/>
                <w:kern w:val="0"/>
                <w:szCs w:val="24"/>
                <w:lang w:val="en-US" w:eastAsia="zh-CN"/>
              </w:rPr>
              <w:t>北京城建.龙樾生态城C37-1/07（8#地）</w:t>
            </w:r>
          </w:p>
          <w:p>
            <w:pPr>
              <w:widowControl/>
              <w:spacing w:line="360" w:lineRule="auto"/>
              <w:ind w:firstLine="210" w:firstLineChars="100"/>
              <w:jc w:val="left"/>
              <w:rPr>
                <w:rFonts w:hint="default" w:ascii="宋体" w:hAnsi="宋体" w:cs="宋体"/>
                <w:bCs/>
                <w:szCs w:val="24"/>
                <w:lang w:val="en-US" w:eastAsia="zh-CN"/>
              </w:rPr>
            </w:pPr>
            <w:r>
              <w:rPr>
                <w:rFonts w:hint="eastAsia" w:ascii="宋体" w:hAnsi="宋体" w:cs="宋体"/>
                <w:bCs/>
                <w:szCs w:val="24"/>
              </w:rPr>
              <w:t>下单时间：2019-</w:t>
            </w:r>
            <w:r>
              <w:rPr>
                <w:rFonts w:hint="eastAsia" w:ascii="宋体" w:hAnsi="宋体" w:cs="宋体"/>
                <w:bCs/>
                <w:szCs w:val="24"/>
                <w:lang w:val="en-US" w:eastAsia="zh-CN"/>
              </w:rPr>
              <w:t>1</w:t>
            </w:r>
            <w:r>
              <w:rPr>
                <w:rFonts w:hint="eastAsia" w:ascii="宋体" w:hAnsi="宋体" w:cs="宋体"/>
                <w:bCs/>
                <w:szCs w:val="24"/>
              </w:rPr>
              <w:t>-</w:t>
            </w:r>
            <w:r>
              <w:rPr>
                <w:rFonts w:hint="eastAsia" w:ascii="宋体" w:hAnsi="宋体" w:cs="宋体"/>
                <w:bCs/>
                <w:szCs w:val="24"/>
                <w:lang w:val="en-US" w:eastAsia="zh-CN"/>
              </w:rPr>
              <w:t>20</w:t>
            </w:r>
          </w:p>
          <w:p>
            <w:pPr>
              <w:widowControl/>
              <w:spacing w:line="360" w:lineRule="auto"/>
              <w:ind w:firstLine="315" w:firstLineChars="150"/>
              <w:jc w:val="left"/>
              <w:rPr>
                <w:rFonts w:hint="eastAsia" w:ascii="宋体" w:hAnsi="宋体" w:cs="宋体"/>
                <w:bCs/>
                <w:szCs w:val="24"/>
              </w:rPr>
            </w:pPr>
            <w:r>
              <w:rPr>
                <w:rFonts w:hint="eastAsia" w:ascii="宋体" w:hAnsi="宋体" w:cs="宋体"/>
                <w:bCs/>
                <w:szCs w:val="24"/>
                <w:lang w:eastAsia="zh-CN"/>
              </w:rPr>
              <w:t>合同</w:t>
            </w:r>
            <w:r>
              <w:rPr>
                <w:rFonts w:hint="eastAsia" w:ascii="宋体" w:hAnsi="宋体" w:cs="宋体"/>
                <w:bCs/>
                <w:szCs w:val="24"/>
              </w:rPr>
              <w:t>明确了</w:t>
            </w:r>
            <w:r>
              <w:rPr>
                <w:rFonts w:hint="eastAsia" w:ascii="宋体" w:hAnsi="宋体" w:cs="宋体"/>
                <w:bCs/>
                <w:szCs w:val="24"/>
                <w:lang w:eastAsia="zh-CN"/>
              </w:rPr>
              <w:t>设计内容</w:t>
            </w:r>
            <w:r>
              <w:rPr>
                <w:rFonts w:hint="eastAsia" w:ascii="宋体" w:hAnsi="宋体" w:cs="宋体"/>
                <w:bCs/>
                <w:szCs w:val="24"/>
              </w:rPr>
              <w:t>、</w:t>
            </w:r>
            <w:r>
              <w:rPr>
                <w:rFonts w:hint="eastAsia" w:ascii="宋体" w:hAnsi="宋体" w:cs="宋体"/>
                <w:bCs/>
                <w:szCs w:val="24"/>
                <w:lang w:eastAsia="zh-CN"/>
              </w:rPr>
              <w:t>价格</w:t>
            </w:r>
            <w:r>
              <w:rPr>
                <w:rFonts w:hint="eastAsia" w:ascii="宋体" w:hAnsi="宋体" w:cs="宋体"/>
                <w:bCs/>
                <w:szCs w:val="24"/>
              </w:rPr>
              <w:t>、</w:t>
            </w:r>
            <w:r>
              <w:rPr>
                <w:rFonts w:hint="eastAsia" w:ascii="宋体" w:hAnsi="宋体" w:cs="宋体"/>
                <w:bCs/>
                <w:szCs w:val="24"/>
                <w:lang w:eastAsia="zh-CN"/>
              </w:rPr>
              <w:t>发包人向设计人提交相关资料、责任、违约</w:t>
            </w:r>
            <w:r>
              <w:rPr>
                <w:rFonts w:hint="eastAsia" w:ascii="宋体" w:hAnsi="宋体" w:cs="宋体"/>
                <w:bCs/>
                <w:szCs w:val="24"/>
              </w:rPr>
              <w:t>等。</w:t>
            </w:r>
          </w:p>
          <w:p>
            <w:pPr>
              <w:rPr>
                <w:rFonts w:ascii="宋体" w:hAnsi="宋体"/>
                <w:szCs w:val="21"/>
              </w:rPr>
            </w:pPr>
            <w:r>
              <w:rPr>
                <w:rFonts w:hint="eastAsia" w:ascii="宋体" w:hAnsi="宋体" w:cs="宋体"/>
                <w:bCs/>
                <w:szCs w:val="24"/>
                <w:lang w:eastAsia="zh-CN"/>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rFonts w:ascii="宋体" w:hAnsi="宋体" w:cs="宋体"/>
                <w:color w:val="000000"/>
                <w:szCs w:val="21"/>
              </w:rPr>
            </w:pPr>
            <w:r>
              <w:rPr>
                <w:rFonts w:hint="eastAsia" w:ascii="宋体" w:hAnsi="宋体" w:cs="宋体"/>
                <w:color w:val="000000"/>
                <w:szCs w:val="21"/>
              </w:rPr>
              <w:t>#在承诺向顾客提供产品和服务之前，是否对各项要求进行评审？</w:t>
            </w:r>
          </w:p>
          <w:p>
            <w:pPr>
              <w:spacing w:line="360" w:lineRule="auto"/>
              <w:rPr>
                <w:rFonts w:ascii="宋体" w:hAnsi="宋体" w:cs="宋体"/>
                <w:color w:val="000000"/>
                <w:szCs w:val="21"/>
              </w:rPr>
            </w:pPr>
            <w:r>
              <w:rPr>
                <w:rFonts w:hint="eastAsia" w:ascii="宋体" w:hAnsi="宋体" w:cs="宋体"/>
                <w:color w:val="000000"/>
                <w:szCs w:val="21"/>
              </w:rPr>
              <w:t>评审的要求是否包括：</w:t>
            </w:r>
          </w:p>
          <w:p>
            <w:pPr>
              <w:spacing w:line="360" w:lineRule="auto"/>
              <w:rPr>
                <w:rFonts w:ascii="宋体" w:hAnsi="宋体" w:cs="宋体"/>
                <w:color w:val="000000"/>
                <w:szCs w:val="21"/>
              </w:rPr>
            </w:pPr>
            <w:r>
              <w:rPr>
                <w:rFonts w:hint="eastAsia" w:ascii="宋体" w:hAnsi="宋体" w:cs="宋体"/>
                <w:color w:val="000000"/>
                <w:szCs w:val="21"/>
              </w:rPr>
              <w:t>a）顾客规定的要求，包括对交付及交付后活动的要求；</w:t>
            </w:r>
          </w:p>
          <w:p>
            <w:pPr>
              <w:spacing w:line="360" w:lineRule="auto"/>
              <w:rPr>
                <w:szCs w:val="21"/>
              </w:rPr>
            </w:pPr>
            <w:r>
              <w:rPr>
                <w:rFonts w:hint="eastAsia" w:ascii="宋体" w:hAnsi="宋体" w:cs="宋体"/>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rPr>
            </w:pPr>
            <w:r>
              <w:rPr>
                <w:rFonts w:hint="eastAsia" w:ascii="宋体" w:hAnsi="宋体" w:cs="宋体"/>
                <w:b/>
                <w:szCs w:val="21"/>
              </w:rPr>
              <w:t>8.2.3</w:t>
            </w:r>
          </w:p>
        </w:tc>
        <w:tc>
          <w:tcPr>
            <w:tcW w:w="10004"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为了明确与产品有关的要求，确保公司有能力满足顾客要求；组织编制了《</w:t>
            </w:r>
            <w:r>
              <w:rPr>
                <w:rFonts w:hint="eastAsia" w:ascii="宋体" w:hAnsi="宋体"/>
              </w:rPr>
              <w:t>与顾客有关过程控制程序</w:t>
            </w:r>
            <w:r>
              <w:rPr>
                <w:rFonts w:hint="eastAsia" w:ascii="宋体" w:hAnsi="宋体" w:cs="宋体"/>
                <w:color w:val="000000"/>
                <w:szCs w:val="21"/>
              </w:rPr>
              <w:t>》规定：在公司向顾客做出提供产品的承诺之前对产品有关要求进行了评审。</w:t>
            </w:r>
          </w:p>
          <w:p>
            <w:pPr>
              <w:spacing w:line="360" w:lineRule="auto"/>
              <w:rPr>
                <w:rFonts w:hint="eastAsia" w:ascii="宋体" w:hAnsi="宋体" w:cs="宋体"/>
                <w:bCs/>
                <w:szCs w:val="24"/>
                <w:lang w:eastAsia="zh-CN"/>
              </w:rPr>
            </w:pPr>
            <w:r>
              <w:rPr>
                <w:rFonts w:hint="eastAsia" w:ascii="宋体" w:hAnsi="宋体" w:cs="宋体"/>
                <w:bCs/>
                <w:szCs w:val="24"/>
              </w:rPr>
              <w:t>抽查:《</w:t>
            </w:r>
            <w:r>
              <w:rPr>
                <w:rFonts w:hint="eastAsia" w:ascii="宋体" w:hAnsi="宋体" w:cs="宋体"/>
                <w:color w:val="000000"/>
                <w:szCs w:val="21"/>
                <w:lang w:eastAsia="zh-CN"/>
              </w:rPr>
              <w:t>合同</w:t>
            </w:r>
            <w:r>
              <w:rPr>
                <w:rFonts w:hint="eastAsia" w:ascii="宋体" w:hAnsi="宋体" w:cs="宋体"/>
                <w:bCs/>
                <w:szCs w:val="24"/>
                <w:lang w:eastAsia="zh-CN"/>
              </w:rPr>
              <w:t>评审记录</w:t>
            </w:r>
            <w:r>
              <w:rPr>
                <w:rFonts w:hint="eastAsia" w:ascii="宋体" w:hAnsi="宋体" w:cs="宋体"/>
                <w:bCs/>
                <w:szCs w:val="24"/>
              </w:rPr>
              <w:t>》</w:t>
            </w:r>
          </w:p>
          <w:p>
            <w:pPr>
              <w:widowControl/>
              <w:spacing w:line="360" w:lineRule="auto"/>
              <w:jc w:val="left"/>
              <w:rPr>
                <w:rFonts w:hint="eastAsia" w:ascii="宋体" w:hAnsi="宋体" w:cs="宋体"/>
                <w:bCs/>
                <w:szCs w:val="24"/>
                <w:lang w:val="en-US" w:eastAsia="zh-CN"/>
              </w:rPr>
            </w:pPr>
            <w:r>
              <w:rPr>
                <w:rFonts w:hint="eastAsia" w:ascii="宋体" w:hAnsi="宋体" w:cs="宋体"/>
                <w:bCs/>
                <w:szCs w:val="24"/>
                <w:lang w:val="en-US" w:eastAsia="zh-CN"/>
              </w:rPr>
              <w:t>1、</w:t>
            </w:r>
            <w:r>
              <w:rPr>
                <w:rFonts w:hint="eastAsia" w:ascii="宋体" w:hAnsi="宋体" w:cs="宋体"/>
                <w:bCs/>
                <w:szCs w:val="24"/>
              </w:rPr>
              <w:t>2019-</w:t>
            </w:r>
            <w:r>
              <w:rPr>
                <w:rFonts w:hint="eastAsia" w:ascii="宋体" w:hAnsi="宋体" w:cs="宋体"/>
                <w:bCs/>
                <w:szCs w:val="24"/>
                <w:lang w:val="en-US" w:eastAsia="zh-CN"/>
              </w:rPr>
              <w:t>2</w:t>
            </w:r>
            <w:r>
              <w:rPr>
                <w:rFonts w:hint="eastAsia" w:ascii="宋体" w:hAnsi="宋体" w:cs="宋体"/>
                <w:bCs/>
                <w:szCs w:val="24"/>
              </w:rPr>
              <w:t>-</w:t>
            </w:r>
            <w:r>
              <w:rPr>
                <w:rFonts w:hint="eastAsia" w:ascii="宋体" w:hAnsi="宋体" w:cs="宋体"/>
                <w:bCs/>
                <w:szCs w:val="24"/>
                <w:lang w:val="en-US" w:eastAsia="zh-CN"/>
              </w:rPr>
              <w:t>18</w:t>
            </w:r>
            <w:r>
              <w:rPr>
                <w:rFonts w:hint="eastAsia" w:ascii="宋体" w:hAnsi="宋体" w:cs="宋体"/>
                <w:bCs/>
                <w:szCs w:val="24"/>
              </w:rPr>
              <w:t>签订的《</w:t>
            </w:r>
            <w:r>
              <w:rPr>
                <w:rFonts w:hint="eastAsia" w:ascii="宋体" w:hAnsi="宋体" w:cs="宋体"/>
                <w:bCs/>
                <w:kern w:val="0"/>
                <w:szCs w:val="24"/>
                <w:lang w:eastAsia="zh-CN"/>
              </w:rPr>
              <w:t>恒益</w:t>
            </w:r>
            <w:r>
              <w:rPr>
                <w:rFonts w:hint="eastAsia" w:ascii="宋体" w:hAnsi="宋体" w:cs="宋体"/>
                <w:bCs/>
                <w:kern w:val="0"/>
                <w:szCs w:val="24"/>
                <w:lang w:val="en-US" w:eastAsia="zh-CN"/>
              </w:rPr>
              <w:t>.</w:t>
            </w:r>
            <w:r>
              <w:rPr>
                <w:rFonts w:hint="eastAsia" w:ascii="宋体" w:hAnsi="宋体" w:cs="宋体"/>
                <w:bCs/>
                <w:kern w:val="0"/>
                <w:szCs w:val="24"/>
                <w:lang w:eastAsia="zh-CN"/>
              </w:rPr>
              <w:t>欧麓上城</w:t>
            </w:r>
            <w:r>
              <w:rPr>
                <w:rFonts w:hint="eastAsia" w:ascii="宋体" w:hAnsi="宋体" w:cs="宋体"/>
                <w:bCs/>
                <w:szCs w:val="24"/>
              </w:rPr>
              <w:t>》</w:t>
            </w:r>
            <w:r>
              <w:rPr>
                <w:rFonts w:hint="eastAsia" w:ascii="宋体" w:hAnsi="宋体" w:cs="宋体"/>
                <w:bCs/>
                <w:szCs w:val="24"/>
                <w:lang w:val="en-US" w:eastAsia="zh-CN"/>
              </w:rPr>
              <w:t xml:space="preserve">  </w:t>
            </w:r>
            <w:r>
              <w:rPr>
                <w:rFonts w:hint="eastAsia" w:ascii="宋体" w:hAnsi="宋体" w:cs="宋体"/>
                <w:bCs/>
                <w:szCs w:val="24"/>
              </w:rPr>
              <w:t>编号</w:t>
            </w:r>
            <w:r>
              <w:rPr>
                <w:rFonts w:hint="eastAsia" w:ascii="宋体" w:hAnsi="宋体" w:cs="宋体"/>
                <w:bCs/>
                <w:szCs w:val="24"/>
                <w:lang w:eastAsia="zh-CN"/>
              </w:rPr>
              <w:t>：</w:t>
            </w:r>
            <w:r>
              <w:rPr>
                <w:rFonts w:hint="eastAsia" w:ascii="宋体" w:hAnsi="宋体" w:cs="宋体"/>
                <w:bCs/>
                <w:szCs w:val="24"/>
                <w:lang w:val="en-US" w:eastAsia="zh-CN"/>
              </w:rPr>
              <w:t>BD2019018</w:t>
            </w:r>
          </w:p>
          <w:p>
            <w:pPr>
              <w:widowControl/>
              <w:spacing w:line="360" w:lineRule="auto"/>
              <w:jc w:val="left"/>
              <w:rPr>
                <w:rFonts w:ascii="宋体" w:hAnsi="宋体" w:cs="宋体"/>
                <w:bCs/>
                <w:szCs w:val="24"/>
              </w:rPr>
            </w:pPr>
            <w:r>
              <w:rPr>
                <w:rFonts w:hint="eastAsia" w:ascii="宋体" w:hAnsi="宋体" w:cs="宋体"/>
                <w:bCs/>
                <w:szCs w:val="24"/>
              </w:rPr>
              <w:t>顾客名称：</w:t>
            </w:r>
            <w:r>
              <w:rPr>
                <w:rFonts w:hint="eastAsia" w:ascii="宋体" w:hAnsi="宋体" w:cs="宋体"/>
                <w:bCs/>
                <w:szCs w:val="24"/>
                <w:lang w:eastAsia="zh-CN"/>
              </w:rPr>
              <w:t>四川恒益房地产开发有限公司蓬安分公司</w:t>
            </w:r>
          </w:p>
          <w:p>
            <w:pPr>
              <w:widowControl/>
              <w:spacing w:line="360" w:lineRule="auto"/>
              <w:jc w:val="left"/>
              <w:rPr>
                <w:rFonts w:ascii="宋体" w:hAnsi="宋体" w:cs="宋体"/>
                <w:bCs/>
                <w:szCs w:val="24"/>
              </w:rPr>
            </w:pPr>
            <w:r>
              <w:rPr>
                <w:rFonts w:hint="eastAsia" w:ascii="宋体" w:hAnsi="宋体" w:cs="宋体"/>
                <w:bCs/>
                <w:szCs w:val="24"/>
                <w:lang w:eastAsia="zh-CN"/>
              </w:rPr>
              <w:t>设计内容</w:t>
            </w:r>
            <w:r>
              <w:rPr>
                <w:rFonts w:hint="eastAsia" w:ascii="宋体" w:hAnsi="宋体" w:cs="宋体"/>
                <w:bCs/>
                <w:szCs w:val="24"/>
              </w:rPr>
              <w:t>：</w:t>
            </w:r>
            <w:r>
              <w:rPr>
                <w:rFonts w:hint="eastAsia" w:ascii="宋体" w:hAnsi="宋体" w:cs="宋体"/>
                <w:bCs/>
                <w:szCs w:val="24"/>
                <w:lang w:eastAsia="zh-CN"/>
              </w:rPr>
              <w:t>工程实施</w:t>
            </w:r>
            <w:r>
              <w:rPr>
                <w:rFonts w:hint="eastAsia" w:ascii="宋体" w:hAnsi="宋体" w:cs="宋体"/>
                <w:bCs/>
                <w:kern w:val="0"/>
                <w:szCs w:val="24"/>
                <w:lang w:val="en-US" w:eastAsia="zh-CN"/>
              </w:rPr>
              <w:t>方案、施工图</w:t>
            </w:r>
          </w:p>
          <w:p>
            <w:pPr>
              <w:tabs>
                <w:tab w:val="left" w:pos="2268"/>
                <w:tab w:val="left" w:pos="4260"/>
                <w:tab w:val="left" w:pos="7128"/>
              </w:tabs>
              <w:spacing w:line="360" w:lineRule="auto"/>
              <w:rPr>
                <w:rFonts w:hint="eastAsia" w:ascii="宋体" w:hAnsi="宋体" w:eastAsia="宋体" w:cs="宋体"/>
                <w:bCs/>
                <w:szCs w:val="24"/>
                <w:lang w:eastAsia="zh-CN"/>
              </w:rPr>
            </w:pPr>
            <w:r>
              <w:rPr>
                <w:rFonts w:hint="eastAsia" w:ascii="宋体" w:hAnsi="宋体" w:cs="宋体"/>
                <w:bCs/>
                <w:szCs w:val="24"/>
                <w:lang w:eastAsia="zh-CN"/>
              </w:rPr>
              <w:t>评审内容：合同合法合规性、人员能力、交期、回款情况、技术能力等。</w:t>
            </w:r>
          </w:p>
          <w:p>
            <w:pPr>
              <w:tabs>
                <w:tab w:val="left" w:pos="2268"/>
                <w:tab w:val="left" w:pos="4260"/>
                <w:tab w:val="left" w:pos="7128"/>
              </w:tabs>
              <w:spacing w:line="360" w:lineRule="auto"/>
              <w:rPr>
                <w:rFonts w:hint="eastAsia" w:ascii="宋体" w:hAnsi="宋体" w:cs="宋体"/>
                <w:bCs/>
                <w:szCs w:val="24"/>
                <w:lang w:val="en-US" w:eastAsia="zh-CN"/>
              </w:rPr>
            </w:pPr>
            <w:r>
              <w:rPr>
                <w:rFonts w:hint="eastAsia" w:ascii="宋体" w:hAnsi="宋体" w:cs="宋体"/>
                <w:bCs/>
                <w:szCs w:val="24"/>
                <w:lang w:eastAsia="zh-CN"/>
              </w:rPr>
              <w:t>评审确认</w:t>
            </w:r>
            <w:r>
              <w:rPr>
                <w:rFonts w:hint="eastAsia" w:ascii="宋体" w:hAnsi="宋体" w:cs="宋体"/>
                <w:bCs/>
                <w:szCs w:val="24"/>
              </w:rPr>
              <w:t>签字人：</w:t>
            </w:r>
            <w:r>
              <w:rPr>
                <w:rFonts w:hint="eastAsia" w:ascii="宋体" w:hAnsi="宋体" w:cs="宋体"/>
                <w:bCs/>
                <w:szCs w:val="24"/>
                <w:lang w:eastAsia="zh-CN"/>
              </w:rPr>
              <w:t>吴红妮</w:t>
            </w:r>
            <w:r>
              <w:rPr>
                <w:rFonts w:hint="eastAsia" w:ascii="宋体" w:hAnsi="宋体" w:cs="宋体"/>
                <w:bCs/>
                <w:szCs w:val="24"/>
                <w:lang w:val="en-US" w:eastAsia="zh-CN"/>
              </w:rPr>
              <w:t xml:space="preserve">  评审时间：2019年2月17日</w:t>
            </w:r>
          </w:p>
          <w:p>
            <w:pPr>
              <w:widowControl/>
              <w:spacing w:line="360" w:lineRule="auto"/>
              <w:ind w:firstLine="210" w:firstLineChars="100"/>
              <w:jc w:val="left"/>
              <w:rPr>
                <w:rFonts w:ascii="宋体" w:hAnsi="宋体" w:cs="宋体"/>
                <w:bCs/>
                <w:szCs w:val="24"/>
              </w:rPr>
            </w:pPr>
            <w:r>
              <w:rPr>
                <w:rFonts w:hint="eastAsia" w:ascii="宋体" w:hAnsi="宋体" w:cs="宋体"/>
                <w:bCs/>
                <w:szCs w:val="24"/>
                <w:lang w:val="en-US" w:eastAsia="zh-CN"/>
              </w:rPr>
              <w:t>2、</w:t>
            </w:r>
            <w:r>
              <w:rPr>
                <w:rFonts w:hint="eastAsia" w:ascii="宋体" w:hAnsi="宋体" w:cs="宋体"/>
                <w:bCs/>
                <w:szCs w:val="24"/>
              </w:rPr>
              <w:t>2019-</w:t>
            </w:r>
            <w:r>
              <w:rPr>
                <w:rFonts w:hint="eastAsia" w:ascii="宋体" w:hAnsi="宋体" w:cs="宋体"/>
                <w:bCs/>
                <w:szCs w:val="24"/>
                <w:lang w:val="en-US" w:eastAsia="zh-CN"/>
              </w:rPr>
              <w:t>6</w:t>
            </w:r>
            <w:r>
              <w:rPr>
                <w:rFonts w:hint="eastAsia" w:ascii="宋体" w:hAnsi="宋体" w:cs="宋体"/>
                <w:bCs/>
                <w:szCs w:val="24"/>
              </w:rPr>
              <w:t>-</w:t>
            </w:r>
            <w:r>
              <w:rPr>
                <w:rFonts w:hint="eastAsia" w:ascii="宋体" w:hAnsi="宋体" w:cs="宋体"/>
                <w:bCs/>
                <w:szCs w:val="24"/>
                <w:lang w:val="en-US" w:eastAsia="zh-CN"/>
              </w:rPr>
              <w:t>20</w:t>
            </w:r>
            <w:r>
              <w:rPr>
                <w:rFonts w:hint="eastAsia" w:ascii="宋体" w:hAnsi="宋体" w:cs="宋体"/>
                <w:bCs/>
                <w:szCs w:val="24"/>
              </w:rPr>
              <w:t>签订的《</w:t>
            </w:r>
            <w:r>
              <w:rPr>
                <w:rFonts w:hint="eastAsia" w:ascii="宋体" w:hAnsi="宋体" w:cs="宋体"/>
                <w:bCs/>
                <w:kern w:val="0"/>
                <w:szCs w:val="24"/>
                <w:lang w:val="en-US" w:eastAsia="zh-CN"/>
              </w:rPr>
              <w:t>万州区外调猪肉集中查验点</w:t>
            </w:r>
            <w:r>
              <w:rPr>
                <w:rFonts w:hint="eastAsia" w:ascii="宋体" w:hAnsi="宋体" w:cs="宋体"/>
                <w:bCs/>
                <w:szCs w:val="24"/>
              </w:rPr>
              <w:t>》</w:t>
            </w:r>
          </w:p>
          <w:p>
            <w:pPr>
              <w:widowControl/>
              <w:spacing w:line="360" w:lineRule="auto"/>
              <w:jc w:val="left"/>
              <w:rPr>
                <w:rFonts w:hint="eastAsia" w:ascii="宋体" w:hAnsi="宋体" w:cs="宋体"/>
                <w:bCs/>
                <w:szCs w:val="24"/>
                <w:lang w:eastAsia="zh-CN"/>
              </w:rPr>
            </w:pPr>
            <w:r>
              <w:rPr>
                <w:rFonts w:hint="eastAsia" w:ascii="宋体" w:hAnsi="宋体" w:cs="宋体"/>
                <w:bCs/>
                <w:szCs w:val="24"/>
              </w:rPr>
              <w:t>顾客名称：</w:t>
            </w:r>
            <w:r>
              <w:rPr>
                <w:rFonts w:hint="eastAsia" w:ascii="宋体" w:hAnsi="宋体" w:cs="宋体"/>
                <w:bCs/>
                <w:szCs w:val="24"/>
                <w:lang w:eastAsia="zh-CN"/>
              </w:rPr>
              <w:t>重庆四行源物流有限公司</w:t>
            </w:r>
          </w:p>
          <w:p>
            <w:pPr>
              <w:widowControl/>
              <w:spacing w:line="360" w:lineRule="auto"/>
              <w:jc w:val="left"/>
              <w:rPr>
                <w:rFonts w:ascii="宋体" w:hAnsi="宋体" w:cs="宋体"/>
                <w:bCs/>
                <w:szCs w:val="24"/>
              </w:rPr>
            </w:pPr>
            <w:r>
              <w:rPr>
                <w:rFonts w:hint="eastAsia" w:ascii="宋体" w:hAnsi="宋体" w:cs="宋体"/>
                <w:bCs/>
                <w:szCs w:val="24"/>
                <w:lang w:eastAsia="zh-CN"/>
              </w:rPr>
              <w:t>设计内容</w:t>
            </w:r>
            <w:r>
              <w:rPr>
                <w:rFonts w:hint="eastAsia" w:ascii="宋体" w:hAnsi="宋体" w:cs="宋体"/>
                <w:bCs/>
                <w:szCs w:val="24"/>
              </w:rPr>
              <w:t>：</w:t>
            </w:r>
            <w:r>
              <w:rPr>
                <w:rFonts w:hint="eastAsia" w:ascii="宋体" w:hAnsi="宋体" w:cs="宋体"/>
                <w:bCs/>
                <w:szCs w:val="24"/>
                <w:lang w:eastAsia="zh-CN"/>
              </w:rPr>
              <w:t>工程实施</w:t>
            </w:r>
            <w:r>
              <w:rPr>
                <w:rFonts w:hint="eastAsia" w:ascii="宋体" w:hAnsi="宋体" w:cs="宋体"/>
                <w:bCs/>
                <w:kern w:val="0"/>
                <w:szCs w:val="24"/>
                <w:lang w:val="en-US" w:eastAsia="zh-CN"/>
              </w:rPr>
              <w:t>方案设计、施工图设计</w:t>
            </w:r>
          </w:p>
          <w:p>
            <w:pPr>
              <w:tabs>
                <w:tab w:val="left" w:pos="2268"/>
                <w:tab w:val="left" w:pos="4260"/>
                <w:tab w:val="left" w:pos="7128"/>
              </w:tabs>
              <w:spacing w:line="360" w:lineRule="auto"/>
              <w:rPr>
                <w:rFonts w:hint="eastAsia" w:ascii="宋体" w:hAnsi="宋体" w:eastAsia="宋体" w:cs="宋体"/>
                <w:bCs/>
                <w:szCs w:val="24"/>
                <w:lang w:eastAsia="zh-CN"/>
              </w:rPr>
            </w:pPr>
            <w:r>
              <w:rPr>
                <w:rFonts w:hint="eastAsia" w:ascii="宋体" w:hAnsi="宋体" w:cs="宋体"/>
                <w:bCs/>
                <w:szCs w:val="24"/>
                <w:lang w:eastAsia="zh-CN"/>
              </w:rPr>
              <w:t>评审内容：合同合法合规性、人员能力、交期、回款情况、技术能力等。</w:t>
            </w:r>
          </w:p>
          <w:p>
            <w:pPr>
              <w:tabs>
                <w:tab w:val="left" w:pos="2268"/>
                <w:tab w:val="left" w:pos="4260"/>
                <w:tab w:val="left" w:pos="7128"/>
              </w:tabs>
              <w:spacing w:line="360" w:lineRule="auto"/>
              <w:rPr>
                <w:rFonts w:hint="eastAsia" w:ascii="宋体" w:hAnsi="宋体" w:cs="宋体"/>
                <w:bCs/>
                <w:szCs w:val="24"/>
                <w:lang w:val="en-US" w:eastAsia="zh-CN"/>
              </w:rPr>
            </w:pPr>
            <w:r>
              <w:rPr>
                <w:rFonts w:hint="eastAsia" w:ascii="宋体" w:hAnsi="宋体" w:cs="宋体"/>
                <w:bCs/>
                <w:szCs w:val="24"/>
                <w:lang w:eastAsia="zh-CN"/>
              </w:rPr>
              <w:t>评审确认</w:t>
            </w:r>
            <w:r>
              <w:rPr>
                <w:rFonts w:hint="eastAsia" w:ascii="宋体" w:hAnsi="宋体" w:cs="宋体"/>
                <w:bCs/>
                <w:szCs w:val="24"/>
              </w:rPr>
              <w:t>签字人：</w:t>
            </w:r>
            <w:r>
              <w:rPr>
                <w:rFonts w:hint="eastAsia" w:ascii="宋体" w:hAnsi="宋体" w:cs="宋体"/>
                <w:bCs/>
                <w:szCs w:val="24"/>
                <w:lang w:eastAsia="zh-CN"/>
              </w:rPr>
              <w:t>王定军</w:t>
            </w:r>
            <w:r>
              <w:rPr>
                <w:rFonts w:hint="eastAsia" w:ascii="宋体" w:hAnsi="宋体" w:cs="宋体"/>
                <w:bCs/>
                <w:szCs w:val="24"/>
                <w:lang w:val="en-US" w:eastAsia="zh-CN"/>
              </w:rPr>
              <w:t xml:space="preserve">  评审时间：2019年2月18日</w:t>
            </w:r>
          </w:p>
          <w:p>
            <w:pPr>
              <w:widowControl/>
              <w:spacing w:line="360" w:lineRule="auto"/>
              <w:jc w:val="left"/>
              <w:rPr>
                <w:rFonts w:hint="eastAsia" w:ascii="宋体" w:hAnsi="宋体" w:cs="宋体"/>
                <w:color w:val="000000"/>
                <w:spacing w:val="-4"/>
                <w:szCs w:val="21"/>
              </w:rPr>
            </w:pPr>
            <w:r>
              <w:rPr>
                <w:rFonts w:hint="eastAsia" w:ascii="宋体" w:hAnsi="宋体" w:cs="宋体"/>
                <w:color w:val="000000"/>
                <w:spacing w:val="-4"/>
                <w:szCs w:val="21"/>
              </w:rPr>
              <w:t>基本满足要求</w:t>
            </w:r>
          </w:p>
          <w:p>
            <w:pPr>
              <w:widowControl/>
              <w:spacing w:line="360" w:lineRule="auto"/>
              <w:jc w:val="left"/>
              <w:rPr>
                <w:rFonts w:hint="eastAsia" w:ascii="宋体" w:hAnsi="宋体" w:cs="宋体"/>
                <w:color w:val="000000"/>
                <w:spacing w:val="-4"/>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rPr>
                <w:rFonts w:ascii="宋体" w:hAnsi="宋体"/>
                <w:szCs w:val="21"/>
              </w:rPr>
            </w:pPr>
            <w:r>
              <w:rPr>
                <w:rFonts w:hint="eastAsia" w:ascii="宋体" w:hAnsi="宋体" w:cs="宋体"/>
                <w:b/>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负责人讲：2019.1至今，没有发生合同更改的情况，如果需要更改，需对更改内容重新评审。并将变化的要求及时通知有关人员。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公司策划了</w:t>
            </w:r>
            <w:r>
              <w:rPr>
                <w:rFonts w:hint="eastAsia" w:ascii="宋体" w:hAnsi="宋体" w:cs="宋体"/>
                <w:kern w:val="0"/>
                <w:szCs w:val="21"/>
              </w:rPr>
              <w:t>《</w:t>
            </w:r>
            <w:r>
              <w:rPr>
                <w:rFonts w:hint="eastAsia" w:ascii="宋体" w:hAnsi="宋体" w:cs="宋体"/>
                <w:kern w:val="0"/>
                <w:szCs w:val="21"/>
                <w:lang w:eastAsia="zh-CN"/>
              </w:rPr>
              <w:t>供方和采购控制程序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明确采购物料等，并明确外部提供的过程、产品和服务构成组织自身的产品和服务的一部分。</w:t>
            </w:r>
          </w:p>
          <w:p>
            <w:pPr>
              <w:spacing w:line="360" w:lineRule="auto"/>
              <w:rPr>
                <w:rFonts w:ascii="宋体" w:hAnsi="宋体" w:cs="宋体"/>
                <w:szCs w:val="21"/>
              </w:rPr>
            </w:pPr>
            <w:r>
              <w:rPr>
                <w:rFonts w:hint="eastAsia" w:ascii="宋体" w:hAnsi="宋体" w:cs="宋体"/>
                <w:szCs w:val="21"/>
              </w:rPr>
              <w:t>---公司基于外部供方提供所要求的过程、产品或服务的能力，确定外部供方的评价、选择、绩效监视以及再评价的准则，并加以实施。</w:t>
            </w:r>
          </w:p>
          <w:p>
            <w:pPr>
              <w:widowControl/>
              <w:spacing w:line="360" w:lineRule="auto"/>
              <w:ind w:firstLine="315" w:firstLineChars="150"/>
              <w:rPr>
                <w:rFonts w:hint="eastAsia" w:ascii="宋体" w:hAnsi="宋体" w:cs="宋体"/>
                <w:szCs w:val="21"/>
              </w:rPr>
            </w:pPr>
            <w:r>
              <w:rPr>
                <w:rFonts w:hint="eastAsia" w:ascii="宋体" w:hAnsi="宋体" w:cs="宋体"/>
                <w:szCs w:val="21"/>
              </w:rPr>
              <w:t>负责人讲，</w:t>
            </w:r>
            <w:r>
              <w:rPr>
                <w:rFonts w:hint="eastAsia" w:ascii="宋体" w:hAnsi="宋体" w:cs="宋体"/>
                <w:iCs/>
                <w:szCs w:val="21"/>
              </w:rPr>
              <w:t>公司的外部供方主要为</w:t>
            </w:r>
            <w:r>
              <w:rPr>
                <w:rFonts w:hint="eastAsia" w:ascii="宋体" w:hAnsi="宋体" w:cs="宋体"/>
                <w:iCs/>
                <w:szCs w:val="21"/>
                <w:lang w:eastAsia="zh-CN"/>
              </w:rPr>
              <w:t>办</w:t>
            </w:r>
            <w:r>
              <w:rPr>
                <w:rFonts w:hint="eastAsia" w:ascii="宋体" w:hAnsi="宋体" w:cs="宋体"/>
                <w:szCs w:val="21"/>
                <w:lang w:eastAsia="zh-CN"/>
              </w:rPr>
              <w:t>公用品和图文印刷</w:t>
            </w:r>
            <w:r>
              <w:rPr>
                <w:rFonts w:hint="eastAsia" w:ascii="宋体" w:hAnsi="宋体" w:cs="宋体"/>
                <w:szCs w:val="21"/>
              </w:rPr>
              <w:t>的供应商。</w:t>
            </w:r>
            <w:r>
              <w:rPr>
                <w:rFonts w:hint="eastAsia" w:ascii="宋体" w:hAnsi="宋体" w:cs="宋体"/>
                <w:szCs w:val="21"/>
                <w:lang w:eastAsia="zh-CN"/>
              </w:rPr>
              <w:t>办公用品、耗材采购方式通常为京东、淘宝等网络采购，评价方式按网店的评分进行评价，公司对其数量、包装、规格型号进行验证；</w:t>
            </w:r>
          </w:p>
          <w:p>
            <w:pPr>
              <w:widowControl/>
              <w:spacing w:line="360" w:lineRule="auto"/>
              <w:ind w:firstLine="315" w:firstLineChars="150"/>
              <w:rPr>
                <w:rFonts w:hint="eastAsia" w:ascii="宋体" w:hAnsi="宋体" w:cs="宋体"/>
                <w:iCs/>
                <w:szCs w:val="21"/>
              </w:rPr>
            </w:pPr>
            <w:r>
              <w:rPr>
                <w:rFonts w:hint="eastAsia" w:ascii="宋体" w:hAnsi="宋体" w:cs="宋体"/>
                <w:iCs/>
                <w:szCs w:val="21"/>
              </w:rPr>
              <w:t>见《合格供方名录》，</w:t>
            </w:r>
            <w:r>
              <w:rPr>
                <w:rFonts w:hint="eastAsia" w:ascii="宋体" w:hAnsi="宋体" w:cs="宋体"/>
                <w:iCs/>
                <w:szCs w:val="21"/>
                <w:lang w:eastAsia="zh-CN"/>
              </w:rPr>
              <w:t>对图文印刷的</w:t>
            </w:r>
            <w:r>
              <w:rPr>
                <w:rFonts w:hint="eastAsia" w:ascii="宋体" w:hAnsi="宋体" w:cs="宋体"/>
                <w:iCs/>
                <w:szCs w:val="21"/>
              </w:rPr>
              <w:t>合格供应商有</w:t>
            </w:r>
            <w:r>
              <w:rPr>
                <w:rFonts w:hint="eastAsia" w:ascii="宋体" w:hAnsi="宋体" w:cs="宋体"/>
                <w:iCs/>
                <w:szCs w:val="21"/>
                <w:lang w:val="en-US" w:eastAsia="zh-CN"/>
              </w:rPr>
              <w:t>1</w:t>
            </w:r>
            <w:r>
              <w:rPr>
                <w:rFonts w:hint="eastAsia" w:ascii="宋体" w:hAnsi="宋体" w:cs="宋体"/>
                <w:iCs/>
                <w:szCs w:val="21"/>
              </w:rPr>
              <w:t>家</w:t>
            </w:r>
          </w:p>
          <w:p>
            <w:pPr>
              <w:widowControl/>
              <w:spacing w:line="360" w:lineRule="auto"/>
              <w:ind w:firstLine="315" w:firstLineChars="150"/>
              <w:rPr>
                <w:rFonts w:hint="eastAsia" w:ascii="宋体" w:hAnsi="宋体" w:cs="宋体"/>
                <w:iCs/>
                <w:szCs w:val="21"/>
              </w:rPr>
            </w:pPr>
            <w:r>
              <w:rPr>
                <w:rFonts w:hint="eastAsia" w:ascii="宋体" w:hAnsi="宋体" w:cs="宋体"/>
                <w:iCs/>
                <w:szCs w:val="21"/>
                <w:lang w:eastAsia="zh-CN"/>
              </w:rPr>
              <w:t>重庆巨恩图文印刷有限公司</w:t>
            </w:r>
            <w:r>
              <w:rPr>
                <w:rFonts w:hint="eastAsia" w:ascii="宋体" w:hAnsi="宋体" w:cs="宋体"/>
                <w:iCs/>
                <w:szCs w:val="21"/>
              </w:rPr>
              <w:t>（供应：</w:t>
            </w:r>
            <w:r>
              <w:rPr>
                <w:rFonts w:hint="eastAsia" w:ascii="宋体" w:hAnsi="宋体" w:cs="宋体"/>
                <w:iCs/>
                <w:szCs w:val="21"/>
                <w:lang w:eastAsia="zh-CN"/>
              </w:rPr>
              <w:t>图文印刷</w:t>
            </w:r>
            <w:r>
              <w:rPr>
                <w:rFonts w:hint="eastAsia" w:ascii="宋体" w:hAnsi="宋体" w:cs="宋体"/>
                <w:iCs/>
                <w:szCs w:val="21"/>
              </w:rPr>
              <w:t>）</w:t>
            </w:r>
          </w:p>
          <w:p>
            <w:pPr>
              <w:widowControl/>
              <w:spacing w:line="360" w:lineRule="auto"/>
              <w:ind w:firstLine="315" w:firstLineChars="150"/>
              <w:rPr>
                <w:rFonts w:hint="eastAsia" w:ascii="宋体" w:hAnsi="宋体" w:cs="宋体"/>
                <w:iCs/>
                <w:szCs w:val="21"/>
              </w:rPr>
            </w:pPr>
            <w:r>
              <w:rPr>
                <w:rFonts w:hint="eastAsia" w:ascii="宋体" w:hAnsi="宋体" w:cs="宋体"/>
                <w:iCs/>
                <w:szCs w:val="21"/>
              </w:rPr>
              <w:t>--《供方评价表》</w:t>
            </w:r>
          </w:p>
          <w:p>
            <w:pPr>
              <w:widowControl/>
              <w:spacing w:line="360" w:lineRule="auto"/>
              <w:ind w:firstLine="315" w:firstLineChars="150"/>
              <w:rPr>
                <w:rFonts w:hint="eastAsia" w:ascii="宋体" w:hAnsi="宋体" w:cs="宋体"/>
                <w:iCs/>
                <w:szCs w:val="21"/>
              </w:rPr>
            </w:pPr>
            <w:r>
              <w:rPr>
                <w:rFonts w:hint="eastAsia" w:ascii="宋体" w:hAnsi="宋体" w:cs="宋体"/>
                <w:iCs/>
                <w:szCs w:val="21"/>
              </w:rPr>
              <w:t xml:space="preserve"> 2019年</w:t>
            </w:r>
            <w:r>
              <w:rPr>
                <w:rFonts w:hint="eastAsia" w:ascii="宋体" w:hAnsi="宋体" w:cs="宋体"/>
                <w:iCs/>
                <w:szCs w:val="21"/>
                <w:lang w:val="en-US" w:eastAsia="zh-CN"/>
              </w:rPr>
              <w:t>8</w:t>
            </w:r>
            <w:r>
              <w:rPr>
                <w:rFonts w:hint="eastAsia" w:ascii="宋体" w:hAnsi="宋体" w:cs="宋体"/>
                <w:iCs/>
                <w:szCs w:val="21"/>
              </w:rPr>
              <w:t>月供方确认：</w:t>
            </w:r>
          </w:p>
          <w:p>
            <w:pPr>
              <w:widowControl/>
              <w:spacing w:line="360" w:lineRule="auto"/>
              <w:ind w:firstLine="315" w:firstLineChars="150"/>
              <w:rPr>
                <w:rFonts w:hint="eastAsia" w:ascii="宋体" w:hAnsi="宋体" w:cs="宋体"/>
                <w:iCs/>
                <w:szCs w:val="21"/>
              </w:rPr>
            </w:pPr>
            <w:r>
              <w:rPr>
                <w:rFonts w:hint="eastAsia" w:ascii="宋体" w:hAnsi="宋体" w:cs="宋体"/>
                <w:iCs/>
                <w:szCs w:val="21"/>
                <w:lang w:eastAsia="zh-CN"/>
              </w:rPr>
              <w:t>重庆巨恩图文印刷有限公司</w:t>
            </w:r>
            <w:r>
              <w:rPr>
                <w:rFonts w:hint="eastAsia" w:ascii="宋体" w:hAnsi="宋体" w:cs="宋体"/>
                <w:iCs/>
                <w:szCs w:val="21"/>
              </w:rPr>
              <w:t>（供应：</w:t>
            </w:r>
            <w:r>
              <w:rPr>
                <w:rFonts w:hint="eastAsia" w:ascii="宋体" w:hAnsi="宋体" w:cs="宋体"/>
                <w:iCs/>
                <w:szCs w:val="21"/>
                <w:lang w:eastAsia="zh-CN"/>
              </w:rPr>
              <w:t>图文印刷</w:t>
            </w:r>
            <w:r>
              <w:rPr>
                <w:rFonts w:hint="eastAsia" w:ascii="宋体" w:hAnsi="宋体" w:cs="宋体"/>
                <w:iCs/>
                <w:szCs w:val="21"/>
              </w:rPr>
              <w:t>）；</w:t>
            </w:r>
          </w:p>
          <w:p>
            <w:pPr>
              <w:adjustRightInd w:val="0"/>
              <w:snapToGrid w:val="0"/>
              <w:spacing w:line="360" w:lineRule="auto"/>
              <w:rPr>
                <w:rFonts w:hint="default" w:ascii="宋体" w:hAnsi="宋体" w:cs="宋体"/>
                <w:szCs w:val="21"/>
                <w:lang w:val="en-US" w:eastAsia="zh-CN"/>
              </w:rPr>
            </w:pPr>
            <w:r>
              <w:rPr>
                <w:rFonts w:hint="eastAsia" w:ascii="宋体" w:hAnsi="宋体" w:cs="宋体"/>
                <w:szCs w:val="21"/>
              </w:rPr>
              <w:t xml:space="preserve">   公司组织各部门对该供方的资质、产品质量、诚信度、送货及时度、服务等进行了评价，有各部门评价人签字。调查评价：合格  评价人：</w:t>
            </w:r>
            <w:r>
              <w:rPr>
                <w:rFonts w:hint="eastAsia" w:ascii="宋体" w:hAnsi="宋体" w:cs="宋体"/>
                <w:szCs w:val="21"/>
                <w:lang w:eastAsia="zh-CN"/>
              </w:rPr>
              <w:t>吴红妮</w:t>
            </w:r>
          </w:p>
        </w:tc>
        <w:tc>
          <w:tcPr>
            <w:tcW w:w="1585" w:type="dxa"/>
          </w:tcPr>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widowControl/>
              <w:spacing w:line="360" w:lineRule="auto"/>
              <w:rPr>
                <w:rFonts w:hint="eastAsia" w:ascii="宋体" w:hAnsi="宋体" w:cs="宋体"/>
                <w:szCs w:val="21"/>
                <w:lang w:val="en-US" w:eastAsia="zh-CN"/>
              </w:rPr>
            </w:pPr>
            <w:r>
              <w:rPr>
                <w:rFonts w:hint="eastAsia" w:ascii="宋体" w:hAnsi="宋体" w:cs="宋体"/>
                <w:szCs w:val="21"/>
              </w:rPr>
              <w:t>提供</w:t>
            </w:r>
            <w:r>
              <w:rPr>
                <w:rFonts w:hint="eastAsia" w:ascii="宋体" w:hAnsi="宋体" w:cs="宋体"/>
                <w:szCs w:val="21"/>
                <w:lang w:eastAsia="zh-CN"/>
              </w:rPr>
              <w:t>重庆巨恩图文印刷有限公司</w:t>
            </w:r>
            <w:r>
              <w:rPr>
                <w:rFonts w:hint="eastAsia" w:ascii="宋体" w:hAnsi="宋体" w:cs="宋体"/>
                <w:szCs w:val="21"/>
              </w:rPr>
              <w:t>（供应</w:t>
            </w:r>
            <w:r>
              <w:rPr>
                <w:rFonts w:hint="eastAsia" w:ascii="宋体" w:hAnsi="宋体" w:cs="宋体"/>
                <w:szCs w:val="21"/>
                <w:lang w:eastAsia="zh-CN"/>
              </w:rPr>
              <w:t>：图文印刷</w:t>
            </w:r>
            <w:r>
              <w:rPr>
                <w:rFonts w:hint="eastAsia" w:ascii="宋体" w:hAnsi="宋体" w:cs="宋体"/>
                <w:szCs w:val="21"/>
              </w:rPr>
              <w:t>）评价报告，包括：供方资质、供方的质量管理体系、交货情况、售后服务能力等。时间：2019.</w:t>
            </w:r>
            <w:r>
              <w:rPr>
                <w:rFonts w:hint="eastAsia" w:ascii="宋体" w:hAnsi="宋体" w:cs="宋体"/>
                <w:szCs w:val="21"/>
                <w:lang w:val="en-US" w:eastAsia="zh-CN"/>
              </w:rPr>
              <w:t>8</w:t>
            </w:r>
            <w:r>
              <w:rPr>
                <w:rFonts w:hint="eastAsia" w:ascii="宋体" w:hAnsi="宋体" w:cs="宋体"/>
                <w:szCs w:val="21"/>
              </w:rPr>
              <w:t>.1</w:t>
            </w:r>
            <w:r>
              <w:rPr>
                <w:rFonts w:hint="eastAsia" w:ascii="宋体" w:hAnsi="宋体" w:cs="宋体"/>
                <w:szCs w:val="21"/>
                <w:lang w:val="en-US" w:eastAsia="zh-CN"/>
              </w:rPr>
              <w:t>0</w:t>
            </w:r>
          </w:p>
          <w:p>
            <w:pPr>
              <w:spacing w:line="360" w:lineRule="auto"/>
              <w:ind w:firstLine="420" w:firstLineChars="200"/>
              <w:rPr>
                <w:rFonts w:ascii="宋体" w:hAnsi="宋体" w:cs="宋体"/>
                <w:szCs w:val="21"/>
              </w:rPr>
            </w:pPr>
            <w:r>
              <w:rPr>
                <w:rFonts w:hint="eastAsia" w:ascii="宋体" w:hAnsi="宋体" w:cs="宋体"/>
                <w:szCs w:val="21"/>
              </w:rPr>
              <w:t>查，供方产品质量统计反馈情况：公司策划了采购产品的管理要求，质量反馈要求；</w:t>
            </w:r>
          </w:p>
          <w:p>
            <w:pPr>
              <w:spacing w:line="360" w:lineRule="auto"/>
              <w:ind w:firstLine="420" w:firstLineChars="200"/>
              <w:rPr>
                <w:rFonts w:ascii="宋体" w:hAnsi="宋体" w:cs="宋体"/>
                <w:szCs w:val="21"/>
              </w:rPr>
            </w:pPr>
            <w:r>
              <w:rPr>
                <w:rFonts w:hint="eastAsia" w:ascii="宋体" w:hAnsi="宋体" w:cs="宋体"/>
                <w:szCs w:val="21"/>
              </w:rPr>
              <w:t>查 公司采购不合格情况</w:t>
            </w:r>
          </w:p>
          <w:p>
            <w:pPr>
              <w:spacing w:line="360" w:lineRule="auto"/>
              <w:ind w:firstLine="420" w:firstLineChars="200"/>
              <w:rPr>
                <w:rFonts w:ascii="宋体" w:hAnsi="宋体" w:cs="宋体"/>
                <w:szCs w:val="21"/>
              </w:rPr>
            </w:pPr>
            <w:r>
              <w:rPr>
                <w:rFonts w:hint="eastAsia" w:ascii="宋体" w:hAnsi="宋体" w:cs="宋体"/>
                <w:szCs w:val="21"/>
              </w:rPr>
              <w:t>负责人讲2019年1月以来，未出现采购产品有质量不符合的情况。</w:t>
            </w:r>
          </w:p>
          <w:p>
            <w:pPr>
              <w:spacing w:line="360" w:lineRule="auto"/>
              <w:ind w:firstLine="420" w:firstLineChars="200"/>
              <w:rPr>
                <w:rFonts w:ascii="宋体" w:hAnsi="宋体" w:cs="宋体"/>
                <w:szCs w:val="21"/>
              </w:rPr>
            </w:pPr>
            <w:r>
              <w:rPr>
                <w:rFonts w:hint="eastAsia" w:ascii="宋体" w:hAnsi="宋体" w:cs="宋体"/>
                <w:szCs w:val="21"/>
              </w:rPr>
              <w:t xml:space="preserve"> 公司编制了《</w:t>
            </w:r>
            <w:r>
              <w:rPr>
                <w:rFonts w:hint="eastAsia"/>
                <w:szCs w:val="21"/>
                <w:lang w:eastAsia="zh-CN"/>
              </w:rPr>
              <w:t>供方和采购控制程序</w:t>
            </w:r>
            <w:r>
              <w:rPr>
                <w:rFonts w:hint="eastAsia" w:ascii="宋体" w:hAnsi="宋体" w:cs="宋体"/>
                <w:szCs w:val="21"/>
              </w:rPr>
              <w:t>》，要求采购的主要材料必须进行检验。</w:t>
            </w:r>
          </w:p>
          <w:p>
            <w:pPr>
              <w:spacing w:line="360" w:lineRule="auto"/>
              <w:ind w:firstLine="420" w:firstLineChars="200"/>
              <w:rPr>
                <w:rFonts w:ascii="宋体" w:hAnsi="宋体" w:cs="宋体"/>
                <w:szCs w:val="21"/>
              </w:rPr>
            </w:pPr>
            <w:r>
              <w:rPr>
                <w:rFonts w:hint="eastAsia" w:ascii="宋体" w:hAnsi="宋体" w:cs="宋体"/>
                <w:szCs w:val="21"/>
              </w:rPr>
              <w:t>公司对产品外观、型号规格、数量进行了验收。经询问公司采购产品主要根据需求，根据进货检验记录对相关产品的数量、规格型号等进行检验。抽查验证记录，查《进货</w:t>
            </w:r>
            <w:r>
              <w:rPr>
                <w:rFonts w:hint="eastAsia" w:ascii="宋体" w:hAnsi="宋体" w:cs="宋体"/>
                <w:szCs w:val="21"/>
                <w:lang w:eastAsia="zh-CN"/>
              </w:rPr>
              <w:t>单</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抽查《进货</w:t>
            </w:r>
            <w:r>
              <w:rPr>
                <w:rFonts w:hint="eastAsia" w:ascii="宋体" w:hAnsi="宋体" w:cs="宋体"/>
                <w:szCs w:val="21"/>
                <w:lang w:eastAsia="zh-CN"/>
              </w:rPr>
              <w:t>单</w:t>
            </w:r>
            <w:r>
              <w:rPr>
                <w:rFonts w:hint="eastAsia" w:ascii="宋体" w:hAnsi="宋体" w:cs="宋体"/>
                <w:szCs w:val="21"/>
              </w:rPr>
              <w:t>》</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lang w:val="en-US" w:eastAsia="zh-CN"/>
              </w:rPr>
              <w:t>1、</w:t>
            </w:r>
            <w:r>
              <w:rPr>
                <w:rFonts w:hint="eastAsia" w:ascii="宋体" w:hAnsi="宋体" w:cs="宋体"/>
                <w:szCs w:val="21"/>
              </w:rPr>
              <w:t>产品名称：</w:t>
            </w:r>
            <w:r>
              <w:rPr>
                <w:rFonts w:hint="eastAsia" w:ascii="宋体" w:hAnsi="宋体" w:cs="宋体"/>
                <w:szCs w:val="21"/>
                <w:lang w:val="en-US" w:eastAsia="zh-CN"/>
              </w:rPr>
              <w:t>A4</w:t>
            </w:r>
            <w:r>
              <w:rPr>
                <w:rFonts w:hint="eastAsia" w:ascii="宋体" w:hAnsi="宋体" w:cs="宋体"/>
                <w:szCs w:val="21"/>
              </w:rPr>
              <w:t>打印</w:t>
            </w:r>
            <w:r>
              <w:rPr>
                <w:rFonts w:hint="eastAsia" w:ascii="宋体" w:hAnsi="宋体" w:cs="宋体"/>
                <w:szCs w:val="21"/>
                <w:lang w:eastAsia="zh-CN"/>
              </w:rPr>
              <w:t>纸</w:t>
            </w:r>
          </w:p>
          <w:p>
            <w:pPr>
              <w:spacing w:line="360" w:lineRule="auto"/>
              <w:ind w:firstLine="420" w:firstLineChars="200"/>
              <w:rPr>
                <w:rFonts w:hint="eastAsia" w:ascii="宋体" w:hAnsi="宋体" w:cs="宋体"/>
                <w:szCs w:val="21"/>
              </w:rPr>
            </w:pPr>
            <w:r>
              <w:rPr>
                <w:rFonts w:hint="eastAsia" w:ascii="宋体" w:hAnsi="宋体" w:cs="宋体"/>
                <w:szCs w:val="21"/>
              </w:rPr>
              <w:t>检验项目：外观、合格证、型号</w:t>
            </w:r>
            <w:r>
              <w:rPr>
                <w:rFonts w:hint="eastAsia" w:ascii="宋体" w:hAnsi="宋体" w:cs="宋体"/>
                <w:szCs w:val="21"/>
                <w:lang w:eastAsia="zh-CN"/>
              </w:rPr>
              <w:t>、数量</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 xml:space="preserve">检验结论：合格         </w:t>
            </w:r>
          </w:p>
          <w:p>
            <w:pPr>
              <w:spacing w:line="360" w:lineRule="auto"/>
              <w:ind w:firstLine="420" w:firstLineChars="200"/>
              <w:rPr>
                <w:rFonts w:hint="eastAsia" w:ascii="宋体" w:hAnsi="宋体" w:cs="宋体"/>
                <w:szCs w:val="21"/>
              </w:rPr>
            </w:pPr>
            <w:r>
              <w:rPr>
                <w:rFonts w:hint="eastAsia" w:ascii="宋体" w:hAnsi="宋体" w:cs="宋体"/>
                <w:szCs w:val="21"/>
              </w:rPr>
              <w:t>检验员：</w:t>
            </w:r>
            <w:r>
              <w:rPr>
                <w:rFonts w:hint="eastAsia" w:ascii="宋体" w:hAnsi="宋体" w:cs="宋体"/>
                <w:szCs w:val="21"/>
                <w:lang w:eastAsia="zh-CN"/>
              </w:rPr>
              <w:t>陈</w:t>
            </w:r>
            <w:r>
              <w:rPr>
                <w:rFonts w:hint="eastAsia" w:ascii="宋体" w:hAnsi="宋体" w:cs="宋体"/>
                <w:szCs w:val="21"/>
                <w:lang w:val="en-US" w:eastAsia="zh-CN"/>
              </w:rPr>
              <w:t>*</w:t>
            </w:r>
            <w:r>
              <w:rPr>
                <w:rFonts w:hint="eastAsia" w:ascii="宋体" w:hAnsi="宋体" w:cs="宋体"/>
                <w:szCs w:val="21"/>
              </w:rPr>
              <w:t xml:space="preserve">      201</w:t>
            </w:r>
            <w:r>
              <w:rPr>
                <w:rFonts w:hint="eastAsia" w:ascii="宋体" w:hAnsi="宋体" w:cs="宋体"/>
                <w:szCs w:val="21"/>
                <w:lang w:val="en-US" w:eastAsia="zh-CN"/>
              </w:rPr>
              <w:t>9</w:t>
            </w:r>
            <w:r>
              <w:rPr>
                <w:rFonts w:hint="eastAsia" w:ascii="宋体" w:hAnsi="宋体" w:cs="宋体"/>
                <w:szCs w:val="21"/>
              </w:rPr>
              <w:t>.7.20</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产品名称：</w:t>
            </w:r>
            <w:r>
              <w:rPr>
                <w:rFonts w:hint="eastAsia" w:ascii="宋体" w:hAnsi="宋体" w:cs="宋体"/>
                <w:szCs w:val="21"/>
                <w:lang w:val="en-US" w:eastAsia="zh-CN"/>
              </w:rPr>
              <w:t>北京城建.龙樾生态</w:t>
            </w:r>
            <w:r>
              <w:rPr>
                <w:rFonts w:hint="eastAsia" w:ascii="宋体" w:hAnsi="宋体" w:cs="宋体"/>
                <w:szCs w:val="21"/>
              </w:rPr>
              <w:t>施工图</w:t>
            </w:r>
          </w:p>
          <w:p>
            <w:pPr>
              <w:spacing w:line="360" w:lineRule="auto"/>
              <w:ind w:firstLine="420" w:firstLineChars="200"/>
              <w:rPr>
                <w:rFonts w:hint="eastAsia" w:ascii="宋体" w:hAnsi="宋体" w:cs="宋体"/>
                <w:szCs w:val="21"/>
              </w:rPr>
            </w:pPr>
            <w:r>
              <w:rPr>
                <w:rFonts w:hint="eastAsia" w:ascii="宋体" w:hAnsi="宋体" w:cs="宋体"/>
                <w:szCs w:val="21"/>
              </w:rPr>
              <w:t xml:space="preserve">检验项目：与电子图核对；   </w:t>
            </w:r>
          </w:p>
          <w:p>
            <w:pPr>
              <w:spacing w:line="360" w:lineRule="auto"/>
              <w:ind w:firstLine="420" w:firstLineChars="200"/>
              <w:rPr>
                <w:rFonts w:hint="eastAsia" w:ascii="宋体" w:hAnsi="宋体" w:cs="宋体"/>
                <w:szCs w:val="21"/>
              </w:rPr>
            </w:pPr>
            <w:r>
              <w:rPr>
                <w:rFonts w:hint="eastAsia" w:ascii="宋体" w:hAnsi="宋体" w:cs="宋体"/>
                <w:szCs w:val="21"/>
              </w:rPr>
              <w:t xml:space="preserve">检验结论：合格         </w:t>
            </w:r>
          </w:p>
          <w:p>
            <w:pPr>
              <w:spacing w:line="360" w:lineRule="auto"/>
              <w:ind w:firstLine="420" w:firstLineChars="200"/>
              <w:rPr>
                <w:rFonts w:hint="eastAsia" w:ascii="宋体" w:hAnsi="宋体" w:cs="宋体"/>
                <w:szCs w:val="21"/>
              </w:rPr>
            </w:pPr>
            <w:r>
              <w:rPr>
                <w:rFonts w:hint="eastAsia" w:ascii="宋体" w:hAnsi="宋体" w:cs="宋体"/>
                <w:szCs w:val="21"/>
              </w:rPr>
              <w:t>检验员：</w:t>
            </w:r>
            <w:r>
              <w:rPr>
                <w:rFonts w:hint="eastAsia" w:ascii="宋体" w:hAnsi="宋体" w:cs="宋体"/>
                <w:szCs w:val="21"/>
                <w:lang w:eastAsia="zh-CN"/>
              </w:rPr>
              <w:t>王庆等</w:t>
            </w:r>
            <w:r>
              <w:rPr>
                <w:rFonts w:hint="eastAsia" w:ascii="宋体" w:hAnsi="宋体" w:cs="宋体"/>
                <w:szCs w:val="21"/>
              </w:rPr>
              <w:t xml:space="preserve">    201</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28</w:t>
            </w:r>
            <w:r>
              <w:rPr>
                <w:rFonts w:hint="eastAsia" w:ascii="宋体" w:hAnsi="宋体" w:cs="宋体"/>
                <w:szCs w:val="21"/>
              </w:rPr>
              <w:t xml:space="preserve"> </w:t>
            </w:r>
          </w:p>
          <w:p>
            <w:pPr>
              <w:spacing w:line="360" w:lineRule="auto"/>
              <w:rPr>
                <w:rFonts w:hint="eastAsia"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基本符合要求。现场查看其他采购物料均按要求进行验证入库</w:t>
            </w:r>
          </w:p>
          <w:p>
            <w:pPr>
              <w:spacing w:line="360" w:lineRule="auto"/>
              <w:ind w:firstLine="420" w:firstLineChars="200"/>
              <w:rPr>
                <w:rFonts w:ascii="宋体" w:hAnsi="宋体" w:cs="宋体"/>
                <w:szCs w:val="21"/>
              </w:rPr>
            </w:pPr>
            <w:r>
              <w:rPr>
                <w:rFonts w:hint="eastAsia" w:ascii="宋体" w:hAnsi="宋体" w:cs="宋体"/>
                <w:szCs w:val="21"/>
              </w:rPr>
              <w:t>公司外部供方的管理基本符合要求。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负责人讲与供方沟通的内容包括：所提供的过程、产品和服务等；经询问，组织通过</w:t>
            </w:r>
            <w:r>
              <w:rPr>
                <w:rFonts w:hint="eastAsia" w:ascii="宋体" w:hAnsi="宋体" w:cs="宋体"/>
                <w:szCs w:val="21"/>
                <w:lang w:eastAsia="zh-CN"/>
              </w:rPr>
              <w:t>采购计划</w:t>
            </w:r>
            <w:r>
              <w:rPr>
                <w:rFonts w:hint="eastAsia" w:ascii="宋体" w:hAnsi="宋体" w:cs="宋体"/>
                <w:szCs w:val="21"/>
              </w:rPr>
              <w:t>进行确定采购信息。</w:t>
            </w:r>
          </w:p>
          <w:p>
            <w:pPr>
              <w:spacing w:line="360" w:lineRule="auto"/>
              <w:ind w:firstLine="420" w:firstLineChars="200"/>
              <w:rPr>
                <w:rFonts w:hint="eastAsia" w:ascii="宋体" w:hAnsi="宋体" w:cs="宋体"/>
                <w:iCs/>
                <w:szCs w:val="21"/>
                <w:lang w:val="en-US" w:eastAsia="zh-CN"/>
              </w:rPr>
            </w:pPr>
            <w:r>
              <w:rPr>
                <w:rFonts w:hint="eastAsia" w:ascii="宋体" w:hAnsi="宋体" w:cs="宋体"/>
                <w:iCs/>
                <w:szCs w:val="21"/>
                <w:lang w:eastAsia="zh-CN"/>
              </w:rPr>
              <w:t>巨恩图文</w:t>
            </w:r>
            <w:r>
              <w:rPr>
                <w:rFonts w:hint="eastAsia" w:ascii="宋体" w:hAnsi="宋体" w:cs="宋体"/>
                <w:iCs/>
                <w:szCs w:val="21"/>
                <w:lang w:val="en-US" w:eastAsia="zh-CN"/>
              </w:rPr>
              <w:t>2019年7月-9月明细清单</w:t>
            </w:r>
          </w:p>
          <w:p>
            <w:pPr>
              <w:numPr>
                <w:ilvl w:val="0"/>
                <w:numId w:val="0"/>
              </w:numPr>
              <w:spacing w:line="360" w:lineRule="auto"/>
              <w:rPr>
                <w:rFonts w:hint="default" w:ascii="宋体" w:hAnsi="宋体" w:cs="宋体"/>
                <w:iCs/>
                <w:szCs w:val="21"/>
                <w:lang w:val="en-US" w:eastAsia="zh-CN"/>
              </w:rPr>
            </w:pPr>
            <w:r>
              <w:rPr>
                <w:rFonts w:hint="eastAsia" w:ascii="宋体" w:hAnsi="宋体" w:cs="宋体"/>
                <w:iCs/>
                <w:szCs w:val="21"/>
                <w:lang w:eastAsia="zh-CN"/>
              </w:rPr>
              <w:t>供方：重庆巨恩图文印刷有限公司</w:t>
            </w:r>
            <w:r>
              <w:rPr>
                <w:rFonts w:hint="eastAsia" w:ascii="宋体" w:hAnsi="宋体" w:cs="宋体"/>
                <w:iCs/>
                <w:szCs w:val="21"/>
                <w:lang w:val="en-US" w:eastAsia="zh-CN"/>
              </w:rPr>
              <w:t>计划清单包括</w:t>
            </w:r>
            <w:r>
              <w:rPr>
                <w:rFonts w:hint="eastAsia" w:ascii="宋体" w:hAnsi="宋体" w:cs="宋体"/>
                <w:iCs/>
                <w:szCs w:val="21"/>
                <w:lang w:eastAsia="zh-CN"/>
              </w:rPr>
              <w:t xml:space="preserve"> 项目名称</w:t>
            </w:r>
            <w:r>
              <w:rPr>
                <w:rFonts w:hint="eastAsia" w:ascii="宋体" w:hAnsi="宋体" w:cs="宋体"/>
                <w:iCs/>
                <w:szCs w:val="21"/>
                <w:lang w:val="en-US" w:eastAsia="zh-CN"/>
              </w:rPr>
              <w:t xml:space="preserve"> 、 阶段、金额、时间等</w:t>
            </w:r>
          </w:p>
          <w:p>
            <w:pPr>
              <w:spacing w:line="360" w:lineRule="auto"/>
              <w:ind w:firstLine="422" w:firstLineChars="200"/>
              <w:rPr>
                <w:rFonts w:hint="default" w:ascii="宋体" w:hAnsi="宋体" w:cs="宋体"/>
                <w:b/>
                <w:bCs/>
                <w:szCs w:val="21"/>
                <w:lang w:val="en-US" w:eastAsia="zh-CN"/>
              </w:rPr>
            </w:pPr>
            <w:r>
              <w:rPr>
                <w:rFonts w:hint="eastAsia" w:ascii="宋体" w:hAnsi="宋体" w:cs="宋体"/>
                <w:b/>
                <w:bCs/>
                <w:szCs w:val="21"/>
                <w:lang w:val="en-US" w:eastAsia="zh-CN"/>
              </w:rPr>
              <w:t>。。。。。。</w:t>
            </w:r>
          </w:p>
          <w:p>
            <w:pPr>
              <w:spacing w:line="360" w:lineRule="auto"/>
              <w:ind w:firstLine="420" w:firstLineChars="200"/>
              <w:rPr>
                <w:rFonts w:ascii="宋体" w:hAnsi="宋体" w:cs="宋体"/>
                <w:szCs w:val="21"/>
              </w:rPr>
            </w:pPr>
            <w:r>
              <w:rPr>
                <w:rFonts w:hint="eastAsia" w:ascii="宋体" w:hAnsi="宋体" w:cs="宋体"/>
                <w:szCs w:val="21"/>
              </w:rPr>
              <w:t>公司的</w:t>
            </w:r>
            <w:r>
              <w:rPr>
                <w:rFonts w:hint="eastAsia" w:ascii="宋体" w:hAnsi="宋体" w:cs="宋体"/>
                <w:szCs w:val="21"/>
                <w:lang w:eastAsia="zh-CN"/>
              </w:rPr>
              <w:t>采购计划明细清单</w:t>
            </w:r>
            <w:r>
              <w:rPr>
                <w:rFonts w:hint="eastAsia" w:ascii="宋体" w:hAnsi="宋体" w:cs="宋体"/>
                <w:szCs w:val="21"/>
              </w:rPr>
              <w:t xml:space="preserve">明确了采购产品的具体要求，且均在合格供方处进行采购。     </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p>
            <w:pPr>
              <w:spacing w:line="360" w:lineRule="auto"/>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cs="宋体"/>
                <w:szCs w:val="21"/>
              </w:rPr>
              <w:t>》，规定了监测、获取和利用顾客满意信息的方法。包括问卷调查，直接沟通、数据分析等。</w:t>
            </w:r>
          </w:p>
          <w:p>
            <w:pPr>
              <w:spacing w:line="360" w:lineRule="auto"/>
              <w:rPr>
                <w:rFonts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2、公司主要通过日常口头交流、电话回访、定期发放《顾客满意程度调查表》等形式来收集了解顾客是否满意的信息。提供有《顾客满意程度调查表》2019年</w:t>
            </w:r>
            <w:r>
              <w:rPr>
                <w:rFonts w:hint="eastAsia" w:ascii="宋体" w:hAnsi="宋体" w:cs="宋体"/>
                <w:color w:val="000000"/>
                <w:szCs w:val="21"/>
                <w:lang w:val="en-US" w:eastAsia="zh-CN"/>
              </w:rPr>
              <w:t>5</w:t>
            </w:r>
            <w:r>
              <w:rPr>
                <w:rFonts w:hint="eastAsia" w:ascii="宋体" w:hAnsi="宋体" w:cs="宋体"/>
                <w:color w:val="000000"/>
                <w:szCs w:val="21"/>
              </w:rPr>
              <w:t>月的调查表共</w:t>
            </w:r>
            <w:r>
              <w:rPr>
                <w:rFonts w:hint="eastAsia" w:ascii="宋体" w:hAnsi="宋体" w:cs="宋体"/>
                <w:color w:val="000000"/>
                <w:szCs w:val="21"/>
                <w:lang w:val="en-US" w:eastAsia="zh-CN"/>
              </w:rPr>
              <w:t>4</w:t>
            </w:r>
            <w:r>
              <w:rPr>
                <w:rFonts w:hint="eastAsia" w:ascii="宋体" w:hAnsi="宋体" w:cs="宋体"/>
                <w:color w:val="000000"/>
                <w:szCs w:val="21"/>
              </w:rPr>
              <w:t>份，回收</w:t>
            </w:r>
            <w:r>
              <w:rPr>
                <w:rFonts w:hint="eastAsia" w:ascii="宋体" w:hAnsi="宋体" w:cs="宋体"/>
                <w:color w:val="000000"/>
                <w:szCs w:val="21"/>
                <w:lang w:val="en-US" w:eastAsia="zh-CN"/>
              </w:rPr>
              <w:t>4</w:t>
            </w:r>
            <w:r>
              <w:rPr>
                <w:rFonts w:hint="eastAsia" w:ascii="宋体" w:hAnsi="宋体" w:cs="宋体"/>
                <w:color w:val="000000"/>
                <w:szCs w:val="21"/>
              </w:rPr>
              <w:t>份 ：</w:t>
            </w:r>
          </w:p>
          <w:p>
            <w:pPr>
              <w:spacing w:line="360" w:lineRule="auto"/>
              <w:rPr>
                <w:rFonts w:ascii="宋体" w:hAnsi="宋体" w:cs="宋体"/>
                <w:color w:val="000000"/>
                <w:szCs w:val="21"/>
              </w:rPr>
            </w:pPr>
            <w:r>
              <w:rPr>
                <w:rFonts w:hint="eastAsia" w:ascii="宋体" w:hAnsi="宋体" w:cs="宋体"/>
                <w:color w:val="000000"/>
                <w:szCs w:val="21"/>
              </w:rPr>
              <w:t>--调查内容包括：质量、性能、价格、交期等.</w:t>
            </w:r>
          </w:p>
          <w:p>
            <w:pPr>
              <w:spacing w:line="360" w:lineRule="auto"/>
              <w:rPr>
                <w:rFonts w:ascii="宋体" w:hAnsi="宋体" w:cs="宋体"/>
                <w:color w:val="000000"/>
                <w:szCs w:val="21"/>
              </w:rPr>
            </w:pPr>
            <w:r>
              <w:rPr>
                <w:rFonts w:hint="eastAsia" w:ascii="宋体" w:hAnsi="宋体" w:cs="宋体"/>
                <w:color w:val="000000"/>
                <w:szCs w:val="21"/>
              </w:rPr>
              <w:t>---但客户对质量、性能、价格、交期</w:t>
            </w:r>
            <w:r>
              <w:rPr>
                <w:rFonts w:hint="eastAsia" w:ascii="宋体" w:hAnsi="宋体" w:cs="宋体"/>
                <w:color w:val="000000"/>
                <w:szCs w:val="21"/>
                <w:lang w:eastAsia="zh-CN"/>
              </w:rPr>
              <w:t>、咨询</w:t>
            </w:r>
            <w:r>
              <w:rPr>
                <w:rFonts w:hint="eastAsia" w:ascii="宋体" w:hAnsi="宋体" w:cs="宋体"/>
                <w:color w:val="000000"/>
                <w:szCs w:val="21"/>
              </w:rPr>
              <w:t>等项都比较满意。</w:t>
            </w:r>
          </w:p>
          <w:p>
            <w:pPr>
              <w:spacing w:line="360" w:lineRule="auto"/>
              <w:rPr>
                <w:rFonts w:ascii="宋体" w:hAnsi="宋体" w:cs="宋体"/>
                <w:color w:val="000000"/>
                <w:szCs w:val="21"/>
              </w:rPr>
            </w:pPr>
            <w:r>
              <w:rPr>
                <w:rFonts w:hint="eastAsia" w:ascii="宋体" w:hAnsi="宋体" w:cs="宋体"/>
                <w:color w:val="000000"/>
                <w:szCs w:val="21"/>
              </w:rPr>
              <w:t>--统计分析结果：9</w:t>
            </w:r>
            <w:r>
              <w:rPr>
                <w:rFonts w:hint="eastAsia" w:ascii="宋体" w:hAnsi="宋体" w:cs="宋体"/>
                <w:color w:val="000000"/>
                <w:szCs w:val="21"/>
                <w:lang w:val="en-US" w:eastAsia="zh-CN"/>
              </w:rPr>
              <w:t>8%</w:t>
            </w:r>
            <w:r>
              <w:rPr>
                <w:rFonts w:hint="eastAsia" w:ascii="宋体" w:hAnsi="宋体" w:cs="宋体"/>
                <w:color w:val="000000"/>
                <w:szCs w:val="21"/>
              </w:rPr>
              <w:t>（已实现既定目标）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公司负责人讲：通过本次对</w:t>
            </w:r>
            <w:r>
              <w:rPr>
                <w:rFonts w:hint="eastAsia" w:ascii="宋体" w:hAnsi="宋体" w:cs="宋体"/>
                <w:color w:val="000000"/>
                <w:szCs w:val="21"/>
                <w:lang w:eastAsia="zh-CN"/>
              </w:rPr>
              <w:t>四</w:t>
            </w:r>
            <w:r>
              <w:rPr>
                <w:rFonts w:hint="eastAsia" w:ascii="宋体" w:hAnsi="宋体" w:cs="宋体"/>
                <w:color w:val="000000"/>
                <w:szCs w:val="21"/>
              </w:rPr>
              <w:t>家顾客进行满意度调查，从统计结果可以看出，顾客对公司的交货准时度及准确性都比较满意。</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1585" w:type="dxa"/>
          </w:tcPr>
          <w:p/>
        </w:tc>
      </w:tr>
    </w:tbl>
    <w:p>
      <w:pPr>
        <w:pStyle w:val="6"/>
        <w:rPr>
          <w:rFonts w:hint="eastAsia"/>
        </w:rPr>
      </w:pPr>
      <w:r>
        <w:rPr>
          <w:rFonts w:hint="eastAsia"/>
        </w:rPr>
        <w:t>说明：不符合标注N</w:t>
      </w: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D26F2"/>
    <w:multiLevelType w:val="singleLevel"/>
    <w:tmpl w:val="9BFD26F2"/>
    <w:lvl w:ilvl="0" w:tentative="0">
      <w:start w:val="1"/>
      <w:numFmt w:val="chineseCounting"/>
      <w:suff w:val="nothing"/>
      <w:lvlText w:val="%1、"/>
      <w:lvlJc w:val="left"/>
      <w:rPr>
        <w:rFonts w:hint="eastAsia"/>
      </w:rPr>
    </w:lvl>
  </w:abstractNum>
  <w:abstractNum w:abstractNumId="1">
    <w:nsid w:val="089DBC61"/>
    <w:multiLevelType w:val="singleLevel"/>
    <w:tmpl w:val="089DBC61"/>
    <w:lvl w:ilvl="0" w:tentative="0">
      <w:start w:val="1"/>
      <w:numFmt w:val="lowerLetter"/>
      <w:suff w:val="space"/>
      <w:lvlText w:val="%1)"/>
      <w:lvlJc w:val="left"/>
    </w:lvl>
  </w:abstractNum>
  <w:abstractNum w:abstractNumId="2">
    <w:nsid w:val="57033466"/>
    <w:multiLevelType w:val="singleLevel"/>
    <w:tmpl w:val="57033466"/>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92E94"/>
    <w:rsid w:val="000B0F58"/>
    <w:rsid w:val="000C5CF4"/>
    <w:rsid w:val="00121D4A"/>
    <w:rsid w:val="00156BDB"/>
    <w:rsid w:val="001779F8"/>
    <w:rsid w:val="001A2D7F"/>
    <w:rsid w:val="001C3D64"/>
    <w:rsid w:val="001F19B3"/>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F12FEB"/>
    <w:rsid w:val="00F17B97"/>
    <w:rsid w:val="00F50C3B"/>
    <w:rsid w:val="00FA4678"/>
    <w:rsid w:val="00FD07E2"/>
    <w:rsid w:val="00FD315D"/>
    <w:rsid w:val="00FF2AC6"/>
    <w:rsid w:val="00FF558F"/>
    <w:rsid w:val="01056406"/>
    <w:rsid w:val="01080F34"/>
    <w:rsid w:val="01490194"/>
    <w:rsid w:val="01496133"/>
    <w:rsid w:val="01605DEF"/>
    <w:rsid w:val="018C3692"/>
    <w:rsid w:val="02081CF6"/>
    <w:rsid w:val="02483FFD"/>
    <w:rsid w:val="029A5DCF"/>
    <w:rsid w:val="031220FA"/>
    <w:rsid w:val="031A1B40"/>
    <w:rsid w:val="03671936"/>
    <w:rsid w:val="03967396"/>
    <w:rsid w:val="03DD7702"/>
    <w:rsid w:val="03EB3DE7"/>
    <w:rsid w:val="04212269"/>
    <w:rsid w:val="04650EA1"/>
    <w:rsid w:val="04BD12AD"/>
    <w:rsid w:val="04C407B8"/>
    <w:rsid w:val="04F13B81"/>
    <w:rsid w:val="04F32E0F"/>
    <w:rsid w:val="05043775"/>
    <w:rsid w:val="05260D68"/>
    <w:rsid w:val="052D1224"/>
    <w:rsid w:val="05457539"/>
    <w:rsid w:val="05685456"/>
    <w:rsid w:val="06157BA0"/>
    <w:rsid w:val="0619134A"/>
    <w:rsid w:val="061E5BCB"/>
    <w:rsid w:val="065C0F54"/>
    <w:rsid w:val="070C44EB"/>
    <w:rsid w:val="072E6175"/>
    <w:rsid w:val="07575A40"/>
    <w:rsid w:val="079A3A06"/>
    <w:rsid w:val="082E191C"/>
    <w:rsid w:val="085862EE"/>
    <w:rsid w:val="08670BCD"/>
    <w:rsid w:val="08B6587C"/>
    <w:rsid w:val="092F61A7"/>
    <w:rsid w:val="09460488"/>
    <w:rsid w:val="09575DA5"/>
    <w:rsid w:val="09922463"/>
    <w:rsid w:val="099821A3"/>
    <w:rsid w:val="09C53550"/>
    <w:rsid w:val="0A21708D"/>
    <w:rsid w:val="0A303874"/>
    <w:rsid w:val="0AE558EA"/>
    <w:rsid w:val="0B1552BC"/>
    <w:rsid w:val="0B465BAF"/>
    <w:rsid w:val="0BB96498"/>
    <w:rsid w:val="0C3D61E5"/>
    <w:rsid w:val="0C520637"/>
    <w:rsid w:val="0C584468"/>
    <w:rsid w:val="0C5C6ABC"/>
    <w:rsid w:val="0C787740"/>
    <w:rsid w:val="0C8B5EE6"/>
    <w:rsid w:val="0D1A3FF3"/>
    <w:rsid w:val="0D3012B7"/>
    <w:rsid w:val="0D672BE8"/>
    <w:rsid w:val="0D705E1E"/>
    <w:rsid w:val="0D822A8E"/>
    <w:rsid w:val="0DEF40FB"/>
    <w:rsid w:val="0E120358"/>
    <w:rsid w:val="0E285C1C"/>
    <w:rsid w:val="0E3B2C02"/>
    <w:rsid w:val="0E5D6ADD"/>
    <w:rsid w:val="0E8B6948"/>
    <w:rsid w:val="0ECA5800"/>
    <w:rsid w:val="0ECE130A"/>
    <w:rsid w:val="0EF36577"/>
    <w:rsid w:val="0F0B4173"/>
    <w:rsid w:val="0F507361"/>
    <w:rsid w:val="0F69588D"/>
    <w:rsid w:val="10366C91"/>
    <w:rsid w:val="108219C2"/>
    <w:rsid w:val="10BA7EC3"/>
    <w:rsid w:val="10F403CB"/>
    <w:rsid w:val="113621F1"/>
    <w:rsid w:val="11864BB7"/>
    <w:rsid w:val="11F040E2"/>
    <w:rsid w:val="12666C83"/>
    <w:rsid w:val="12CD55D1"/>
    <w:rsid w:val="12EA2ECE"/>
    <w:rsid w:val="132E52B7"/>
    <w:rsid w:val="13940637"/>
    <w:rsid w:val="139A06AE"/>
    <w:rsid w:val="13C5789E"/>
    <w:rsid w:val="13CA7A66"/>
    <w:rsid w:val="13E172A1"/>
    <w:rsid w:val="13E216CD"/>
    <w:rsid w:val="14932102"/>
    <w:rsid w:val="14AA422F"/>
    <w:rsid w:val="15331A66"/>
    <w:rsid w:val="15603258"/>
    <w:rsid w:val="157161DF"/>
    <w:rsid w:val="159B7A6A"/>
    <w:rsid w:val="159D4C69"/>
    <w:rsid w:val="15D1070B"/>
    <w:rsid w:val="16017105"/>
    <w:rsid w:val="16AA0E63"/>
    <w:rsid w:val="16CD3993"/>
    <w:rsid w:val="171A1F21"/>
    <w:rsid w:val="17581277"/>
    <w:rsid w:val="17642D40"/>
    <w:rsid w:val="176E7CBF"/>
    <w:rsid w:val="1780696F"/>
    <w:rsid w:val="179D53DF"/>
    <w:rsid w:val="18376B18"/>
    <w:rsid w:val="188E6525"/>
    <w:rsid w:val="18C71C76"/>
    <w:rsid w:val="19112AAB"/>
    <w:rsid w:val="193A00A4"/>
    <w:rsid w:val="193E1DB0"/>
    <w:rsid w:val="194A3F60"/>
    <w:rsid w:val="19A97F9F"/>
    <w:rsid w:val="19AD76B0"/>
    <w:rsid w:val="19F83E88"/>
    <w:rsid w:val="1A4F0AC3"/>
    <w:rsid w:val="1A4F7882"/>
    <w:rsid w:val="1AF21724"/>
    <w:rsid w:val="1B11313F"/>
    <w:rsid w:val="1B1844F1"/>
    <w:rsid w:val="1B2F4F5C"/>
    <w:rsid w:val="1BEC16E3"/>
    <w:rsid w:val="1C1239C0"/>
    <w:rsid w:val="1C855657"/>
    <w:rsid w:val="1C855CF5"/>
    <w:rsid w:val="1C8766BF"/>
    <w:rsid w:val="1CF8552C"/>
    <w:rsid w:val="1CFA228F"/>
    <w:rsid w:val="1D723931"/>
    <w:rsid w:val="1D86488B"/>
    <w:rsid w:val="1DA1032E"/>
    <w:rsid w:val="1DD41696"/>
    <w:rsid w:val="1E7F15AF"/>
    <w:rsid w:val="1ED04591"/>
    <w:rsid w:val="1EEA59D5"/>
    <w:rsid w:val="1FB66283"/>
    <w:rsid w:val="1FBF13BF"/>
    <w:rsid w:val="1FCB751C"/>
    <w:rsid w:val="20E564E8"/>
    <w:rsid w:val="20E744F0"/>
    <w:rsid w:val="20F761A6"/>
    <w:rsid w:val="21C50D52"/>
    <w:rsid w:val="22396E51"/>
    <w:rsid w:val="228B19FB"/>
    <w:rsid w:val="228E7302"/>
    <w:rsid w:val="22B52733"/>
    <w:rsid w:val="22DA7B76"/>
    <w:rsid w:val="23121856"/>
    <w:rsid w:val="23234EB1"/>
    <w:rsid w:val="23481412"/>
    <w:rsid w:val="23527BDD"/>
    <w:rsid w:val="237F251A"/>
    <w:rsid w:val="23B07BF3"/>
    <w:rsid w:val="23D92577"/>
    <w:rsid w:val="23D95941"/>
    <w:rsid w:val="23E944F4"/>
    <w:rsid w:val="24641382"/>
    <w:rsid w:val="24A92DB6"/>
    <w:rsid w:val="24EE1B78"/>
    <w:rsid w:val="24FA582E"/>
    <w:rsid w:val="25085904"/>
    <w:rsid w:val="252E72B8"/>
    <w:rsid w:val="254565A2"/>
    <w:rsid w:val="25A45D61"/>
    <w:rsid w:val="25C866FC"/>
    <w:rsid w:val="26032122"/>
    <w:rsid w:val="26154162"/>
    <w:rsid w:val="26270E93"/>
    <w:rsid w:val="262D5544"/>
    <w:rsid w:val="27097A5E"/>
    <w:rsid w:val="2725121F"/>
    <w:rsid w:val="27B122D1"/>
    <w:rsid w:val="2858031A"/>
    <w:rsid w:val="28C7226F"/>
    <w:rsid w:val="28E23870"/>
    <w:rsid w:val="29035382"/>
    <w:rsid w:val="29270BE3"/>
    <w:rsid w:val="29453770"/>
    <w:rsid w:val="29EF23F3"/>
    <w:rsid w:val="2A0129D7"/>
    <w:rsid w:val="2A095F9D"/>
    <w:rsid w:val="2A9D0851"/>
    <w:rsid w:val="2ADE6C6A"/>
    <w:rsid w:val="2B742192"/>
    <w:rsid w:val="2BC62B92"/>
    <w:rsid w:val="2BFC17A7"/>
    <w:rsid w:val="2C467BA8"/>
    <w:rsid w:val="2C67157A"/>
    <w:rsid w:val="2C6D5266"/>
    <w:rsid w:val="2C89687D"/>
    <w:rsid w:val="2CAC1648"/>
    <w:rsid w:val="2CD334E0"/>
    <w:rsid w:val="2CD921C2"/>
    <w:rsid w:val="2CF364AB"/>
    <w:rsid w:val="2CF917CE"/>
    <w:rsid w:val="2D0B30BD"/>
    <w:rsid w:val="2D1E75E1"/>
    <w:rsid w:val="2D8513B4"/>
    <w:rsid w:val="2DB430DC"/>
    <w:rsid w:val="2DD05244"/>
    <w:rsid w:val="2E7E795F"/>
    <w:rsid w:val="2E8E095C"/>
    <w:rsid w:val="2EDC34F6"/>
    <w:rsid w:val="2EFF0DD6"/>
    <w:rsid w:val="2F5303AF"/>
    <w:rsid w:val="2F684C25"/>
    <w:rsid w:val="2F7B2B7C"/>
    <w:rsid w:val="2F946775"/>
    <w:rsid w:val="2FA71559"/>
    <w:rsid w:val="2FDD711B"/>
    <w:rsid w:val="30C911A9"/>
    <w:rsid w:val="3116319A"/>
    <w:rsid w:val="311E4660"/>
    <w:rsid w:val="312001C0"/>
    <w:rsid w:val="318F73CF"/>
    <w:rsid w:val="31A765EB"/>
    <w:rsid w:val="31B3629F"/>
    <w:rsid w:val="325A6E8D"/>
    <w:rsid w:val="32612542"/>
    <w:rsid w:val="326F2270"/>
    <w:rsid w:val="3284097C"/>
    <w:rsid w:val="33761F75"/>
    <w:rsid w:val="337832E1"/>
    <w:rsid w:val="343D3673"/>
    <w:rsid w:val="345A4736"/>
    <w:rsid w:val="35190968"/>
    <w:rsid w:val="351F57C1"/>
    <w:rsid w:val="35483CAC"/>
    <w:rsid w:val="356E3917"/>
    <w:rsid w:val="35BB1498"/>
    <w:rsid w:val="35F53312"/>
    <w:rsid w:val="360E3F7B"/>
    <w:rsid w:val="361D5678"/>
    <w:rsid w:val="36ED65A4"/>
    <w:rsid w:val="370467D2"/>
    <w:rsid w:val="37301D19"/>
    <w:rsid w:val="37936572"/>
    <w:rsid w:val="380758E7"/>
    <w:rsid w:val="380F2A66"/>
    <w:rsid w:val="382D21A6"/>
    <w:rsid w:val="38617AF9"/>
    <w:rsid w:val="388136A4"/>
    <w:rsid w:val="38BF61D0"/>
    <w:rsid w:val="38E77624"/>
    <w:rsid w:val="38EA54FC"/>
    <w:rsid w:val="390628F0"/>
    <w:rsid w:val="39BF0F8B"/>
    <w:rsid w:val="39CC5549"/>
    <w:rsid w:val="3A0342D0"/>
    <w:rsid w:val="3A1F30FA"/>
    <w:rsid w:val="3A2B0E98"/>
    <w:rsid w:val="3A583B0D"/>
    <w:rsid w:val="3A664A54"/>
    <w:rsid w:val="3B1C52C0"/>
    <w:rsid w:val="3B230E29"/>
    <w:rsid w:val="3B406BC5"/>
    <w:rsid w:val="3B4B3835"/>
    <w:rsid w:val="3B5A7E60"/>
    <w:rsid w:val="3B663019"/>
    <w:rsid w:val="3B957D84"/>
    <w:rsid w:val="3BE6004E"/>
    <w:rsid w:val="3BEA5483"/>
    <w:rsid w:val="3C40665C"/>
    <w:rsid w:val="3CDF2DD0"/>
    <w:rsid w:val="3CFC2D06"/>
    <w:rsid w:val="3D4F5FCB"/>
    <w:rsid w:val="3D923991"/>
    <w:rsid w:val="3DDA129D"/>
    <w:rsid w:val="3E1A70D8"/>
    <w:rsid w:val="3E911EC8"/>
    <w:rsid w:val="3F004F19"/>
    <w:rsid w:val="3F490816"/>
    <w:rsid w:val="3F611AAF"/>
    <w:rsid w:val="3F7F664E"/>
    <w:rsid w:val="3FA322B5"/>
    <w:rsid w:val="408376E5"/>
    <w:rsid w:val="40BA275F"/>
    <w:rsid w:val="40D80443"/>
    <w:rsid w:val="414B2206"/>
    <w:rsid w:val="414D1C74"/>
    <w:rsid w:val="416009DD"/>
    <w:rsid w:val="41C0182A"/>
    <w:rsid w:val="41D27513"/>
    <w:rsid w:val="41F41FE3"/>
    <w:rsid w:val="420E26AF"/>
    <w:rsid w:val="42D0288D"/>
    <w:rsid w:val="436E4AAC"/>
    <w:rsid w:val="4385380F"/>
    <w:rsid w:val="43DA0E1F"/>
    <w:rsid w:val="43DE430C"/>
    <w:rsid w:val="44544875"/>
    <w:rsid w:val="44555ECC"/>
    <w:rsid w:val="44764C3E"/>
    <w:rsid w:val="448A1023"/>
    <w:rsid w:val="44D8733A"/>
    <w:rsid w:val="44D96FA2"/>
    <w:rsid w:val="45590B27"/>
    <w:rsid w:val="456335F5"/>
    <w:rsid w:val="458C6ABD"/>
    <w:rsid w:val="45D65303"/>
    <w:rsid w:val="46360095"/>
    <w:rsid w:val="46540702"/>
    <w:rsid w:val="46C96420"/>
    <w:rsid w:val="46E2777F"/>
    <w:rsid w:val="46F20CA3"/>
    <w:rsid w:val="46FC5533"/>
    <w:rsid w:val="479E5820"/>
    <w:rsid w:val="47EB4727"/>
    <w:rsid w:val="483F0A17"/>
    <w:rsid w:val="4843470A"/>
    <w:rsid w:val="4898100E"/>
    <w:rsid w:val="48CF6A3D"/>
    <w:rsid w:val="491C2D8B"/>
    <w:rsid w:val="494A4E91"/>
    <w:rsid w:val="499E7FDB"/>
    <w:rsid w:val="49EB30AE"/>
    <w:rsid w:val="4A460D78"/>
    <w:rsid w:val="4ADE6631"/>
    <w:rsid w:val="4B080463"/>
    <w:rsid w:val="4B216513"/>
    <w:rsid w:val="4B6A050A"/>
    <w:rsid w:val="4B7D7C65"/>
    <w:rsid w:val="4BAA77A9"/>
    <w:rsid w:val="4BD271BB"/>
    <w:rsid w:val="4BD470B4"/>
    <w:rsid w:val="4C170A3F"/>
    <w:rsid w:val="4C512B69"/>
    <w:rsid w:val="4C7715D1"/>
    <w:rsid w:val="4C8B7CC0"/>
    <w:rsid w:val="4C91077F"/>
    <w:rsid w:val="4C937E13"/>
    <w:rsid w:val="4C9950C2"/>
    <w:rsid w:val="4CA17881"/>
    <w:rsid w:val="4CE61DCC"/>
    <w:rsid w:val="4D495305"/>
    <w:rsid w:val="4D716FCD"/>
    <w:rsid w:val="4D8751CE"/>
    <w:rsid w:val="4DCB3D65"/>
    <w:rsid w:val="4DE01AF6"/>
    <w:rsid w:val="4E256E11"/>
    <w:rsid w:val="4E31075B"/>
    <w:rsid w:val="4E7F7D2B"/>
    <w:rsid w:val="4EB204C4"/>
    <w:rsid w:val="4EC82C16"/>
    <w:rsid w:val="4F0F289E"/>
    <w:rsid w:val="4F0F2C94"/>
    <w:rsid w:val="4F1D7832"/>
    <w:rsid w:val="4F337F0D"/>
    <w:rsid w:val="4F6F2AE4"/>
    <w:rsid w:val="4FED4ADC"/>
    <w:rsid w:val="50015CFF"/>
    <w:rsid w:val="506663D8"/>
    <w:rsid w:val="50B66481"/>
    <w:rsid w:val="50F75AB7"/>
    <w:rsid w:val="50FA3545"/>
    <w:rsid w:val="510D6B37"/>
    <w:rsid w:val="511738AF"/>
    <w:rsid w:val="51201198"/>
    <w:rsid w:val="51457BFC"/>
    <w:rsid w:val="51690678"/>
    <w:rsid w:val="51BE6E02"/>
    <w:rsid w:val="522B3DDE"/>
    <w:rsid w:val="5350755F"/>
    <w:rsid w:val="536C2446"/>
    <w:rsid w:val="53A40369"/>
    <w:rsid w:val="5422309A"/>
    <w:rsid w:val="54BD58E3"/>
    <w:rsid w:val="55123739"/>
    <w:rsid w:val="552174A6"/>
    <w:rsid w:val="554251E6"/>
    <w:rsid w:val="555C320C"/>
    <w:rsid w:val="55863F06"/>
    <w:rsid w:val="55B12772"/>
    <w:rsid w:val="561D0F5E"/>
    <w:rsid w:val="56685C51"/>
    <w:rsid w:val="569A50AC"/>
    <w:rsid w:val="56A412F1"/>
    <w:rsid w:val="56BA5450"/>
    <w:rsid w:val="56F95E92"/>
    <w:rsid w:val="571A59B3"/>
    <w:rsid w:val="57202B61"/>
    <w:rsid w:val="579D2B75"/>
    <w:rsid w:val="580F1310"/>
    <w:rsid w:val="581D41D8"/>
    <w:rsid w:val="589F008D"/>
    <w:rsid w:val="58A417AD"/>
    <w:rsid w:val="58DF5C8A"/>
    <w:rsid w:val="58E14C69"/>
    <w:rsid w:val="593D2BB2"/>
    <w:rsid w:val="595E70C4"/>
    <w:rsid w:val="59D40917"/>
    <w:rsid w:val="59EC0E65"/>
    <w:rsid w:val="5A367FFA"/>
    <w:rsid w:val="5A7E58CF"/>
    <w:rsid w:val="5A813E7E"/>
    <w:rsid w:val="5AB32BD6"/>
    <w:rsid w:val="5AB97E8A"/>
    <w:rsid w:val="5ADF3251"/>
    <w:rsid w:val="5B315C68"/>
    <w:rsid w:val="5B967670"/>
    <w:rsid w:val="5C2E484F"/>
    <w:rsid w:val="5C8759D7"/>
    <w:rsid w:val="5CB77CE0"/>
    <w:rsid w:val="5CBC0110"/>
    <w:rsid w:val="5CD8450F"/>
    <w:rsid w:val="5CF82CE8"/>
    <w:rsid w:val="5CFE7DD7"/>
    <w:rsid w:val="5D0C2942"/>
    <w:rsid w:val="5D2A257F"/>
    <w:rsid w:val="5D2D3CAA"/>
    <w:rsid w:val="5D391A80"/>
    <w:rsid w:val="5D552C5A"/>
    <w:rsid w:val="5D5705EF"/>
    <w:rsid w:val="5D89639A"/>
    <w:rsid w:val="5E3F49A2"/>
    <w:rsid w:val="5E47731D"/>
    <w:rsid w:val="5EA12B9A"/>
    <w:rsid w:val="5ECF7BAC"/>
    <w:rsid w:val="5F4773EF"/>
    <w:rsid w:val="5F4C6F07"/>
    <w:rsid w:val="5FE8108B"/>
    <w:rsid w:val="5FF62D31"/>
    <w:rsid w:val="5FFA4D6A"/>
    <w:rsid w:val="60067138"/>
    <w:rsid w:val="6029459D"/>
    <w:rsid w:val="60E72F4A"/>
    <w:rsid w:val="60F84D1C"/>
    <w:rsid w:val="610E3D12"/>
    <w:rsid w:val="6110202E"/>
    <w:rsid w:val="613B7A6B"/>
    <w:rsid w:val="617577DF"/>
    <w:rsid w:val="626F7239"/>
    <w:rsid w:val="62CF5133"/>
    <w:rsid w:val="62F171C3"/>
    <w:rsid w:val="62F52E6C"/>
    <w:rsid w:val="634A432B"/>
    <w:rsid w:val="636C6083"/>
    <w:rsid w:val="637C7BC7"/>
    <w:rsid w:val="63EC1F57"/>
    <w:rsid w:val="63EE3F01"/>
    <w:rsid w:val="63FD5DAD"/>
    <w:rsid w:val="649C18BC"/>
    <w:rsid w:val="64D2634C"/>
    <w:rsid w:val="64D824EF"/>
    <w:rsid w:val="650862E6"/>
    <w:rsid w:val="65FC495D"/>
    <w:rsid w:val="660E73AB"/>
    <w:rsid w:val="66116779"/>
    <w:rsid w:val="6619138B"/>
    <w:rsid w:val="663D6B05"/>
    <w:rsid w:val="66616DB8"/>
    <w:rsid w:val="67211344"/>
    <w:rsid w:val="67F55EC7"/>
    <w:rsid w:val="684C7ADF"/>
    <w:rsid w:val="68A04D44"/>
    <w:rsid w:val="693E044A"/>
    <w:rsid w:val="69587633"/>
    <w:rsid w:val="695E482E"/>
    <w:rsid w:val="6A507957"/>
    <w:rsid w:val="6AEA7AF2"/>
    <w:rsid w:val="6B4A198C"/>
    <w:rsid w:val="6B5917D2"/>
    <w:rsid w:val="6B9A6715"/>
    <w:rsid w:val="6BB02EF2"/>
    <w:rsid w:val="6BBB6B04"/>
    <w:rsid w:val="6BC863EA"/>
    <w:rsid w:val="6BD73AAA"/>
    <w:rsid w:val="6BEF7E19"/>
    <w:rsid w:val="6C3072AE"/>
    <w:rsid w:val="6CB1564B"/>
    <w:rsid w:val="6CBF63BD"/>
    <w:rsid w:val="6CD112D5"/>
    <w:rsid w:val="6CD8190E"/>
    <w:rsid w:val="6CFE1145"/>
    <w:rsid w:val="6D3858A5"/>
    <w:rsid w:val="6D6E35BD"/>
    <w:rsid w:val="6D7376C6"/>
    <w:rsid w:val="6D7C6D5F"/>
    <w:rsid w:val="6DA33118"/>
    <w:rsid w:val="6DAA599C"/>
    <w:rsid w:val="6DAF3A77"/>
    <w:rsid w:val="6E25669A"/>
    <w:rsid w:val="6E324B48"/>
    <w:rsid w:val="6E9269E6"/>
    <w:rsid w:val="6EE54AA1"/>
    <w:rsid w:val="6EE65F4E"/>
    <w:rsid w:val="6F491496"/>
    <w:rsid w:val="6F6430DC"/>
    <w:rsid w:val="6F844904"/>
    <w:rsid w:val="6FC74D96"/>
    <w:rsid w:val="70454EEB"/>
    <w:rsid w:val="704A4309"/>
    <w:rsid w:val="70663B26"/>
    <w:rsid w:val="70B06FA0"/>
    <w:rsid w:val="70D8104E"/>
    <w:rsid w:val="70E3231A"/>
    <w:rsid w:val="70FE5EC6"/>
    <w:rsid w:val="71C84DC1"/>
    <w:rsid w:val="71D05A85"/>
    <w:rsid w:val="720A47D0"/>
    <w:rsid w:val="721510B4"/>
    <w:rsid w:val="726C3568"/>
    <w:rsid w:val="72921D4E"/>
    <w:rsid w:val="729F652D"/>
    <w:rsid w:val="72AE160A"/>
    <w:rsid w:val="72AF6C02"/>
    <w:rsid w:val="72CF6103"/>
    <w:rsid w:val="72D450E2"/>
    <w:rsid w:val="731047AF"/>
    <w:rsid w:val="735559D2"/>
    <w:rsid w:val="742643CB"/>
    <w:rsid w:val="74555723"/>
    <w:rsid w:val="74A56582"/>
    <w:rsid w:val="74CB71F9"/>
    <w:rsid w:val="74D806E7"/>
    <w:rsid w:val="75694C77"/>
    <w:rsid w:val="762448CE"/>
    <w:rsid w:val="765877A0"/>
    <w:rsid w:val="76C93AB7"/>
    <w:rsid w:val="770F0868"/>
    <w:rsid w:val="776F4D8F"/>
    <w:rsid w:val="78291F1A"/>
    <w:rsid w:val="78750324"/>
    <w:rsid w:val="78814505"/>
    <w:rsid w:val="79462179"/>
    <w:rsid w:val="79CC08D9"/>
    <w:rsid w:val="79CF3375"/>
    <w:rsid w:val="7B083F1C"/>
    <w:rsid w:val="7B2A74FD"/>
    <w:rsid w:val="7B4D447F"/>
    <w:rsid w:val="7BEA0F5D"/>
    <w:rsid w:val="7C2D40E2"/>
    <w:rsid w:val="7C7E34E3"/>
    <w:rsid w:val="7C924EE0"/>
    <w:rsid w:val="7C9A0293"/>
    <w:rsid w:val="7D086C5E"/>
    <w:rsid w:val="7D0E6E74"/>
    <w:rsid w:val="7D5F3783"/>
    <w:rsid w:val="7DA61122"/>
    <w:rsid w:val="7E3B26F9"/>
    <w:rsid w:val="7F240E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ind w:firstLine="420"/>
    </w:pPr>
    <w:rPr>
      <w:rFonts w:cs="Times New Roman"/>
      <w:sz w:val="21"/>
      <w:szCs w:val="24"/>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paragraph" w:styleId="9">
    <w:name w:val="Body Text First Indent"/>
    <w:basedOn w:val="2"/>
    <w:qFormat/>
    <w:uiPriority w:val="0"/>
    <w:pPr>
      <w:ind w:firstLine="420" w:firstLineChars="100"/>
    </w:pPr>
  </w:style>
  <w:style w:type="character" w:customStyle="1" w:styleId="12">
    <w:name w:val="页眉 Char"/>
    <w:basedOn w:val="11"/>
    <w:link w:val="7"/>
    <w:qFormat/>
    <w:uiPriority w:val="99"/>
    <w:rPr>
      <w:rFonts w:ascii="Times New Roman" w:hAnsi="Times New Roman" w:eastAsia="宋体" w:cs="Times New Roman"/>
      <w:sz w:val="18"/>
      <w:szCs w:val="18"/>
    </w:rPr>
  </w:style>
  <w:style w:type="character" w:customStyle="1" w:styleId="13">
    <w:name w:val="页脚 Char"/>
    <w:basedOn w:val="11"/>
    <w:link w:val="6"/>
    <w:qFormat/>
    <w:uiPriority w:val="99"/>
    <w:rPr>
      <w:rFonts w:ascii="Times New Roman" w:hAnsi="Times New Roman" w:eastAsia="宋体" w:cs="Times New Roman"/>
      <w:sz w:val="18"/>
      <w:szCs w:val="18"/>
    </w:rPr>
  </w:style>
  <w:style w:type="character" w:customStyle="1" w:styleId="14">
    <w:name w:val="批注框文本 Char"/>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Table Paragraph"/>
    <w:basedOn w:val="1"/>
    <w:unhideWhenUsed/>
    <w:qFormat/>
    <w:uiPriority w:val="1"/>
    <w:rPr>
      <w:color w:val="000000"/>
      <w:kern w:val="0"/>
      <w:sz w:val="24"/>
      <w:szCs w:val="24"/>
    </w:rPr>
  </w:style>
  <w:style w:type="character" w:customStyle="1" w:styleId="17">
    <w:name w:val="占位符文本1"/>
    <w:basedOn w:val="11"/>
    <w:semiHidden/>
    <w:qFormat/>
    <w:uiPriority w:val="99"/>
    <w:rPr>
      <w:color w:val="808080"/>
    </w:rPr>
  </w:style>
  <w:style w:type="paragraph" w:styleId="18">
    <w:name w:val="List Paragraph"/>
    <w:basedOn w:val="1"/>
    <w:unhideWhenUsed/>
    <w:qFormat/>
    <w:uiPriority w:val="99"/>
    <w:pPr>
      <w:ind w:firstLine="420" w:firstLineChars="200"/>
    </w:pPr>
  </w:style>
  <w:style w:type="paragraph" w:customStyle="1" w:styleId="19">
    <w:name w:val="Body Text Indent 2"/>
    <w:basedOn w:val="1"/>
    <w:qFormat/>
    <w:uiPriority w:val="0"/>
    <w:pPr>
      <w:adjustRightInd w:val="0"/>
      <w:spacing w:line="400" w:lineRule="exact"/>
      <w:ind w:firstLine="578"/>
      <w:jc w:val="left"/>
      <w:textAlignment w:val="baseline"/>
    </w:pPr>
    <w:rPr>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0</TotalTime>
  <ScaleCrop>false</ScaleCrop>
  <LinksUpToDate>false</LinksUpToDate>
  <CharactersWithSpaces>21832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2019-10-22T05:49:00Z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