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1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连云港虹洋热电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3月19日 上午至2021年03月20日 上午 (共1.5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