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2-2021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上海凯工阀门股份有限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1年03月11日 上午至2021年03月12日 上午 (共1.5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