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北京久安建设投资集团有限公司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2021年03月30日 上午至2021年03月30日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