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35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连云港星链星材家居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723MAE8BRMQ6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连云港星链星材家居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连云港市灌云县下车镇仲集村西徐庄4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云港市灌云县下车镇北部新城乾绣路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免漆板式活动家具、免漆板式固定家具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免漆板式活动家具、免漆板式固定家具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连云港星链星材家居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连云港市灌云县下车镇仲集村西徐庄4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云港市灌云县下车镇北部新城乾绣路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免漆板式活动家具、免漆板式固定家具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免漆板式活动家具、免漆板式固定家具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39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