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C08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412F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ACB3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8603D4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重庆飞驶特人力资源管理有限公司</w:t>
            </w:r>
          </w:p>
        </w:tc>
        <w:tc>
          <w:tcPr>
            <w:tcW w:w="1134" w:type="dxa"/>
            <w:vAlign w:val="center"/>
          </w:tcPr>
          <w:p w14:paraId="74144A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7787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10128-2026-Q</w:t>
            </w:r>
          </w:p>
        </w:tc>
      </w:tr>
      <w:tr w14:paraId="233E1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B9016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B78AA1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重庆市江北区五江路13号</w:t>
            </w:r>
          </w:p>
        </w:tc>
      </w:tr>
      <w:tr w14:paraId="44793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1656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090FD1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重庆市渝北区春华大道99号人力资源产业园南区7楼</w:t>
            </w:r>
          </w:p>
          <w:p w14:paraId="4A6611A7"/>
        </w:tc>
      </w:tr>
      <w:tr w14:paraId="137AD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A23D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0FC91A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游正莲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0792C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E039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13062367868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7C835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FFCD40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3FA33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8215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7CC75A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98</w:t>
            </w:r>
          </w:p>
        </w:tc>
      </w:tr>
      <w:tr w14:paraId="546F8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A6A30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7D196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5E4DF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AF69E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EB862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19BEA4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AEF8739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6C4E382">
            <w:pPr>
              <w:rPr>
                <w:sz w:val="21"/>
                <w:szCs w:val="21"/>
              </w:rPr>
            </w:pPr>
          </w:p>
        </w:tc>
      </w:tr>
      <w:tr w14:paraId="6A6DB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5B88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71E435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09:00至2026年03月06日 17:30</w:t>
            </w:r>
          </w:p>
        </w:tc>
        <w:tc>
          <w:tcPr>
            <w:tcW w:w="1457" w:type="dxa"/>
            <w:gridSpan w:val="5"/>
            <w:vAlign w:val="center"/>
          </w:tcPr>
          <w:p w14:paraId="09227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85763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37A5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9589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9C14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7A422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413C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5B6FA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67A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50B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96DE0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93081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DCDE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B9896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F53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6970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15D53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703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6B8C9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D2894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D5DA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B575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753AE6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7DC86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2D0FE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A22D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795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11003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40AF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26E0E2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07C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37DF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842F1E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Q:人力资源外包服务；劳务派遣；人力资源供求信息的收集、整理、储备和发布；职业技能培训；数据处理服务</w:t>
            </w:r>
          </w:p>
          <w:p w14:paraId="6F9018F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7CF0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255E80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5A2E4F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33.03.01,35.09.00,35.10.00,35.11.00,37.05.04</w:t>
            </w:r>
          </w:p>
        </w:tc>
        <w:tc>
          <w:tcPr>
            <w:tcW w:w="1275" w:type="dxa"/>
            <w:gridSpan w:val="3"/>
            <w:vAlign w:val="center"/>
          </w:tcPr>
          <w:p w14:paraId="2A21632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66797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FC82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8A116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7188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CAD7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75F5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C8BC56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DE507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859DA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2392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8DC3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8AF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6A1C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E9EC77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626C7F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518B44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870E2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3476B08E">
            <w:pPr>
              <w:jc w:val="center"/>
              <w:rPr>
                <w:sz w:val="21"/>
                <w:szCs w:val="21"/>
              </w:rPr>
            </w:pPr>
            <w:r>
              <w:t>33.03.01,35.09.00,35.10.00,35.11.00,37.05.04</w:t>
            </w:r>
          </w:p>
        </w:tc>
        <w:tc>
          <w:tcPr>
            <w:tcW w:w="1560" w:type="dxa"/>
            <w:gridSpan w:val="2"/>
            <w:vAlign w:val="center"/>
          </w:tcPr>
          <w:p w14:paraId="3A9415B8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3E0E2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B5B394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5A95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AEB87E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33218EA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6E1D7C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13832CFA">
            <w:pPr>
              <w:jc w:val="center"/>
            </w:pPr>
            <w:r>
              <w:t>35.09.00,35.10.00,35.11.00</w:t>
            </w:r>
          </w:p>
        </w:tc>
        <w:tc>
          <w:tcPr>
            <w:tcW w:w="1560" w:type="dxa"/>
            <w:gridSpan w:val="2"/>
            <w:vAlign w:val="center"/>
          </w:tcPr>
          <w:p w14:paraId="5BBF4427">
            <w:pPr>
              <w:jc w:val="center"/>
            </w:pPr>
            <w:r>
              <w:t>18716273657</w:t>
            </w:r>
          </w:p>
        </w:tc>
      </w:tr>
      <w:tr w14:paraId="2827F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7D76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7F15C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65FB09">
            <w:pPr>
              <w:jc w:val="center"/>
            </w:pPr>
            <w:r>
              <w:t>胡文</w:t>
            </w:r>
          </w:p>
        </w:tc>
        <w:tc>
          <w:tcPr>
            <w:tcW w:w="850" w:type="dxa"/>
            <w:vAlign w:val="center"/>
          </w:tcPr>
          <w:p w14:paraId="0A8C42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8D4FEB">
            <w:pPr>
              <w:jc w:val="both"/>
            </w:pPr>
            <w:r>
              <w:t>2026-N1QMS-1340874</w:t>
            </w:r>
          </w:p>
        </w:tc>
        <w:tc>
          <w:tcPr>
            <w:tcW w:w="3684" w:type="dxa"/>
            <w:gridSpan w:val="9"/>
            <w:vAlign w:val="center"/>
          </w:tcPr>
          <w:p w14:paraId="3FD4A4FD">
            <w:pPr>
              <w:jc w:val="center"/>
            </w:pPr>
            <w:r>
              <w:t>35.09.00,35.10.00,35.11.00</w:t>
            </w:r>
          </w:p>
        </w:tc>
        <w:tc>
          <w:tcPr>
            <w:tcW w:w="1560" w:type="dxa"/>
            <w:gridSpan w:val="2"/>
            <w:vAlign w:val="center"/>
          </w:tcPr>
          <w:p w14:paraId="1D5E552B">
            <w:pPr>
              <w:jc w:val="center"/>
            </w:pPr>
            <w:r>
              <w:t>15025419121</w:t>
            </w:r>
          </w:p>
        </w:tc>
      </w:tr>
      <w:tr w14:paraId="66EC2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5EA21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非专职人员工作单位信息：胡文-重庆中附大口腔医院有限公司北碚中山路口腔诊所</w:t>
            </w:r>
          </w:p>
        </w:tc>
      </w:tr>
      <w:tr w14:paraId="5AD5F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A5A19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1157B9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DCCA13">
            <w:pPr>
              <w:widowControl/>
              <w:jc w:val="left"/>
              <w:rPr>
                <w:sz w:val="21"/>
                <w:szCs w:val="21"/>
              </w:rPr>
            </w:pPr>
          </w:p>
          <w:p w14:paraId="40B80C4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2019A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2E966C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E2507D7">
            <w:pPr>
              <w:rPr>
                <w:sz w:val="21"/>
                <w:szCs w:val="21"/>
              </w:rPr>
            </w:pPr>
          </w:p>
          <w:p w14:paraId="410C08D4">
            <w:pPr>
              <w:rPr>
                <w:sz w:val="21"/>
                <w:szCs w:val="21"/>
              </w:rPr>
            </w:pPr>
          </w:p>
          <w:p w14:paraId="1F07F4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C1E70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D24A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BB4E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44CE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B8B910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EC5D9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E0D03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3B9EFE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35B4A5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86B5C6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3BF2BC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AF6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BABB1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55401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E628BE">
      <w:pPr>
        <w:pStyle w:val="2"/>
      </w:pPr>
    </w:p>
    <w:p w14:paraId="4D500B8F">
      <w:pPr>
        <w:pStyle w:val="2"/>
      </w:pPr>
    </w:p>
    <w:p w14:paraId="6C5B3FD3">
      <w:pPr>
        <w:pStyle w:val="2"/>
      </w:pPr>
    </w:p>
    <w:p w14:paraId="02E7072F">
      <w:pPr>
        <w:pStyle w:val="2"/>
      </w:pPr>
    </w:p>
    <w:p w14:paraId="77ABA7C6">
      <w:pPr>
        <w:pStyle w:val="2"/>
      </w:pPr>
    </w:p>
    <w:p w14:paraId="352C2C2A">
      <w:pPr>
        <w:pStyle w:val="2"/>
      </w:pPr>
    </w:p>
    <w:p w14:paraId="73CA099E">
      <w:pPr>
        <w:pStyle w:val="2"/>
      </w:pPr>
    </w:p>
    <w:p w14:paraId="7101689C">
      <w:pPr>
        <w:pStyle w:val="2"/>
      </w:pPr>
    </w:p>
    <w:p w14:paraId="76A60137">
      <w:pPr>
        <w:pStyle w:val="2"/>
      </w:pPr>
    </w:p>
    <w:p w14:paraId="6EDF9400">
      <w:pPr>
        <w:pStyle w:val="2"/>
      </w:pPr>
    </w:p>
    <w:p w14:paraId="0A889210">
      <w:pPr>
        <w:pStyle w:val="2"/>
      </w:pPr>
    </w:p>
    <w:p w14:paraId="538AB41E">
      <w:pPr>
        <w:pStyle w:val="2"/>
      </w:pPr>
    </w:p>
    <w:p w14:paraId="32C9EEEB">
      <w:pPr>
        <w:pStyle w:val="2"/>
      </w:pPr>
    </w:p>
    <w:p w14:paraId="038A2A92">
      <w:pPr>
        <w:pStyle w:val="2"/>
      </w:pPr>
    </w:p>
    <w:p w14:paraId="21C156DC">
      <w:pPr>
        <w:pStyle w:val="2"/>
      </w:pPr>
    </w:p>
    <w:p w14:paraId="1EBA5B2D">
      <w:pPr>
        <w:pStyle w:val="2"/>
      </w:pPr>
    </w:p>
    <w:p w14:paraId="42DD7D55">
      <w:pPr>
        <w:pStyle w:val="2"/>
      </w:pPr>
    </w:p>
    <w:p w14:paraId="029B992B">
      <w:pPr>
        <w:pStyle w:val="2"/>
      </w:pPr>
    </w:p>
    <w:p w14:paraId="240674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508D0E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8EC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A08E98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981D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0DD9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BEE190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FE5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0B7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B7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B4D5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C96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51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877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B9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EA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F01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B40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D40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F8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25B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D65C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4D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8F4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180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45E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135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C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3BD4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23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2B3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F63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00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4EE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E0A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C57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2F8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E8E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593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0B8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37F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871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685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875A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788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990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3CC9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D7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CD04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83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89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58A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DA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B442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82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900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D91A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4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47A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B19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8C8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19F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BF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AEF4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5C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E58E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AAB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E20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9D8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B4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1C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B8CD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09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D7C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C20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D5A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CDF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282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2B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C243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614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31C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248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ACB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67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A8C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528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86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12C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B6E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718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976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A3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574516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DEE63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7697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8DA6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9B34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78854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500121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E939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6D950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24A08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C707E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875711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487A82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266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12AE0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BD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4E33DB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38F2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BD86BCF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1567</Characters>
  <Lines>9</Lines>
  <Paragraphs>2</Paragraphs>
  <TotalTime>0</TotalTime>
  <ScaleCrop>false</ScaleCrop>
  <LinksUpToDate>false</LinksUpToDate>
  <CharactersWithSpaces>1613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2026-02-27T05:58:45Z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