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rPr>
              <w:drawing>
                <wp:anchor distT="0" distB="0" distL="114300" distR="114300" simplePos="0" relativeHeight="251659264" behindDoc="0" locked="0" layoutInCell="1" allowOverlap="1">
                  <wp:simplePos x="0" y="0"/>
                  <wp:positionH relativeFrom="column">
                    <wp:posOffset>1283335</wp:posOffset>
                  </wp:positionH>
                  <wp:positionV relativeFrom="paragraph">
                    <wp:posOffset>160655</wp:posOffset>
                  </wp:positionV>
                  <wp:extent cx="1027430" cy="494665"/>
                  <wp:effectExtent l="0" t="0" r="0" b="0"/>
                  <wp:wrapNone/>
                  <wp:docPr id="1"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微信图片_20190904151347"/>
                          <pic:cNvPicPr>
                            <a:picLocks noChangeAspect="1"/>
                          </pic:cNvPicPr>
                        </pic:nvPicPr>
                        <pic:blipFill>
                          <a:blip r:embed="rId5"/>
                          <a:stretch>
                            <a:fillRect/>
                          </a:stretch>
                        </pic:blipFill>
                        <pic:spPr>
                          <a:xfrm>
                            <a:off x="0" y="0"/>
                            <a:ext cx="1027430" cy="49466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2021.2.27</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A307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2021-02-24T06:47:58Z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