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四川蓝业商贸有限公司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O：GB/T45001-2020 / ISO45001：2018,E：GB/T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eastAsia="zh-CN"/>
              </w:rPr>
            </w:pPr>
            <w:bookmarkStart w:id="3" w:name="_GoBack"/>
            <w:bookmarkEnd w:id="3"/>
            <w:r>
              <w:rPr>
                <w:rFonts w:hint="eastAsia"/>
                <w:sz w:val="22"/>
                <w:szCs w:val="22"/>
                <w:lang w:eastAsia="zh-CN"/>
              </w:rPr>
              <w:t xml:space="preserve">0114-2021-EO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职业健康安全管理体系：初次认证第（二）阶段</w:t>
            </w:r>
          </w:p>
          <w:p>
            <w:pPr>
              <w:spacing w:line="280" w:lineRule="exact"/>
              <w:rPr>
                <w:rFonts w:hint="eastAsia"/>
                <w:sz w:val="22"/>
                <w:szCs w:val="22"/>
              </w:rPr>
            </w:pPr>
            <w:r>
              <w:rPr>
                <w:rFonts w:hint="eastAsia"/>
                <w:sz w:val="22"/>
                <w:szCs w:val="22"/>
              </w:rPr>
              <w:t>环境管理体系：初次认证第（二）阶段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文平</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2019-N1OHSMS-2093566</w:t>
            </w:r>
          </w:p>
          <w:p>
            <w:pPr>
              <w:snapToGrid w:val="0"/>
              <w:spacing w:line="320" w:lineRule="exact"/>
              <w:ind w:left="1309"/>
              <w:rPr>
                <w:sz w:val="22"/>
                <w:szCs w:val="22"/>
                <w:highlight w:val="yellow"/>
              </w:rPr>
            </w:pPr>
            <w:r>
              <w:rPr>
                <w:sz w:val="22"/>
                <w:szCs w:val="22"/>
                <w:highlight w:val="yellow"/>
              </w:rPr>
              <w:t>2018-N1EMS-2093566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宋明珠</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2</w:t>
            </w:r>
            <w:r>
              <w:rPr>
                <w:rFonts w:hint="eastAsia"/>
                <w:b/>
                <w:sz w:val="22"/>
                <w:szCs w:val="22"/>
              </w:rPr>
              <w:t>月</w:t>
            </w:r>
            <w:r>
              <w:rPr>
                <w:rFonts w:hint="eastAsia"/>
                <w:b/>
                <w:sz w:val="22"/>
                <w:szCs w:val="22"/>
                <w:lang w:val="en-US" w:eastAsia="zh-CN"/>
              </w:rPr>
              <w:t>26</w:t>
            </w:r>
            <w:r>
              <w:rPr>
                <w:rFonts w:hint="eastAsia"/>
                <w:b/>
                <w:sz w:val="22"/>
                <w:szCs w:val="22"/>
              </w:rPr>
              <w:t>日</w:t>
            </w:r>
            <w:r>
              <w:rPr>
                <w:rFonts w:hint="eastAsia"/>
                <w:b/>
                <w:sz w:val="22"/>
                <w:szCs w:val="22"/>
                <w:lang w:eastAsia="zh-CN"/>
              </w:rPr>
              <w:t>上午</w:t>
            </w:r>
          </w:p>
          <w:p>
            <w:pPr>
              <w:snapToGrid w:val="0"/>
              <w:spacing w:line="276" w:lineRule="auto"/>
              <w:jc w:val="left"/>
              <w:rPr>
                <w:rFonts w:hint="default" w:eastAsia="宋体"/>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2</w:t>
            </w:r>
            <w:r>
              <w:rPr>
                <w:rFonts w:hint="eastAsia"/>
                <w:b/>
                <w:sz w:val="22"/>
                <w:szCs w:val="22"/>
              </w:rPr>
              <w:t>月</w:t>
            </w:r>
            <w:r>
              <w:rPr>
                <w:rFonts w:hint="eastAsia"/>
                <w:b/>
                <w:sz w:val="22"/>
                <w:szCs w:val="22"/>
                <w:lang w:val="en-US" w:eastAsia="zh-CN"/>
              </w:rPr>
              <w:t>26</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95B1C"/>
    <w:rsid w:val="30D32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2021-02-25T05:44:41Z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