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hint="eastAsia" w:ascii="宋体" w:hAnsi="宋体" w:eastAsia="宋体"/>
          <w:bCs/>
          <w:color w:val="000000"/>
          <w:sz w:val="24"/>
          <w:lang w:eastAsia="zh-CN"/>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四川蓝业商贸有限公司</w:t>
      </w:r>
      <w:bookmarkEnd w:id="0"/>
      <w:r>
        <w:rPr>
          <w:rFonts w:hint="eastAsia" w:ascii="宋体" w:hAnsi="宋体"/>
          <w:bCs/>
          <w:color w:val="000000"/>
          <w:sz w:val="24"/>
        </w:rPr>
        <w:t xml:space="preserve">                     合同编号：</w:t>
      </w:r>
      <w:bookmarkStart w:id="1" w:name="_GoBack"/>
      <w:bookmarkEnd w:id="1"/>
      <w:r>
        <w:rPr>
          <w:rFonts w:hint="eastAsia" w:ascii="宋体" w:hAnsi="宋体"/>
          <w:bCs/>
          <w:color w:val="000000"/>
          <w:sz w:val="24"/>
          <w:lang w:eastAsia="zh-CN"/>
        </w:rPr>
        <w:t xml:space="preserve">0114-2021-EO </w:t>
      </w:r>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lang w:val="en-US" w:eastAsia="zh-CN"/>
              </w:rPr>
              <w:t>91513400MA62HA5CXY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4057015</wp:posOffset>
                  </wp:positionH>
                  <wp:positionV relativeFrom="paragraph">
                    <wp:posOffset>35560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43103"/>
    <w:rsid w:val="24226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2021-02-25T05:38:44Z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