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1558290</wp:posOffset>
                  </wp:positionH>
                  <wp:positionV relativeFrom="paragraph">
                    <wp:posOffset>78740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1385570</wp:posOffset>
                  </wp:positionH>
                  <wp:positionV relativeFrom="paragraph">
                    <wp:posOffset>243840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2021年2月21</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2B1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2021-02-22T07:55:14Z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