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420"/>
        <w:gridCol w:w="289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0114-2021-EO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1"/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李健铭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18181292651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3" w:name="_GoBack"/>
            <w:bookmarkEnd w:id="13"/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沈国燕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73" w:type="dxa"/>
            <w:gridSpan w:val="9"/>
            <w:vAlign w:val="center"/>
          </w:tcPr>
          <w:p>
            <w:bookmarkStart w:id="9" w:name="审核范围"/>
            <w:r>
              <w:t>O：</w:t>
            </w:r>
            <w:r>
              <w:rPr>
                <w:rFonts w:hint="eastAsia"/>
                <w:lang w:eastAsia="zh-CN"/>
              </w:rPr>
              <w:t>日用杂品、文体用品、五金电器、太阳能路灯、农用机械、太阳能热水器及太阳能集热系统、安全护栏、家具、金属材料、储水容器</w:t>
            </w:r>
            <w:r>
              <w:t>的销售所涉及场所的相关职业健康安全管理活动</w:t>
            </w:r>
          </w:p>
          <w:p>
            <w:r>
              <w:t>E：</w:t>
            </w:r>
            <w:r>
              <w:rPr>
                <w:rFonts w:hint="eastAsia"/>
                <w:lang w:eastAsia="zh-CN"/>
              </w:rPr>
              <w:t>日用杂品、文体用品、五金电器、太阳能路灯、农用机械、太阳能热水器及太阳能集热系统、安全护栏、家具、金属材料、储水容器</w:t>
            </w:r>
            <w:r>
              <w:t>的销售所涉及场所的相关环境管理活动</w:t>
            </w:r>
            <w:bookmarkEnd w:id="9"/>
          </w:p>
        </w:tc>
        <w:tc>
          <w:tcPr>
            <w:tcW w:w="714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O：29.12.00</w:t>
            </w:r>
          </w:p>
          <w:p>
            <w:r>
              <w:t>E：29.12.00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ISO45001：2018,E：GB/T 24001-2016/ISO14001:2015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2021年02月21日 上午至2021年02月21日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6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68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6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both"/>
        <w:rPr>
          <w:rFonts w:eastAsia="隶书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附表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70"/>
        <w:gridCol w:w="659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ED"/>
    <w:rsid w:val="005D5C15"/>
    <w:rsid w:val="007E7AE7"/>
    <w:rsid w:val="00C866ED"/>
    <w:rsid w:val="1FCD6B29"/>
    <w:rsid w:val="28081013"/>
    <w:rsid w:val="4B374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1318</Characters>
  <Lines>10</Lines>
  <Paragraphs>3</Paragraphs>
  <TotalTime>3</TotalTime>
  <ScaleCrop>false</ScaleCrop>
  <LinksUpToDate>false</LinksUpToDate>
  <CharactersWithSpaces>1546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2021-02-26T03:04:48Z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