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53D7" w14:textId="77777777" w:rsidR="005B46B4" w:rsidRDefault="00573E3C">
      <w:pPr>
        <w:snapToGrid w:val="0"/>
        <w:spacing w:line="480" w:lineRule="auto"/>
        <w:rPr>
          <w:b/>
        </w:rPr>
      </w:pPr>
    </w:p>
    <w:p w14:paraId="551E3DD0" w14:textId="77777777" w:rsidR="005B46B4" w:rsidRDefault="00573E3C">
      <w:pPr>
        <w:snapToGrid w:val="0"/>
        <w:spacing w:line="480" w:lineRule="auto"/>
        <w:jc w:val="center"/>
        <w:rPr>
          <w:rFonts w:eastAsia="隶书"/>
          <w:sz w:val="52"/>
        </w:rPr>
      </w:pPr>
    </w:p>
    <w:p w14:paraId="0436452F" w14:textId="77777777" w:rsidR="005B46B4" w:rsidRDefault="00573E3C">
      <w:pPr>
        <w:snapToGrid w:val="0"/>
        <w:spacing w:line="480" w:lineRule="auto"/>
        <w:jc w:val="center"/>
        <w:rPr>
          <w:rFonts w:eastAsia="隶书"/>
          <w:sz w:val="52"/>
        </w:rPr>
      </w:pPr>
    </w:p>
    <w:p w14:paraId="3108CFC7" w14:textId="77777777" w:rsidR="005B46B4" w:rsidRDefault="00573E3C">
      <w:pPr>
        <w:snapToGrid w:val="0"/>
        <w:spacing w:line="480" w:lineRule="auto"/>
        <w:jc w:val="center"/>
        <w:rPr>
          <w:rFonts w:eastAsia="隶书"/>
          <w:sz w:val="52"/>
        </w:rPr>
      </w:pPr>
      <w:r>
        <w:rPr>
          <w:noProof/>
        </w:rPr>
        <w:pict w14:anchorId="5E9BC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3A17C582" w14:textId="77777777" w:rsidR="005B46B4" w:rsidRDefault="00573E3C">
      <w:pPr>
        <w:snapToGrid w:val="0"/>
        <w:spacing w:line="480" w:lineRule="auto"/>
        <w:jc w:val="center"/>
        <w:rPr>
          <w:rFonts w:eastAsia="隶书"/>
          <w:sz w:val="52"/>
        </w:rPr>
      </w:pPr>
    </w:p>
    <w:p w14:paraId="3D00D941" w14:textId="77777777" w:rsidR="005B46B4" w:rsidRDefault="00EB7F92">
      <w:pPr>
        <w:snapToGrid w:val="0"/>
        <w:jc w:val="center"/>
        <w:rPr>
          <w:rFonts w:ascii="楷体_GB2312" w:eastAsia="楷体_GB2312"/>
          <w:b/>
          <w:sz w:val="80"/>
          <w:szCs w:val="80"/>
        </w:rPr>
      </w:pPr>
      <w:r>
        <w:rPr>
          <w:rFonts w:ascii="楷体_GB2312" w:eastAsia="楷体_GB2312" w:hint="eastAsia"/>
          <w:b/>
          <w:sz w:val="80"/>
          <w:szCs w:val="80"/>
        </w:rPr>
        <w:t>监督审核报告</w:t>
      </w:r>
    </w:p>
    <w:p w14:paraId="649B61F6" w14:textId="77777777" w:rsidR="005B46B4" w:rsidRDefault="00573E3C" w:rsidP="00DF5FC4">
      <w:pPr>
        <w:snapToGrid w:val="0"/>
        <w:spacing w:line="360" w:lineRule="auto"/>
        <w:ind w:firstLineChars="150" w:firstLine="450"/>
        <w:rPr>
          <w:sz w:val="30"/>
          <w:szCs w:val="30"/>
        </w:rPr>
      </w:pPr>
    </w:p>
    <w:p w14:paraId="380A01EB" w14:textId="77777777" w:rsidR="005B46B4" w:rsidRDefault="00573E3C" w:rsidP="007E5720">
      <w:pPr>
        <w:snapToGrid w:val="0"/>
        <w:spacing w:line="360" w:lineRule="auto"/>
        <w:rPr>
          <w:b/>
          <w:sz w:val="30"/>
          <w:szCs w:val="30"/>
        </w:rPr>
      </w:pPr>
    </w:p>
    <w:p w14:paraId="72F86F42" w14:textId="1EB1B0BB" w:rsidR="005B46B4" w:rsidRPr="00D31C0B" w:rsidRDefault="00EB7F92" w:rsidP="000A4E9C">
      <w:pPr>
        <w:snapToGrid w:val="0"/>
        <w:spacing w:afterLines="30" w:after="97"/>
        <w:ind w:firstLineChars="100" w:firstLine="321"/>
        <w:rPr>
          <w:rFonts w:ascii="楷体" w:eastAsia="楷体" w:hAnsi="楷体"/>
          <w:b/>
          <w:sz w:val="32"/>
          <w:szCs w:val="32"/>
          <w:u w:val="single"/>
        </w:rPr>
      </w:pPr>
      <w:r>
        <w:rPr>
          <w:rFonts w:ascii="楷体" w:eastAsia="楷体" w:hAnsi="楷体" w:hint="eastAsia"/>
          <w:b/>
          <w:color w:val="000000"/>
          <w:sz w:val="32"/>
          <w:szCs w:val="32"/>
        </w:rPr>
        <w:t>受审核方：</w:t>
      </w:r>
      <w:r w:rsidR="00D31C0B" w:rsidRPr="00D31C0B">
        <w:rPr>
          <w:rFonts w:ascii="宋体"/>
          <w:b/>
          <w:sz w:val="32"/>
          <w:szCs w:val="32"/>
        </w:rPr>
        <w:t>唐山市永信实业有限公司</w:t>
      </w:r>
    </w:p>
    <w:p w14:paraId="3FD11D7B" w14:textId="77777777" w:rsidR="005B46B4" w:rsidRDefault="00573E3C" w:rsidP="000A4E9C">
      <w:pPr>
        <w:snapToGrid w:val="0"/>
        <w:spacing w:afterLines="30" w:after="97"/>
        <w:rPr>
          <w:rFonts w:ascii="楷体" w:eastAsia="楷体" w:hAnsi="楷体"/>
          <w:b/>
          <w:color w:val="000000"/>
          <w:sz w:val="32"/>
          <w:szCs w:val="32"/>
        </w:rPr>
      </w:pPr>
    </w:p>
    <w:p w14:paraId="5464BDBE" w14:textId="77777777" w:rsidR="005B46B4" w:rsidRDefault="00EB7F92" w:rsidP="000A4E9C">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37CFF57F" w14:textId="3DD40E09" w:rsidR="005B46B4" w:rsidRDefault="00EB7F92" w:rsidP="000A4E9C">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D31C0B">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14:paraId="4009C9F3" w14:textId="77777777" w:rsidR="005B46B4" w:rsidRDefault="00EB7F92" w:rsidP="000A4E9C">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52954DB0" w14:textId="77777777" w:rsidR="005B46B4" w:rsidRDefault="00EB7F92" w:rsidP="000A4E9C">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44D22DAE" w14:textId="77777777" w:rsidR="005B46B4" w:rsidRDefault="00573E3C">
      <w:pPr>
        <w:snapToGrid w:val="0"/>
        <w:spacing w:line="480" w:lineRule="auto"/>
        <w:ind w:left="850"/>
        <w:rPr>
          <w:rFonts w:ascii="楷体" w:eastAsia="楷体" w:hAnsi="楷体"/>
          <w:b/>
          <w:color w:val="000000"/>
          <w:sz w:val="32"/>
          <w:szCs w:val="32"/>
        </w:rPr>
      </w:pPr>
    </w:p>
    <w:p w14:paraId="4E2F56C2" w14:textId="77777777" w:rsidR="005D6D93" w:rsidRDefault="00573E3C">
      <w:pPr>
        <w:snapToGrid w:val="0"/>
        <w:spacing w:line="480" w:lineRule="auto"/>
        <w:ind w:left="850"/>
        <w:rPr>
          <w:rFonts w:eastAsia="楷体_GB2312"/>
          <w:sz w:val="32"/>
        </w:rPr>
      </w:pPr>
    </w:p>
    <w:p w14:paraId="0920358F" w14:textId="77777777" w:rsidR="005B46B4" w:rsidRDefault="00EB7F92" w:rsidP="000A4E9C">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33B363B3" w14:textId="77777777" w:rsidR="005B46B4" w:rsidRDefault="00EB7F92"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17D9DAC0" w14:textId="77777777" w:rsidR="00D31C0B" w:rsidRDefault="00D31C0B" w:rsidP="00DF5FC4">
      <w:pPr>
        <w:ind w:firstLineChars="200" w:firstLine="522"/>
        <w:rPr>
          <w:rFonts w:ascii="宋体" w:hAnsi="宋体"/>
          <w:b/>
          <w:color w:val="000000"/>
          <w:sz w:val="26"/>
          <w:szCs w:val="26"/>
        </w:rPr>
      </w:pPr>
    </w:p>
    <w:p w14:paraId="04049F13" w14:textId="0B2B5147" w:rsidR="005B46B4" w:rsidRDefault="00EB7F92" w:rsidP="00D31C0B">
      <w:pPr>
        <w:ind w:firstLineChars="1200" w:firstLine="3132"/>
        <w:rPr>
          <w:rFonts w:ascii="宋体"/>
          <w:b/>
          <w:color w:val="000000"/>
          <w:sz w:val="26"/>
          <w:szCs w:val="26"/>
        </w:rPr>
      </w:pPr>
      <w:r>
        <w:rPr>
          <w:rFonts w:ascii="宋体" w:hAnsi="宋体" w:hint="eastAsia"/>
          <w:b/>
          <w:color w:val="000000"/>
          <w:sz w:val="26"/>
          <w:szCs w:val="26"/>
        </w:rPr>
        <w:lastRenderedPageBreak/>
        <w:t>一、审核方基本信息</w:t>
      </w:r>
    </w:p>
    <w:p w14:paraId="6BB28CB2" w14:textId="77777777" w:rsidR="005B46B4" w:rsidRDefault="00EB7F92">
      <w:pPr>
        <w:tabs>
          <w:tab w:val="left" w:pos="645"/>
        </w:tabs>
        <w:rPr>
          <w:b/>
          <w:sz w:val="26"/>
          <w:szCs w:val="26"/>
        </w:rPr>
      </w:pPr>
      <w:r>
        <w:rPr>
          <w:rFonts w:hint="eastAsia"/>
          <w:b/>
          <w:sz w:val="26"/>
          <w:szCs w:val="26"/>
        </w:rPr>
        <w:t>二、审核目的</w:t>
      </w:r>
    </w:p>
    <w:p w14:paraId="640F8AFE" w14:textId="38A60A2C" w:rsidR="005C7F4E" w:rsidRPr="005D6D93" w:rsidRDefault="00EB7F92" w:rsidP="009D6308">
      <w:pPr>
        <w:tabs>
          <w:tab w:val="left" w:pos="645"/>
        </w:tabs>
        <w:rPr>
          <w:rFonts w:hint="eastAsia"/>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14:paraId="43542CEE" w14:textId="77777777" w:rsidR="005C7F4E" w:rsidRPr="005D6D93" w:rsidRDefault="00EB7F92"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0F4C8D91" w14:textId="77777777" w:rsidR="005C7F4E" w:rsidRPr="005D6D93" w:rsidRDefault="00EB7F92"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06DFA4C2" w14:textId="77777777" w:rsidR="005C7F4E" w:rsidRPr="005D6D93" w:rsidRDefault="00EB7F92"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4CC058FA" w14:textId="77777777" w:rsidR="005B46B4" w:rsidRDefault="00EB7F92" w:rsidP="009D6308">
      <w:pPr>
        <w:tabs>
          <w:tab w:val="left" w:pos="645"/>
        </w:tabs>
        <w:rPr>
          <w:b/>
          <w:sz w:val="16"/>
          <w:szCs w:val="16"/>
        </w:rPr>
      </w:pPr>
      <w:r>
        <w:rPr>
          <w:rFonts w:hint="eastAsia"/>
          <w:b/>
          <w:sz w:val="26"/>
          <w:szCs w:val="26"/>
        </w:rPr>
        <w:t>三、审核准则</w:t>
      </w:r>
    </w:p>
    <w:p w14:paraId="1825061D" w14:textId="043569DA" w:rsidR="004209E6" w:rsidRPr="005D6D93" w:rsidRDefault="00EB7F92"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D31C0B">
        <w:rPr>
          <w:b/>
          <w:sz w:val="21"/>
          <w:szCs w:val="21"/>
        </w:rPr>
        <w:t>8.3</w:t>
      </w:r>
    </w:p>
    <w:p w14:paraId="4A2CAD9B" w14:textId="1D1D4E1E" w:rsidR="00D31C0B" w:rsidRDefault="00D31C0B" w:rsidP="004209E6">
      <w:pPr>
        <w:tabs>
          <w:tab w:val="left" w:pos="645"/>
        </w:tabs>
        <w:rPr>
          <w:b/>
          <w:sz w:val="21"/>
          <w:szCs w:val="21"/>
        </w:rPr>
      </w:pPr>
      <w:r>
        <w:rPr>
          <w:rFonts w:ascii="宋体" w:hAnsi="宋体" w:hint="eastAsia"/>
          <w:b/>
          <w:sz w:val="21"/>
          <w:szCs w:val="21"/>
        </w:rPr>
        <w:t>■</w:t>
      </w:r>
      <w:r w:rsidR="00EB7F92" w:rsidRPr="005D6D93">
        <w:rPr>
          <w:rFonts w:hint="eastAsia"/>
          <w:b/>
          <w:sz w:val="21"/>
          <w:szCs w:val="21"/>
        </w:rPr>
        <w:t>受审核方管理体系文件</w:t>
      </w:r>
    </w:p>
    <w:p w14:paraId="1C37F065" w14:textId="32CB2998" w:rsidR="00D31C0B" w:rsidRDefault="00D31C0B" w:rsidP="004209E6">
      <w:pPr>
        <w:tabs>
          <w:tab w:val="left" w:pos="645"/>
        </w:tabs>
        <w:rPr>
          <w:b/>
          <w:sz w:val="21"/>
          <w:szCs w:val="21"/>
        </w:rPr>
      </w:pPr>
      <w:r>
        <w:rPr>
          <w:rFonts w:ascii="宋体" w:hAnsi="宋体" w:hint="eastAsia"/>
          <w:b/>
          <w:sz w:val="21"/>
          <w:szCs w:val="21"/>
        </w:rPr>
        <w:t>■</w:t>
      </w:r>
      <w:r w:rsidR="00EB7F92" w:rsidRPr="005D6D93">
        <w:rPr>
          <w:rFonts w:hint="eastAsia"/>
          <w:b/>
          <w:sz w:val="21"/>
          <w:szCs w:val="21"/>
        </w:rPr>
        <w:t>适用的法律法规</w:t>
      </w:r>
    </w:p>
    <w:p w14:paraId="5F684F24" w14:textId="34C0555E" w:rsidR="004209E6" w:rsidRPr="005D6D93" w:rsidRDefault="00D31C0B" w:rsidP="004209E6">
      <w:pPr>
        <w:tabs>
          <w:tab w:val="left" w:pos="645"/>
        </w:tabs>
        <w:rPr>
          <w:b/>
          <w:sz w:val="21"/>
          <w:szCs w:val="21"/>
        </w:rPr>
      </w:pPr>
      <w:r>
        <w:rPr>
          <w:rFonts w:ascii="宋体" w:hAnsi="宋体" w:hint="eastAsia"/>
          <w:b/>
          <w:sz w:val="21"/>
          <w:szCs w:val="21"/>
        </w:rPr>
        <w:t>■</w:t>
      </w:r>
      <w:r w:rsidR="00EB7F92" w:rsidRPr="005D6D93">
        <w:rPr>
          <w:rFonts w:hint="eastAsia"/>
          <w:b/>
          <w:sz w:val="21"/>
          <w:szCs w:val="21"/>
        </w:rPr>
        <w:t>认证合同</w:t>
      </w:r>
    </w:p>
    <w:p w14:paraId="3FB0F24B" w14:textId="77777777" w:rsidR="005B46B4" w:rsidRDefault="00EB7F92" w:rsidP="00D31C0B">
      <w:pPr>
        <w:tabs>
          <w:tab w:val="left" w:pos="645"/>
        </w:tabs>
        <w:ind w:firstLineChars="1100" w:firstLine="2871"/>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5C7F4E" w14:paraId="41995567" w14:textId="77777777">
        <w:trPr>
          <w:trHeight w:val="135"/>
          <w:jc w:val="center"/>
        </w:trPr>
        <w:tc>
          <w:tcPr>
            <w:tcW w:w="2218" w:type="dxa"/>
            <w:gridSpan w:val="2"/>
            <w:vAlign w:val="center"/>
          </w:tcPr>
          <w:p w14:paraId="024BF567" w14:textId="77777777" w:rsidR="005B46B4" w:rsidRDefault="00EB7F92">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37120ED7" w14:textId="77777777" w:rsidR="005B46B4" w:rsidRPr="00D31C0B" w:rsidRDefault="00EB7F92">
            <w:pPr>
              <w:spacing w:line="260" w:lineRule="exact"/>
              <w:rPr>
                <w:rFonts w:ascii="宋体"/>
                <w:b/>
                <w:sz w:val="21"/>
              </w:rPr>
            </w:pPr>
            <w:bookmarkStart w:id="6" w:name="组织名称Add"/>
            <w:r w:rsidRPr="00D31C0B">
              <w:rPr>
                <w:rFonts w:ascii="宋体"/>
                <w:b/>
                <w:sz w:val="21"/>
              </w:rPr>
              <w:t>唐山市永信实业有限公司</w:t>
            </w:r>
            <w:bookmarkEnd w:id="6"/>
          </w:p>
        </w:tc>
        <w:tc>
          <w:tcPr>
            <w:tcW w:w="1672" w:type="dxa"/>
            <w:vAlign w:val="center"/>
          </w:tcPr>
          <w:p w14:paraId="4AD01E35" w14:textId="77777777" w:rsidR="005B46B4" w:rsidRDefault="00EB7F92">
            <w:pPr>
              <w:spacing w:line="260" w:lineRule="exact"/>
              <w:jc w:val="center"/>
              <w:rPr>
                <w:rFonts w:ascii="宋体"/>
                <w:b/>
                <w:sz w:val="21"/>
              </w:rPr>
            </w:pPr>
            <w:r>
              <w:rPr>
                <w:rFonts w:ascii="宋体" w:hAnsi="宋体" w:hint="eastAsia"/>
                <w:b/>
                <w:sz w:val="21"/>
              </w:rPr>
              <w:t>组织人数及</w:t>
            </w:r>
          </w:p>
          <w:p w14:paraId="2D23A867" w14:textId="77777777" w:rsidR="005B46B4" w:rsidRDefault="00EB7F92">
            <w:pPr>
              <w:spacing w:line="200" w:lineRule="exact"/>
              <w:rPr>
                <w:b/>
                <w:spacing w:val="-20"/>
              </w:rPr>
            </w:pPr>
            <w:r>
              <w:rPr>
                <w:rFonts w:ascii="宋体" w:hAnsi="宋体" w:hint="eastAsia"/>
                <w:b/>
                <w:sz w:val="21"/>
              </w:rPr>
              <w:t>变动情况核实</w:t>
            </w:r>
          </w:p>
        </w:tc>
        <w:tc>
          <w:tcPr>
            <w:tcW w:w="1500" w:type="dxa"/>
          </w:tcPr>
          <w:p w14:paraId="4C004664" w14:textId="4525AF04" w:rsidR="005B46B4" w:rsidRDefault="00D31C0B">
            <w:pPr>
              <w:spacing w:line="260" w:lineRule="exact"/>
              <w:rPr>
                <w:rFonts w:ascii="宋体"/>
                <w:b/>
                <w:sz w:val="21"/>
              </w:rPr>
            </w:pPr>
            <w:r>
              <w:rPr>
                <w:rFonts w:ascii="宋体" w:hint="eastAsia"/>
                <w:b/>
                <w:sz w:val="21"/>
              </w:rPr>
              <w:t>1</w:t>
            </w:r>
            <w:r>
              <w:rPr>
                <w:rFonts w:ascii="宋体"/>
                <w:b/>
                <w:sz w:val="21"/>
              </w:rPr>
              <w:t>2</w:t>
            </w:r>
          </w:p>
        </w:tc>
      </w:tr>
      <w:tr w:rsidR="005C7F4E" w14:paraId="7269C14B" w14:textId="77777777">
        <w:trPr>
          <w:trHeight w:val="546"/>
          <w:jc w:val="center"/>
        </w:trPr>
        <w:tc>
          <w:tcPr>
            <w:tcW w:w="2218" w:type="dxa"/>
            <w:gridSpan w:val="2"/>
            <w:vAlign w:val="center"/>
          </w:tcPr>
          <w:p w14:paraId="326E198D" w14:textId="77777777" w:rsidR="005B46B4" w:rsidRDefault="00EB7F92">
            <w:pPr>
              <w:jc w:val="center"/>
              <w:rPr>
                <w:b/>
                <w:sz w:val="16"/>
                <w:szCs w:val="16"/>
              </w:rPr>
            </w:pPr>
            <w:r>
              <w:rPr>
                <w:rFonts w:ascii="宋体" w:hAnsi="宋体" w:hint="eastAsia"/>
                <w:b/>
                <w:sz w:val="21"/>
                <w:szCs w:val="21"/>
              </w:rPr>
              <w:t>注册地址</w:t>
            </w:r>
          </w:p>
        </w:tc>
        <w:tc>
          <w:tcPr>
            <w:tcW w:w="4416" w:type="dxa"/>
            <w:gridSpan w:val="4"/>
          </w:tcPr>
          <w:p w14:paraId="44D6F47D" w14:textId="77777777" w:rsidR="005B46B4" w:rsidRDefault="00EB7F92">
            <w:pPr>
              <w:rPr>
                <w:rFonts w:ascii="宋体"/>
                <w:b/>
                <w:sz w:val="21"/>
              </w:rPr>
            </w:pPr>
            <w:bookmarkStart w:id="7" w:name="注册地址"/>
            <w:r>
              <w:rPr>
                <w:rFonts w:ascii="宋体"/>
                <w:b/>
                <w:sz w:val="21"/>
              </w:rPr>
              <w:t>唐山路南区北方陶瓷城184-188号</w:t>
            </w:r>
            <w:bookmarkEnd w:id="7"/>
          </w:p>
        </w:tc>
        <w:tc>
          <w:tcPr>
            <w:tcW w:w="1672" w:type="dxa"/>
            <w:vMerge w:val="restart"/>
            <w:vAlign w:val="center"/>
          </w:tcPr>
          <w:p w14:paraId="056E3715" w14:textId="77777777" w:rsidR="005B46B4" w:rsidRDefault="00EB7F92">
            <w:pPr>
              <w:jc w:val="center"/>
              <w:rPr>
                <w:rFonts w:ascii="宋体"/>
                <w:b/>
                <w:sz w:val="21"/>
              </w:rPr>
            </w:pPr>
            <w:r>
              <w:rPr>
                <w:rFonts w:ascii="宋体" w:hAnsi="宋体" w:hint="eastAsia"/>
                <w:b/>
                <w:sz w:val="21"/>
              </w:rPr>
              <w:t>邮编</w:t>
            </w:r>
          </w:p>
        </w:tc>
        <w:tc>
          <w:tcPr>
            <w:tcW w:w="1500" w:type="dxa"/>
          </w:tcPr>
          <w:p w14:paraId="7043C1AB" w14:textId="77777777" w:rsidR="005B46B4" w:rsidRDefault="00EB7F92">
            <w:pPr>
              <w:rPr>
                <w:rFonts w:ascii="宋体"/>
                <w:b/>
                <w:sz w:val="21"/>
              </w:rPr>
            </w:pPr>
            <w:bookmarkStart w:id="8" w:name="注册邮编"/>
            <w:r>
              <w:rPr>
                <w:rFonts w:ascii="宋体"/>
                <w:b/>
                <w:sz w:val="21"/>
              </w:rPr>
              <w:t>063000</w:t>
            </w:r>
            <w:bookmarkEnd w:id="8"/>
          </w:p>
        </w:tc>
      </w:tr>
      <w:tr w:rsidR="005C7F4E" w14:paraId="323118D5" w14:textId="77777777">
        <w:trPr>
          <w:trHeight w:val="434"/>
          <w:jc w:val="center"/>
        </w:trPr>
        <w:tc>
          <w:tcPr>
            <w:tcW w:w="2218" w:type="dxa"/>
            <w:gridSpan w:val="2"/>
            <w:vAlign w:val="center"/>
          </w:tcPr>
          <w:p w14:paraId="5E2943F8" w14:textId="77777777" w:rsidR="005B46B4" w:rsidRDefault="00EB7F92">
            <w:pPr>
              <w:jc w:val="center"/>
              <w:rPr>
                <w:rFonts w:ascii="宋体"/>
                <w:b/>
                <w:sz w:val="21"/>
                <w:szCs w:val="21"/>
              </w:rPr>
            </w:pPr>
            <w:r>
              <w:rPr>
                <w:rFonts w:ascii="宋体" w:hAnsi="宋体" w:hint="eastAsia"/>
                <w:b/>
                <w:sz w:val="21"/>
                <w:szCs w:val="21"/>
              </w:rPr>
              <w:t>经营地址</w:t>
            </w:r>
          </w:p>
        </w:tc>
        <w:tc>
          <w:tcPr>
            <w:tcW w:w="4416" w:type="dxa"/>
            <w:gridSpan w:val="4"/>
          </w:tcPr>
          <w:p w14:paraId="70216652" w14:textId="77777777" w:rsidR="005B46B4" w:rsidRDefault="00EB7F92">
            <w:pPr>
              <w:rPr>
                <w:rFonts w:ascii="宋体"/>
                <w:b/>
                <w:sz w:val="21"/>
              </w:rPr>
            </w:pPr>
            <w:bookmarkStart w:id="9" w:name="办公地址"/>
            <w:r>
              <w:rPr>
                <w:rFonts w:ascii="宋体"/>
                <w:b/>
                <w:sz w:val="21"/>
              </w:rPr>
              <w:t>唐山市路南区交大工业园9号</w:t>
            </w:r>
            <w:bookmarkEnd w:id="9"/>
          </w:p>
        </w:tc>
        <w:tc>
          <w:tcPr>
            <w:tcW w:w="1672" w:type="dxa"/>
            <w:vMerge/>
            <w:vAlign w:val="center"/>
          </w:tcPr>
          <w:p w14:paraId="4C5F40D7" w14:textId="77777777" w:rsidR="005B46B4" w:rsidRDefault="00573E3C">
            <w:pPr>
              <w:jc w:val="center"/>
              <w:rPr>
                <w:rFonts w:ascii="宋体"/>
                <w:b/>
                <w:sz w:val="21"/>
              </w:rPr>
            </w:pPr>
          </w:p>
        </w:tc>
        <w:tc>
          <w:tcPr>
            <w:tcW w:w="1500" w:type="dxa"/>
          </w:tcPr>
          <w:p w14:paraId="7D47450E" w14:textId="77777777" w:rsidR="005B46B4" w:rsidRDefault="00EB7F92">
            <w:pPr>
              <w:rPr>
                <w:rFonts w:ascii="宋体"/>
                <w:b/>
                <w:sz w:val="21"/>
              </w:rPr>
            </w:pPr>
            <w:bookmarkStart w:id="10" w:name="办公邮编"/>
            <w:r>
              <w:rPr>
                <w:rFonts w:ascii="宋体"/>
                <w:b/>
                <w:sz w:val="21"/>
              </w:rPr>
              <w:t>063000</w:t>
            </w:r>
            <w:bookmarkEnd w:id="10"/>
          </w:p>
        </w:tc>
      </w:tr>
      <w:tr w:rsidR="005C7F4E" w14:paraId="20693D0D" w14:textId="77777777">
        <w:trPr>
          <w:trHeight w:val="374"/>
          <w:jc w:val="center"/>
        </w:trPr>
        <w:tc>
          <w:tcPr>
            <w:tcW w:w="2218" w:type="dxa"/>
            <w:gridSpan w:val="2"/>
            <w:vAlign w:val="center"/>
          </w:tcPr>
          <w:p w14:paraId="209268D7" w14:textId="77777777" w:rsidR="005B46B4" w:rsidRDefault="00EB7F92">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2BCCC232" w14:textId="77777777" w:rsidR="005B46B4" w:rsidRDefault="00EB7F92">
            <w:pPr>
              <w:rPr>
                <w:rFonts w:ascii="宋体"/>
                <w:b/>
                <w:sz w:val="21"/>
              </w:rPr>
            </w:pPr>
            <w:bookmarkStart w:id="11" w:name="生产地址Add"/>
            <w:r>
              <w:rPr>
                <w:rFonts w:ascii="宋体"/>
                <w:b/>
                <w:sz w:val="21"/>
              </w:rPr>
              <w:t>唐山市路南区交大工业园9号</w:t>
            </w:r>
            <w:bookmarkEnd w:id="11"/>
          </w:p>
        </w:tc>
        <w:tc>
          <w:tcPr>
            <w:tcW w:w="1672" w:type="dxa"/>
            <w:vMerge/>
            <w:vAlign w:val="center"/>
          </w:tcPr>
          <w:p w14:paraId="6942B394" w14:textId="77777777" w:rsidR="005B46B4" w:rsidRDefault="00573E3C">
            <w:pPr>
              <w:jc w:val="center"/>
              <w:rPr>
                <w:rFonts w:ascii="宋体"/>
                <w:b/>
                <w:sz w:val="21"/>
              </w:rPr>
            </w:pPr>
          </w:p>
        </w:tc>
        <w:tc>
          <w:tcPr>
            <w:tcW w:w="1500" w:type="dxa"/>
          </w:tcPr>
          <w:p w14:paraId="3EF0368B" w14:textId="77777777" w:rsidR="005B46B4" w:rsidRDefault="00EB7F92">
            <w:pPr>
              <w:rPr>
                <w:rFonts w:ascii="宋体"/>
                <w:b/>
                <w:sz w:val="21"/>
              </w:rPr>
            </w:pPr>
            <w:bookmarkStart w:id="12" w:name="生产邮编"/>
            <w:r>
              <w:rPr>
                <w:rFonts w:ascii="宋体"/>
                <w:b/>
                <w:sz w:val="21"/>
              </w:rPr>
              <w:t>063000</w:t>
            </w:r>
            <w:bookmarkEnd w:id="12"/>
          </w:p>
        </w:tc>
      </w:tr>
      <w:tr w:rsidR="005C7F4E" w14:paraId="1AE614D3" w14:textId="77777777">
        <w:trPr>
          <w:trHeight w:val="256"/>
          <w:jc w:val="center"/>
        </w:trPr>
        <w:tc>
          <w:tcPr>
            <w:tcW w:w="2218" w:type="dxa"/>
            <w:gridSpan w:val="2"/>
            <w:vAlign w:val="center"/>
          </w:tcPr>
          <w:p w14:paraId="0057EB4D" w14:textId="77777777" w:rsidR="005B46B4" w:rsidRDefault="00EB7F92">
            <w:pPr>
              <w:jc w:val="center"/>
              <w:rPr>
                <w:rFonts w:ascii="宋体"/>
                <w:b/>
                <w:sz w:val="21"/>
              </w:rPr>
            </w:pPr>
            <w:r>
              <w:rPr>
                <w:rFonts w:ascii="宋体" w:hAnsi="宋体" w:hint="eastAsia"/>
                <w:b/>
                <w:sz w:val="21"/>
              </w:rPr>
              <w:t>联系人</w:t>
            </w:r>
          </w:p>
        </w:tc>
        <w:tc>
          <w:tcPr>
            <w:tcW w:w="1689" w:type="dxa"/>
          </w:tcPr>
          <w:p w14:paraId="47EA98B4" w14:textId="77777777" w:rsidR="005B46B4" w:rsidRDefault="00EB7F92">
            <w:pPr>
              <w:rPr>
                <w:rFonts w:ascii="宋体"/>
                <w:b/>
                <w:sz w:val="21"/>
              </w:rPr>
            </w:pPr>
            <w:bookmarkStart w:id="13" w:name="联系人"/>
            <w:r>
              <w:rPr>
                <w:rFonts w:ascii="宋体"/>
                <w:b/>
                <w:sz w:val="21"/>
              </w:rPr>
              <w:t>丁永超</w:t>
            </w:r>
            <w:bookmarkEnd w:id="13"/>
          </w:p>
        </w:tc>
        <w:tc>
          <w:tcPr>
            <w:tcW w:w="1109" w:type="dxa"/>
            <w:vAlign w:val="center"/>
          </w:tcPr>
          <w:p w14:paraId="0DF0FFEC" w14:textId="77777777" w:rsidR="005B46B4" w:rsidRDefault="00EB7F92">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7196AA04" w14:textId="77777777" w:rsidR="005B46B4" w:rsidRDefault="00EB7F92">
            <w:pPr>
              <w:jc w:val="center"/>
              <w:rPr>
                <w:rFonts w:ascii="宋体"/>
                <w:b/>
                <w:sz w:val="21"/>
              </w:rPr>
            </w:pPr>
            <w:bookmarkStart w:id="14" w:name="联系人电话Add"/>
            <w:r>
              <w:rPr>
                <w:rFonts w:ascii="宋体"/>
                <w:b/>
                <w:sz w:val="21"/>
              </w:rPr>
              <w:t>13363213910</w:t>
            </w:r>
            <w:bookmarkEnd w:id="14"/>
          </w:p>
        </w:tc>
        <w:tc>
          <w:tcPr>
            <w:tcW w:w="1672" w:type="dxa"/>
            <w:vAlign w:val="center"/>
          </w:tcPr>
          <w:p w14:paraId="3C055EE1" w14:textId="77777777" w:rsidR="005B46B4" w:rsidRDefault="00EB7F92">
            <w:pPr>
              <w:jc w:val="center"/>
              <w:rPr>
                <w:rFonts w:ascii="宋体"/>
                <w:b/>
                <w:sz w:val="21"/>
              </w:rPr>
            </w:pPr>
            <w:r>
              <w:rPr>
                <w:rFonts w:ascii="宋体" w:hAnsi="宋体" w:hint="eastAsia"/>
                <w:b/>
                <w:sz w:val="21"/>
              </w:rPr>
              <w:t>传真</w:t>
            </w:r>
          </w:p>
        </w:tc>
        <w:tc>
          <w:tcPr>
            <w:tcW w:w="1500" w:type="dxa"/>
          </w:tcPr>
          <w:p w14:paraId="3515A84B" w14:textId="77777777" w:rsidR="005B46B4" w:rsidRDefault="00573E3C">
            <w:pPr>
              <w:rPr>
                <w:rFonts w:ascii="宋体"/>
                <w:b/>
                <w:sz w:val="21"/>
              </w:rPr>
            </w:pPr>
            <w:bookmarkStart w:id="15" w:name="联系人传真"/>
            <w:bookmarkEnd w:id="15"/>
          </w:p>
        </w:tc>
      </w:tr>
      <w:tr w:rsidR="005C7F4E" w14:paraId="7B5149F2" w14:textId="77777777">
        <w:trPr>
          <w:trHeight w:val="510"/>
          <w:jc w:val="center"/>
        </w:trPr>
        <w:tc>
          <w:tcPr>
            <w:tcW w:w="2218" w:type="dxa"/>
            <w:gridSpan w:val="2"/>
            <w:vAlign w:val="center"/>
          </w:tcPr>
          <w:p w14:paraId="07B99263" w14:textId="77777777" w:rsidR="005B46B4" w:rsidRPr="005D6D93" w:rsidRDefault="00EB7F92">
            <w:pPr>
              <w:jc w:val="center"/>
              <w:rPr>
                <w:rFonts w:ascii="宋体" w:hAnsi="宋体"/>
                <w:b/>
                <w:sz w:val="21"/>
                <w:szCs w:val="21"/>
              </w:rPr>
            </w:pPr>
            <w:r w:rsidRPr="005D6D93">
              <w:rPr>
                <w:rFonts w:ascii="宋体" w:hAnsi="宋体" w:hint="eastAsia"/>
                <w:b/>
                <w:sz w:val="21"/>
                <w:szCs w:val="21"/>
              </w:rPr>
              <w:t>法人代表</w:t>
            </w:r>
          </w:p>
        </w:tc>
        <w:tc>
          <w:tcPr>
            <w:tcW w:w="1689" w:type="dxa"/>
          </w:tcPr>
          <w:p w14:paraId="75318820" w14:textId="77777777" w:rsidR="005B46B4" w:rsidRPr="005D6D93" w:rsidRDefault="00EB7F92">
            <w:pPr>
              <w:rPr>
                <w:rFonts w:ascii="宋体" w:hAnsi="宋体"/>
                <w:b/>
                <w:sz w:val="21"/>
                <w:szCs w:val="21"/>
              </w:rPr>
            </w:pPr>
            <w:bookmarkStart w:id="16" w:name="法人"/>
            <w:r w:rsidRPr="005D6D93">
              <w:rPr>
                <w:rFonts w:ascii="宋体" w:hAnsi="宋体"/>
                <w:b/>
                <w:sz w:val="21"/>
                <w:szCs w:val="21"/>
              </w:rPr>
              <w:t>张勋</w:t>
            </w:r>
            <w:bookmarkEnd w:id="16"/>
          </w:p>
        </w:tc>
        <w:tc>
          <w:tcPr>
            <w:tcW w:w="1109" w:type="dxa"/>
            <w:vAlign w:val="center"/>
          </w:tcPr>
          <w:p w14:paraId="08401B41" w14:textId="77777777" w:rsidR="005B46B4" w:rsidRPr="005D6D93" w:rsidRDefault="00EB7F92">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1E62482F" w14:textId="77777777" w:rsidR="005B46B4" w:rsidRPr="005D6D93" w:rsidRDefault="00573E3C">
            <w:pPr>
              <w:rPr>
                <w:rFonts w:ascii="宋体" w:hAnsi="宋体"/>
                <w:b/>
                <w:sz w:val="21"/>
                <w:szCs w:val="21"/>
              </w:rPr>
            </w:pPr>
          </w:p>
        </w:tc>
        <w:tc>
          <w:tcPr>
            <w:tcW w:w="1672" w:type="dxa"/>
            <w:vAlign w:val="center"/>
          </w:tcPr>
          <w:p w14:paraId="3B77F610" w14:textId="77777777" w:rsidR="005B46B4" w:rsidRPr="005D6D93" w:rsidRDefault="00EB7F92">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04278621" w14:textId="77777777" w:rsidR="005B46B4" w:rsidRDefault="00EB7F92">
            <w:pPr>
              <w:rPr>
                <w:rFonts w:ascii="宋体"/>
                <w:b/>
                <w:sz w:val="21"/>
              </w:rPr>
            </w:pPr>
            <w:bookmarkStart w:id="17" w:name="管理者代表"/>
            <w:r>
              <w:rPr>
                <w:rFonts w:ascii="宋体"/>
                <w:b/>
                <w:sz w:val="21"/>
              </w:rPr>
              <w:t>丁永超</w:t>
            </w:r>
            <w:bookmarkEnd w:id="17"/>
          </w:p>
        </w:tc>
      </w:tr>
      <w:tr w:rsidR="005C7F4E" w14:paraId="39AB2726" w14:textId="77777777">
        <w:trPr>
          <w:trHeight w:val="357"/>
          <w:jc w:val="center"/>
        </w:trPr>
        <w:tc>
          <w:tcPr>
            <w:tcW w:w="2218" w:type="dxa"/>
            <w:gridSpan w:val="2"/>
            <w:vAlign w:val="center"/>
          </w:tcPr>
          <w:p w14:paraId="788EBE53" w14:textId="77777777" w:rsidR="005B46B4" w:rsidRPr="005D6D93" w:rsidRDefault="00EB7F92">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17286845" w14:textId="77777777" w:rsidR="005B46B4" w:rsidRPr="005D6D93" w:rsidRDefault="00EB7F92">
            <w:pPr>
              <w:rPr>
                <w:rFonts w:ascii="宋体" w:hAnsi="宋体"/>
                <w:b/>
                <w:sz w:val="21"/>
                <w:szCs w:val="21"/>
              </w:rPr>
            </w:pPr>
            <w:bookmarkStart w:id="18" w:name="审核日期"/>
            <w:r w:rsidRPr="005D6D93">
              <w:rPr>
                <w:rFonts w:ascii="宋体" w:hAnsi="宋体"/>
                <w:b/>
                <w:sz w:val="21"/>
                <w:szCs w:val="21"/>
              </w:rPr>
              <w:t>2021年02月07日 下午至2021年02月07日 下午</w:t>
            </w:r>
            <w:bookmarkEnd w:id="18"/>
          </w:p>
        </w:tc>
        <w:tc>
          <w:tcPr>
            <w:tcW w:w="1609" w:type="dxa"/>
            <w:vAlign w:val="center"/>
          </w:tcPr>
          <w:p w14:paraId="0434EB1F" w14:textId="77777777" w:rsidR="005B46B4" w:rsidRPr="005D6D93" w:rsidRDefault="00EB7F92">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7D2CC5BF" w14:textId="1E4320FC" w:rsidR="005B46B4" w:rsidRPr="005D6D93" w:rsidRDefault="00EB7F92">
            <w:pPr>
              <w:rPr>
                <w:rFonts w:ascii="宋体" w:hAnsi="宋体"/>
                <w:b/>
                <w:sz w:val="21"/>
                <w:szCs w:val="21"/>
              </w:rPr>
            </w:pPr>
            <w:r w:rsidRPr="005D6D93">
              <w:rPr>
                <w:rFonts w:ascii="宋体" w:hAnsi="宋体" w:hint="eastAsia"/>
                <w:b/>
                <w:sz w:val="21"/>
                <w:szCs w:val="21"/>
              </w:rPr>
              <w:t>□是</w:t>
            </w:r>
            <w:r w:rsidR="00D31C0B">
              <w:rPr>
                <w:rFonts w:ascii="宋体" w:hAnsi="宋体" w:hint="eastAsia"/>
                <w:b/>
                <w:sz w:val="21"/>
                <w:szCs w:val="21"/>
              </w:rPr>
              <w:t>■</w:t>
            </w:r>
            <w:r w:rsidRPr="005D6D93">
              <w:rPr>
                <w:rFonts w:ascii="宋体" w:hAnsi="宋体" w:hint="eastAsia"/>
                <w:b/>
                <w:sz w:val="21"/>
                <w:szCs w:val="21"/>
              </w:rPr>
              <w:t>否</w:t>
            </w:r>
          </w:p>
        </w:tc>
      </w:tr>
      <w:tr w:rsidR="005C7F4E" w14:paraId="3A779DD4" w14:textId="77777777" w:rsidTr="005D6D93">
        <w:trPr>
          <w:cantSplit/>
          <w:trHeight w:val="1296"/>
          <w:jc w:val="center"/>
        </w:trPr>
        <w:tc>
          <w:tcPr>
            <w:tcW w:w="2218" w:type="dxa"/>
            <w:gridSpan w:val="2"/>
            <w:vAlign w:val="center"/>
          </w:tcPr>
          <w:p w14:paraId="7609B2E5"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5C260AC2" w14:textId="5394A3B9" w:rsidR="005B46B4" w:rsidRPr="005D6D93" w:rsidRDefault="00EB7F92">
            <w:pPr>
              <w:spacing w:line="360" w:lineRule="exact"/>
              <w:rPr>
                <w:rFonts w:ascii="宋体" w:hAnsi="宋体"/>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审核范围"/>
            <w:bookmarkStart w:id="21" w:name="QJ勾选Add1"/>
            <w:r w:rsidR="00902B70" w:rsidRPr="00902B70">
              <w:rPr>
                <w:rFonts w:ascii="宋体" w:hAnsi="宋体" w:hint="eastAsia"/>
                <w:sz w:val="21"/>
                <w:szCs w:val="21"/>
              </w:rPr>
              <w:t>机械零部件的加工（包括通用试验设备、磁悬浮称重试验台、制动部件试验台）；橡胶制品、金属材料、五金交电产品的销售；资质许可外的化工产品的销售</w:t>
            </w:r>
            <w:bookmarkEnd w:id="20"/>
            <w:r w:rsidR="00902B70" w:rsidRPr="009B7156">
              <w:rPr>
                <w:rFonts w:ascii="宋体" w:hAnsi="宋体" w:hint="eastAsia"/>
              </w:rPr>
              <w:t xml:space="preserve">  </w:t>
            </w:r>
            <w:bookmarkEnd w:id="21"/>
          </w:p>
        </w:tc>
      </w:tr>
      <w:tr w:rsidR="005C7F4E" w14:paraId="6122FC55" w14:textId="77777777">
        <w:trPr>
          <w:cantSplit/>
          <w:trHeight w:val="838"/>
          <w:jc w:val="center"/>
        </w:trPr>
        <w:tc>
          <w:tcPr>
            <w:tcW w:w="1041" w:type="dxa"/>
            <w:vAlign w:val="center"/>
          </w:tcPr>
          <w:p w14:paraId="19EE9054"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是否要求变更</w:t>
            </w:r>
          </w:p>
          <w:p w14:paraId="7023B6D6" w14:textId="77777777" w:rsidR="005B46B4" w:rsidRPr="005D6D93" w:rsidRDefault="00573E3C">
            <w:pPr>
              <w:spacing w:line="180" w:lineRule="exact"/>
              <w:jc w:val="center"/>
              <w:rPr>
                <w:rFonts w:ascii="宋体" w:hAnsi="宋体"/>
                <w:b/>
                <w:sz w:val="21"/>
                <w:szCs w:val="21"/>
              </w:rPr>
            </w:pPr>
          </w:p>
        </w:tc>
        <w:tc>
          <w:tcPr>
            <w:tcW w:w="1177" w:type="dxa"/>
            <w:vAlign w:val="center"/>
          </w:tcPr>
          <w:p w14:paraId="252A2528" w14:textId="77777777" w:rsidR="005B46B4" w:rsidRPr="005D6D93" w:rsidRDefault="00EB7F92">
            <w:pPr>
              <w:spacing w:line="260" w:lineRule="exact"/>
              <w:rPr>
                <w:rFonts w:ascii="宋体" w:hAnsi="宋体"/>
                <w:b/>
                <w:sz w:val="21"/>
                <w:szCs w:val="21"/>
              </w:rPr>
            </w:pPr>
            <w:r w:rsidRPr="005D6D93">
              <w:rPr>
                <w:rFonts w:ascii="宋体" w:hAnsi="宋体" w:hint="eastAsia"/>
                <w:b/>
                <w:sz w:val="21"/>
                <w:szCs w:val="21"/>
              </w:rPr>
              <w:t>□是</w:t>
            </w:r>
          </w:p>
          <w:p w14:paraId="5CE03B48" w14:textId="77777777" w:rsidR="005B46B4" w:rsidRPr="005D6D93" w:rsidRDefault="00573E3C">
            <w:pPr>
              <w:spacing w:line="260" w:lineRule="exact"/>
              <w:jc w:val="center"/>
              <w:rPr>
                <w:rFonts w:ascii="宋体" w:hAnsi="宋体"/>
                <w:b/>
                <w:sz w:val="21"/>
                <w:szCs w:val="21"/>
              </w:rPr>
            </w:pPr>
          </w:p>
          <w:p w14:paraId="214F2B80" w14:textId="77777777" w:rsidR="005B46B4" w:rsidRPr="005D6D93" w:rsidRDefault="00EB7F92">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75448804" w14:textId="77777777" w:rsidR="005B46B4" w:rsidRPr="005D6D93" w:rsidRDefault="00EB7F92">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C7F4E" w14:paraId="2EC07E28" w14:textId="77777777">
        <w:trPr>
          <w:trHeight w:val="600"/>
          <w:jc w:val="center"/>
        </w:trPr>
        <w:tc>
          <w:tcPr>
            <w:tcW w:w="2218" w:type="dxa"/>
            <w:gridSpan w:val="2"/>
            <w:vAlign w:val="center"/>
          </w:tcPr>
          <w:p w14:paraId="163744E3"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615A838B" w14:textId="77777777" w:rsidR="005B46B4" w:rsidRPr="005D6D93" w:rsidRDefault="00EB7F92">
            <w:pPr>
              <w:spacing w:line="260" w:lineRule="exact"/>
              <w:rPr>
                <w:rFonts w:ascii="宋体" w:hAnsi="宋体"/>
                <w:b/>
                <w:sz w:val="21"/>
                <w:szCs w:val="21"/>
              </w:rPr>
            </w:pPr>
            <w:bookmarkStart w:id="22" w:name="专业代码"/>
            <w:r w:rsidRPr="005D6D93">
              <w:rPr>
                <w:rFonts w:ascii="宋体" w:hAnsi="宋体"/>
                <w:b/>
                <w:sz w:val="21"/>
                <w:szCs w:val="21"/>
              </w:rPr>
              <w:t>17.10.02;29.11.05;29.12.00</w:t>
            </w:r>
            <w:bookmarkEnd w:id="22"/>
          </w:p>
        </w:tc>
        <w:tc>
          <w:tcPr>
            <w:tcW w:w="1109" w:type="dxa"/>
            <w:vAlign w:val="center"/>
          </w:tcPr>
          <w:p w14:paraId="6875457C"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证书有</w:t>
            </w:r>
          </w:p>
          <w:p w14:paraId="75F785A7"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33CF4F2E" w14:textId="2C0192B1" w:rsidR="005B46B4" w:rsidRPr="005D6D93" w:rsidRDefault="00902B70">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021.10.29</w:t>
            </w:r>
          </w:p>
        </w:tc>
        <w:tc>
          <w:tcPr>
            <w:tcW w:w="1672" w:type="dxa"/>
            <w:vAlign w:val="center"/>
          </w:tcPr>
          <w:p w14:paraId="331D66C3"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上年度</w:t>
            </w:r>
          </w:p>
          <w:p w14:paraId="09FC1285" w14:textId="77777777" w:rsidR="005B46B4" w:rsidRPr="005D6D93" w:rsidRDefault="00EB7F92">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265F3D54" w14:textId="5C71B854" w:rsidR="005B46B4" w:rsidRDefault="00902B70">
            <w:pPr>
              <w:spacing w:line="260" w:lineRule="exact"/>
              <w:rPr>
                <w:rFonts w:ascii="宋体"/>
                <w:b/>
                <w:sz w:val="21"/>
              </w:rPr>
            </w:pPr>
            <w:r>
              <w:rPr>
                <w:rFonts w:ascii="宋体" w:hint="eastAsia"/>
                <w:b/>
                <w:sz w:val="21"/>
              </w:rPr>
              <w:t>2</w:t>
            </w:r>
            <w:r>
              <w:rPr>
                <w:rFonts w:ascii="宋体"/>
                <w:b/>
                <w:sz w:val="21"/>
              </w:rPr>
              <w:t>019.11.25</w:t>
            </w:r>
          </w:p>
        </w:tc>
      </w:tr>
    </w:tbl>
    <w:p w14:paraId="29B498AD" w14:textId="77777777" w:rsidR="005B46B4" w:rsidRDefault="00EB7F92" w:rsidP="000A4E9C">
      <w:pPr>
        <w:tabs>
          <w:tab w:val="left" w:pos="645"/>
        </w:tabs>
        <w:spacing w:afterLines="50" w:after="163" w:line="360" w:lineRule="exact"/>
        <w:rPr>
          <w:b/>
          <w:spacing w:val="-6"/>
          <w:sz w:val="16"/>
          <w:szCs w:val="16"/>
        </w:rPr>
      </w:pPr>
      <w:r>
        <w:rPr>
          <w:rFonts w:hint="eastAsia"/>
          <w:b/>
          <w:sz w:val="26"/>
          <w:szCs w:val="26"/>
        </w:rPr>
        <w:t>五、审核活动安排综述</w:t>
      </w:r>
    </w:p>
    <w:p w14:paraId="1051FE04" w14:textId="77777777" w:rsidR="005B46B4" w:rsidRPr="005D6D93" w:rsidRDefault="00EB7F92" w:rsidP="000A4E9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348A98C6" w14:textId="77777777" w:rsidR="005B46B4" w:rsidRPr="005D6D93" w:rsidRDefault="00EB7F92" w:rsidP="000A4E9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4413BC0C" w14:textId="476263F0" w:rsidR="005B46B4" w:rsidRPr="005D6D93" w:rsidRDefault="00EB7F92" w:rsidP="000A4E9C">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902B70">
        <w:rPr>
          <w:sz w:val="20"/>
          <w:u w:val="single"/>
        </w:rPr>
        <w:t>机械零部件的加工（包括通用试验设备、磁悬浮称重试验台、制动部件试验台）；橡胶制品、金属材料、五金交电产品的销售；资质许可外的化工产品的销售</w:t>
      </w:r>
    </w:p>
    <w:p w14:paraId="4421E336" w14:textId="77777777" w:rsidR="005B46B4" w:rsidRPr="005D6D93" w:rsidRDefault="00EB7F92"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63167A10" w14:textId="5A022856" w:rsidR="005B46B4" w:rsidRPr="005D6D93" w:rsidRDefault="00EB7F92"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902B70">
        <w:rPr>
          <w:rFonts w:ascii="宋体" w:hAnsi="宋体" w:hint="eastAsia"/>
          <w:b/>
          <w:sz w:val="21"/>
          <w:szCs w:val="21"/>
        </w:rPr>
        <w:t>2</w:t>
      </w:r>
      <w:r w:rsidR="00902B70">
        <w:rPr>
          <w:rFonts w:ascii="宋体" w:hAnsi="宋体"/>
          <w:b/>
          <w:sz w:val="21"/>
          <w:szCs w:val="21"/>
        </w:rPr>
        <w:t>019</w:t>
      </w:r>
      <w:r w:rsidRPr="005D6D93">
        <w:rPr>
          <w:rFonts w:ascii="宋体" w:hAnsi="宋体" w:hint="eastAsia"/>
          <w:b/>
          <w:sz w:val="21"/>
          <w:szCs w:val="21"/>
        </w:rPr>
        <w:t>年</w:t>
      </w:r>
      <w:r w:rsidR="00902B70">
        <w:rPr>
          <w:rFonts w:ascii="宋体" w:hAnsi="宋体" w:hint="eastAsia"/>
          <w:b/>
          <w:sz w:val="21"/>
          <w:szCs w:val="21"/>
        </w:rPr>
        <w:t>1</w:t>
      </w:r>
      <w:r w:rsidR="00902B70">
        <w:rPr>
          <w:rFonts w:ascii="宋体" w:hAnsi="宋体"/>
          <w:b/>
          <w:sz w:val="21"/>
          <w:szCs w:val="21"/>
        </w:rPr>
        <w:t>1</w:t>
      </w:r>
      <w:r w:rsidRPr="005D6D93">
        <w:rPr>
          <w:rFonts w:ascii="宋体" w:hAnsi="宋体" w:hint="eastAsia"/>
          <w:b/>
          <w:sz w:val="21"/>
          <w:szCs w:val="21"/>
        </w:rPr>
        <w:t>月</w:t>
      </w:r>
      <w:r w:rsidR="00902B70">
        <w:rPr>
          <w:rFonts w:ascii="宋体" w:hAnsi="宋体" w:hint="eastAsia"/>
          <w:b/>
          <w:sz w:val="21"/>
          <w:szCs w:val="21"/>
        </w:rPr>
        <w:t>2</w:t>
      </w:r>
      <w:r w:rsidR="00902B70">
        <w:rPr>
          <w:rFonts w:ascii="宋体" w:hAnsi="宋体"/>
          <w:b/>
          <w:sz w:val="21"/>
          <w:szCs w:val="21"/>
        </w:rPr>
        <w:t>5</w:t>
      </w:r>
      <w:r w:rsidRPr="005D6D93">
        <w:rPr>
          <w:rFonts w:ascii="宋体" w:hAnsi="宋体" w:hint="eastAsia"/>
          <w:b/>
          <w:sz w:val="21"/>
          <w:szCs w:val="21"/>
        </w:rPr>
        <w:t>日至</w:t>
      </w:r>
      <w:r w:rsidR="00902B70">
        <w:rPr>
          <w:rFonts w:ascii="宋体" w:hAnsi="宋体" w:hint="eastAsia"/>
          <w:b/>
          <w:sz w:val="21"/>
          <w:szCs w:val="21"/>
        </w:rPr>
        <w:t>2</w:t>
      </w:r>
      <w:r w:rsidR="00902B70">
        <w:rPr>
          <w:rFonts w:ascii="宋体" w:hAnsi="宋体"/>
          <w:b/>
          <w:sz w:val="21"/>
          <w:szCs w:val="21"/>
        </w:rPr>
        <w:t>021</w:t>
      </w:r>
      <w:r w:rsidRPr="005D6D93">
        <w:rPr>
          <w:rFonts w:ascii="宋体" w:hAnsi="宋体" w:hint="eastAsia"/>
          <w:b/>
          <w:sz w:val="21"/>
          <w:szCs w:val="21"/>
        </w:rPr>
        <w:t>年</w:t>
      </w:r>
      <w:r w:rsidR="00902B70">
        <w:rPr>
          <w:rFonts w:ascii="宋体" w:hAnsi="宋体"/>
          <w:b/>
          <w:sz w:val="21"/>
          <w:szCs w:val="21"/>
        </w:rPr>
        <w:t>2</w:t>
      </w:r>
      <w:r w:rsidRPr="005D6D93">
        <w:rPr>
          <w:rFonts w:ascii="宋体" w:hAnsi="宋体" w:hint="eastAsia"/>
          <w:b/>
          <w:sz w:val="21"/>
          <w:szCs w:val="21"/>
        </w:rPr>
        <w:t>月</w:t>
      </w:r>
      <w:r w:rsidR="00902B70">
        <w:rPr>
          <w:rFonts w:ascii="宋体" w:hAnsi="宋体" w:hint="eastAsia"/>
          <w:b/>
          <w:sz w:val="21"/>
          <w:szCs w:val="21"/>
        </w:rPr>
        <w:t>7</w:t>
      </w:r>
      <w:r w:rsidRPr="005D6D93">
        <w:rPr>
          <w:rFonts w:ascii="宋体" w:hAnsi="宋体" w:hint="eastAsia"/>
          <w:b/>
          <w:sz w:val="21"/>
          <w:szCs w:val="21"/>
        </w:rPr>
        <w:t>日</w:t>
      </w:r>
    </w:p>
    <w:p w14:paraId="7055A3C8" w14:textId="77777777" w:rsidR="005B46B4" w:rsidRPr="005D6D93" w:rsidRDefault="00EB7F92" w:rsidP="005D6D93">
      <w:pPr>
        <w:spacing w:line="360" w:lineRule="auto"/>
        <w:rPr>
          <w:rFonts w:ascii="宋体" w:hAnsi="宋体"/>
          <w:b/>
          <w:sz w:val="21"/>
          <w:szCs w:val="21"/>
        </w:rPr>
      </w:pPr>
      <w:r w:rsidRPr="005D6D93">
        <w:rPr>
          <w:rFonts w:ascii="宋体" w:hAnsi="宋体"/>
          <w:b/>
          <w:sz w:val="21"/>
          <w:szCs w:val="21"/>
        </w:rPr>
        <w:lastRenderedPageBreak/>
        <w:t xml:space="preserve">5. </w:t>
      </w:r>
      <w:r w:rsidRPr="005D6D93">
        <w:rPr>
          <w:rFonts w:ascii="宋体" w:hAnsi="宋体" w:hint="eastAsia"/>
          <w:b/>
          <w:sz w:val="21"/>
          <w:szCs w:val="21"/>
        </w:rPr>
        <w:t>完成情况说明</w:t>
      </w:r>
      <w:r w:rsidRPr="005D6D93">
        <w:rPr>
          <w:rFonts w:ascii="宋体" w:hAnsi="宋体"/>
          <w:b/>
          <w:sz w:val="21"/>
          <w:szCs w:val="21"/>
        </w:rPr>
        <w:t>:</w:t>
      </w:r>
    </w:p>
    <w:p w14:paraId="606C5CEE" w14:textId="7E253EBC" w:rsidR="005B46B4" w:rsidRPr="005D6D93" w:rsidRDefault="001745D4" w:rsidP="004B252F">
      <w:pPr>
        <w:spacing w:line="360" w:lineRule="auto"/>
        <w:ind w:leftChars="-88" w:left="-211" w:firstLineChars="223" w:firstLine="470"/>
        <w:rPr>
          <w:rFonts w:ascii="宋体" w:hAnsi="宋体" w:hint="eastAsia"/>
          <w:b/>
          <w:sz w:val="21"/>
          <w:szCs w:val="21"/>
        </w:rPr>
      </w:pPr>
      <w:r>
        <w:rPr>
          <w:rFonts w:ascii="宋体" w:hAnsi="宋体" w:hint="eastAsia"/>
          <w:b/>
          <w:sz w:val="21"/>
          <w:szCs w:val="21"/>
        </w:rPr>
        <w:t>■</w:t>
      </w:r>
      <w:r w:rsidR="00EB7F92" w:rsidRPr="005D6D93">
        <w:rPr>
          <w:rFonts w:ascii="宋体" w:hAnsi="宋体" w:hint="eastAsia"/>
          <w:b/>
          <w:sz w:val="21"/>
          <w:szCs w:val="21"/>
        </w:rPr>
        <w:t>已完成审核计划的全部工作</w:t>
      </w:r>
    </w:p>
    <w:p w14:paraId="38360056" w14:textId="77777777" w:rsidR="005B46B4" w:rsidRDefault="00EB7F92" w:rsidP="000A4E9C">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1745D4" w14:paraId="00392080" w14:textId="77777777" w:rsidTr="004B252F">
        <w:trPr>
          <w:cantSplit/>
          <w:trHeight w:val="1463"/>
          <w:jc w:val="center"/>
        </w:trPr>
        <w:tc>
          <w:tcPr>
            <w:tcW w:w="720" w:type="dxa"/>
            <w:vMerge w:val="restart"/>
            <w:textDirection w:val="tbRlV"/>
            <w:vAlign w:val="center"/>
          </w:tcPr>
          <w:p w14:paraId="0AB7AFF9" w14:textId="77777777" w:rsidR="001745D4" w:rsidRDefault="001745D4" w:rsidP="001745D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42DD9909" w14:textId="77777777" w:rsidR="001745D4" w:rsidRDefault="001745D4" w:rsidP="001745D4">
            <w:pPr>
              <w:spacing w:line="340" w:lineRule="exact"/>
              <w:rPr>
                <w:b/>
                <w:color w:val="000000"/>
                <w:sz w:val="21"/>
                <w:szCs w:val="21"/>
              </w:rPr>
            </w:pPr>
            <w:r>
              <w:rPr>
                <w:rFonts w:hint="eastAsia"/>
                <w:b/>
                <w:color w:val="000000"/>
                <w:sz w:val="21"/>
                <w:szCs w:val="21"/>
              </w:rPr>
              <w:t>1.</w:t>
            </w:r>
            <w:r>
              <w:rPr>
                <w:rFonts w:hint="eastAsia"/>
                <w:b/>
                <w:color w:val="000000"/>
                <w:sz w:val="21"/>
                <w:szCs w:val="21"/>
              </w:rPr>
              <w:t>组织及其环境的识别情况</w:t>
            </w:r>
          </w:p>
          <w:p w14:paraId="43E696EF" w14:textId="4A44CB7B" w:rsidR="001745D4" w:rsidRPr="005D6D93" w:rsidRDefault="001745D4" w:rsidP="001745D4">
            <w:pPr>
              <w:spacing w:line="240" w:lineRule="exact"/>
              <w:rPr>
                <w:rFonts w:ascii="宋体" w:hAnsi="宋体"/>
                <w:b/>
                <w:sz w:val="21"/>
                <w:szCs w:val="21"/>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1745D4" w14:paraId="13AFBF35" w14:textId="77777777">
        <w:trPr>
          <w:cantSplit/>
          <w:trHeight w:val="2077"/>
          <w:jc w:val="center"/>
        </w:trPr>
        <w:tc>
          <w:tcPr>
            <w:tcW w:w="720" w:type="dxa"/>
            <w:vMerge/>
            <w:textDirection w:val="tbRlV"/>
            <w:vAlign w:val="center"/>
          </w:tcPr>
          <w:p w14:paraId="2AA08187" w14:textId="77777777" w:rsidR="001745D4" w:rsidRDefault="001745D4" w:rsidP="001745D4">
            <w:pPr>
              <w:spacing w:line="240" w:lineRule="exact"/>
              <w:ind w:left="241" w:right="113" w:hangingChars="100" w:hanging="241"/>
              <w:jc w:val="center"/>
              <w:rPr>
                <w:rFonts w:ascii="宋体"/>
                <w:b/>
                <w:szCs w:val="21"/>
              </w:rPr>
            </w:pPr>
          </w:p>
        </w:tc>
        <w:tc>
          <w:tcPr>
            <w:tcW w:w="9198" w:type="dxa"/>
          </w:tcPr>
          <w:p w14:paraId="28D6F3F1" w14:textId="77777777" w:rsidR="001745D4" w:rsidRDefault="001745D4" w:rsidP="001745D4">
            <w:pPr>
              <w:spacing w:line="340" w:lineRule="exact"/>
              <w:rPr>
                <w:b/>
                <w:color w:val="000000"/>
                <w:sz w:val="21"/>
                <w:szCs w:val="21"/>
              </w:rPr>
            </w:pPr>
            <w:r>
              <w:rPr>
                <w:rFonts w:hint="eastAsia"/>
                <w:b/>
                <w:color w:val="000000"/>
                <w:sz w:val="21"/>
                <w:szCs w:val="21"/>
              </w:rPr>
              <w:t>2.</w:t>
            </w:r>
            <w:r>
              <w:rPr>
                <w:rFonts w:hint="eastAsia"/>
                <w:b/>
                <w:color w:val="000000"/>
                <w:sz w:val="21"/>
                <w:szCs w:val="21"/>
              </w:rPr>
              <w:t>相关方需求和期望识别情况</w:t>
            </w:r>
          </w:p>
          <w:p w14:paraId="6A95E644" w14:textId="59591D45" w:rsidR="001745D4" w:rsidRPr="005D6D93" w:rsidRDefault="001745D4" w:rsidP="001745D4">
            <w:pPr>
              <w:spacing w:line="240" w:lineRule="exact"/>
              <w:rPr>
                <w:rFonts w:ascii="宋体" w:hAnsi="宋体"/>
                <w:b/>
                <w:sz w:val="21"/>
                <w:szCs w:val="21"/>
              </w:rPr>
            </w:pPr>
            <w:r>
              <w:rPr>
                <w:rFonts w:hint="eastAsia"/>
                <w:sz w:val="21"/>
                <w:szCs w:val="21"/>
              </w:rPr>
              <w:t>公司确定了与质量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公司通过关注顾客需求，通过持续改进增强用户满意；遵守国家和地方各项法律法规，履行合规义务；以下行为满足相关方需求和期望：持续改进管理体系过程，提升质量绩效等，公司管理层及相关部门将持续关注相关方需求的变化，必要时通过评估风险和机遇，调整管理体系目标和指标或变更管理过程以适应这些变化或实现改进。</w:t>
            </w:r>
          </w:p>
        </w:tc>
      </w:tr>
      <w:tr w:rsidR="005C7F4E" w14:paraId="4C2A76F1" w14:textId="77777777" w:rsidTr="001745D4">
        <w:trPr>
          <w:cantSplit/>
          <w:trHeight w:val="1482"/>
          <w:jc w:val="center"/>
        </w:trPr>
        <w:tc>
          <w:tcPr>
            <w:tcW w:w="720" w:type="dxa"/>
            <w:vMerge/>
            <w:textDirection w:val="tbRlV"/>
            <w:vAlign w:val="center"/>
          </w:tcPr>
          <w:p w14:paraId="58471B6F" w14:textId="77777777" w:rsidR="005B46B4" w:rsidRDefault="00573E3C" w:rsidP="00DF5FC4">
            <w:pPr>
              <w:spacing w:line="240" w:lineRule="exact"/>
              <w:ind w:left="241" w:right="113" w:hangingChars="100" w:hanging="241"/>
              <w:jc w:val="center"/>
              <w:rPr>
                <w:rFonts w:ascii="宋体"/>
                <w:b/>
                <w:szCs w:val="21"/>
              </w:rPr>
            </w:pPr>
          </w:p>
        </w:tc>
        <w:tc>
          <w:tcPr>
            <w:tcW w:w="9198" w:type="dxa"/>
          </w:tcPr>
          <w:p w14:paraId="385319EE" w14:textId="77777777" w:rsidR="005B46B4" w:rsidRDefault="00EB7F92">
            <w:pPr>
              <w:spacing w:line="280" w:lineRule="exact"/>
              <w:rPr>
                <w:rFonts w:ascii="宋体" w:hAnsi="宋体"/>
                <w:b/>
                <w:sz w:val="21"/>
                <w:szCs w:val="21"/>
              </w:rPr>
            </w:pPr>
            <w:r w:rsidRPr="005D6D93">
              <w:rPr>
                <w:rFonts w:ascii="宋体" w:hAnsi="宋体"/>
                <w:b/>
                <w:sz w:val="21"/>
                <w:szCs w:val="21"/>
              </w:rPr>
              <w:t>3.</w:t>
            </w:r>
            <w:r w:rsidR="001745D4">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3AF46098" w14:textId="5CE86F85" w:rsidR="001745D4" w:rsidRPr="005D6D93" w:rsidRDefault="001745D4">
            <w:pPr>
              <w:spacing w:line="280" w:lineRule="exact"/>
              <w:rPr>
                <w:rFonts w:ascii="宋体" w:hAnsi="宋体"/>
                <w:b/>
                <w:sz w:val="21"/>
                <w:szCs w:val="21"/>
              </w:rPr>
            </w:pPr>
            <w:r>
              <w:rPr>
                <w:rFonts w:hint="eastAsia"/>
                <w:sz w:val="21"/>
                <w:szCs w:val="21"/>
              </w:rPr>
              <w:t>质量方针：严格管理、不断创新、持续改善、用户满意。与企业的宗旨相一致，包含了持续改进、顾客满意的要求，为质量目标的建立提供了框架依据。</w:t>
            </w:r>
            <w:r>
              <w:rPr>
                <w:rFonts w:cs="宋体" w:hint="eastAsia"/>
                <w:sz w:val="21"/>
                <w:szCs w:val="21"/>
              </w:rPr>
              <w:t>通过会议传达，沟通，让全体员工理解执行。并定期进行评审（一般一年一次）。</w:t>
            </w:r>
          </w:p>
        </w:tc>
      </w:tr>
      <w:tr w:rsidR="005C7F4E" w14:paraId="5DF42D85" w14:textId="77777777" w:rsidTr="001745D4">
        <w:trPr>
          <w:cantSplit/>
          <w:trHeight w:val="1843"/>
          <w:jc w:val="center"/>
        </w:trPr>
        <w:tc>
          <w:tcPr>
            <w:tcW w:w="720" w:type="dxa"/>
            <w:vMerge/>
            <w:textDirection w:val="tbRlV"/>
            <w:vAlign w:val="center"/>
          </w:tcPr>
          <w:p w14:paraId="1421DF95" w14:textId="77777777" w:rsidR="005B46B4" w:rsidRDefault="00573E3C" w:rsidP="00DF5FC4">
            <w:pPr>
              <w:spacing w:line="240" w:lineRule="exact"/>
              <w:ind w:left="241" w:right="113" w:hangingChars="100" w:hanging="241"/>
              <w:jc w:val="center"/>
              <w:rPr>
                <w:rFonts w:ascii="宋体"/>
                <w:b/>
                <w:szCs w:val="21"/>
              </w:rPr>
            </w:pPr>
          </w:p>
        </w:tc>
        <w:tc>
          <w:tcPr>
            <w:tcW w:w="9198" w:type="dxa"/>
          </w:tcPr>
          <w:p w14:paraId="46849A8F" w14:textId="77777777" w:rsidR="005B46B4" w:rsidRDefault="00EB7F92"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14:paraId="728B1D69" w14:textId="682A48D9" w:rsidR="001745D4" w:rsidRPr="005D6D93" w:rsidRDefault="001745D4" w:rsidP="008E5F56">
            <w:pPr>
              <w:spacing w:line="280" w:lineRule="exact"/>
              <w:rPr>
                <w:rFonts w:ascii="宋体" w:hAnsi="宋体"/>
                <w:b/>
                <w:sz w:val="21"/>
                <w:szCs w:val="21"/>
              </w:rPr>
            </w:pPr>
            <w:r>
              <w:rPr>
                <w:rFonts w:hint="eastAsia"/>
                <w:sz w:val="21"/>
                <w:szCs w:val="21"/>
              </w:rPr>
              <w:t>公司编制《</w:t>
            </w:r>
            <w:r>
              <w:rPr>
                <w:rFonts w:ascii="宋体" w:hAnsi="宋体"/>
                <w:kern w:val="0"/>
                <w:sz w:val="21"/>
                <w:szCs w:val="21"/>
              </w:rPr>
              <w:t>应对风险和机遇的措施表</w:t>
            </w:r>
            <w:r>
              <w:rPr>
                <w:rFonts w:hint="eastAsia"/>
                <w:sz w:val="21"/>
                <w:szCs w:val="21"/>
              </w:rPr>
              <w:t>》，公司分别从顾客过程、公司内部、外部供方等方面识别了必要的风险和机遇，如：方针和目标变更的需求，产品标准变更，检测方法变更，工艺变更、法律法规变更、外部环境（包括空气</w:t>
            </w:r>
            <w:r>
              <w:rPr>
                <w:rFonts w:hint="eastAsia"/>
                <w:sz w:val="21"/>
                <w:szCs w:val="21"/>
              </w:rPr>
              <w:t xml:space="preserve"> </w:t>
            </w:r>
            <w:r>
              <w:rPr>
                <w:rFonts w:hint="eastAsia"/>
                <w:sz w:val="21"/>
                <w:szCs w:val="21"/>
              </w:rPr>
              <w:t>水的变化）等风险，制定了相应的应对措施，制定了负责的部门和具体的实施方案，需要的资金和日程安排等，如针对顾客需求的变更，由供销部紧密与客户沟通，是否有更新的需求，经查暂无变更需求。</w:t>
            </w:r>
          </w:p>
        </w:tc>
      </w:tr>
      <w:tr w:rsidR="005C7F4E" w14:paraId="3BDF32A8" w14:textId="77777777">
        <w:trPr>
          <w:cantSplit/>
          <w:trHeight w:val="1930"/>
          <w:jc w:val="center"/>
        </w:trPr>
        <w:tc>
          <w:tcPr>
            <w:tcW w:w="720" w:type="dxa"/>
            <w:vMerge/>
            <w:vAlign w:val="center"/>
          </w:tcPr>
          <w:p w14:paraId="7B832233" w14:textId="77777777" w:rsidR="005B46B4" w:rsidRDefault="00573E3C">
            <w:pPr>
              <w:spacing w:line="240" w:lineRule="exact"/>
              <w:jc w:val="center"/>
              <w:rPr>
                <w:b/>
                <w:sz w:val="20"/>
              </w:rPr>
            </w:pPr>
          </w:p>
        </w:tc>
        <w:tc>
          <w:tcPr>
            <w:tcW w:w="9198" w:type="dxa"/>
          </w:tcPr>
          <w:p w14:paraId="70C40B64" w14:textId="77777777" w:rsidR="005B46B4" w:rsidRPr="005D6D93" w:rsidRDefault="00EB7F92">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14:paraId="2115B178" w14:textId="77777777" w:rsidR="001745D4" w:rsidRPr="001745D4" w:rsidRDefault="001745D4" w:rsidP="001745D4">
            <w:pPr>
              <w:tabs>
                <w:tab w:val="left" w:pos="540"/>
              </w:tabs>
              <w:spacing w:line="340" w:lineRule="exact"/>
              <w:ind w:left="201" w:hangingChars="100" w:hanging="201"/>
              <w:rPr>
                <w:rFonts w:ascii="宋体" w:hAnsi="宋体"/>
                <w:b/>
                <w:color w:val="000000" w:themeColor="text1"/>
                <w:sz w:val="20"/>
                <w:u w:val="single"/>
              </w:rPr>
            </w:pPr>
            <w:r w:rsidRPr="001745D4">
              <w:rPr>
                <w:rFonts w:ascii="宋体" w:hAnsi="宋体" w:hint="eastAsia"/>
                <w:b/>
                <w:color w:val="000000" w:themeColor="text1"/>
                <w:sz w:val="20"/>
              </w:rPr>
              <w:t>质量管理体系过程有：</w:t>
            </w:r>
            <w:r w:rsidRPr="001745D4">
              <w:rPr>
                <w:rFonts w:ascii="宋体" w:hAnsi="宋体" w:hint="eastAsia"/>
                <w:sz w:val="21"/>
                <w:szCs w:val="21"/>
              </w:rPr>
              <w:t>生产和服务提供过程；产品和服务的放行；销售过程；</w:t>
            </w:r>
            <w:r w:rsidRPr="001745D4">
              <w:rPr>
                <w:rFonts w:ascii="宋体" w:hAnsi="宋体" w:cs="宋体" w:hint="eastAsia"/>
                <w:kern w:val="0"/>
                <w:sz w:val="21"/>
                <w:szCs w:val="21"/>
              </w:rPr>
              <w:t>外部提供产品、服务和过程</w:t>
            </w:r>
          </w:p>
          <w:p w14:paraId="5846061C" w14:textId="77777777" w:rsidR="001745D4" w:rsidRPr="001745D4" w:rsidRDefault="001745D4" w:rsidP="001745D4">
            <w:pPr>
              <w:tabs>
                <w:tab w:val="left" w:pos="540"/>
              </w:tabs>
              <w:spacing w:line="340" w:lineRule="exact"/>
              <w:ind w:left="201" w:hangingChars="100" w:hanging="201"/>
              <w:rPr>
                <w:rFonts w:ascii="宋体" w:hAnsi="宋体"/>
                <w:b/>
                <w:color w:val="000000" w:themeColor="text1"/>
                <w:sz w:val="20"/>
                <w:u w:val="single"/>
              </w:rPr>
            </w:pPr>
            <w:r w:rsidRPr="001745D4">
              <w:rPr>
                <w:rFonts w:ascii="宋体" w:hAnsi="宋体" w:hint="eastAsia"/>
                <w:b/>
                <w:color w:val="000000" w:themeColor="text1"/>
                <w:sz w:val="20"/>
              </w:rPr>
              <w:t>其中关键过程有</w:t>
            </w:r>
            <w:r w:rsidRPr="001745D4">
              <w:rPr>
                <w:rFonts w:ascii="宋体" w:hAnsi="宋体" w:hint="eastAsia"/>
                <w:b/>
                <w:color w:val="000000" w:themeColor="text1"/>
                <w:sz w:val="20"/>
                <w:u w:val="single"/>
              </w:rPr>
              <w:t xml:space="preserve"> </w:t>
            </w:r>
            <w:r w:rsidRPr="001745D4">
              <w:rPr>
                <w:rFonts w:ascii="宋体" w:hAnsi="宋体" w:hint="eastAsia"/>
                <w:bCs/>
                <w:color w:val="000000" w:themeColor="text1"/>
                <w:sz w:val="20"/>
                <w:u w:val="single"/>
              </w:rPr>
              <w:t xml:space="preserve"> 机加工、销售 </w:t>
            </w:r>
            <w:r w:rsidRPr="001745D4">
              <w:rPr>
                <w:rFonts w:ascii="宋体" w:hAnsi="宋体" w:hint="eastAsia"/>
                <w:b/>
                <w:color w:val="000000" w:themeColor="text1"/>
                <w:sz w:val="20"/>
                <w:u w:val="single"/>
              </w:rPr>
              <w:t xml:space="preserve"> ，</w:t>
            </w:r>
          </w:p>
          <w:p w14:paraId="11653EE2" w14:textId="77777777" w:rsidR="001745D4" w:rsidRPr="001745D4" w:rsidRDefault="001745D4" w:rsidP="001745D4">
            <w:pPr>
              <w:tabs>
                <w:tab w:val="left" w:pos="540"/>
              </w:tabs>
              <w:spacing w:line="340" w:lineRule="exact"/>
              <w:ind w:left="201" w:hangingChars="100" w:hanging="201"/>
              <w:rPr>
                <w:rFonts w:ascii="宋体" w:hAnsi="宋体"/>
                <w:b/>
                <w:color w:val="000000" w:themeColor="text1"/>
                <w:sz w:val="20"/>
                <w:u w:val="single"/>
              </w:rPr>
            </w:pPr>
            <w:r w:rsidRPr="001745D4">
              <w:rPr>
                <w:rFonts w:ascii="宋体" w:hAnsi="宋体" w:hint="eastAsia"/>
                <w:b/>
                <w:color w:val="000000" w:themeColor="text1"/>
                <w:sz w:val="20"/>
              </w:rPr>
              <w:t>需要确认过程：</w:t>
            </w:r>
            <w:r w:rsidRPr="001745D4">
              <w:rPr>
                <w:rFonts w:ascii="宋体" w:hAnsi="宋体" w:hint="eastAsia"/>
                <w:bCs/>
                <w:color w:val="000000" w:themeColor="text1"/>
                <w:sz w:val="20"/>
                <w:u w:val="single"/>
              </w:rPr>
              <w:t>销售</w:t>
            </w:r>
            <w:r w:rsidRPr="001745D4">
              <w:rPr>
                <w:rFonts w:ascii="宋体" w:hAnsi="宋体" w:hint="eastAsia"/>
                <w:b/>
                <w:color w:val="000000" w:themeColor="text1"/>
                <w:sz w:val="20"/>
              </w:rPr>
              <w:t xml:space="preserve"> </w:t>
            </w:r>
          </w:p>
          <w:p w14:paraId="106989FC" w14:textId="470C4EDF" w:rsidR="005B46B4" w:rsidRPr="005D6D93" w:rsidRDefault="001745D4" w:rsidP="001745D4">
            <w:pPr>
              <w:tabs>
                <w:tab w:val="left" w:pos="540"/>
              </w:tabs>
              <w:spacing w:line="300" w:lineRule="exact"/>
              <w:ind w:left="201" w:hangingChars="100" w:hanging="201"/>
              <w:rPr>
                <w:rFonts w:ascii="宋体" w:hAnsi="宋体"/>
                <w:b/>
                <w:sz w:val="21"/>
                <w:szCs w:val="21"/>
              </w:rPr>
            </w:pPr>
            <w:r w:rsidRPr="001745D4">
              <w:rPr>
                <w:rFonts w:ascii="宋体" w:hAnsi="宋体" w:hint="eastAsia"/>
                <w:b/>
                <w:color w:val="000000" w:themeColor="text1"/>
                <w:sz w:val="20"/>
              </w:rPr>
              <w:t>不适用条款是</w:t>
            </w:r>
            <w:r w:rsidRPr="001745D4">
              <w:rPr>
                <w:bCs/>
                <w:color w:val="000000" w:themeColor="text1"/>
                <w:sz w:val="21"/>
                <w:szCs w:val="21"/>
                <w:u w:val="single"/>
              </w:rPr>
              <w:t xml:space="preserve"> 8.3</w:t>
            </w:r>
            <w:r w:rsidRPr="001745D4">
              <w:rPr>
                <w:rFonts w:ascii="宋体" w:hAnsi="宋体" w:hint="eastAsia"/>
                <w:b/>
                <w:color w:val="000000" w:themeColor="text1"/>
                <w:sz w:val="20"/>
              </w:rPr>
              <w:t>，不适用理由：</w:t>
            </w:r>
            <w:r w:rsidRPr="001745D4">
              <w:rPr>
                <w:rFonts w:hint="eastAsia"/>
                <w:sz w:val="21"/>
                <w:szCs w:val="21"/>
              </w:rPr>
              <w:t>产品依据国家标准、行业标准、客户要求加工、销售，目前工艺流程简单成熟，销售模式固定，无设计开发要求，故不适用</w:t>
            </w:r>
            <w:r w:rsidRPr="001745D4">
              <w:rPr>
                <w:rFonts w:hint="eastAsia"/>
                <w:sz w:val="21"/>
                <w:szCs w:val="21"/>
              </w:rPr>
              <w:t>8.3</w:t>
            </w:r>
            <w:r w:rsidRPr="001745D4">
              <w:rPr>
                <w:rFonts w:hint="eastAsia"/>
                <w:sz w:val="21"/>
                <w:szCs w:val="21"/>
              </w:rPr>
              <w:t>条款，不影响组织确保其产品和服务合格的能力或责任，对增强顾客满意也不会产生影响。</w:t>
            </w:r>
          </w:p>
        </w:tc>
      </w:tr>
      <w:tr w:rsidR="005C7F4E" w14:paraId="0E1ABFD0" w14:textId="77777777" w:rsidTr="001745D4">
        <w:trPr>
          <w:cantSplit/>
          <w:trHeight w:val="1613"/>
          <w:jc w:val="center"/>
        </w:trPr>
        <w:tc>
          <w:tcPr>
            <w:tcW w:w="720" w:type="dxa"/>
            <w:vMerge/>
            <w:vAlign w:val="center"/>
          </w:tcPr>
          <w:p w14:paraId="1AAFE546" w14:textId="77777777" w:rsidR="005B46B4" w:rsidRDefault="00573E3C">
            <w:pPr>
              <w:spacing w:line="240" w:lineRule="exact"/>
              <w:jc w:val="center"/>
              <w:rPr>
                <w:b/>
                <w:sz w:val="20"/>
              </w:rPr>
            </w:pPr>
          </w:p>
        </w:tc>
        <w:tc>
          <w:tcPr>
            <w:tcW w:w="9198" w:type="dxa"/>
          </w:tcPr>
          <w:p w14:paraId="1137F851" w14:textId="3E3AAE7B" w:rsidR="005B46B4" w:rsidRPr="005D6D93" w:rsidRDefault="00EB7F92" w:rsidP="001745D4">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2B3DE982" w14:textId="1CE17365" w:rsidR="005B46B4" w:rsidRPr="005D6D93" w:rsidRDefault="00EB7F92" w:rsidP="00351BF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1745D4">
              <w:rPr>
                <w:rFonts w:ascii="宋体" w:hAnsi="宋体" w:hint="eastAsia"/>
                <w:b/>
                <w:szCs w:val="21"/>
              </w:rPr>
              <w:t>■</w:t>
            </w:r>
            <w:r w:rsidRPr="00351BFE">
              <w:rPr>
                <w:rFonts w:ascii="宋体" w:hAnsi="宋体" w:hint="eastAsia"/>
                <w:b/>
                <w:szCs w:val="21"/>
              </w:rPr>
              <w:t>法律法规获取充分</w:t>
            </w:r>
          </w:p>
          <w:p w14:paraId="0133EEE8" w14:textId="03284036" w:rsidR="005B46B4" w:rsidRPr="005D6D93" w:rsidRDefault="00EB7F92">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1745D4">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1745D4">
              <w:rPr>
                <w:rFonts w:ascii="宋体" w:hAnsi="宋体" w:hint="eastAsia"/>
                <w:b/>
                <w:szCs w:val="21"/>
              </w:rPr>
              <w:t>■</w:t>
            </w:r>
            <w:r>
              <w:rPr>
                <w:rFonts w:ascii="宋体" w:hAnsi="宋体" w:hint="eastAsia"/>
                <w:b/>
                <w:szCs w:val="21"/>
              </w:rPr>
              <w:t>确定□未确定法律法规要求的具体条款，</w:t>
            </w:r>
          </w:p>
          <w:p w14:paraId="4060E31E" w14:textId="3A72A9F0" w:rsidR="005B46B4" w:rsidRPr="005D6D93" w:rsidRDefault="00EB7F92">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1745D4">
              <w:rPr>
                <w:rFonts w:ascii="宋体" w:hAnsi="宋体" w:hint="eastAsia"/>
                <w:b/>
                <w:szCs w:val="21"/>
              </w:rPr>
              <w:t>培训</w:t>
            </w:r>
          </w:p>
          <w:p w14:paraId="7426C32E" w14:textId="610F5030" w:rsidR="005B46B4" w:rsidRPr="001745D4" w:rsidRDefault="00EB7F92" w:rsidP="001745D4">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1745D4">
              <w:rPr>
                <w:rFonts w:ascii="宋体" w:hAnsi="宋体" w:hint="eastAsia"/>
                <w:b/>
                <w:szCs w:val="21"/>
              </w:rPr>
              <w:t>：是</w:t>
            </w:r>
          </w:p>
        </w:tc>
      </w:tr>
      <w:tr w:rsidR="005C7F4E" w14:paraId="6C8E3324" w14:textId="77777777">
        <w:trPr>
          <w:cantSplit/>
          <w:trHeight w:val="2219"/>
          <w:jc w:val="center"/>
        </w:trPr>
        <w:tc>
          <w:tcPr>
            <w:tcW w:w="720" w:type="dxa"/>
            <w:vMerge/>
            <w:vAlign w:val="center"/>
          </w:tcPr>
          <w:p w14:paraId="333D4B08" w14:textId="77777777" w:rsidR="005B46B4" w:rsidRDefault="00573E3C">
            <w:pPr>
              <w:spacing w:line="240" w:lineRule="exact"/>
              <w:jc w:val="center"/>
              <w:rPr>
                <w:b/>
                <w:sz w:val="20"/>
              </w:rPr>
            </w:pPr>
          </w:p>
        </w:tc>
        <w:tc>
          <w:tcPr>
            <w:tcW w:w="9198" w:type="dxa"/>
          </w:tcPr>
          <w:p w14:paraId="51743BC9" w14:textId="77777777" w:rsidR="005B46B4" w:rsidRPr="005D6D93" w:rsidRDefault="00EB7F92">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73266B9A" w14:textId="77777777" w:rsidR="005B46B4" w:rsidRPr="005D6D93" w:rsidRDefault="00EB7F92">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6ECCA6ED" w14:textId="77777777" w:rsidR="001745D4" w:rsidRPr="00B31BC9" w:rsidRDefault="001745D4" w:rsidP="001745D4">
            <w:pPr>
              <w:rPr>
                <w:rFonts w:ascii="KaiTi" w:eastAsia="KaiTi" w:hAnsi="KaiTi"/>
                <w:szCs w:val="21"/>
              </w:rPr>
            </w:pPr>
            <w:r>
              <w:rPr>
                <w:rFonts w:ascii="KaiTi" w:eastAsia="KaiTi" w:hAnsi="KaiTi" w:hint="eastAsia"/>
                <w:szCs w:val="21"/>
              </w:rPr>
              <w:t>●2</w:t>
            </w:r>
            <w:r>
              <w:rPr>
                <w:rFonts w:ascii="KaiTi" w:eastAsia="KaiTi" w:hAnsi="KaiTi"/>
                <w:szCs w:val="21"/>
              </w:rPr>
              <w:t>020</w:t>
            </w:r>
            <w:r>
              <w:rPr>
                <w:rFonts w:ascii="KaiTi" w:eastAsia="KaiTi" w:hAnsi="KaiTi" w:hint="eastAsia"/>
                <w:szCs w:val="21"/>
              </w:rPr>
              <w:t>年度</w:t>
            </w:r>
            <w:r w:rsidRPr="00B31BC9">
              <w:rPr>
                <w:rFonts w:ascii="KaiTi" w:eastAsia="KaiTi" w:hAnsi="KaiTi" w:hint="eastAsia"/>
                <w:szCs w:val="21"/>
              </w:rPr>
              <w:t>公司质量目标：</w:t>
            </w:r>
          </w:p>
          <w:p w14:paraId="3C2CC33D" w14:textId="77777777" w:rsidR="001745D4" w:rsidRPr="00D834D2" w:rsidRDefault="001745D4" w:rsidP="001745D4">
            <w:pPr>
              <w:pStyle w:val="aa"/>
              <w:numPr>
                <w:ilvl w:val="0"/>
                <w:numId w:val="3"/>
              </w:numPr>
              <w:tabs>
                <w:tab w:val="left" w:pos="312"/>
              </w:tabs>
              <w:ind w:firstLineChars="0"/>
              <w:rPr>
                <w:rFonts w:ascii="KaiTi" w:eastAsia="KaiTi" w:hAnsi="KaiTi"/>
                <w:szCs w:val="21"/>
              </w:rPr>
            </w:pPr>
            <w:r w:rsidRPr="00D834D2">
              <w:rPr>
                <w:rFonts w:ascii="KaiTi" w:eastAsia="KaiTi" w:hAnsi="KaiTi" w:hint="eastAsia"/>
                <w:szCs w:val="21"/>
              </w:rPr>
              <w:t>产品交付合格率99%以上；</w:t>
            </w:r>
            <w:r w:rsidRPr="00D834D2">
              <w:rPr>
                <w:rFonts w:ascii="Calibri" w:eastAsia="KaiTi" w:hAnsi="Calibri" w:cs="Calibri"/>
                <w:szCs w:val="21"/>
              </w:rPr>
              <w:t> </w:t>
            </w:r>
          </w:p>
          <w:p w14:paraId="1C4ADFCB" w14:textId="77777777" w:rsidR="001745D4" w:rsidRDefault="001745D4" w:rsidP="001745D4">
            <w:pPr>
              <w:pStyle w:val="aa"/>
              <w:numPr>
                <w:ilvl w:val="0"/>
                <w:numId w:val="3"/>
              </w:numPr>
              <w:tabs>
                <w:tab w:val="left" w:pos="312"/>
              </w:tabs>
              <w:ind w:firstLineChars="0"/>
              <w:rPr>
                <w:rFonts w:ascii="KaiTi" w:eastAsia="KaiTi" w:hAnsi="KaiTi"/>
                <w:szCs w:val="21"/>
              </w:rPr>
            </w:pPr>
            <w:r w:rsidRPr="00D834D2">
              <w:rPr>
                <w:rFonts w:ascii="KaiTi" w:eastAsia="KaiTi" w:hAnsi="KaiTi" w:hint="eastAsia"/>
                <w:szCs w:val="21"/>
              </w:rPr>
              <w:t>交货期满意率90%</w:t>
            </w:r>
            <w:r w:rsidRPr="00D834D2">
              <w:rPr>
                <w:rFonts w:ascii="Calibri" w:eastAsia="KaiTi" w:hAnsi="Calibri" w:cs="Calibri"/>
                <w:szCs w:val="21"/>
              </w:rPr>
              <w:t> </w:t>
            </w:r>
            <w:r w:rsidRPr="00D834D2">
              <w:rPr>
                <w:rFonts w:ascii="KaiTi" w:eastAsia="KaiTi" w:hAnsi="KaiTi" w:hint="eastAsia"/>
                <w:szCs w:val="21"/>
              </w:rPr>
              <w:t>以上；</w:t>
            </w:r>
          </w:p>
          <w:p w14:paraId="7F78200C" w14:textId="77777777" w:rsidR="001745D4" w:rsidRPr="00D834D2" w:rsidRDefault="001745D4" w:rsidP="001745D4">
            <w:pPr>
              <w:pStyle w:val="aa"/>
              <w:numPr>
                <w:ilvl w:val="0"/>
                <w:numId w:val="3"/>
              </w:numPr>
              <w:tabs>
                <w:tab w:val="left" w:pos="312"/>
              </w:tabs>
              <w:ind w:firstLineChars="0"/>
              <w:rPr>
                <w:rFonts w:ascii="KaiTi" w:eastAsia="KaiTi" w:hAnsi="KaiTi"/>
                <w:szCs w:val="21"/>
              </w:rPr>
            </w:pPr>
            <w:r w:rsidRPr="00D834D2">
              <w:rPr>
                <w:rFonts w:ascii="KaiTi" w:eastAsia="KaiTi" w:hAnsi="KaiTi" w:hint="eastAsia"/>
                <w:szCs w:val="21"/>
              </w:rPr>
              <w:t>相关方满意率95%以上</w:t>
            </w:r>
          </w:p>
          <w:p w14:paraId="23FAEE21" w14:textId="3E725A21" w:rsidR="005B46B4" w:rsidRPr="005D6D93" w:rsidRDefault="001745D4" w:rsidP="001745D4">
            <w:pPr>
              <w:spacing w:line="240" w:lineRule="exact"/>
              <w:rPr>
                <w:rFonts w:ascii="宋体" w:hAnsi="宋体"/>
                <w:b/>
                <w:sz w:val="21"/>
                <w:szCs w:val="21"/>
              </w:rPr>
            </w:pPr>
            <w:r>
              <w:rPr>
                <w:rFonts w:ascii="KaiTi" w:eastAsia="KaiTi" w:hAnsi="KaiTi" w:hint="eastAsia"/>
                <w:szCs w:val="21"/>
              </w:rPr>
              <w:t>●</w:t>
            </w:r>
            <w:r w:rsidRPr="00B31BC9">
              <w:rPr>
                <w:rFonts w:ascii="KaiTi" w:eastAsia="KaiTi" w:hAnsi="KaiTi" w:hint="eastAsia"/>
                <w:szCs w:val="21"/>
              </w:rPr>
              <w:t>对目标进行了分解，建立了各部门的分目标，每季度末对目标进行考核，查看“20</w:t>
            </w:r>
            <w:r>
              <w:rPr>
                <w:rFonts w:ascii="KaiTi" w:eastAsia="KaiTi" w:hAnsi="KaiTi"/>
                <w:szCs w:val="21"/>
              </w:rPr>
              <w:t>20</w:t>
            </w:r>
            <w:r w:rsidRPr="00B31BC9">
              <w:rPr>
                <w:rFonts w:ascii="KaiTi" w:eastAsia="KaiTi" w:hAnsi="KaiTi" w:hint="eastAsia"/>
                <w:szCs w:val="21"/>
              </w:rPr>
              <w:t>年第</w:t>
            </w:r>
            <w:r>
              <w:rPr>
                <w:rFonts w:ascii="KaiTi" w:eastAsia="KaiTi" w:hAnsi="KaiTi"/>
                <w:szCs w:val="21"/>
              </w:rPr>
              <w:t>1-4</w:t>
            </w:r>
            <w:r w:rsidRPr="00B31BC9">
              <w:rPr>
                <w:rFonts w:ascii="KaiTi" w:eastAsia="KaiTi" w:hAnsi="KaiTi" w:hint="eastAsia"/>
                <w:szCs w:val="21"/>
              </w:rPr>
              <w:t>季度目标完成情况统计表”，目标已基本实现。（见各部门考核结果）。</w:t>
            </w:r>
          </w:p>
        </w:tc>
      </w:tr>
      <w:tr w:rsidR="005C7F4E" w14:paraId="4ADC4862" w14:textId="77777777">
        <w:trPr>
          <w:cantSplit/>
          <w:trHeight w:val="1502"/>
          <w:jc w:val="center"/>
        </w:trPr>
        <w:tc>
          <w:tcPr>
            <w:tcW w:w="720" w:type="dxa"/>
            <w:vMerge/>
            <w:vAlign w:val="center"/>
          </w:tcPr>
          <w:p w14:paraId="264CCD0A" w14:textId="77777777" w:rsidR="005B46B4" w:rsidRDefault="00573E3C">
            <w:pPr>
              <w:spacing w:line="240" w:lineRule="exact"/>
              <w:jc w:val="center"/>
              <w:rPr>
                <w:b/>
                <w:sz w:val="20"/>
              </w:rPr>
            </w:pPr>
          </w:p>
        </w:tc>
        <w:tc>
          <w:tcPr>
            <w:tcW w:w="9198" w:type="dxa"/>
          </w:tcPr>
          <w:p w14:paraId="6B62ADE8" w14:textId="77777777" w:rsidR="005B46B4" w:rsidRPr="005D6D93" w:rsidRDefault="00EB7F9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43B67CBD" w14:textId="0340C2DB" w:rsidR="005B46B4" w:rsidRPr="001745D4" w:rsidRDefault="001745D4">
            <w:pPr>
              <w:tabs>
                <w:tab w:val="left" w:pos="540"/>
              </w:tabs>
              <w:spacing w:line="240" w:lineRule="exact"/>
              <w:rPr>
                <w:rFonts w:ascii="仿宋" w:eastAsia="仿宋" w:hAnsi="仿宋"/>
                <w:b/>
                <w:sz w:val="21"/>
                <w:szCs w:val="21"/>
              </w:rPr>
            </w:pPr>
            <w:r w:rsidRPr="001745D4">
              <w:rPr>
                <w:rFonts w:ascii="仿宋" w:eastAsia="仿宋" w:hAnsi="仿宋" w:hint="eastAsia"/>
                <w:sz w:val="21"/>
                <w:szCs w:val="21"/>
              </w:rPr>
              <w:t>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p>
        </w:tc>
      </w:tr>
      <w:tr w:rsidR="001745D4" w14:paraId="260F294C" w14:textId="77777777" w:rsidTr="001745D4">
        <w:trPr>
          <w:cantSplit/>
          <w:trHeight w:val="823"/>
          <w:jc w:val="center"/>
        </w:trPr>
        <w:tc>
          <w:tcPr>
            <w:tcW w:w="720" w:type="dxa"/>
            <w:vMerge w:val="restart"/>
            <w:textDirection w:val="tbRlV"/>
            <w:vAlign w:val="center"/>
          </w:tcPr>
          <w:p w14:paraId="7FD1BCC0" w14:textId="77777777" w:rsidR="001745D4" w:rsidRDefault="001745D4" w:rsidP="001745D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6ADFED38" w14:textId="77777777" w:rsidR="001745D4" w:rsidRDefault="001745D4" w:rsidP="001745D4">
            <w:pPr>
              <w:spacing w:line="340" w:lineRule="exact"/>
              <w:rPr>
                <w:rFonts w:ascii="宋体" w:hAnsi="宋体"/>
                <w:b/>
                <w:color w:val="000000"/>
                <w:sz w:val="21"/>
                <w:szCs w:val="21"/>
              </w:rPr>
            </w:pPr>
            <w:r>
              <w:rPr>
                <w:rFonts w:ascii="宋体" w:hAnsi="宋体" w:hint="eastAsia"/>
                <w:b/>
                <w:color w:val="000000"/>
                <w:sz w:val="21"/>
                <w:szCs w:val="21"/>
              </w:rPr>
              <w:t>1.人力资源的简要说明</w:t>
            </w:r>
          </w:p>
          <w:p w14:paraId="2550C12A" w14:textId="2B9C6618" w:rsidR="001745D4" w:rsidRPr="005D6D93" w:rsidRDefault="001745D4" w:rsidP="001745D4">
            <w:pPr>
              <w:spacing w:line="300" w:lineRule="exact"/>
              <w:rPr>
                <w:rFonts w:ascii="宋体" w:hAnsi="宋体"/>
                <w:b/>
                <w:sz w:val="21"/>
                <w:szCs w:val="21"/>
              </w:rPr>
            </w:pPr>
            <w:r>
              <w:rPr>
                <w:rFonts w:ascii="宋体" w:hAnsi="宋体" w:hint="eastAsia"/>
                <w:sz w:val="21"/>
                <w:szCs w:val="21"/>
              </w:rPr>
              <w:t>公司共有员工12人，其中管理人员4人，满足</w:t>
            </w:r>
            <w:r>
              <w:rPr>
                <w:rFonts w:hint="eastAsia"/>
                <w:sz w:val="21"/>
                <w:szCs w:val="21"/>
              </w:rPr>
              <w:t>加工、销售</w:t>
            </w:r>
            <w:r>
              <w:rPr>
                <w:rFonts w:ascii="宋体" w:hAnsi="宋体" w:hint="eastAsia"/>
                <w:sz w:val="21"/>
                <w:szCs w:val="21"/>
              </w:rPr>
              <w:t>服务要求。</w:t>
            </w:r>
          </w:p>
        </w:tc>
      </w:tr>
      <w:tr w:rsidR="001745D4" w14:paraId="77CC001D" w14:textId="77777777" w:rsidTr="001745D4">
        <w:trPr>
          <w:cantSplit/>
          <w:trHeight w:val="707"/>
          <w:jc w:val="center"/>
        </w:trPr>
        <w:tc>
          <w:tcPr>
            <w:tcW w:w="720" w:type="dxa"/>
            <w:vMerge/>
            <w:textDirection w:val="tbRlV"/>
            <w:vAlign w:val="center"/>
          </w:tcPr>
          <w:p w14:paraId="2EB01590" w14:textId="77777777" w:rsidR="001745D4" w:rsidRDefault="001745D4" w:rsidP="001745D4">
            <w:pPr>
              <w:spacing w:line="240" w:lineRule="exact"/>
              <w:ind w:left="113" w:right="113"/>
              <w:jc w:val="center"/>
              <w:rPr>
                <w:b/>
                <w:szCs w:val="21"/>
              </w:rPr>
            </w:pPr>
          </w:p>
        </w:tc>
        <w:tc>
          <w:tcPr>
            <w:tcW w:w="9198" w:type="dxa"/>
          </w:tcPr>
          <w:p w14:paraId="2A057E29" w14:textId="77777777" w:rsidR="001745D4" w:rsidRDefault="001745D4" w:rsidP="001745D4">
            <w:pPr>
              <w:spacing w:line="340" w:lineRule="exact"/>
              <w:rPr>
                <w:rFonts w:ascii="宋体"/>
                <w:b/>
                <w:color w:val="000000"/>
                <w:sz w:val="21"/>
                <w:szCs w:val="21"/>
              </w:rPr>
            </w:pPr>
            <w:r>
              <w:rPr>
                <w:rFonts w:ascii="宋体" w:hAnsi="宋体" w:hint="eastAsia"/>
                <w:b/>
                <w:color w:val="000000"/>
                <w:sz w:val="21"/>
                <w:szCs w:val="21"/>
              </w:rPr>
              <w:t>2.设备设施（包括信息系统）</w:t>
            </w:r>
          </w:p>
          <w:p w14:paraId="6C0ADCF8" w14:textId="2FC5C3C3" w:rsidR="001745D4" w:rsidRPr="005D6D93" w:rsidRDefault="001745D4" w:rsidP="001745D4">
            <w:pPr>
              <w:spacing w:line="240" w:lineRule="exact"/>
              <w:rPr>
                <w:rFonts w:ascii="宋体" w:hAnsi="宋体"/>
                <w:b/>
                <w:sz w:val="21"/>
                <w:szCs w:val="21"/>
              </w:rPr>
            </w:pPr>
            <w:r>
              <w:rPr>
                <w:rFonts w:ascii="宋体" w:hAnsi="宋体" w:hint="eastAsia"/>
                <w:sz w:val="21"/>
                <w:szCs w:val="21"/>
              </w:rPr>
              <w:t>主要设备有</w:t>
            </w:r>
            <w:r>
              <w:rPr>
                <w:rFonts w:hint="eastAsia"/>
                <w:sz w:val="21"/>
                <w:szCs w:val="21"/>
              </w:rPr>
              <w:t>车床、铣床、钻床、电脑、电话、一体机、汽车、办公</w:t>
            </w:r>
            <w:r>
              <w:rPr>
                <w:rFonts w:ascii="宋体" w:hAnsi="宋体" w:hint="eastAsia"/>
                <w:sz w:val="21"/>
                <w:szCs w:val="21"/>
              </w:rPr>
              <w:t>，均可满足</w:t>
            </w:r>
            <w:r>
              <w:rPr>
                <w:rFonts w:hint="eastAsia"/>
                <w:sz w:val="21"/>
                <w:szCs w:val="21"/>
              </w:rPr>
              <w:t>加工、销售</w:t>
            </w:r>
            <w:r>
              <w:rPr>
                <w:rFonts w:ascii="宋体" w:hAnsi="宋体" w:hint="eastAsia"/>
                <w:sz w:val="21"/>
                <w:szCs w:val="21"/>
              </w:rPr>
              <w:t>需要。</w:t>
            </w:r>
          </w:p>
        </w:tc>
      </w:tr>
      <w:tr w:rsidR="001745D4" w14:paraId="6204CB9D" w14:textId="77777777">
        <w:trPr>
          <w:cantSplit/>
          <w:trHeight w:val="885"/>
          <w:jc w:val="center"/>
        </w:trPr>
        <w:tc>
          <w:tcPr>
            <w:tcW w:w="720" w:type="dxa"/>
            <w:vMerge/>
            <w:textDirection w:val="tbRlV"/>
            <w:vAlign w:val="center"/>
          </w:tcPr>
          <w:p w14:paraId="682D59A2" w14:textId="77777777" w:rsidR="001745D4" w:rsidRDefault="001745D4" w:rsidP="001745D4">
            <w:pPr>
              <w:spacing w:line="240" w:lineRule="exact"/>
              <w:ind w:left="113" w:right="113"/>
              <w:jc w:val="center"/>
              <w:rPr>
                <w:b/>
                <w:szCs w:val="21"/>
              </w:rPr>
            </w:pPr>
          </w:p>
        </w:tc>
        <w:tc>
          <w:tcPr>
            <w:tcW w:w="9198" w:type="dxa"/>
          </w:tcPr>
          <w:p w14:paraId="50F3D3A6" w14:textId="77777777" w:rsidR="001745D4" w:rsidRDefault="001745D4" w:rsidP="001745D4">
            <w:pPr>
              <w:spacing w:line="340" w:lineRule="exact"/>
              <w:rPr>
                <w:rFonts w:ascii="宋体"/>
                <w:b/>
                <w:color w:val="000000"/>
                <w:sz w:val="21"/>
                <w:szCs w:val="21"/>
              </w:rPr>
            </w:pPr>
            <w:r>
              <w:rPr>
                <w:rFonts w:ascii="宋体" w:hAnsi="宋体" w:hint="eastAsia"/>
                <w:b/>
                <w:color w:val="000000"/>
                <w:sz w:val="21"/>
                <w:szCs w:val="21"/>
              </w:rPr>
              <w:t>3.过程运行环境</w:t>
            </w:r>
          </w:p>
          <w:p w14:paraId="2D4598D4" w14:textId="350B6FE8" w:rsidR="001745D4" w:rsidRPr="001745D4" w:rsidRDefault="001745D4" w:rsidP="001745D4">
            <w:pPr>
              <w:spacing w:line="240" w:lineRule="exact"/>
              <w:rPr>
                <w:rFonts w:ascii="仿宋" w:eastAsia="仿宋" w:hAnsi="仿宋"/>
                <w:b/>
                <w:sz w:val="21"/>
                <w:szCs w:val="21"/>
              </w:rPr>
            </w:pPr>
            <w:r w:rsidRPr="001745D4">
              <w:rPr>
                <w:rFonts w:ascii="仿宋" w:eastAsia="仿宋" w:hAnsi="仿宋" w:hint="eastAsia"/>
                <w:sz w:val="21"/>
                <w:szCs w:val="21"/>
              </w:rPr>
              <w:t>公司</w:t>
            </w:r>
            <w:r w:rsidRPr="001745D4">
              <w:rPr>
                <w:rFonts w:ascii="仿宋" w:eastAsia="仿宋" w:hAnsi="仿宋"/>
                <w:sz w:val="21"/>
                <w:szCs w:val="21"/>
              </w:rPr>
              <w:t>办公区域面积</w:t>
            </w:r>
            <w:r w:rsidRPr="001745D4">
              <w:rPr>
                <w:rFonts w:ascii="仿宋" w:eastAsia="仿宋" w:hAnsi="仿宋" w:hint="eastAsia"/>
                <w:sz w:val="21"/>
                <w:szCs w:val="21"/>
              </w:rPr>
              <w:t>2</w:t>
            </w:r>
            <w:r w:rsidRPr="001745D4">
              <w:rPr>
                <w:rFonts w:ascii="仿宋" w:eastAsia="仿宋" w:hAnsi="仿宋"/>
                <w:sz w:val="21"/>
                <w:szCs w:val="21"/>
              </w:rPr>
              <w:t>00平米；</w:t>
            </w:r>
            <w:r w:rsidRPr="001745D4">
              <w:rPr>
                <w:rFonts w:ascii="仿宋" w:eastAsia="仿宋" w:hAnsi="仿宋" w:hint="eastAsia"/>
                <w:sz w:val="21"/>
                <w:szCs w:val="21"/>
              </w:rPr>
              <w:t>车间3</w:t>
            </w:r>
            <w:r w:rsidRPr="001745D4">
              <w:rPr>
                <w:rFonts w:ascii="仿宋" w:eastAsia="仿宋" w:hAnsi="仿宋"/>
                <w:sz w:val="21"/>
                <w:szCs w:val="21"/>
              </w:rPr>
              <w:t>00平米，布局合理，场所卫生干净整洁，采光良好，有足够的光照度，设备布局合理，产品摆放整齐，办公、</w:t>
            </w:r>
            <w:r w:rsidRPr="001745D4">
              <w:rPr>
                <w:rFonts w:ascii="仿宋" w:eastAsia="仿宋" w:hAnsi="仿宋" w:hint="eastAsia"/>
                <w:sz w:val="21"/>
                <w:szCs w:val="21"/>
              </w:rPr>
              <w:t>操作</w:t>
            </w:r>
            <w:r w:rsidRPr="001745D4">
              <w:rPr>
                <w:rFonts w:ascii="仿宋" w:eastAsia="仿宋" w:hAnsi="仿宋"/>
                <w:sz w:val="21"/>
                <w:szCs w:val="21"/>
              </w:rPr>
              <w:t>环境较好</w:t>
            </w:r>
            <w:r w:rsidRPr="001745D4">
              <w:rPr>
                <w:rFonts w:ascii="仿宋" w:eastAsia="仿宋" w:hAnsi="仿宋" w:hint="eastAsia"/>
                <w:sz w:val="21"/>
                <w:szCs w:val="21"/>
              </w:rPr>
              <w:t>。员工在工作前及工作结束后能够及时清理环境及设备。工作环境得到良好的控制。</w:t>
            </w:r>
          </w:p>
        </w:tc>
      </w:tr>
      <w:tr w:rsidR="001745D4" w14:paraId="73EA8789" w14:textId="77777777" w:rsidTr="001745D4">
        <w:trPr>
          <w:cantSplit/>
          <w:trHeight w:val="761"/>
          <w:jc w:val="center"/>
        </w:trPr>
        <w:tc>
          <w:tcPr>
            <w:tcW w:w="720" w:type="dxa"/>
            <w:vMerge/>
            <w:textDirection w:val="tbRlV"/>
            <w:vAlign w:val="center"/>
          </w:tcPr>
          <w:p w14:paraId="6D0434A0" w14:textId="77777777" w:rsidR="001745D4" w:rsidRDefault="001745D4" w:rsidP="001745D4">
            <w:pPr>
              <w:spacing w:line="240" w:lineRule="exact"/>
              <w:ind w:left="113" w:right="113"/>
              <w:jc w:val="center"/>
              <w:rPr>
                <w:b/>
                <w:szCs w:val="21"/>
              </w:rPr>
            </w:pPr>
          </w:p>
        </w:tc>
        <w:tc>
          <w:tcPr>
            <w:tcW w:w="9198" w:type="dxa"/>
          </w:tcPr>
          <w:p w14:paraId="7246A062" w14:textId="77777777" w:rsidR="001745D4" w:rsidRDefault="001745D4" w:rsidP="001745D4">
            <w:pPr>
              <w:numPr>
                <w:ilvl w:val="0"/>
                <w:numId w:val="4"/>
              </w:numPr>
              <w:spacing w:line="340" w:lineRule="exact"/>
              <w:rPr>
                <w:rFonts w:ascii="宋体" w:hAnsi="宋体"/>
                <w:b/>
                <w:color w:val="000000"/>
                <w:sz w:val="21"/>
                <w:szCs w:val="21"/>
              </w:rPr>
            </w:pPr>
            <w:r>
              <w:rPr>
                <w:rFonts w:ascii="宋体" w:hAnsi="宋体" w:hint="eastAsia"/>
                <w:b/>
                <w:color w:val="000000"/>
                <w:sz w:val="21"/>
                <w:szCs w:val="21"/>
              </w:rPr>
              <w:t>监视和测量资源</w:t>
            </w:r>
          </w:p>
          <w:p w14:paraId="5563E239" w14:textId="39590EA5" w:rsidR="001745D4" w:rsidRPr="005D6D93" w:rsidRDefault="001745D4" w:rsidP="001745D4">
            <w:pPr>
              <w:spacing w:line="240" w:lineRule="exact"/>
              <w:rPr>
                <w:rFonts w:ascii="宋体" w:hAnsi="宋体"/>
                <w:b/>
                <w:sz w:val="21"/>
                <w:szCs w:val="21"/>
              </w:rPr>
            </w:pPr>
            <w:r>
              <w:rPr>
                <w:rFonts w:hint="eastAsia"/>
                <w:sz w:val="21"/>
                <w:szCs w:val="21"/>
              </w:rPr>
              <w:t>钢直尺、深度尺、千分尺、游标卡尺、钢卷尺等</w:t>
            </w:r>
            <w:r>
              <w:rPr>
                <w:rFonts w:ascii="宋体" w:hAnsi="宋体" w:hint="eastAsia"/>
                <w:bCs/>
                <w:color w:val="000000"/>
                <w:sz w:val="21"/>
                <w:szCs w:val="21"/>
              </w:rPr>
              <w:t>，满足要求</w:t>
            </w:r>
          </w:p>
        </w:tc>
      </w:tr>
      <w:tr w:rsidR="005C7F4E" w14:paraId="4B21BB0E" w14:textId="77777777">
        <w:trPr>
          <w:cantSplit/>
          <w:trHeight w:val="1126"/>
          <w:jc w:val="center"/>
        </w:trPr>
        <w:tc>
          <w:tcPr>
            <w:tcW w:w="720" w:type="dxa"/>
            <w:vMerge/>
            <w:textDirection w:val="tbRlV"/>
            <w:vAlign w:val="center"/>
          </w:tcPr>
          <w:p w14:paraId="075E8304" w14:textId="77777777" w:rsidR="005B46B4" w:rsidRDefault="00573E3C">
            <w:pPr>
              <w:spacing w:line="240" w:lineRule="exact"/>
              <w:ind w:left="113" w:right="113"/>
              <w:jc w:val="center"/>
              <w:rPr>
                <w:b/>
                <w:szCs w:val="21"/>
              </w:rPr>
            </w:pPr>
          </w:p>
        </w:tc>
        <w:tc>
          <w:tcPr>
            <w:tcW w:w="9198" w:type="dxa"/>
          </w:tcPr>
          <w:p w14:paraId="4FD4E7D3" w14:textId="77777777" w:rsidR="005B46B4" w:rsidRPr="005D6D93" w:rsidRDefault="00EB7F92">
            <w:pPr>
              <w:spacing w:line="240" w:lineRule="exact"/>
              <w:rPr>
                <w:rFonts w:ascii="宋体" w:hAnsi="宋体"/>
                <w:b/>
                <w:sz w:val="21"/>
                <w:szCs w:val="21"/>
              </w:rPr>
            </w:pPr>
            <w:r w:rsidRPr="005D6D93">
              <w:rPr>
                <w:rFonts w:ascii="宋体" w:hAnsi="宋体" w:hint="eastAsia"/>
                <w:b/>
                <w:sz w:val="21"/>
                <w:szCs w:val="21"/>
              </w:rPr>
              <w:t>知识</w:t>
            </w:r>
          </w:p>
          <w:p w14:paraId="60AE9630" w14:textId="77777777" w:rsidR="001745D4" w:rsidRPr="001745D4" w:rsidRDefault="001745D4" w:rsidP="001745D4">
            <w:pPr>
              <w:rPr>
                <w:rFonts w:ascii="仿宋" w:eastAsia="仿宋" w:hAnsi="仿宋"/>
                <w:bCs/>
                <w:sz w:val="21"/>
                <w:szCs w:val="21"/>
              </w:rPr>
            </w:pPr>
            <w:r w:rsidRPr="001745D4">
              <w:rPr>
                <w:rFonts w:ascii="仿宋" w:eastAsia="仿宋" w:hAnsi="仿宋" w:hint="eastAsia"/>
                <w:bCs/>
                <w:sz w:val="21"/>
                <w:szCs w:val="21"/>
              </w:rPr>
              <w:t>在《质量手册》中规定了组织知识的来源，分别来自内部和外部。</w:t>
            </w:r>
          </w:p>
          <w:p w14:paraId="24C4A214" w14:textId="77777777" w:rsidR="001745D4" w:rsidRPr="001745D4" w:rsidRDefault="001745D4" w:rsidP="001745D4">
            <w:pPr>
              <w:rPr>
                <w:rFonts w:ascii="仿宋" w:eastAsia="仿宋" w:hAnsi="仿宋"/>
                <w:bCs/>
                <w:sz w:val="21"/>
                <w:szCs w:val="21"/>
              </w:rPr>
            </w:pPr>
            <w:r w:rsidRPr="001745D4">
              <w:rPr>
                <w:rFonts w:ascii="仿宋" w:eastAsia="仿宋" w:hAnsi="仿宋" w:hint="eastAsia"/>
                <w:bCs/>
                <w:sz w:val="21"/>
                <w:szCs w:val="21"/>
              </w:rPr>
              <w:t>企业制定了《知识管理程序》详细规定了组织知识的获取渠道。</w:t>
            </w:r>
          </w:p>
          <w:p w14:paraId="268AAFA9" w14:textId="77777777" w:rsidR="001745D4" w:rsidRPr="001745D4" w:rsidRDefault="001745D4" w:rsidP="001745D4">
            <w:pPr>
              <w:rPr>
                <w:rFonts w:ascii="仿宋" w:eastAsia="仿宋" w:hAnsi="仿宋"/>
                <w:bCs/>
                <w:sz w:val="21"/>
                <w:szCs w:val="21"/>
              </w:rPr>
            </w:pPr>
            <w:r w:rsidRPr="001745D4">
              <w:rPr>
                <w:rFonts w:ascii="仿宋" w:eastAsia="仿宋" w:hAnsi="仿宋" w:hint="eastAsia"/>
                <w:bCs/>
                <w:sz w:val="21"/>
                <w:szCs w:val="21"/>
              </w:rPr>
              <w:sym w:font="Wingdings 2" w:char="F098"/>
            </w:r>
            <w:r w:rsidRPr="001745D4">
              <w:rPr>
                <w:rFonts w:ascii="仿宋" w:eastAsia="仿宋" w:hAnsi="仿宋" w:hint="eastAsia"/>
                <w:bCs/>
                <w:sz w:val="21"/>
                <w:szCs w:val="21"/>
              </w:rPr>
              <w:t>内部知识：产品</w:t>
            </w:r>
            <w:r w:rsidRPr="001745D4">
              <w:rPr>
                <w:rFonts w:ascii="仿宋" w:eastAsia="仿宋" w:hAnsi="仿宋"/>
                <w:bCs/>
                <w:sz w:val="21"/>
                <w:szCs w:val="21"/>
              </w:rPr>
              <w:t>重大品质异常</w:t>
            </w:r>
            <w:r w:rsidRPr="001745D4">
              <w:rPr>
                <w:rFonts w:ascii="仿宋" w:eastAsia="仿宋" w:hAnsi="仿宋" w:hint="eastAsia"/>
                <w:bCs/>
                <w:sz w:val="21"/>
                <w:szCs w:val="21"/>
              </w:rPr>
              <w:t>；技术人员以往的经验累积；现有工作中的缺失的经验汇总；.部门内部相互学习，相互培训的经验交流；厂内部门间的经验交流。</w:t>
            </w:r>
          </w:p>
          <w:p w14:paraId="3181AA6E" w14:textId="77777777" w:rsidR="001745D4" w:rsidRPr="001745D4" w:rsidRDefault="001745D4" w:rsidP="001745D4">
            <w:pPr>
              <w:rPr>
                <w:rFonts w:ascii="仿宋" w:eastAsia="仿宋" w:hAnsi="仿宋"/>
                <w:bCs/>
                <w:sz w:val="21"/>
                <w:szCs w:val="21"/>
              </w:rPr>
            </w:pPr>
            <w:r w:rsidRPr="001745D4">
              <w:rPr>
                <w:rFonts w:ascii="仿宋" w:eastAsia="仿宋" w:hAnsi="仿宋" w:hint="eastAsia"/>
                <w:bCs/>
                <w:sz w:val="21"/>
                <w:szCs w:val="21"/>
              </w:rPr>
              <w:sym w:font="Wingdings 2" w:char="F098"/>
            </w:r>
            <w:r w:rsidRPr="001745D4">
              <w:rPr>
                <w:rFonts w:ascii="仿宋" w:eastAsia="仿宋" w:hAnsi="仿宋" w:hint="eastAsia"/>
                <w:bCs/>
                <w:sz w:val="21"/>
                <w:szCs w:val="21"/>
              </w:rPr>
              <w:t>外部知识：品质异常客户投诉;组织外部培训,学习前沿的学术及技术；对客户的资料分析，学习；从互联网上下载所需要的技术资料。</w:t>
            </w:r>
          </w:p>
          <w:p w14:paraId="35CE6C69" w14:textId="5674151A" w:rsidR="005B46B4" w:rsidRPr="005D6D93" w:rsidRDefault="001745D4" w:rsidP="001745D4">
            <w:pPr>
              <w:spacing w:line="240" w:lineRule="exact"/>
              <w:rPr>
                <w:rFonts w:ascii="宋体" w:hAnsi="宋体"/>
                <w:b/>
                <w:sz w:val="21"/>
                <w:szCs w:val="21"/>
              </w:rPr>
            </w:pPr>
            <w:r w:rsidRPr="001745D4">
              <w:rPr>
                <w:rFonts w:ascii="仿宋" w:eastAsia="仿宋" w:hAnsi="仿宋" w:hint="eastAsia"/>
                <w:bCs/>
                <w:sz w:val="21"/>
                <w:szCs w:val="21"/>
              </w:rPr>
              <w:sym w:font="Wingdings 2" w:char="F098"/>
            </w:r>
            <w:r w:rsidRPr="001745D4">
              <w:rPr>
                <w:rFonts w:ascii="仿宋" w:eastAsia="仿宋" w:hAnsi="仿宋" w:hint="eastAsia"/>
                <w:bCs/>
                <w:sz w:val="21"/>
                <w:szCs w:val="21"/>
              </w:rPr>
              <w:t>办公室负责组织知识的管理及协调工作，通过组织学习，建立资料库对组织的知识进行保持和传承。</w:t>
            </w:r>
          </w:p>
        </w:tc>
      </w:tr>
      <w:tr w:rsidR="005C7F4E" w14:paraId="41608B85" w14:textId="77777777" w:rsidTr="00110995">
        <w:trPr>
          <w:cantSplit/>
          <w:trHeight w:val="1973"/>
          <w:jc w:val="center"/>
        </w:trPr>
        <w:tc>
          <w:tcPr>
            <w:tcW w:w="720" w:type="dxa"/>
            <w:vMerge w:val="restart"/>
            <w:textDirection w:val="tbRlV"/>
            <w:vAlign w:val="center"/>
          </w:tcPr>
          <w:p w14:paraId="14C678B0" w14:textId="77777777" w:rsidR="005B46B4" w:rsidRDefault="00EB7F92">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1D10A5A5" w14:textId="77777777" w:rsidR="005B46B4" w:rsidRPr="005D6D93" w:rsidRDefault="00EB7F92">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5340F5A9" w14:textId="77777777" w:rsidR="005B46B4" w:rsidRDefault="00EB7F92">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22AF7D24" w14:textId="7E1D3A38" w:rsidR="00110995" w:rsidRPr="005D6D93" w:rsidRDefault="00110995">
            <w:pPr>
              <w:spacing w:line="300" w:lineRule="exact"/>
              <w:ind w:left="1"/>
              <w:rPr>
                <w:rFonts w:ascii="宋体" w:hAnsi="宋体"/>
                <w:b/>
                <w:sz w:val="21"/>
                <w:szCs w:val="21"/>
              </w:rPr>
            </w:pPr>
            <w:r>
              <w:rPr>
                <w:rFonts w:hint="eastAsia"/>
                <w:sz w:val="21"/>
                <w:szCs w:val="21"/>
              </w:rPr>
              <w:t>质量方针：严格管理、不断创新、持续改善、用户满意。与企业的宗旨相一致，包含了持续改进、顾客满意的要求，为质量目标的建立提供了框架依据。</w:t>
            </w:r>
            <w:r>
              <w:rPr>
                <w:rFonts w:cs="宋体" w:hint="eastAsia"/>
                <w:sz w:val="21"/>
                <w:szCs w:val="21"/>
              </w:rPr>
              <w:t>通过会议传达，沟通，让全体员工理解执行。并定期进行评审（一般一年一次）。</w:t>
            </w:r>
          </w:p>
        </w:tc>
      </w:tr>
      <w:tr w:rsidR="005C7F4E" w14:paraId="6D9BFB34" w14:textId="77777777" w:rsidTr="00110995">
        <w:trPr>
          <w:cantSplit/>
          <w:trHeight w:val="1973"/>
          <w:jc w:val="center"/>
        </w:trPr>
        <w:tc>
          <w:tcPr>
            <w:tcW w:w="720" w:type="dxa"/>
            <w:vMerge/>
            <w:vAlign w:val="center"/>
          </w:tcPr>
          <w:p w14:paraId="2FD5450F" w14:textId="77777777" w:rsidR="005B46B4" w:rsidRDefault="00573E3C">
            <w:pPr>
              <w:spacing w:line="240" w:lineRule="exact"/>
              <w:jc w:val="center"/>
              <w:rPr>
                <w:b/>
                <w:szCs w:val="21"/>
              </w:rPr>
            </w:pPr>
          </w:p>
        </w:tc>
        <w:tc>
          <w:tcPr>
            <w:tcW w:w="9198" w:type="dxa"/>
          </w:tcPr>
          <w:p w14:paraId="0EFC881D" w14:textId="77777777" w:rsidR="00110995" w:rsidRPr="00110995" w:rsidRDefault="00110995" w:rsidP="00110995">
            <w:pPr>
              <w:spacing w:line="340" w:lineRule="exact"/>
              <w:ind w:left="159" w:hangingChars="79" w:hanging="159"/>
              <w:rPr>
                <w:b/>
                <w:color w:val="000000" w:themeColor="text1"/>
                <w:sz w:val="20"/>
              </w:rPr>
            </w:pPr>
            <w:r w:rsidRPr="00110995">
              <w:rPr>
                <w:rFonts w:hint="eastAsia"/>
                <w:b/>
                <w:color w:val="000000" w:themeColor="text1"/>
                <w:sz w:val="20"/>
              </w:rPr>
              <w:t xml:space="preserve">2. </w:t>
            </w:r>
            <w:r w:rsidRPr="00110995">
              <w:rPr>
                <w:rFonts w:hint="eastAsia"/>
                <w:b/>
                <w:color w:val="000000" w:themeColor="text1"/>
                <w:sz w:val="20"/>
              </w:rPr>
              <w:t>组织内部沟通的充分性与效果（</w:t>
            </w:r>
            <w:r w:rsidRPr="00110995">
              <w:rPr>
                <w:rFonts w:hint="eastAsia"/>
                <w:b/>
                <w:color w:val="000000" w:themeColor="text1"/>
                <w:sz w:val="20"/>
              </w:rPr>
              <w:t>OHSMS</w:t>
            </w:r>
            <w:r w:rsidRPr="00110995">
              <w:rPr>
                <w:rFonts w:hint="eastAsia"/>
                <w:b/>
                <w:color w:val="000000" w:themeColor="text1"/>
                <w:sz w:val="20"/>
              </w:rPr>
              <w:t>员工参与风险管理</w:t>
            </w:r>
            <w:r w:rsidRPr="00110995">
              <w:rPr>
                <w:rFonts w:hint="eastAsia"/>
                <w:b/>
                <w:color w:val="000000" w:themeColor="text1"/>
                <w:sz w:val="20"/>
              </w:rPr>
              <w:t>/</w:t>
            </w:r>
            <w:r w:rsidRPr="00110995">
              <w:rPr>
                <w:rFonts w:hint="eastAsia"/>
                <w:b/>
                <w:color w:val="000000" w:themeColor="text1"/>
                <w:sz w:val="20"/>
              </w:rPr>
              <w:t>健康安全事务的关心和影响力；组织对外联络关注顾客的感受情况、</w:t>
            </w:r>
            <w:r w:rsidRPr="00110995">
              <w:rPr>
                <w:b/>
                <w:color w:val="000000" w:themeColor="text1"/>
                <w:sz w:val="20"/>
              </w:rPr>
              <w:t>信息交流</w:t>
            </w:r>
            <w:r w:rsidRPr="00110995">
              <w:rPr>
                <w:rFonts w:hint="eastAsia"/>
                <w:b/>
                <w:color w:val="000000" w:themeColor="text1"/>
                <w:sz w:val="20"/>
              </w:rPr>
              <w:t>包括通报相关方的情况等）</w:t>
            </w:r>
          </w:p>
          <w:p w14:paraId="08FE69C0" w14:textId="77777777" w:rsidR="00110995" w:rsidRPr="00110995" w:rsidRDefault="00110995" w:rsidP="00110995">
            <w:pPr>
              <w:spacing w:line="340" w:lineRule="exact"/>
              <w:rPr>
                <w:rFonts w:ascii="楷体_GB2312" w:eastAsia="楷体_GB2312"/>
                <w:b/>
                <w:color w:val="000000" w:themeColor="text1"/>
                <w:sz w:val="20"/>
              </w:rPr>
            </w:pPr>
            <w:r w:rsidRPr="00110995">
              <w:rPr>
                <w:rFonts w:ascii="楷体_GB2312" w:eastAsia="楷体_GB2312" w:hint="eastAsia"/>
                <w:b/>
                <w:color w:val="000000" w:themeColor="text1"/>
                <w:sz w:val="20"/>
              </w:rPr>
              <w:t>内部沟通的情况：内部沟通方式：</w:t>
            </w:r>
            <w:r w:rsidRPr="00110995">
              <w:rPr>
                <w:rFonts w:ascii="宋体" w:hAnsi="宋体" w:hint="eastAsia"/>
                <w:sz w:val="21"/>
                <w:szCs w:val="21"/>
              </w:rPr>
              <w:t>文件、会议、电话、面谈等方式进行内部沟通</w:t>
            </w:r>
          </w:p>
          <w:p w14:paraId="232B9A7B" w14:textId="77777777" w:rsidR="00110995" w:rsidRPr="00110995" w:rsidRDefault="00110995" w:rsidP="00110995">
            <w:pPr>
              <w:spacing w:line="340" w:lineRule="exact"/>
              <w:rPr>
                <w:rFonts w:ascii="楷体_GB2312" w:eastAsia="楷体_GB2312"/>
                <w:b/>
                <w:color w:val="000000" w:themeColor="text1"/>
                <w:sz w:val="21"/>
                <w:szCs w:val="21"/>
              </w:rPr>
            </w:pPr>
            <w:r w:rsidRPr="00110995">
              <w:rPr>
                <w:rFonts w:ascii="楷体_GB2312" w:eastAsia="楷体_GB2312" w:hint="eastAsia"/>
                <w:b/>
                <w:color w:val="000000" w:themeColor="text1"/>
                <w:sz w:val="20"/>
              </w:rPr>
              <w:t xml:space="preserve">                内部沟通的效果：</w:t>
            </w:r>
            <w:r w:rsidRPr="00110995">
              <w:rPr>
                <w:rFonts w:ascii="宋体" w:hAnsi="宋体" w:hint="eastAsia"/>
                <w:sz w:val="21"/>
                <w:szCs w:val="21"/>
              </w:rPr>
              <w:t>沟通较为顺畅</w:t>
            </w:r>
          </w:p>
          <w:p w14:paraId="0AE4263F" w14:textId="5AD22F35" w:rsidR="005B46B4" w:rsidRPr="005D6D93" w:rsidRDefault="00110995" w:rsidP="00110995">
            <w:pPr>
              <w:spacing w:line="240" w:lineRule="exact"/>
              <w:rPr>
                <w:rFonts w:ascii="宋体" w:hAnsi="宋体"/>
                <w:b/>
                <w:sz w:val="21"/>
                <w:szCs w:val="21"/>
              </w:rPr>
            </w:pPr>
            <w:r w:rsidRPr="00110995">
              <w:rPr>
                <w:rFonts w:ascii="楷体_GB2312" w:eastAsia="楷体_GB2312" w:hint="eastAsia"/>
                <w:b/>
                <w:color w:val="000000" w:themeColor="text1"/>
                <w:sz w:val="20"/>
              </w:rPr>
              <w:t>组织对外联络，关注顾客的感受情况（QMS）：</w:t>
            </w:r>
            <w:r w:rsidRPr="00110995">
              <w:rPr>
                <w:rFonts w:ascii="宋体" w:hAnsi="宋体" w:hint="eastAsia"/>
                <w:sz w:val="21"/>
                <w:szCs w:val="21"/>
              </w:rPr>
              <w:t>对顾客回访，进行满意度调查。</w:t>
            </w:r>
          </w:p>
        </w:tc>
      </w:tr>
      <w:tr w:rsidR="005C7F4E" w14:paraId="141085C7" w14:textId="77777777">
        <w:trPr>
          <w:cantSplit/>
          <w:trHeight w:val="2250"/>
          <w:jc w:val="center"/>
        </w:trPr>
        <w:tc>
          <w:tcPr>
            <w:tcW w:w="720" w:type="dxa"/>
            <w:vMerge/>
            <w:vAlign w:val="center"/>
          </w:tcPr>
          <w:p w14:paraId="1400DC33" w14:textId="77777777" w:rsidR="005B46B4" w:rsidRDefault="00573E3C">
            <w:pPr>
              <w:spacing w:line="240" w:lineRule="exact"/>
              <w:jc w:val="center"/>
              <w:rPr>
                <w:b/>
                <w:szCs w:val="21"/>
              </w:rPr>
            </w:pPr>
          </w:p>
        </w:tc>
        <w:tc>
          <w:tcPr>
            <w:tcW w:w="9198" w:type="dxa"/>
          </w:tcPr>
          <w:p w14:paraId="04C9C5AB" w14:textId="77777777" w:rsidR="00110995" w:rsidRPr="00110995" w:rsidRDefault="00110995" w:rsidP="00110995">
            <w:pPr>
              <w:spacing w:line="340" w:lineRule="exact"/>
              <w:rPr>
                <w:b/>
                <w:sz w:val="21"/>
                <w:szCs w:val="21"/>
              </w:rPr>
            </w:pPr>
            <w:r w:rsidRPr="00110995">
              <w:rPr>
                <w:b/>
                <w:sz w:val="21"/>
                <w:szCs w:val="21"/>
              </w:rPr>
              <w:t xml:space="preserve">3.  QMS </w:t>
            </w:r>
            <w:r w:rsidRPr="00110995">
              <w:rPr>
                <w:rFonts w:hint="eastAsia"/>
                <w:b/>
                <w:sz w:val="21"/>
                <w:szCs w:val="21"/>
              </w:rPr>
              <w:t>组织对重要过程实施控制的结果</w:t>
            </w:r>
            <w:r w:rsidRPr="00110995">
              <w:rPr>
                <w:b/>
                <w:sz w:val="21"/>
                <w:szCs w:val="21"/>
              </w:rPr>
              <w:t>(</w:t>
            </w:r>
            <w:r w:rsidRPr="00110995">
              <w:rPr>
                <w:rFonts w:hint="eastAsia"/>
                <w:b/>
                <w:sz w:val="21"/>
                <w:szCs w:val="21"/>
              </w:rPr>
              <w:t>包括对</w:t>
            </w:r>
            <w:r w:rsidRPr="00110995">
              <w:rPr>
                <w:b/>
                <w:sz w:val="21"/>
                <w:szCs w:val="21"/>
              </w:rPr>
              <w:t>QMS</w:t>
            </w:r>
            <w:r w:rsidRPr="00110995">
              <w:rPr>
                <w:rFonts w:hint="eastAsia"/>
                <w:b/>
                <w:sz w:val="21"/>
                <w:szCs w:val="21"/>
              </w:rPr>
              <w:t>关键工序</w:t>
            </w:r>
            <w:r w:rsidRPr="00110995">
              <w:rPr>
                <w:b/>
                <w:sz w:val="21"/>
                <w:szCs w:val="21"/>
              </w:rPr>
              <w:t>(</w:t>
            </w:r>
            <w:r w:rsidRPr="00110995">
              <w:rPr>
                <w:rFonts w:hint="eastAsia"/>
                <w:b/>
                <w:sz w:val="21"/>
                <w:szCs w:val="21"/>
              </w:rPr>
              <w:t>过程</w:t>
            </w:r>
            <w:r w:rsidRPr="00110995">
              <w:rPr>
                <w:b/>
                <w:sz w:val="21"/>
                <w:szCs w:val="21"/>
              </w:rPr>
              <w:t>)</w:t>
            </w:r>
            <w:r w:rsidRPr="00110995">
              <w:rPr>
                <w:rFonts w:hint="eastAsia"/>
                <w:b/>
                <w:sz w:val="21"/>
                <w:szCs w:val="21"/>
              </w:rPr>
              <w:t>、特殊过程控制</w:t>
            </w:r>
            <w:r w:rsidRPr="00110995">
              <w:rPr>
                <w:b/>
                <w:sz w:val="21"/>
                <w:szCs w:val="21"/>
              </w:rPr>
              <w:t>;</w:t>
            </w:r>
            <w:r w:rsidRPr="00110995">
              <w:rPr>
                <w:rFonts w:hint="eastAsia"/>
                <w:b/>
                <w:sz w:val="21"/>
                <w:szCs w:val="21"/>
              </w:rPr>
              <w:t>评价组织对过程实施控制情况</w:t>
            </w:r>
            <w:r w:rsidRPr="00110995">
              <w:rPr>
                <w:b/>
                <w:sz w:val="21"/>
                <w:szCs w:val="21"/>
              </w:rPr>
              <w:t>)</w:t>
            </w:r>
          </w:p>
          <w:p w14:paraId="4BB0DC21" w14:textId="77777777" w:rsidR="00110995" w:rsidRPr="00110995" w:rsidRDefault="00110995" w:rsidP="00110995">
            <w:pPr>
              <w:spacing w:line="340" w:lineRule="exact"/>
              <w:rPr>
                <w:sz w:val="21"/>
                <w:szCs w:val="21"/>
              </w:rPr>
            </w:pPr>
            <w:r w:rsidRPr="00110995">
              <w:rPr>
                <w:rFonts w:hint="eastAsia"/>
                <w:sz w:val="21"/>
                <w:szCs w:val="21"/>
              </w:rPr>
              <w:t>产品和服务要求：主要根据顾客提出的产品要求</w:t>
            </w:r>
            <w:r w:rsidRPr="00110995">
              <w:rPr>
                <w:rFonts w:hint="eastAsia"/>
                <w:sz w:val="21"/>
                <w:szCs w:val="21"/>
              </w:rPr>
              <w:t>/</w:t>
            </w:r>
            <w:r w:rsidRPr="00110995">
              <w:rPr>
                <w:rFonts w:hint="eastAsia"/>
                <w:sz w:val="21"/>
                <w:szCs w:val="21"/>
              </w:rPr>
              <w:t>标书中明示产品要求</w:t>
            </w:r>
            <w:r w:rsidRPr="00110995">
              <w:rPr>
                <w:rFonts w:hint="eastAsia"/>
                <w:sz w:val="21"/>
                <w:szCs w:val="21"/>
              </w:rPr>
              <w:t>/</w:t>
            </w:r>
            <w:r w:rsidRPr="00110995">
              <w:rPr>
                <w:rFonts w:hint="eastAsia"/>
                <w:sz w:val="21"/>
                <w:szCs w:val="21"/>
              </w:rPr>
              <w:t>产品执行的技术指标等进行控制，严格按要求进行了合同评审—确保能满足客户需求，控制情况较好。</w:t>
            </w:r>
          </w:p>
          <w:p w14:paraId="5AF9C1DE" w14:textId="77777777" w:rsidR="00110995" w:rsidRPr="00110995" w:rsidRDefault="00110995" w:rsidP="00110995">
            <w:pPr>
              <w:spacing w:line="340" w:lineRule="exact"/>
              <w:rPr>
                <w:sz w:val="21"/>
                <w:szCs w:val="21"/>
              </w:rPr>
            </w:pPr>
            <w:r w:rsidRPr="00110995">
              <w:rPr>
                <w:rFonts w:hint="eastAsia"/>
                <w:sz w:val="21"/>
                <w:szCs w:val="21"/>
              </w:rPr>
              <w:t>采购过程控制：首先编制采购产品验收规范、采购产品检验规程等作业文件规定采购产品质量要求；其次对供方进行了评价，保证采购产品</w:t>
            </w:r>
            <w:r w:rsidRPr="00110995">
              <w:rPr>
                <w:rFonts w:hint="eastAsia"/>
                <w:sz w:val="21"/>
                <w:szCs w:val="21"/>
              </w:rPr>
              <w:t>/</w:t>
            </w:r>
            <w:r w:rsidRPr="00110995">
              <w:rPr>
                <w:rFonts w:hint="eastAsia"/>
                <w:sz w:val="21"/>
                <w:szCs w:val="21"/>
              </w:rPr>
              <w:t>服务的质量符合公司要求；通过制定采购计划实施采购，目前控制状况良好。</w:t>
            </w:r>
          </w:p>
          <w:p w14:paraId="3A8F405C" w14:textId="24916E90" w:rsidR="00110995" w:rsidRPr="00110995" w:rsidRDefault="00110995" w:rsidP="00110995">
            <w:pPr>
              <w:spacing w:line="340" w:lineRule="exact"/>
              <w:rPr>
                <w:sz w:val="21"/>
                <w:szCs w:val="21"/>
              </w:rPr>
            </w:pPr>
            <w:r w:rsidRPr="00110995">
              <w:rPr>
                <w:rFonts w:hint="eastAsia"/>
                <w:sz w:val="21"/>
                <w:szCs w:val="21"/>
              </w:rPr>
              <w:t>生产和服务提供：</w:t>
            </w:r>
            <w:r w:rsidRPr="00110995">
              <w:rPr>
                <w:rFonts w:hint="eastAsia"/>
                <w:sz w:val="21"/>
                <w:szCs w:val="21"/>
                <w:lang w:val="en-GB"/>
              </w:rPr>
              <w:t>依据产品标准、客户要求进行</w:t>
            </w:r>
            <w:r w:rsidRPr="00110995">
              <w:rPr>
                <w:rFonts w:hint="eastAsia"/>
                <w:sz w:val="21"/>
                <w:szCs w:val="21"/>
              </w:rPr>
              <w:t>动车组跨接电缆维修</w:t>
            </w:r>
            <w:r w:rsidRPr="00110995">
              <w:rPr>
                <w:rFonts w:hint="eastAsia"/>
                <w:sz w:val="21"/>
                <w:szCs w:val="21"/>
                <w:lang w:val="en-GB"/>
              </w:rPr>
              <w:t>，</w:t>
            </w:r>
            <w:r w:rsidRPr="00110995">
              <w:rPr>
                <w:rFonts w:hint="eastAsia"/>
                <w:sz w:val="21"/>
                <w:szCs w:val="21"/>
              </w:rPr>
              <w:t>明确了质量标准等，编制了《机加工工艺要求》、《设备安全操作规程》、《安全生产管理制度》，对主要生产加工及销售服务各个过程、因素进行控制</w:t>
            </w:r>
            <w:r>
              <w:rPr>
                <w:rFonts w:hint="eastAsia"/>
                <w:sz w:val="21"/>
                <w:szCs w:val="21"/>
              </w:rPr>
              <w:t>，通过视频</w:t>
            </w:r>
            <w:r w:rsidRPr="00110995">
              <w:rPr>
                <w:rFonts w:ascii="宋体" w:hAnsi="宋体" w:hint="eastAsia"/>
                <w:sz w:val="21"/>
                <w:szCs w:val="21"/>
                <w:lang w:val="en-GB"/>
              </w:rPr>
              <w:t>查看</w:t>
            </w:r>
            <w:r w:rsidRPr="00110995">
              <w:rPr>
                <w:rFonts w:ascii="宋体" w:hAnsi="宋体" w:hint="eastAsia"/>
                <w:sz w:val="21"/>
                <w:szCs w:val="21"/>
              </w:rPr>
              <w:t>机加工</w:t>
            </w:r>
            <w:r w:rsidRPr="00110995">
              <w:rPr>
                <w:rFonts w:ascii="宋体" w:hAnsi="宋体" w:hint="eastAsia"/>
                <w:sz w:val="21"/>
                <w:szCs w:val="21"/>
                <w:lang w:val="en-GB"/>
              </w:rPr>
              <w:t>情况，均按照要求进行操作</w:t>
            </w:r>
            <w:r w:rsidRPr="00110995">
              <w:rPr>
                <w:rFonts w:hint="eastAsia"/>
                <w:sz w:val="21"/>
                <w:szCs w:val="21"/>
              </w:rPr>
              <w:t>，目前生产和服务过程控制情况较好</w:t>
            </w:r>
            <w:r w:rsidRPr="00110995">
              <w:rPr>
                <w:rFonts w:ascii="宋体" w:hAnsi="宋体" w:hint="eastAsia"/>
                <w:sz w:val="21"/>
                <w:szCs w:val="21"/>
                <w:lang w:val="en-GB"/>
              </w:rPr>
              <w:t>。</w:t>
            </w:r>
          </w:p>
          <w:p w14:paraId="341B19B8" w14:textId="77777777" w:rsidR="00110995" w:rsidRDefault="00110995" w:rsidP="00110995">
            <w:pPr>
              <w:spacing w:line="240" w:lineRule="exact"/>
              <w:rPr>
                <w:sz w:val="21"/>
                <w:szCs w:val="21"/>
              </w:rPr>
            </w:pPr>
            <w:r w:rsidRPr="00110995">
              <w:rPr>
                <w:rFonts w:hint="eastAsia"/>
                <w:sz w:val="21"/>
                <w:szCs w:val="21"/>
                <w:lang w:val="en-GB"/>
              </w:rPr>
              <w:t>产品检验：分为原材料、</w:t>
            </w:r>
            <w:r w:rsidRPr="00110995">
              <w:rPr>
                <w:rFonts w:hint="eastAsia"/>
                <w:sz w:val="21"/>
                <w:szCs w:val="21"/>
              </w:rPr>
              <w:t>过程检验</w:t>
            </w:r>
            <w:r w:rsidRPr="00110995">
              <w:rPr>
                <w:rFonts w:hint="eastAsia"/>
                <w:sz w:val="21"/>
                <w:szCs w:val="21"/>
                <w:lang w:val="en-GB"/>
              </w:rPr>
              <w:t>及成品检验，原材料采取进货验证，</w:t>
            </w:r>
            <w:r w:rsidRPr="00110995">
              <w:rPr>
                <w:rFonts w:hint="eastAsia"/>
                <w:sz w:val="21"/>
                <w:szCs w:val="21"/>
              </w:rPr>
              <w:t>过程检验为随工</w:t>
            </w:r>
            <w:r w:rsidRPr="00110995">
              <w:rPr>
                <w:rFonts w:hint="eastAsia"/>
                <w:sz w:val="21"/>
                <w:szCs w:val="21"/>
                <w:lang w:val="en-GB"/>
              </w:rPr>
              <w:t>检验，产品</w:t>
            </w:r>
            <w:r w:rsidRPr="00110995">
              <w:rPr>
                <w:rFonts w:hint="eastAsia"/>
                <w:sz w:val="21"/>
                <w:szCs w:val="21"/>
              </w:rPr>
              <w:t>为项目验收</w:t>
            </w:r>
            <w:r w:rsidRPr="00110995">
              <w:rPr>
                <w:rFonts w:hint="eastAsia"/>
                <w:sz w:val="21"/>
                <w:szCs w:val="21"/>
                <w:lang w:val="en-GB"/>
              </w:rPr>
              <w:t>；原材料主要为</w:t>
            </w:r>
            <w:r w:rsidRPr="00110995">
              <w:rPr>
                <w:rFonts w:hint="eastAsia"/>
                <w:sz w:val="21"/>
                <w:szCs w:val="21"/>
              </w:rPr>
              <w:t>高压胶管、油漆、电线、角钢、槽钢等，</w:t>
            </w:r>
            <w:r w:rsidRPr="00110995">
              <w:rPr>
                <w:rFonts w:hint="eastAsia"/>
                <w:sz w:val="21"/>
                <w:szCs w:val="21"/>
                <w:lang w:val="en-GB"/>
              </w:rPr>
              <w:t>验证项目有</w:t>
            </w:r>
            <w:r w:rsidRPr="00110995">
              <w:rPr>
                <w:rFonts w:hint="eastAsia"/>
                <w:sz w:val="21"/>
                <w:szCs w:val="21"/>
              </w:rPr>
              <w:t>数量</w:t>
            </w:r>
            <w:r w:rsidRPr="00110995">
              <w:rPr>
                <w:rFonts w:hint="eastAsia"/>
                <w:sz w:val="21"/>
                <w:szCs w:val="21"/>
              </w:rPr>
              <w:t>/</w:t>
            </w:r>
            <w:r w:rsidRPr="00110995">
              <w:rPr>
                <w:rFonts w:hint="eastAsia"/>
                <w:sz w:val="21"/>
                <w:szCs w:val="21"/>
              </w:rPr>
              <w:t>外观</w:t>
            </w:r>
            <w:r w:rsidRPr="00110995">
              <w:rPr>
                <w:rFonts w:hint="eastAsia"/>
                <w:sz w:val="21"/>
                <w:szCs w:val="21"/>
              </w:rPr>
              <w:t>/</w:t>
            </w:r>
            <w:r w:rsidRPr="00110995">
              <w:rPr>
                <w:rFonts w:hint="eastAsia"/>
                <w:sz w:val="21"/>
                <w:szCs w:val="21"/>
              </w:rPr>
              <w:t>尺寸</w:t>
            </w:r>
            <w:r w:rsidRPr="00110995">
              <w:rPr>
                <w:rFonts w:hint="eastAsia"/>
                <w:sz w:val="21"/>
                <w:szCs w:val="21"/>
              </w:rPr>
              <w:t>/</w:t>
            </w:r>
            <w:r w:rsidRPr="00110995">
              <w:rPr>
                <w:rFonts w:hint="eastAsia"/>
                <w:sz w:val="21"/>
                <w:szCs w:val="21"/>
              </w:rPr>
              <w:t>材质单</w:t>
            </w:r>
            <w:r w:rsidRPr="00110995">
              <w:rPr>
                <w:rFonts w:hint="eastAsia"/>
                <w:sz w:val="21"/>
                <w:szCs w:val="21"/>
                <w:lang w:val="en-GB"/>
              </w:rPr>
              <w:t>；</w:t>
            </w:r>
            <w:r w:rsidRPr="00110995">
              <w:rPr>
                <w:rFonts w:hint="eastAsia"/>
                <w:sz w:val="21"/>
                <w:szCs w:val="21"/>
              </w:rPr>
              <w:t>过程检验</w:t>
            </w:r>
            <w:r w:rsidRPr="00110995">
              <w:rPr>
                <w:rFonts w:hint="eastAsia"/>
                <w:sz w:val="21"/>
                <w:szCs w:val="21"/>
                <w:lang w:val="en-GB"/>
              </w:rPr>
              <w:t>主要为关键工序检验</w:t>
            </w:r>
            <w:r w:rsidRPr="00110995">
              <w:rPr>
                <w:rFonts w:hint="eastAsia"/>
                <w:sz w:val="21"/>
                <w:szCs w:val="21"/>
              </w:rPr>
              <w:t>，验证项目为操作符合性；</w:t>
            </w:r>
            <w:r w:rsidRPr="00110995">
              <w:rPr>
                <w:rFonts w:hint="eastAsia"/>
                <w:sz w:val="21"/>
                <w:szCs w:val="21"/>
                <w:lang w:val="en-GB"/>
              </w:rPr>
              <w:t>成品检验：检验</w:t>
            </w:r>
            <w:r w:rsidRPr="00110995">
              <w:rPr>
                <w:rFonts w:hint="eastAsia"/>
                <w:sz w:val="21"/>
                <w:szCs w:val="21"/>
              </w:rPr>
              <w:t>项目有外观、尺寸、孔位</w:t>
            </w:r>
            <w:r w:rsidRPr="00110995">
              <w:rPr>
                <w:rFonts w:hint="eastAsia"/>
                <w:sz w:val="21"/>
                <w:szCs w:val="21"/>
                <w:lang w:val="zh-CN"/>
              </w:rPr>
              <w:t>等</w:t>
            </w:r>
            <w:r w:rsidRPr="00110995">
              <w:rPr>
                <w:rFonts w:hint="eastAsia"/>
                <w:sz w:val="21"/>
                <w:szCs w:val="21"/>
              </w:rPr>
              <w:t>。提供原材料、过程、产品检验记录。</w:t>
            </w:r>
          </w:p>
          <w:p w14:paraId="1B6BDD2B" w14:textId="7A4B4175" w:rsidR="005B46B4" w:rsidRPr="005D6D93" w:rsidRDefault="00110995" w:rsidP="00110995">
            <w:pPr>
              <w:spacing w:line="240" w:lineRule="exact"/>
              <w:rPr>
                <w:rFonts w:ascii="宋体" w:hAnsi="宋体"/>
                <w:b/>
                <w:sz w:val="21"/>
                <w:szCs w:val="21"/>
              </w:rPr>
            </w:pPr>
            <w:r w:rsidRPr="00110995">
              <w:rPr>
                <w:rFonts w:hint="eastAsia"/>
                <w:sz w:val="21"/>
                <w:szCs w:val="21"/>
              </w:rPr>
              <w:t>审核结论：产品的监视和测量符合要求。</w:t>
            </w:r>
          </w:p>
        </w:tc>
      </w:tr>
      <w:tr w:rsidR="005C7F4E" w14:paraId="643EF584" w14:textId="77777777">
        <w:trPr>
          <w:cantSplit/>
          <w:trHeight w:val="2250"/>
          <w:jc w:val="center"/>
        </w:trPr>
        <w:tc>
          <w:tcPr>
            <w:tcW w:w="720" w:type="dxa"/>
            <w:vMerge/>
            <w:vAlign w:val="center"/>
          </w:tcPr>
          <w:p w14:paraId="58E8DDE3" w14:textId="77777777" w:rsidR="005B46B4" w:rsidRDefault="00573E3C">
            <w:pPr>
              <w:spacing w:line="240" w:lineRule="exact"/>
              <w:jc w:val="center"/>
              <w:rPr>
                <w:b/>
                <w:szCs w:val="21"/>
              </w:rPr>
            </w:pPr>
          </w:p>
        </w:tc>
        <w:tc>
          <w:tcPr>
            <w:tcW w:w="9198" w:type="dxa"/>
          </w:tcPr>
          <w:p w14:paraId="789528F3" w14:textId="77777777" w:rsidR="005B46B4" w:rsidRPr="005D6D93" w:rsidRDefault="00EB7F92">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14:paraId="077C49A6" w14:textId="630CC930" w:rsidR="005B46B4" w:rsidRPr="005D6D93" w:rsidRDefault="00110995" w:rsidP="00110995">
            <w:pPr>
              <w:spacing w:line="300" w:lineRule="exact"/>
              <w:rPr>
                <w:rFonts w:ascii="宋体" w:hAnsi="宋体"/>
                <w:b/>
                <w:sz w:val="21"/>
                <w:szCs w:val="21"/>
              </w:rPr>
            </w:pPr>
            <w:r>
              <w:rPr>
                <w:rFonts w:hint="eastAsia"/>
                <w:sz w:val="21"/>
                <w:szCs w:val="21"/>
              </w:rPr>
              <w:t>主要满足</w:t>
            </w:r>
            <w:r>
              <w:rPr>
                <w:rFonts w:hint="eastAsia"/>
                <w:sz w:val="21"/>
                <w:szCs w:val="21"/>
              </w:rPr>
              <w:t>GB/T1804-2000</w:t>
            </w:r>
            <w:r>
              <w:rPr>
                <w:rFonts w:hint="eastAsia"/>
                <w:sz w:val="21"/>
                <w:szCs w:val="21"/>
              </w:rPr>
              <w:t>《一般公差未注公差的线性和角度尺寸的公差》、</w:t>
            </w:r>
            <w:r>
              <w:rPr>
                <w:rFonts w:hint="eastAsia"/>
                <w:sz w:val="21"/>
                <w:szCs w:val="21"/>
              </w:rPr>
              <w:t>GB/T 1184 - 1996</w:t>
            </w:r>
            <w:r>
              <w:rPr>
                <w:rFonts w:hint="eastAsia"/>
                <w:sz w:val="21"/>
                <w:szCs w:val="21"/>
              </w:rPr>
              <w:t>《形状和位置公差未注公差值》及客户要求，目前向顾客提供的产品</w:t>
            </w:r>
            <w:r>
              <w:rPr>
                <w:rFonts w:hint="eastAsia"/>
                <w:sz w:val="21"/>
                <w:szCs w:val="21"/>
              </w:rPr>
              <w:t>/</w:t>
            </w:r>
            <w:r>
              <w:rPr>
                <w:rFonts w:hint="eastAsia"/>
                <w:sz w:val="21"/>
                <w:szCs w:val="21"/>
              </w:rPr>
              <w:t>服务均合格，提供有产品检验记录、客户验收记录。</w:t>
            </w:r>
          </w:p>
          <w:p w14:paraId="46221FE6" w14:textId="77777777" w:rsidR="005B46B4" w:rsidRPr="005D6D93" w:rsidRDefault="00EB7F92">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14:paraId="262E960B" w14:textId="77777777" w:rsidR="005B46B4" w:rsidRPr="005D6D93" w:rsidRDefault="00573E3C">
            <w:pPr>
              <w:spacing w:line="240" w:lineRule="exact"/>
              <w:rPr>
                <w:rFonts w:ascii="宋体" w:hAnsi="宋体"/>
                <w:b/>
                <w:sz w:val="21"/>
                <w:szCs w:val="21"/>
              </w:rPr>
            </w:pPr>
          </w:p>
        </w:tc>
      </w:tr>
      <w:tr w:rsidR="005C7F4E" w14:paraId="7737F1ED" w14:textId="77777777" w:rsidTr="004B252F">
        <w:trPr>
          <w:cantSplit/>
          <w:trHeight w:val="1230"/>
          <w:jc w:val="center"/>
        </w:trPr>
        <w:tc>
          <w:tcPr>
            <w:tcW w:w="720" w:type="dxa"/>
            <w:vMerge/>
            <w:vAlign w:val="center"/>
          </w:tcPr>
          <w:p w14:paraId="5E5DBAC5" w14:textId="77777777" w:rsidR="005B46B4" w:rsidRDefault="00573E3C">
            <w:pPr>
              <w:spacing w:line="240" w:lineRule="exact"/>
              <w:jc w:val="center"/>
              <w:rPr>
                <w:b/>
                <w:szCs w:val="21"/>
              </w:rPr>
            </w:pPr>
          </w:p>
        </w:tc>
        <w:tc>
          <w:tcPr>
            <w:tcW w:w="9198" w:type="dxa"/>
          </w:tcPr>
          <w:p w14:paraId="4CD2EE08" w14:textId="77777777" w:rsidR="005B46B4" w:rsidRPr="005D6D93" w:rsidRDefault="00EB7F92">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28A40F7F" w14:textId="6A649795" w:rsidR="00271F4D" w:rsidRPr="005D6D93" w:rsidRDefault="004B252F" w:rsidP="004B252F">
            <w:pPr>
              <w:spacing w:line="240" w:lineRule="exact"/>
              <w:ind w:firstLineChars="100" w:firstLine="211"/>
              <w:rPr>
                <w:rFonts w:ascii="宋体" w:hAnsi="宋体" w:hint="eastAsia"/>
                <w:b/>
                <w:sz w:val="21"/>
                <w:szCs w:val="21"/>
              </w:rPr>
            </w:pPr>
            <w:r>
              <w:rPr>
                <w:rFonts w:ascii="宋体" w:hAnsi="宋体" w:hint="eastAsia"/>
                <w:b/>
                <w:sz w:val="21"/>
                <w:szCs w:val="21"/>
              </w:rPr>
              <w:t>无</w:t>
            </w:r>
          </w:p>
          <w:p w14:paraId="38F35474" w14:textId="77777777" w:rsidR="005B46B4" w:rsidRPr="005D6D93" w:rsidRDefault="00EB7F92" w:rsidP="00DF5FC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69FBAD65" w14:textId="77777777" w:rsidR="005B46B4" w:rsidRPr="005D6D93" w:rsidRDefault="00573E3C">
            <w:pPr>
              <w:spacing w:line="300" w:lineRule="exact"/>
              <w:jc w:val="left"/>
              <w:rPr>
                <w:rFonts w:ascii="宋体" w:hAnsi="宋体"/>
                <w:b/>
                <w:sz w:val="21"/>
                <w:szCs w:val="21"/>
              </w:rPr>
            </w:pPr>
          </w:p>
        </w:tc>
      </w:tr>
      <w:tr w:rsidR="005C7F4E" w14:paraId="5F389D78" w14:textId="77777777" w:rsidTr="004B252F">
        <w:trPr>
          <w:cantSplit/>
          <w:trHeight w:val="1178"/>
          <w:jc w:val="center"/>
        </w:trPr>
        <w:tc>
          <w:tcPr>
            <w:tcW w:w="720" w:type="dxa"/>
            <w:vMerge/>
            <w:vAlign w:val="center"/>
          </w:tcPr>
          <w:p w14:paraId="38490310" w14:textId="77777777" w:rsidR="005B46B4" w:rsidRDefault="00573E3C">
            <w:pPr>
              <w:spacing w:line="240" w:lineRule="exact"/>
              <w:jc w:val="center"/>
              <w:rPr>
                <w:b/>
                <w:szCs w:val="21"/>
              </w:rPr>
            </w:pPr>
          </w:p>
        </w:tc>
        <w:tc>
          <w:tcPr>
            <w:tcW w:w="9198" w:type="dxa"/>
          </w:tcPr>
          <w:p w14:paraId="6407614A" w14:textId="77777777" w:rsidR="005B46B4" w:rsidRPr="005D6D93" w:rsidRDefault="00EB7F92">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0A2C43FB" w14:textId="3C29C76F" w:rsidR="005B46B4" w:rsidRPr="005D6D93" w:rsidRDefault="004B252F">
            <w:pPr>
              <w:spacing w:line="240" w:lineRule="exact"/>
              <w:rPr>
                <w:rFonts w:ascii="宋体" w:hAnsi="宋体"/>
                <w:b/>
                <w:sz w:val="21"/>
                <w:szCs w:val="21"/>
              </w:rPr>
            </w:pPr>
            <w:r>
              <w:rPr>
                <w:rFonts w:ascii="宋体" w:hAnsi="宋体" w:hint="eastAsia"/>
                <w:sz w:val="21"/>
                <w:szCs w:val="21"/>
              </w:rPr>
              <w:t>编制《不合格品控制程序》，</w:t>
            </w:r>
            <w:r>
              <w:rPr>
                <w:rFonts w:hint="eastAsia"/>
                <w:sz w:val="21"/>
                <w:szCs w:val="21"/>
              </w:rPr>
              <w:t>在产品进货检验中出现的不合格可进行退货处理，生产过程的不合格可作废或返工处理再检合格后转如下一道工序，在产品交付后出现不合格可进行换货或退货处理；出厂的产品均为合格品，至今客户反馈无质量问题</w:t>
            </w:r>
            <w:r>
              <w:rPr>
                <w:rFonts w:ascii="宋体" w:hAnsi="宋体" w:hint="eastAsia"/>
                <w:sz w:val="21"/>
                <w:szCs w:val="21"/>
              </w:rPr>
              <w:t>。</w:t>
            </w:r>
          </w:p>
        </w:tc>
      </w:tr>
      <w:tr w:rsidR="005C7F4E" w14:paraId="1DFBB422" w14:textId="77777777">
        <w:trPr>
          <w:cantSplit/>
          <w:trHeight w:val="961"/>
          <w:jc w:val="center"/>
        </w:trPr>
        <w:tc>
          <w:tcPr>
            <w:tcW w:w="720" w:type="dxa"/>
            <w:vMerge/>
            <w:vAlign w:val="center"/>
          </w:tcPr>
          <w:p w14:paraId="4EDC70A1" w14:textId="77777777" w:rsidR="005B46B4" w:rsidRDefault="00573E3C">
            <w:pPr>
              <w:spacing w:line="240" w:lineRule="exact"/>
              <w:jc w:val="center"/>
              <w:rPr>
                <w:b/>
                <w:szCs w:val="21"/>
              </w:rPr>
            </w:pPr>
          </w:p>
        </w:tc>
        <w:tc>
          <w:tcPr>
            <w:tcW w:w="9198" w:type="dxa"/>
          </w:tcPr>
          <w:p w14:paraId="79D9BA9F" w14:textId="77777777" w:rsidR="005B46B4" w:rsidRPr="005D6D93" w:rsidRDefault="00EB7F92">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30D95E19" w14:textId="6C2A11EE" w:rsidR="005B46B4" w:rsidRPr="005D6D93" w:rsidRDefault="004B252F" w:rsidP="00DD10A9">
            <w:pPr>
              <w:ind w:leftChars="100" w:left="240" w:firstLineChars="50" w:firstLine="105"/>
              <w:jc w:val="left"/>
              <w:rPr>
                <w:rFonts w:ascii="宋体" w:hAnsi="宋体"/>
                <w:b/>
                <w:sz w:val="21"/>
                <w:szCs w:val="21"/>
              </w:rPr>
            </w:pPr>
            <w:r>
              <w:rPr>
                <w:rFonts w:ascii="宋体" w:hAnsi="宋体" w:hint="eastAsia"/>
                <w:b/>
                <w:sz w:val="21"/>
                <w:szCs w:val="21"/>
              </w:rPr>
              <w:t>无</w:t>
            </w:r>
          </w:p>
        </w:tc>
      </w:tr>
      <w:tr w:rsidR="004B252F" w14:paraId="08B065EB" w14:textId="77777777" w:rsidTr="005D6D93">
        <w:trPr>
          <w:cantSplit/>
          <w:trHeight w:val="1526"/>
          <w:jc w:val="center"/>
        </w:trPr>
        <w:tc>
          <w:tcPr>
            <w:tcW w:w="720" w:type="dxa"/>
            <w:vMerge w:val="restart"/>
            <w:textDirection w:val="tbRlV"/>
            <w:vAlign w:val="center"/>
          </w:tcPr>
          <w:p w14:paraId="1DB2FC3D" w14:textId="77777777" w:rsidR="004B252F" w:rsidRPr="005D6D93" w:rsidRDefault="004B252F" w:rsidP="004B252F">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57C853DC" w14:textId="77777777" w:rsidR="004B252F" w:rsidRDefault="004B252F" w:rsidP="004B252F">
            <w:pPr>
              <w:spacing w:line="340" w:lineRule="exact"/>
              <w:ind w:left="105" w:hangingChars="50" w:hanging="105"/>
              <w:rPr>
                <w:b/>
                <w:color w:val="000000" w:themeColor="text1"/>
                <w:sz w:val="21"/>
                <w:szCs w:val="21"/>
              </w:rPr>
            </w:pPr>
            <w:r>
              <w:rPr>
                <w:rFonts w:hint="eastAsia"/>
                <w:b/>
                <w:color w:val="000000" w:themeColor="text1"/>
                <w:sz w:val="21"/>
                <w:szCs w:val="21"/>
              </w:rPr>
              <w:t xml:space="preserve">1. </w:t>
            </w:r>
            <w:r>
              <w:rPr>
                <w:rFonts w:hint="eastAsia"/>
                <w:b/>
                <w:color w:val="000000" w:themeColor="text1"/>
                <w:sz w:val="21"/>
                <w:szCs w:val="21"/>
              </w:rPr>
              <w:t>对质量</w:t>
            </w:r>
            <w:r>
              <w:rPr>
                <w:rFonts w:hint="eastAsia"/>
                <w:b/>
                <w:color w:val="000000" w:themeColor="text1"/>
                <w:sz w:val="21"/>
                <w:szCs w:val="21"/>
              </w:rPr>
              <w:t>/</w:t>
            </w:r>
            <w:r>
              <w:rPr>
                <w:rFonts w:hint="eastAsia"/>
                <w:b/>
                <w:color w:val="000000" w:themeColor="text1"/>
                <w:sz w:val="21"/>
                <w:szCs w:val="21"/>
              </w:rPr>
              <w:t>环境</w:t>
            </w:r>
            <w:r>
              <w:rPr>
                <w:rFonts w:hint="eastAsia"/>
                <w:b/>
                <w:color w:val="000000" w:themeColor="text1"/>
                <w:sz w:val="21"/>
                <w:szCs w:val="21"/>
              </w:rPr>
              <w:t>/</w:t>
            </w:r>
            <w:r>
              <w:rPr>
                <w:rFonts w:hint="eastAsia"/>
                <w:b/>
                <w:color w:val="000000" w:themeColor="text1"/>
                <w:sz w:val="21"/>
                <w:szCs w:val="21"/>
              </w:rPr>
              <w:t>职业健康安全目标指标进行定期监测</w:t>
            </w:r>
            <w:r>
              <w:rPr>
                <w:rFonts w:hint="eastAsia"/>
                <w:b/>
                <w:color w:val="000000" w:themeColor="text1"/>
                <w:sz w:val="21"/>
                <w:szCs w:val="21"/>
              </w:rPr>
              <w:t>/</w:t>
            </w:r>
            <w:r>
              <w:rPr>
                <w:rFonts w:hint="eastAsia"/>
                <w:b/>
                <w:color w:val="000000" w:themeColor="text1"/>
                <w:sz w:val="21"/>
                <w:szCs w:val="21"/>
              </w:rPr>
              <w:t>检查情况</w:t>
            </w:r>
          </w:p>
          <w:p w14:paraId="2978570D" w14:textId="3B460067" w:rsidR="004B252F" w:rsidRPr="005D6D93" w:rsidRDefault="004B252F" w:rsidP="004B252F">
            <w:pPr>
              <w:spacing w:line="240" w:lineRule="exact"/>
              <w:ind w:firstLineChars="50" w:firstLine="105"/>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rPr>
              <w:t>2019</w:t>
            </w:r>
            <w:r>
              <w:rPr>
                <w:rFonts w:hint="eastAsia"/>
                <w:sz w:val="21"/>
                <w:szCs w:val="21"/>
              </w:rPr>
              <w:t>年考核结果，经查目标完成。并制定了管理方案，经查已完成，符合要求</w:t>
            </w:r>
            <w:r>
              <w:rPr>
                <w:rFonts w:hint="eastAsia"/>
                <w:sz w:val="21"/>
                <w:szCs w:val="21"/>
              </w:rPr>
              <w:t>.</w:t>
            </w:r>
          </w:p>
        </w:tc>
      </w:tr>
      <w:tr w:rsidR="004B252F" w14:paraId="25A8DD07" w14:textId="77777777">
        <w:trPr>
          <w:cantSplit/>
          <w:trHeight w:val="1833"/>
          <w:jc w:val="center"/>
        </w:trPr>
        <w:tc>
          <w:tcPr>
            <w:tcW w:w="720" w:type="dxa"/>
            <w:vMerge/>
            <w:textDirection w:val="tbRlV"/>
            <w:vAlign w:val="center"/>
          </w:tcPr>
          <w:p w14:paraId="724293D4" w14:textId="77777777" w:rsidR="004B252F" w:rsidRDefault="004B252F" w:rsidP="004B252F">
            <w:pPr>
              <w:spacing w:line="240" w:lineRule="exact"/>
              <w:ind w:left="113" w:right="113"/>
              <w:jc w:val="center"/>
              <w:rPr>
                <w:b/>
                <w:szCs w:val="21"/>
              </w:rPr>
            </w:pPr>
          </w:p>
        </w:tc>
        <w:tc>
          <w:tcPr>
            <w:tcW w:w="9198" w:type="dxa"/>
          </w:tcPr>
          <w:p w14:paraId="60F805D3" w14:textId="77777777" w:rsidR="004B252F" w:rsidRDefault="004B252F" w:rsidP="004B252F">
            <w:pPr>
              <w:numPr>
                <w:ilvl w:val="0"/>
                <w:numId w:val="5"/>
              </w:numPr>
              <w:spacing w:line="340" w:lineRule="exact"/>
              <w:ind w:left="105" w:hangingChars="50" w:hanging="105"/>
              <w:rPr>
                <w:b/>
                <w:color w:val="000000" w:themeColor="text1"/>
                <w:sz w:val="21"/>
                <w:szCs w:val="21"/>
              </w:rPr>
            </w:pPr>
            <w:r>
              <w:rPr>
                <w:rFonts w:hint="eastAsia"/>
                <w:b/>
                <w:color w:val="000000" w:themeColor="text1"/>
                <w:sz w:val="21"/>
                <w:szCs w:val="21"/>
              </w:rPr>
              <w:t>顾客满意</w:t>
            </w:r>
          </w:p>
          <w:p w14:paraId="7F2E1357" w14:textId="26046418" w:rsidR="004B252F" w:rsidRPr="005D6D93" w:rsidRDefault="004B252F" w:rsidP="004B252F">
            <w:pPr>
              <w:spacing w:line="240" w:lineRule="exact"/>
              <w:ind w:left="105" w:hangingChars="50" w:hanging="105"/>
              <w:rPr>
                <w:rFonts w:ascii="宋体" w:hAnsi="宋体"/>
                <w:b/>
                <w:sz w:val="21"/>
                <w:szCs w:val="21"/>
              </w:rPr>
            </w:pPr>
            <w:r>
              <w:rPr>
                <w:rFonts w:hint="eastAsia"/>
                <w:sz w:val="21"/>
                <w:szCs w:val="21"/>
                <w:lang w:val="zh-CN"/>
              </w:rPr>
              <w:t>公司通过电话，走访等形式，接受顾客反馈，了解顾客顾客满意度信息，发放调查表对顾客满意度进行定量测量。提供“顾客满意程度调查表”，调查主要内容：</w:t>
            </w:r>
            <w:r>
              <w:rPr>
                <w:rFonts w:hint="eastAsia"/>
                <w:sz w:val="21"/>
                <w:szCs w:val="21"/>
              </w:rPr>
              <w:t>质量、价格、外观、服务等方面的满意程度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w:t>
            </w:r>
            <w:r>
              <w:rPr>
                <w:rFonts w:hint="eastAsia"/>
                <w:sz w:val="21"/>
                <w:szCs w:val="21"/>
              </w:rPr>
              <w:t>提供顾客满意调查分析。最终顾客满意率</w:t>
            </w:r>
            <w:r>
              <w:rPr>
                <w:rFonts w:hint="eastAsia"/>
                <w:sz w:val="21"/>
                <w:szCs w:val="21"/>
              </w:rPr>
              <w:t>100%</w:t>
            </w:r>
            <w:r>
              <w:rPr>
                <w:rFonts w:hint="eastAsia"/>
                <w:sz w:val="21"/>
                <w:szCs w:val="21"/>
              </w:rPr>
              <w:t>。该结果已提交管理评审。</w:t>
            </w:r>
          </w:p>
        </w:tc>
      </w:tr>
      <w:tr w:rsidR="004B252F" w14:paraId="6478C0B5" w14:textId="77777777" w:rsidTr="005D6D93">
        <w:trPr>
          <w:cantSplit/>
          <w:trHeight w:val="1624"/>
          <w:jc w:val="center"/>
        </w:trPr>
        <w:tc>
          <w:tcPr>
            <w:tcW w:w="720" w:type="dxa"/>
            <w:vMerge/>
            <w:textDirection w:val="tbRlV"/>
            <w:vAlign w:val="center"/>
          </w:tcPr>
          <w:p w14:paraId="5A342916" w14:textId="77777777" w:rsidR="004B252F" w:rsidRDefault="004B252F" w:rsidP="004B252F">
            <w:pPr>
              <w:spacing w:line="240" w:lineRule="exact"/>
              <w:ind w:left="113" w:right="113"/>
              <w:jc w:val="center"/>
              <w:rPr>
                <w:b/>
                <w:szCs w:val="21"/>
              </w:rPr>
            </w:pPr>
          </w:p>
        </w:tc>
        <w:tc>
          <w:tcPr>
            <w:tcW w:w="9198" w:type="dxa"/>
          </w:tcPr>
          <w:p w14:paraId="1180AA8A" w14:textId="77777777" w:rsidR="004B252F" w:rsidRDefault="004B252F" w:rsidP="004B252F">
            <w:pPr>
              <w:spacing w:line="340" w:lineRule="exact"/>
              <w:rPr>
                <w:b/>
                <w:color w:val="000000" w:themeColor="text1"/>
                <w:sz w:val="21"/>
                <w:szCs w:val="21"/>
              </w:rPr>
            </w:pPr>
            <w:r>
              <w:rPr>
                <w:rFonts w:hint="eastAsia"/>
                <w:b/>
                <w:color w:val="000000" w:themeColor="text1"/>
                <w:sz w:val="21"/>
                <w:szCs w:val="21"/>
              </w:rPr>
              <w:t xml:space="preserve">3. </w:t>
            </w:r>
            <w:r>
              <w:rPr>
                <w:rFonts w:hint="eastAsia"/>
                <w:b/>
                <w:color w:val="000000" w:themeColor="text1"/>
                <w:sz w:val="21"/>
                <w:szCs w:val="21"/>
              </w:rPr>
              <w:t>内审（包括内审策划审核方案中考虑拟审核的过程和区域的状况和重要性）</w:t>
            </w:r>
          </w:p>
          <w:p w14:paraId="6EF2677B" w14:textId="1044B87C" w:rsidR="004B252F" w:rsidRPr="005D6D93" w:rsidRDefault="004B252F" w:rsidP="004B252F">
            <w:pPr>
              <w:spacing w:line="240" w:lineRule="exact"/>
              <w:rPr>
                <w:rFonts w:ascii="宋体" w:hAnsi="宋体"/>
                <w:b/>
                <w:sz w:val="21"/>
                <w:szCs w:val="21"/>
              </w:rPr>
            </w:pPr>
            <w:r>
              <w:rPr>
                <w:rFonts w:hint="eastAsia"/>
                <w:sz w:val="21"/>
                <w:szCs w:val="21"/>
              </w:rPr>
              <w:t>按照策划的安排于</w:t>
            </w:r>
            <w:r>
              <w:rPr>
                <w:sz w:val="21"/>
                <w:szCs w:val="21"/>
              </w:rPr>
              <w:t>20</w:t>
            </w:r>
            <w:r>
              <w:rPr>
                <w:sz w:val="21"/>
                <w:szCs w:val="21"/>
              </w:rPr>
              <w:t>20</w:t>
            </w:r>
            <w:r>
              <w:rPr>
                <w:rFonts w:hint="eastAsia"/>
                <w:sz w:val="21"/>
                <w:szCs w:val="21"/>
              </w:rPr>
              <w:t>年</w:t>
            </w:r>
            <w:r>
              <w:rPr>
                <w:rFonts w:hint="eastAsia"/>
                <w:sz w:val="21"/>
                <w:szCs w:val="21"/>
              </w:rPr>
              <w:t>7</w:t>
            </w:r>
            <w:r>
              <w:rPr>
                <w:rFonts w:hint="eastAsia"/>
                <w:sz w:val="21"/>
                <w:szCs w:val="21"/>
              </w:rPr>
              <w:t>月</w:t>
            </w:r>
            <w:r>
              <w:rPr>
                <w:rFonts w:hint="eastAsia"/>
                <w:sz w:val="21"/>
                <w:szCs w:val="21"/>
              </w:rPr>
              <w:t>1</w:t>
            </w:r>
            <w:r>
              <w:rPr>
                <w:sz w:val="21"/>
                <w:szCs w:val="21"/>
              </w:rPr>
              <w:t>2-13</w:t>
            </w:r>
            <w:r>
              <w:rPr>
                <w:rFonts w:hint="eastAsia"/>
                <w:sz w:val="21"/>
                <w:szCs w:val="21"/>
              </w:rPr>
              <w:t>日进行了一次集中式的内部审核，经查阅资料及与管代沟通，内审员没有审核自己的工作，查阅内审记录，符合策划安排，提出</w:t>
            </w:r>
            <w:r>
              <w:rPr>
                <w:rFonts w:hint="eastAsia"/>
                <w:sz w:val="21"/>
                <w:szCs w:val="21"/>
              </w:rPr>
              <w:t>1</w:t>
            </w:r>
            <w:r>
              <w:rPr>
                <w:rFonts w:hint="eastAsia"/>
                <w:sz w:val="21"/>
                <w:szCs w:val="21"/>
              </w:rPr>
              <w:t>项不符合，责任部门进行了分析原因、采取纠正</w:t>
            </w:r>
            <w:r>
              <w:rPr>
                <w:rFonts w:hint="eastAsia"/>
                <w:sz w:val="21"/>
                <w:szCs w:val="21"/>
              </w:rPr>
              <w:t>/</w:t>
            </w:r>
            <w:r>
              <w:rPr>
                <w:rFonts w:hint="eastAsia"/>
                <w:sz w:val="21"/>
                <w:szCs w:val="21"/>
              </w:rPr>
              <w:t>纠正措施并验证了有效性，内审报告中对管理体系的符合性、充分性和运行有效性进行了评价。内审符合要求。</w:t>
            </w:r>
          </w:p>
        </w:tc>
      </w:tr>
      <w:tr w:rsidR="004B252F" w14:paraId="0CBA2A3F" w14:textId="77777777" w:rsidTr="005D6D93">
        <w:trPr>
          <w:cantSplit/>
          <w:trHeight w:val="1621"/>
          <w:jc w:val="center"/>
        </w:trPr>
        <w:tc>
          <w:tcPr>
            <w:tcW w:w="720" w:type="dxa"/>
            <w:vMerge/>
            <w:textDirection w:val="tbRlV"/>
            <w:vAlign w:val="center"/>
          </w:tcPr>
          <w:p w14:paraId="0785D6AB" w14:textId="77777777" w:rsidR="004B252F" w:rsidRDefault="004B252F" w:rsidP="004B252F">
            <w:pPr>
              <w:spacing w:line="240" w:lineRule="exact"/>
              <w:ind w:left="113" w:right="113"/>
              <w:jc w:val="center"/>
              <w:rPr>
                <w:b/>
                <w:szCs w:val="21"/>
              </w:rPr>
            </w:pPr>
          </w:p>
        </w:tc>
        <w:tc>
          <w:tcPr>
            <w:tcW w:w="9198" w:type="dxa"/>
          </w:tcPr>
          <w:p w14:paraId="7B5A530A" w14:textId="77777777" w:rsidR="004B252F" w:rsidRDefault="004B252F" w:rsidP="004B252F">
            <w:pPr>
              <w:spacing w:line="3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14:paraId="0AF8FACC" w14:textId="35FC3D30" w:rsidR="004B252F" w:rsidRPr="005D6D93" w:rsidRDefault="004B252F" w:rsidP="004B252F">
            <w:pPr>
              <w:spacing w:line="240" w:lineRule="exact"/>
              <w:rPr>
                <w:rFonts w:ascii="宋体" w:hAnsi="宋体"/>
                <w:b/>
                <w:sz w:val="21"/>
                <w:szCs w:val="21"/>
              </w:rPr>
            </w:pPr>
            <w:r>
              <w:rPr>
                <w:rFonts w:hint="eastAsia"/>
                <w:sz w:val="21"/>
                <w:szCs w:val="21"/>
              </w:rPr>
              <w:t>按照策划的安排于</w:t>
            </w:r>
            <w:r>
              <w:rPr>
                <w:sz w:val="21"/>
                <w:szCs w:val="21"/>
              </w:rPr>
              <w:t>20</w:t>
            </w:r>
            <w:r>
              <w:rPr>
                <w:sz w:val="21"/>
                <w:szCs w:val="21"/>
              </w:rPr>
              <w:t>20</w:t>
            </w:r>
            <w:r>
              <w:rPr>
                <w:rFonts w:cs="宋体" w:hint="eastAsia"/>
                <w:sz w:val="21"/>
                <w:szCs w:val="21"/>
              </w:rPr>
              <w:t>年</w:t>
            </w:r>
            <w:r>
              <w:rPr>
                <w:rFonts w:cs="宋体" w:hint="eastAsia"/>
                <w:sz w:val="21"/>
                <w:szCs w:val="21"/>
              </w:rPr>
              <w:t>7</w:t>
            </w:r>
            <w:r>
              <w:rPr>
                <w:rFonts w:cs="宋体" w:hint="eastAsia"/>
                <w:sz w:val="21"/>
                <w:szCs w:val="21"/>
              </w:rPr>
              <w:t>月</w:t>
            </w:r>
            <w:r>
              <w:rPr>
                <w:rFonts w:hint="eastAsia"/>
                <w:sz w:val="21"/>
                <w:szCs w:val="21"/>
              </w:rPr>
              <w:t>2</w:t>
            </w:r>
            <w:r>
              <w:rPr>
                <w:sz w:val="21"/>
                <w:szCs w:val="21"/>
              </w:rPr>
              <w:t>6</w:t>
            </w:r>
            <w:r>
              <w:rPr>
                <w:rFonts w:cs="宋体" w:hint="eastAsia"/>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5C7F4E" w14:paraId="54DBE60C" w14:textId="77777777">
        <w:trPr>
          <w:cantSplit/>
          <w:trHeight w:val="850"/>
          <w:jc w:val="center"/>
        </w:trPr>
        <w:tc>
          <w:tcPr>
            <w:tcW w:w="720" w:type="dxa"/>
            <w:vMerge/>
            <w:vAlign w:val="center"/>
          </w:tcPr>
          <w:p w14:paraId="7B41F86E" w14:textId="77777777" w:rsidR="005B46B4" w:rsidRDefault="00573E3C">
            <w:pPr>
              <w:spacing w:line="240" w:lineRule="exact"/>
              <w:jc w:val="center"/>
              <w:rPr>
                <w:b/>
                <w:sz w:val="20"/>
              </w:rPr>
            </w:pPr>
          </w:p>
        </w:tc>
        <w:tc>
          <w:tcPr>
            <w:tcW w:w="9198" w:type="dxa"/>
          </w:tcPr>
          <w:p w14:paraId="065084EC" w14:textId="77777777" w:rsidR="005B46B4" w:rsidRDefault="00EB7F92">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14:paraId="2CE47EA9" w14:textId="431CAAD2" w:rsidR="004B252F" w:rsidRPr="005D6D93" w:rsidRDefault="004B252F">
            <w:pPr>
              <w:widowControl/>
              <w:spacing w:line="240" w:lineRule="exact"/>
              <w:rPr>
                <w:rFonts w:ascii="宋体" w:hAnsi="宋体" w:hint="eastAsia"/>
                <w:b/>
                <w:sz w:val="21"/>
                <w:szCs w:val="21"/>
              </w:rPr>
            </w:pPr>
            <w:r>
              <w:rPr>
                <w:rFonts w:ascii="宋体" w:hAnsi="宋体" w:hint="eastAsia"/>
                <w:b/>
                <w:sz w:val="21"/>
                <w:szCs w:val="21"/>
              </w:rPr>
              <w:t>无</w:t>
            </w:r>
          </w:p>
        </w:tc>
      </w:tr>
      <w:tr w:rsidR="004B252F" w14:paraId="4F49829A" w14:textId="77777777" w:rsidTr="005D6D93">
        <w:trPr>
          <w:cantSplit/>
          <w:trHeight w:val="1050"/>
          <w:jc w:val="center"/>
        </w:trPr>
        <w:tc>
          <w:tcPr>
            <w:tcW w:w="720" w:type="dxa"/>
            <w:vMerge w:val="restart"/>
            <w:vAlign w:val="center"/>
          </w:tcPr>
          <w:p w14:paraId="13152D3C" w14:textId="77777777" w:rsidR="004B252F" w:rsidRPr="005D6D93" w:rsidRDefault="004B252F" w:rsidP="004B252F">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14:paraId="2E75063A" w14:textId="77777777" w:rsidR="004B252F" w:rsidRPr="005D6D93" w:rsidRDefault="004B252F" w:rsidP="004B252F">
            <w:pPr>
              <w:spacing w:line="240" w:lineRule="exact"/>
              <w:ind w:left="113" w:right="113"/>
              <w:jc w:val="center"/>
              <w:rPr>
                <w:rFonts w:ascii="宋体" w:hAnsi="宋体"/>
                <w:b/>
                <w:szCs w:val="21"/>
              </w:rPr>
            </w:pPr>
            <w:r w:rsidRPr="005D6D93">
              <w:rPr>
                <w:rFonts w:ascii="宋体" w:hAnsi="宋体" w:hint="eastAsia"/>
                <w:b/>
                <w:szCs w:val="21"/>
              </w:rPr>
              <w:t>续</w:t>
            </w:r>
          </w:p>
          <w:p w14:paraId="5A7CB815" w14:textId="77777777" w:rsidR="004B252F" w:rsidRPr="005D6D93" w:rsidRDefault="004B252F" w:rsidP="004B252F">
            <w:pPr>
              <w:spacing w:line="240" w:lineRule="exact"/>
              <w:ind w:left="113" w:right="113"/>
              <w:jc w:val="center"/>
              <w:rPr>
                <w:rFonts w:ascii="宋体" w:hAnsi="宋体"/>
                <w:b/>
                <w:szCs w:val="21"/>
              </w:rPr>
            </w:pPr>
            <w:r w:rsidRPr="005D6D93">
              <w:rPr>
                <w:rFonts w:ascii="宋体" w:hAnsi="宋体" w:hint="eastAsia"/>
                <w:b/>
                <w:szCs w:val="21"/>
              </w:rPr>
              <w:t>改</w:t>
            </w:r>
          </w:p>
          <w:p w14:paraId="7DAEF5BC" w14:textId="77777777" w:rsidR="004B252F" w:rsidRDefault="004B252F" w:rsidP="004B252F">
            <w:pPr>
              <w:spacing w:line="240" w:lineRule="exact"/>
              <w:ind w:left="113" w:right="113"/>
              <w:jc w:val="center"/>
              <w:rPr>
                <w:b/>
                <w:sz w:val="20"/>
              </w:rPr>
            </w:pPr>
            <w:r w:rsidRPr="005D6D93">
              <w:rPr>
                <w:rFonts w:ascii="宋体" w:hAnsi="宋体" w:hint="eastAsia"/>
                <w:b/>
                <w:szCs w:val="21"/>
              </w:rPr>
              <w:t>进</w:t>
            </w:r>
          </w:p>
        </w:tc>
        <w:tc>
          <w:tcPr>
            <w:tcW w:w="9198" w:type="dxa"/>
          </w:tcPr>
          <w:p w14:paraId="245C8E81" w14:textId="77777777" w:rsidR="004B252F" w:rsidRDefault="004B252F" w:rsidP="004B252F">
            <w:pPr>
              <w:spacing w:line="340" w:lineRule="exact"/>
              <w:rPr>
                <w:b/>
                <w:sz w:val="21"/>
                <w:szCs w:val="21"/>
              </w:rPr>
            </w:pPr>
            <w:r>
              <w:rPr>
                <w:b/>
                <w:sz w:val="21"/>
                <w:szCs w:val="21"/>
              </w:rPr>
              <w:t>1</w:t>
            </w:r>
            <w:r>
              <w:rPr>
                <w:rFonts w:hint="eastAsia"/>
                <w:b/>
                <w:sz w:val="21"/>
                <w:szCs w:val="21"/>
              </w:rPr>
              <w:t>.</w:t>
            </w:r>
            <w:r>
              <w:rPr>
                <w:b/>
                <w:sz w:val="21"/>
                <w:szCs w:val="21"/>
              </w:rPr>
              <w:t xml:space="preserve"> </w:t>
            </w:r>
            <w:r>
              <w:rPr>
                <w:rFonts w:hint="eastAsia"/>
                <w:b/>
                <w:sz w:val="21"/>
                <w:szCs w:val="21"/>
              </w:rPr>
              <w:t>纠正措施的实施及效果</w:t>
            </w:r>
          </w:p>
          <w:p w14:paraId="3AD66E12" w14:textId="0DD3A8C2" w:rsidR="004B252F" w:rsidRPr="005D6D93" w:rsidRDefault="004B252F" w:rsidP="004B252F">
            <w:pPr>
              <w:spacing w:line="240" w:lineRule="exact"/>
              <w:rPr>
                <w:rFonts w:ascii="宋体" w:hAnsi="宋体"/>
                <w:b/>
                <w:sz w:val="21"/>
                <w:szCs w:val="21"/>
              </w:rPr>
            </w:pPr>
            <w:r>
              <w:rPr>
                <w:rFonts w:hint="eastAsia"/>
                <w:sz w:val="21"/>
                <w:szCs w:val="21"/>
              </w:rPr>
              <w:t>对内审提出的不符合进行原因分析，并完成了整改。对管理评审提出的不符合及改进要求，进行原因分析，制定了具体措施，已实施完成。</w:t>
            </w:r>
          </w:p>
        </w:tc>
      </w:tr>
      <w:tr w:rsidR="004B252F" w14:paraId="5849AD86" w14:textId="77777777">
        <w:trPr>
          <w:cantSplit/>
          <w:trHeight w:val="1259"/>
          <w:jc w:val="center"/>
        </w:trPr>
        <w:tc>
          <w:tcPr>
            <w:tcW w:w="720" w:type="dxa"/>
            <w:vMerge/>
            <w:vAlign w:val="center"/>
          </w:tcPr>
          <w:p w14:paraId="52243485" w14:textId="77777777" w:rsidR="004B252F" w:rsidRDefault="004B252F" w:rsidP="004B252F">
            <w:pPr>
              <w:spacing w:line="240" w:lineRule="exact"/>
              <w:jc w:val="center"/>
              <w:rPr>
                <w:b/>
                <w:sz w:val="20"/>
              </w:rPr>
            </w:pPr>
          </w:p>
        </w:tc>
        <w:tc>
          <w:tcPr>
            <w:tcW w:w="9198" w:type="dxa"/>
          </w:tcPr>
          <w:p w14:paraId="0BFDCF4E" w14:textId="77777777" w:rsidR="004B252F" w:rsidRDefault="004B252F" w:rsidP="004B252F">
            <w:pPr>
              <w:spacing w:line="340" w:lineRule="exact"/>
              <w:rPr>
                <w:b/>
                <w:spacing w:val="-20"/>
                <w:szCs w:val="21"/>
              </w:rPr>
            </w:pPr>
            <w:r>
              <w:rPr>
                <w:rFonts w:hint="eastAsia"/>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14:paraId="174F4D00" w14:textId="230698FD" w:rsidR="004B252F" w:rsidRPr="005D6D93" w:rsidRDefault="004B252F" w:rsidP="004B252F">
            <w:pPr>
              <w:spacing w:line="240" w:lineRule="exact"/>
              <w:rPr>
                <w:rFonts w:ascii="宋体" w:hAnsi="宋体"/>
                <w:b/>
                <w:sz w:val="21"/>
                <w:szCs w:val="21"/>
              </w:rPr>
            </w:pPr>
            <w:r>
              <w:rPr>
                <w:rFonts w:hint="eastAsia"/>
                <w:sz w:val="21"/>
                <w:szCs w:val="21"/>
              </w:rPr>
              <w:t>无</w:t>
            </w:r>
          </w:p>
        </w:tc>
      </w:tr>
      <w:tr w:rsidR="004B252F" w14:paraId="2D174CD3" w14:textId="77777777">
        <w:trPr>
          <w:cantSplit/>
          <w:trHeight w:val="1259"/>
          <w:jc w:val="center"/>
        </w:trPr>
        <w:tc>
          <w:tcPr>
            <w:tcW w:w="720" w:type="dxa"/>
            <w:vMerge/>
            <w:vAlign w:val="center"/>
          </w:tcPr>
          <w:p w14:paraId="1D92D42F" w14:textId="77777777" w:rsidR="004B252F" w:rsidRDefault="004B252F" w:rsidP="004B252F">
            <w:pPr>
              <w:spacing w:line="240" w:lineRule="exact"/>
              <w:jc w:val="center"/>
              <w:rPr>
                <w:b/>
                <w:sz w:val="20"/>
              </w:rPr>
            </w:pPr>
          </w:p>
        </w:tc>
        <w:tc>
          <w:tcPr>
            <w:tcW w:w="9198" w:type="dxa"/>
          </w:tcPr>
          <w:p w14:paraId="46828504" w14:textId="77777777" w:rsidR="004B252F" w:rsidRDefault="004B252F" w:rsidP="004B252F">
            <w:pPr>
              <w:numPr>
                <w:ilvl w:val="0"/>
                <w:numId w:val="5"/>
              </w:numPr>
              <w:spacing w:line="340" w:lineRule="exact"/>
              <w:ind w:left="85" w:hangingChars="50" w:hanging="85"/>
              <w:rPr>
                <w:b/>
                <w:spacing w:val="-20"/>
                <w:sz w:val="21"/>
                <w:szCs w:val="21"/>
              </w:rPr>
            </w:pPr>
            <w:r>
              <w:rPr>
                <w:rFonts w:hint="eastAsia"/>
                <w:b/>
                <w:spacing w:val="-20"/>
                <w:sz w:val="21"/>
                <w:szCs w:val="21"/>
              </w:rPr>
              <w:t>创新情况</w:t>
            </w:r>
          </w:p>
          <w:p w14:paraId="24E2D522" w14:textId="1835C38C" w:rsidR="004B252F" w:rsidRPr="005D6D93" w:rsidRDefault="004B252F" w:rsidP="004B252F">
            <w:pPr>
              <w:spacing w:line="240" w:lineRule="exact"/>
              <w:rPr>
                <w:rFonts w:ascii="宋体" w:hAnsi="宋体"/>
                <w:b/>
                <w:sz w:val="21"/>
                <w:szCs w:val="21"/>
              </w:rPr>
            </w:pPr>
            <w:r>
              <w:rPr>
                <w:rFonts w:hint="eastAsia"/>
                <w:sz w:val="21"/>
                <w:szCs w:val="21"/>
              </w:rPr>
              <w:t>无</w:t>
            </w:r>
          </w:p>
        </w:tc>
      </w:tr>
      <w:tr w:rsidR="004B252F" w14:paraId="35AC8253" w14:textId="77777777">
        <w:trPr>
          <w:cantSplit/>
          <w:trHeight w:val="980"/>
          <w:jc w:val="center"/>
        </w:trPr>
        <w:tc>
          <w:tcPr>
            <w:tcW w:w="720" w:type="dxa"/>
            <w:vMerge/>
            <w:vAlign w:val="center"/>
          </w:tcPr>
          <w:p w14:paraId="71EAFB76" w14:textId="77777777" w:rsidR="004B252F" w:rsidRDefault="004B252F" w:rsidP="004B252F">
            <w:pPr>
              <w:spacing w:line="240" w:lineRule="exact"/>
              <w:jc w:val="center"/>
              <w:rPr>
                <w:b/>
                <w:sz w:val="20"/>
              </w:rPr>
            </w:pPr>
          </w:p>
        </w:tc>
        <w:tc>
          <w:tcPr>
            <w:tcW w:w="9198" w:type="dxa"/>
          </w:tcPr>
          <w:p w14:paraId="262BE7DB" w14:textId="77777777" w:rsidR="004B252F" w:rsidRDefault="004B252F" w:rsidP="004B252F">
            <w:pPr>
              <w:numPr>
                <w:ilvl w:val="0"/>
                <w:numId w:val="5"/>
              </w:numPr>
              <w:spacing w:line="340" w:lineRule="exact"/>
              <w:ind w:left="105" w:hangingChars="50" w:hanging="105"/>
              <w:rPr>
                <w:b/>
                <w:sz w:val="21"/>
                <w:szCs w:val="21"/>
              </w:rPr>
            </w:pPr>
            <w:r>
              <w:rPr>
                <w:rFonts w:hint="eastAsia"/>
                <w:b/>
                <w:sz w:val="21"/>
                <w:szCs w:val="21"/>
              </w:rPr>
              <w:t>上次不符合的整改情况</w:t>
            </w:r>
          </w:p>
          <w:p w14:paraId="5EBDE2A3" w14:textId="376F00BE" w:rsidR="004B252F" w:rsidRPr="005D6D93" w:rsidRDefault="004B252F" w:rsidP="004B252F">
            <w:pPr>
              <w:spacing w:line="240" w:lineRule="exact"/>
              <w:rPr>
                <w:rFonts w:ascii="宋体" w:hAnsi="宋体"/>
                <w:b/>
                <w:sz w:val="21"/>
                <w:szCs w:val="21"/>
              </w:rPr>
            </w:pPr>
            <w:r>
              <w:rPr>
                <w:rFonts w:hint="eastAsia"/>
                <w:bCs/>
                <w:sz w:val="21"/>
                <w:szCs w:val="21"/>
              </w:rPr>
              <w:t>上次不符合项为</w:t>
            </w:r>
            <w:r>
              <w:rPr>
                <w:bCs/>
                <w:sz w:val="21"/>
                <w:szCs w:val="21"/>
              </w:rPr>
              <w:t>7.1.5</w:t>
            </w:r>
            <w:r>
              <w:rPr>
                <w:rFonts w:hint="eastAsia"/>
                <w:bCs/>
                <w:sz w:val="21"/>
                <w:szCs w:val="21"/>
              </w:rPr>
              <w:t>条款，此次审核未发现类似问题，采取的纠正措施有效。</w:t>
            </w:r>
          </w:p>
        </w:tc>
      </w:tr>
    </w:tbl>
    <w:p w14:paraId="36106E57" w14:textId="77777777" w:rsidR="005B46B4" w:rsidRDefault="00573E3C" w:rsidP="000A4E9C">
      <w:pPr>
        <w:tabs>
          <w:tab w:val="left" w:pos="645"/>
        </w:tabs>
        <w:spacing w:afterLines="50" w:after="163" w:line="360" w:lineRule="exact"/>
        <w:rPr>
          <w:b/>
          <w:sz w:val="26"/>
          <w:szCs w:val="26"/>
        </w:rPr>
      </w:pPr>
    </w:p>
    <w:p w14:paraId="2F65BE52" w14:textId="77777777" w:rsidR="005B46B4" w:rsidRDefault="00EB7F92" w:rsidP="000A4E9C">
      <w:pPr>
        <w:tabs>
          <w:tab w:val="left" w:pos="645"/>
        </w:tabs>
        <w:spacing w:afterLines="50" w:after="163" w:line="360" w:lineRule="exact"/>
        <w:rPr>
          <w:b/>
          <w:sz w:val="16"/>
          <w:szCs w:val="16"/>
        </w:rPr>
      </w:pPr>
      <w:r>
        <w:rPr>
          <w:rFonts w:hint="eastAsia"/>
          <w:b/>
          <w:sz w:val="26"/>
          <w:szCs w:val="26"/>
        </w:rPr>
        <w:t>七、其它需要说明的问题</w:t>
      </w:r>
    </w:p>
    <w:p w14:paraId="6D432AE6" w14:textId="77777777" w:rsidR="005B46B4" w:rsidRDefault="00EB7F92"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5C7F4E" w14:paraId="04CA0711" w14:textId="77777777" w:rsidTr="00BA3D59">
        <w:tc>
          <w:tcPr>
            <w:tcW w:w="5353" w:type="dxa"/>
          </w:tcPr>
          <w:p w14:paraId="44D1B4F6" w14:textId="77777777" w:rsidR="005B46B4" w:rsidRPr="00BA3D59" w:rsidRDefault="00EB7F92"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3C182180" w14:textId="77777777" w:rsidR="005B46B4" w:rsidRPr="00BA3D59" w:rsidRDefault="00EB7F92"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5C7F4E" w14:paraId="08DB82F7" w14:textId="77777777" w:rsidTr="00BA3D59">
        <w:tc>
          <w:tcPr>
            <w:tcW w:w="5353" w:type="dxa"/>
          </w:tcPr>
          <w:p w14:paraId="557DC94D" w14:textId="77777777" w:rsidR="005B46B4" w:rsidRPr="00BA3D59" w:rsidRDefault="00EB7F92"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55A07CAB" w14:textId="77777777" w:rsidR="005B46B4" w:rsidRPr="00BA3D59" w:rsidRDefault="00573E3C" w:rsidP="00DF5FC4">
            <w:pPr>
              <w:snapToGrid w:val="0"/>
              <w:spacing w:line="360" w:lineRule="auto"/>
              <w:ind w:leftChars="-88" w:left="-211" w:firstLineChars="223" w:firstLine="537"/>
              <w:rPr>
                <w:rFonts w:ascii="宋体"/>
                <w:b/>
                <w:szCs w:val="21"/>
              </w:rPr>
            </w:pPr>
          </w:p>
        </w:tc>
      </w:tr>
      <w:tr w:rsidR="005C7F4E" w14:paraId="70F4814B" w14:textId="77777777" w:rsidTr="00BA3D59">
        <w:tc>
          <w:tcPr>
            <w:tcW w:w="5353" w:type="dxa"/>
          </w:tcPr>
          <w:p w14:paraId="683C0536" w14:textId="77777777" w:rsidR="005B46B4" w:rsidRPr="00BA3D59" w:rsidRDefault="00EB7F92"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61A0CD65" w14:textId="77777777" w:rsidR="005B46B4" w:rsidRPr="00BA3D59" w:rsidRDefault="00573E3C" w:rsidP="00DF5FC4">
            <w:pPr>
              <w:snapToGrid w:val="0"/>
              <w:spacing w:line="360" w:lineRule="auto"/>
              <w:ind w:leftChars="-88" w:left="-211" w:firstLineChars="223" w:firstLine="537"/>
              <w:rPr>
                <w:rFonts w:ascii="宋体"/>
                <w:b/>
                <w:color w:val="FF0000"/>
                <w:szCs w:val="21"/>
              </w:rPr>
            </w:pPr>
          </w:p>
        </w:tc>
      </w:tr>
      <w:tr w:rsidR="005C7F4E" w14:paraId="4BADD709" w14:textId="77777777" w:rsidTr="00BA3D59">
        <w:tc>
          <w:tcPr>
            <w:tcW w:w="5353" w:type="dxa"/>
          </w:tcPr>
          <w:p w14:paraId="6F10FFC5" w14:textId="77777777" w:rsidR="005B46B4" w:rsidRPr="00BA3D59" w:rsidRDefault="00EB7F92"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7A312D90" w14:textId="77777777" w:rsidR="005B46B4" w:rsidRPr="00BA3D59" w:rsidRDefault="00573E3C" w:rsidP="00DF5FC4">
            <w:pPr>
              <w:snapToGrid w:val="0"/>
              <w:spacing w:line="360" w:lineRule="auto"/>
              <w:ind w:leftChars="-88" w:left="-211" w:firstLineChars="223" w:firstLine="537"/>
              <w:rPr>
                <w:rFonts w:ascii="宋体"/>
                <w:b/>
                <w:color w:val="FF0000"/>
                <w:szCs w:val="21"/>
              </w:rPr>
            </w:pPr>
          </w:p>
        </w:tc>
      </w:tr>
    </w:tbl>
    <w:p w14:paraId="671F597F" w14:textId="77777777" w:rsidR="005B46B4" w:rsidRDefault="00573E3C" w:rsidP="00DF5FC4">
      <w:pPr>
        <w:snapToGrid w:val="0"/>
        <w:spacing w:line="360" w:lineRule="auto"/>
        <w:ind w:leftChars="-88" w:left="-211" w:firstLineChars="223" w:firstLine="493"/>
        <w:rPr>
          <w:b/>
          <w:spacing w:val="-10"/>
          <w:szCs w:val="21"/>
        </w:rPr>
      </w:pPr>
    </w:p>
    <w:p w14:paraId="38B94630" w14:textId="77777777" w:rsidR="005B46B4" w:rsidRDefault="00EB7F92"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14:paraId="36C66C3D" w14:textId="77777777" w:rsidR="005B46B4" w:rsidRDefault="00EB7F92"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753340F7" w14:textId="77777777" w:rsidR="005B46B4" w:rsidRDefault="00EB7F92" w:rsidP="000A4E9C">
      <w:pPr>
        <w:tabs>
          <w:tab w:val="left" w:pos="645"/>
        </w:tabs>
        <w:spacing w:beforeLines="50" w:before="163" w:afterLines="50" w:after="163" w:line="360" w:lineRule="exact"/>
        <w:rPr>
          <w:b/>
          <w:sz w:val="16"/>
          <w:szCs w:val="16"/>
        </w:rPr>
      </w:pPr>
      <w:r>
        <w:rPr>
          <w:rFonts w:hint="eastAsia"/>
          <w:b/>
          <w:sz w:val="26"/>
          <w:szCs w:val="26"/>
        </w:rPr>
        <w:t>八、本次审核不符合项</w:t>
      </w:r>
    </w:p>
    <w:p w14:paraId="4A5037A5" w14:textId="670A214C" w:rsidR="005B46B4" w:rsidRPr="005D6D93" w:rsidRDefault="00EB7F92"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4B252F">
        <w:rPr>
          <w:rFonts w:ascii="宋体" w:hAnsi="宋体" w:hint="eastAsia"/>
          <w:b/>
          <w:szCs w:val="21"/>
        </w:rPr>
        <w:t>1</w:t>
      </w:r>
      <w:r w:rsidRPr="005D6D93">
        <w:rPr>
          <w:rFonts w:ascii="宋体" w:hAnsi="宋体" w:hint="eastAsia"/>
          <w:b/>
          <w:szCs w:val="21"/>
        </w:rPr>
        <w:t>项；其中</w:t>
      </w:r>
      <w:r w:rsidR="00573E3C">
        <w:rPr>
          <w:rFonts w:ascii="宋体" w:hAnsi="宋体"/>
          <w:b/>
          <w:szCs w:val="21"/>
        </w:rPr>
        <w:pict w14:anchorId="518059B2">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4B252F">
        <w:rPr>
          <w:rFonts w:ascii="宋体" w:hAnsi="宋体" w:hint="eastAsia"/>
          <w:b/>
          <w:szCs w:val="21"/>
        </w:rPr>
        <w:t>0</w:t>
      </w:r>
      <w:r w:rsidRPr="005D6D93">
        <w:rPr>
          <w:rFonts w:ascii="宋体" w:hAnsi="宋体" w:hint="eastAsia"/>
          <w:b/>
          <w:szCs w:val="21"/>
        </w:rPr>
        <w:t>项，一般不符合</w:t>
      </w:r>
      <w:r w:rsidR="004B252F">
        <w:rPr>
          <w:rFonts w:ascii="宋体" w:hAnsi="宋体" w:hint="eastAsia"/>
          <w:b/>
          <w:szCs w:val="21"/>
        </w:rPr>
        <w:t>1</w:t>
      </w:r>
      <w:r w:rsidRPr="005D6D93">
        <w:rPr>
          <w:rFonts w:ascii="宋体" w:hAnsi="宋体" w:hint="eastAsia"/>
          <w:b/>
          <w:szCs w:val="21"/>
        </w:rPr>
        <w:t>项，观察项</w:t>
      </w:r>
      <w:r w:rsidR="004B252F">
        <w:rPr>
          <w:rFonts w:ascii="宋体" w:hAnsi="宋体" w:hint="eastAsia"/>
          <w:b/>
          <w:szCs w:val="21"/>
        </w:rPr>
        <w:t>0</w:t>
      </w:r>
      <w:r w:rsidRPr="005D6D93">
        <w:rPr>
          <w:rFonts w:ascii="宋体" w:hAnsi="宋体" w:hint="eastAsia"/>
          <w:b/>
          <w:szCs w:val="21"/>
        </w:rPr>
        <w:lastRenderedPageBreak/>
        <w:t>项分布在</w:t>
      </w:r>
      <w:r w:rsidR="004B252F">
        <w:rPr>
          <w:rFonts w:ascii="宋体" w:hAnsi="宋体" w:hint="eastAsia"/>
          <w:b/>
          <w:szCs w:val="21"/>
        </w:rPr>
        <w:t>供销</w:t>
      </w:r>
      <w:r w:rsidRPr="005D6D93">
        <w:rPr>
          <w:rFonts w:ascii="宋体" w:hAnsi="宋体" w:hint="eastAsia"/>
          <w:b/>
          <w:szCs w:val="21"/>
        </w:rPr>
        <w:t>部门</w:t>
      </w:r>
      <w:r w:rsidR="004B252F">
        <w:rPr>
          <w:rFonts w:ascii="宋体" w:hAnsi="宋体" w:hint="eastAsia"/>
          <w:b/>
          <w:szCs w:val="21"/>
        </w:rPr>
        <w:t>8</w:t>
      </w:r>
      <w:r w:rsidR="004B252F">
        <w:rPr>
          <w:rFonts w:ascii="宋体" w:hAnsi="宋体"/>
          <w:b/>
          <w:szCs w:val="21"/>
        </w:rPr>
        <w:t>.5.3</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14:paraId="02738EC9" w14:textId="77777777" w:rsidR="005B46B4" w:rsidRDefault="00EB7F92" w:rsidP="000A4E9C">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5C7F4E" w14:paraId="6E5A2077" w14:textId="77777777">
        <w:trPr>
          <w:cantSplit/>
          <w:trHeight w:val="510"/>
          <w:jc w:val="center"/>
        </w:trPr>
        <w:tc>
          <w:tcPr>
            <w:tcW w:w="9523" w:type="dxa"/>
            <w:vAlign w:val="center"/>
          </w:tcPr>
          <w:p w14:paraId="26396054" w14:textId="0EC0A321" w:rsidR="00DD10A9" w:rsidRPr="001808D4" w:rsidRDefault="00EB7F92" w:rsidP="00DD10A9">
            <w:pPr>
              <w:ind w:leftChars="100" w:left="240" w:firstLineChars="50" w:firstLine="120"/>
              <w:jc w:val="left"/>
              <w:rPr>
                <w:rFonts w:ascii="宋体" w:hAnsi="宋体"/>
                <w:b/>
                <w:szCs w:val="21"/>
              </w:rPr>
            </w:pPr>
            <w:r w:rsidRPr="001808D4">
              <w:rPr>
                <w:rFonts w:ascii="宋体" w:hAnsi="宋体"/>
                <w:b/>
                <w:szCs w:val="21"/>
              </w:rPr>
              <w:t>1.</w:t>
            </w:r>
            <w:r w:rsidR="004B252F">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02314FE9" w14:textId="77777777" w:rsidR="005B46B4" w:rsidRPr="001808D4" w:rsidRDefault="00EB7F92">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38D35C83" w14:textId="77777777" w:rsidR="005B46B4" w:rsidRPr="001808D4" w:rsidRDefault="00EB7F92"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7B0A47E6" w14:textId="77777777" w:rsidR="004B252F" w:rsidRPr="004B252F" w:rsidRDefault="004B252F" w:rsidP="004B252F">
            <w:pPr>
              <w:autoSpaceDE w:val="0"/>
              <w:autoSpaceDN w:val="0"/>
              <w:adjustRightInd w:val="0"/>
              <w:spacing w:line="340" w:lineRule="exact"/>
              <w:ind w:left="1453" w:hanging="1033"/>
              <w:jc w:val="left"/>
              <w:rPr>
                <w:sz w:val="21"/>
                <w:szCs w:val="21"/>
                <w:lang w:val="en-GB"/>
              </w:rPr>
            </w:pPr>
            <w:r w:rsidRPr="004B252F">
              <w:rPr>
                <w:rFonts w:hAnsi="宋体" w:hint="eastAsia"/>
                <w:sz w:val="21"/>
                <w:szCs w:val="21"/>
                <w:lang w:val="en-GB"/>
              </w:rPr>
              <w:t>根据审核发现，审核组一致认为，</w:t>
            </w:r>
            <w:r w:rsidRPr="004B252F">
              <w:rPr>
                <w:rFonts w:hint="eastAsia"/>
                <w:sz w:val="21"/>
                <w:szCs w:val="21"/>
                <w:u w:val="single"/>
                <w:lang w:val="en-GB"/>
              </w:rPr>
              <w:t xml:space="preserve">  </w:t>
            </w:r>
            <w:r w:rsidRPr="004B252F">
              <w:rPr>
                <w:rFonts w:hint="eastAsia"/>
                <w:color w:val="000000"/>
                <w:kern w:val="0"/>
                <w:sz w:val="21"/>
                <w:szCs w:val="21"/>
                <w:u w:val="single"/>
              </w:rPr>
              <w:t>唐山市永信实业有限公司</w:t>
            </w:r>
            <w:r w:rsidRPr="004B252F">
              <w:rPr>
                <w:rFonts w:hint="eastAsia"/>
                <w:color w:val="000000"/>
                <w:kern w:val="0"/>
                <w:sz w:val="21"/>
                <w:szCs w:val="21"/>
                <w:u w:val="single"/>
              </w:rPr>
              <w:t xml:space="preserve">  </w:t>
            </w:r>
            <w:r w:rsidRPr="004B252F">
              <w:rPr>
                <w:rFonts w:hAnsi="宋体" w:hint="eastAsia"/>
                <w:sz w:val="21"/>
                <w:szCs w:val="21"/>
                <w:lang w:val="en-GB"/>
              </w:rPr>
              <w:t>的</w:t>
            </w:r>
          </w:p>
          <w:p w14:paraId="54753F02" w14:textId="77777777" w:rsidR="004B252F" w:rsidRPr="004B252F" w:rsidRDefault="004B252F" w:rsidP="004B252F">
            <w:pPr>
              <w:autoSpaceDE w:val="0"/>
              <w:autoSpaceDN w:val="0"/>
              <w:adjustRightInd w:val="0"/>
              <w:spacing w:line="340" w:lineRule="exact"/>
              <w:ind w:left="1441"/>
              <w:jc w:val="left"/>
              <w:rPr>
                <w:sz w:val="21"/>
                <w:szCs w:val="21"/>
                <w:lang w:val="en-GB"/>
              </w:rPr>
            </w:pPr>
            <w:r w:rsidRPr="004B252F">
              <w:rPr>
                <w:rFonts w:ascii="宋体" w:hAnsi="宋体" w:cs="宋体" w:hint="eastAsia"/>
                <w:b/>
                <w:kern w:val="0"/>
                <w:sz w:val="21"/>
                <w:szCs w:val="21"/>
              </w:rPr>
              <w:t>■</w:t>
            </w:r>
            <w:r w:rsidRPr="004B252F">
              <w:rPr>
                <w:rFonts w:hint="eastAsia"/>
                <w:sz w:val="21"/>
                <w:szCs w:val="21"/>
                <w:lang w:val="en-GB"/>
              </w:rPr>
              <w:t>质量</w:t>
            </w:r>
            <w:r w:rsidRPr="004B252F">
              <w:rPr>
                <w:rFonts w:cs="宋体" w:hint="eastAsia"/>
                <w:b/>
                <w:kern w:val="0"/>
                <w:sz w:val="21"/>
                <w:szCs w:val="21"/>
              </w:rPr>
              <w:t>□</w:t>
            </w:r>
            <w:r w:rsidRPr="004B252F">
              <w:rPr>
                <w:rFonts w:hint="eastAsia"/>
                <w:sz w:val="21"/>
                <w:szCs w:val="21"/>
                <w:lang w:val="en-GB"/>
              </w:rPr>
              <w:t>环境</w:t>
            </w:r>
            <w:r w:rsidRPr="004B252F">
              <w:rPr>
                <w:rFonts w:cs="宋体" w:hint="eastAsia"/>
                <w:b/>
                <w:kern w:val="0"/>
                <w:sz w:val="21"/>
                <w:szCs w:val="21"/>
              </w:rPr>
              <w:t>□</w:t>
            </w:r>
            <w:r w:rsidRPr="004B252F">
              <w:rPr>
                <w:rFonts w:hint="eastAsia"/>
                <w:sz w:val="21"/>
                <w:szCs w:val="21"/>
                <w:lang w:val="en-GB"/>
              </w:rPr>
              <w:t>职业健康安全</w:t>
            </w:r>
            <w:r w:rsidRPr="004B252F">
              <w:rPr>
                <w:rFonts w:cs="宋体" w:hint="eastAsia"/>
                <w:b/>
                <w:kern w:val="0"/>
                <w:sz w:val="21"/>
                <w:szCs w:val="21"/>
              </w:rPr>
              <w:t>□</w:t>
            </w:r>
            <w:r w:rsidRPr="004B252F">
              <w:rPr>
                <w:rFonts w:hint="eastAsia"/>
                <w:sz w:val="21"/>
                <w:szCs w:val="21"/>
                <w:lang w:val="en-GB"/>
              </w:rPr>
              <w:t>食品安全</w:t>
            </w:r>
            <w:r w:rsidRPr="004B252F">
              <w:rPr>
                <w:rFonts w:hint="eastAsia"/>
                <w:sz w:val="21"/>
                <w:szCs w:val="21"/>
                <w:lang w:val="en-GB"/>
              </w:rPr>
              <w:t xml:space="preserve"> </w:t>
            </w:r>
            <w:r w:rsidRPr="004B252F">
              <w:rPr>
                <w:rFonts w:hint="eastAsia"/>
                <w:sz w:val="21"/>
                <w:szCs w:val="21"/>
                <w:lang w:val="en-GB"/>
              </w:rPr>
              <w:t>管理体系：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4B252F" w:rsidRPr="004B252F" w14:paraId="630E1CD5" w14:textId="77777777" w:rsidTr="00FE6E57">
              <w:tc>
                <w:tcPr>
                  <w:tcW w:w="2803" w:type="dxa"/>
                </w:tcPr>
                <w:p w14:paraId="30FF24B1" w14:textId="77777777" w:rsidR="004B252F" w:rsidRPr="004B252F" w:rsidRDefault="004B252F" w:rsidP="004B252F">
                  <w:pPr>
                    <w:autoSpaceDE w:val="0"/>
                    <w:autoSpaceDN w:val="0"/>
                    <w:adjustRightInd w:val="0"/>
                    <w:spacing w:line="340" w:lineRule="exact"/>
                    <w:rPr>
                      <w:sz w:val="21"/>
                      <w:szCs w:val="21"/>
                      <w:lang w:val="en-GB"/>
                    </w:rPr>
                  </w:pPr>
                  <w:r w:rsidRPr="004B252F">
                    <w:rPr>
                      <w:rFonts w:hint="eastAsia"/>
                      <w:sz w:val="21"/>
                      <w:szCs w:val="21"/>
                      <w:lang w:val="en-GB"/>
                    </w:rPr>
                    <w:t>审核准则的要求</w:t>
                  </w:r>
                </w:p>
              </w:tc>
              <w:tc>
                <w:tcPr>
                  <w:tcW w:w="967" w:type="dxa"/>
                </w:tcPr>
                <w:p w14:paraId="472F6288" w14:textId="77777777" w:rsidR="004B252F" w:rsidRPr="004B252F" w:rsidRDefault="004B252F" w:rsidP="004B252F">
                  <w:pPr>
                    <w:autoSpaceDE w:val="0"/>
                    <w:autoSpaceDN w:val="0"/>
                    <w:adjustRightInd w:val="0"/>
                    <w:spacing w:line="340" w:lineRule="exact"/>
                    <w:rPr>
                      <w:sz w:val="21"/>
                      <w:szCs w:val="21"/>
                      <w:lang w:val="en-GB"/>
                    </w:rPr>
                  </w:pPr>
                  <w:r w:rsidRPr="004B252F">
                    <w:rPr>
                      <w:rFonts w:ascii="宋体" w:hAnsi="宋体" w:cs="宋体" w:hint="eastAsia"/>
                      <w:b/>
                      <w:kern w:val="0"/>
                      <w:sz w:val="21"/>
                      <w:szCs w:val="21"/>
                    </w:rPr>
                    <w:t>■</w:t>
                  </w:r>
                  <w:r w:rsidRPr="004B252F">
                    <w:rPr>
                      <w:rFonts w:hint="eastAsia"/>
                      <w:sz w:val="21"/>
                      <w:szCs w:val="21"/>
                      <w:lang w:val="en-GB"/>
                    </w:rPr>
                    <w:t>符合</w:t>
                  </w:r>
                </w:p>
              </w:tc>
              <w:tc>
                <w:tcPr>
                  <w:tcW w:w="1134" w:type="dxa"/>
                </w:tcPr>
                <w:p w14:paraId="7FE3D923"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b/>
                      <w:kern w:val="0"/>
                      <w:sz w:val="21"/>
                      <w:szCs w:val="21"/>
                    </w:rPr>
                    <w:t>□</w:t>
                  </w:r>
                  <w:r w:rsidRPr="004B252F">
                    <w:rPr>
                      <w:rFonts w:hint="eastAsia"/>
                      <w:sz w:val="21"/>
                      <w:szCs w:val="21"/>
                      <w:lang w:val="en-GB"/>
                    </w:rPr>
                    <w:t>不符合</w:t>
                  </w:r>
                </w:p>
              </w:tc>
            </w:tr>
            <w:tr w:rsidR="004B252F" w:rsidRPr="004B252F" w14:paraId="3F12DBDF" w14:textId="77777777" w:rsidTr="00FE6E57">
              <w:tc>
                <w:tcPr>
                  <w:tcW w:w="2803" w:type="dxa"/>
                </w:tcPr>
                <w:p w14:paraId="2F7500CE"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kern w:val="0"/>
                      <w:sz w:val="21"/>
                      <w:szCs w:val="21"/>
                    </w:rPr>
                    <w:t>适用要求</w:t>
                  </w:r>
                </w:p>
              </w:tc>
              <w:tc>
                <w:tcPr>
                  <w:tcW w:w="967" w:type="dxa"/>
                </w:tcPr>
                <w:p w14:paraId="36ACA81E" w14:textId="77777777" w:rsidR="004B252F" w:rsidRPr="004B252F" w:rsidRDefault="004B252F" w:rsidP="004B252F">
                  <w:pPr>
                    <w:autoSpaceDE w:val="0"/>
                    <w:autoSpaceDN w:val="0"/>
                    <w:adjustRightInd w:val="0"/>
                    <w:spacing w:line="340" w:lineRule="exact"/>
                    <w:rPr>
                      <w:sz w:val="21"/>
                      <w:szCs w:val="21"/>
                      <w:lang w:val="en-GB"/>
                    </w:rPr>
                  </w:pPr>
                  <w:r w:rsidRPr="004B252F">
                    <w:rPr>
                      <w:rFonts w:ascii="宋体" w:hAnsi="宋体" w:cs="宋体" w:hint="eastAsia"/>
                      <w:b/>
                      <w:kern w:val="0"/>
                      <w:sz w:val="21"/>
                      <w:szCs w:val="21"/>
                    </w:rPr>
                    <w:t>■</w:t>
                  </w:r>
                  <w:r w:rsidRPr="004B252F">
                    <w:rPr>
                      <w:rFonts w:cs="宋体" w:hint="eastAsia"/>
                      <w:kern w:val="0"/>
                      <w:sz w:val="21"/>
                      <w:szCs w:val="21"/>
                    </w:rPr>
                    <w:t>满足</w:t>
                  </w:r>
                </w:p>
              </w:tc>
              <w:tc>
                <w:tcPr>
                  <w:tcW w:w="1134" w:type="dxa"/>
                </w:tcPr>
                <w:p w14:paraId="18BA531A"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b/>
                      <w:kern w:val="0"/>
                      <w:sz w:val="21"/>
                      <w:szCs w:val="21"/>
                    </w:rPr>
                    <w:t>□</w:t>
                  </w:r>
                  <w:r w:rsidRPr="004B252F">
                    <w:rPr>
                      <w:rFonts w:cs="宋体" w:hint="eastAsia"/>
                      <w:kern w:val="0"/>
                      <w:sz w:val="21"/>
                      <w:szCs w:val="21"/>
                    </w:rPr>
                    <w:t>不满足</w:t>
                  </w:r>
                </w:p>
              </w:tc>
            </w:tr>
            <w:tr w:rsidR="004B252F" w:rsidRPr="004B252F" w14:paraId="65B4BF01" w14:textId="77777777" w:rsidTr="00FE6E57">
              <w:tc>
                <w:tcPr>
                  <w:tcW w:w="2803" w:type="dxa"/>
                </w:tcPr>
                <w:p w14:paraId="5189C22B"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kern w:val="0"/>
                      <w:sz w:val="21"/>
                      <w:szCs w:val="21"/>
                    </w:rPr>
                    <w:t>实现预期结果的能力</w:t>
                  </w:r>
                </w:p>
              </w:tc>
              <w:tc>
                <w:tcPr>
                  <w:tcW w:w="967" w:type="dxa"/>
                </w:tcPr>
                <w:p w14:paraId="2CEAC264" w14:textId="77777777" w:rsidR="004B252F" w:rsidRPr="004B252F" w:rsidRDefault="004B252F" w:rsidP="004B252F">
                  <w:pPr>
                    <w:autoSpaceDE w:val="0"/>
                    <w:autoSpaceDN w:val="0"/>
                    <w:adjustRightInd w:val="0"/>
                    <w:spacing w:line="340" w:lineRule="exact"/>
                    <w:rPr>
                      <w:sz w:val="21"/>
                      <w:szCs w:val="21"/>
                      <w:lang w:val="en-GB"/>
                    </w:rPr>
                  </w:pPr>
                  <w:r w:rsidRPr="004B252F">
                    <w:rPr>
                      <w:rFonts w:ascii="宋体" w:hAnsi="宋体" w:cs="宋体" w:hint="eastAsia"/>
                      <w:b/>
                      <w:kern w:val="0"/>
                      <w:sz w:val="21"/>
                      <w:szCs w:val="21"/>
                    </w:rPr>
                    <w:t>■</w:t>
                  </w:r>
                  <w:r w:rsidRPr="004B252F">
                    <w:rPr>
                      <w:rFonts w:cs="宋体" w:hint="eastAsia"/>
                      <w:kern w:val="0"/>
                      <w:sz w:val="21"/>
                      <w:szCs w:val="21"/>
                    </w:rPr>
                    <w:t>满足</w:t>
                  </w:r>
                </w:p>
              </w:tc>
              <w:tc>
                <w:tcPr>
                  <w:tcW w:w="1134" w:type="dxa"/>
                </w:tcPr>
                <w:p w14:paraId="453036D7"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b/>
                      <w:kern w:val="0"/>
                      <w:sz w:val="21"/>
                      <w:szCs w:val="21"/>
                    </w:rPr>
                    <w:t>□</w:t>
                  </w:r>
                  <w:r w:rsidRPr="004B252F">
                    <w:rPr>
                      <w:rFonts w:cs="宋体" w:hint="eastAsia"/>
                      <w:kern w:val="0"/>
                      <w:sz w:val="21"/>
                      <w:szCs w:val="21"/>
                    </w:rPr>
                    <w:t>不满足</w:t>
                  </w:r>
                </w:p>
              </w:tc>
            </w:tr>
            <w:tr w:rsidR="004B252F" w:rsidRPr="004B252F" w14:paraId="372B6A70" w14:textId="77777777" w:rsidTr="00FE6E57">
              <w:tc>
                <w:tcPr>
                  <w:tcW w:w="2803" w:type="dxa"/>
                </w:tcPr>
                <w:p w14:paraId="62106E97"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kern w:val="0"/>
                      <w:sz w:val="21"/>
                      <w:szCs w:val="21"/>
                    </w:rPr>
                    <w:t>内部审核和管理评审过程</w:t>
                  </w:r>
                </w:p>
              </w:tc>
              <w:tc>
                <w:tcPr>
                  <w:tcW w:w="967" w:type="dxa"/>
                </w:tcPr>
                <w:p w14:paraId="2B6F7FE8" w14:textId="77777777" w:rsidR="004B252F" w:rsidRPr="004B252F" w:rsidRDefault="004B252F" w:rsidP="004B252F">
                  <w:pPr>
                    <w:autoSpaceDE w:val="0"/>
                    <w:autoSpaceDN w:val="0"/>
                    <w:adjustRightInd w:val="0"/>
                    <w:spacing w:line="340" w:lineRule="exact"/>
                    <w:rPr>
                      <w:sz w:val="21"/>
                      <w:szCs w:val="21"/>
                      <w:lang w:val="en-GB"/>
                    </w:rPr>
                  </w:pPr>
                  <w:r w:rsidRPr="004B252F">
                    <w:rPr>
                      <w:rFonts w:ascii="宋体" w:hAnsi="宋体" w:cs="宋体" w:hint="eastAsia"/>
                      <w:b/>
                      <w:kern w:val="0"/>
                      <w:sz w:val="21"/>
                      <w:szCs w:val="21"/>
                    </w:rPr>
                    <w:t>■</w:t>
                  </w:r>
                  <w:r w:rsidRPr="004B252F">
                    <w:rPr>
                      <w:rFonts w:cs="宋体" w:hint="eastAsia"/>
                      <w:kern w:val="0"/>
                      <w:sz w:val="21"/>
                      <w:szCs w:val="21"/>
                    </w:rPr>
                    <w:t>有效</w:t>
                  </w:r>
                </w:p>
              </w:tc>
              <w:tc>
                <w:tcPr>
                  <w:tcW w:w="1134" w:type="dxa"/>
                </w:tcPr>
                <w:p w14:paraId="6F8AB415"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b/>
                      <w:kern w:val="0"/>
                      <w:sz w:val="21"/>
                      <w:szCs w:val="21"/>
                    </w:rPr>
                    <w:t>□</w:t>
                  </w:r>
                  <w:r w:rsidRPr="004B252F">
                    <w:rPr>
                      <w:rFonts w:cs="宋体" w:hint="eastAsia"/>
                      <w:kern w:val="0"/>
                      <w:sz w:val="21"/>
                      <w:szCs w:val="21"/>
                    </w:rPr>
                    <w:t>无效</w:t>
                  </w:r>
                </w:p>
              </w:tc>
            </w:tr>
            <w:tr w:rsidR="004B252F" w:rsidRPr="004B252F" w14:paraId="733408FB" w14:textId="77777777" w:rsidTr="00FE6E57">
              <w:tc>
                <w:tcPr>
                  <w:tcW w:w="2803" w:type="dxa"/>
                </w:tcPr>
                <w:p w14:paraId="179F183E"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kern w:val="0"/>
                      <w:sz w:val="21"/>
                      <w:szCs w:val="21"/>
                    </w:rPr>
                    <w:t>审核目的</w:t>
                  </w:r>
                </w:p>
              </w:tc>
              <w:tc>
                <w:tcPr>
                  <w:tcW w:w="967" w:type="dxa"/>
                </w:tcPr>
                <w:p w14:paraId="4D71B5EC" w14:textId="77777777" w:rsidR="004B252F" w:rsidRPr="004B252F" w:rsidRDefault="004B252F" w:rsidP="004B252F">
                  <w:pPr>
                    <w:autoSpaceDE w:val="0"/>
                    <w:autoSpaceDN w:val="0"/>
                    <w:adjustRightInd w:val="0"/>
                    <w:spacing w:line="340" w:lineRule="exact"/>
                    <w:rPr>
                      <w:sz w:val="21"/>
                      <w:szCs w:val="21"/>
                      <w:lang w:val="en-GB"/>
                    </w:rPr>
                  </w:pPr>
                  <w:r w:rsidRPr="004B252F">
                    <w:rPr>
                      <w:rFonts w:ascii="宋体" w:hAnsi="宋体" w:cs="宋体" w:hint="eastAsia"/>
                      <w:b/>
                      <w:kern w:val="0"/>
                      <w:sz w:val="21"/>
                      <w:szCs w:val="21"/>
                    </w:rPr>
                    <w:t>■</w:t>
                  </w:r>
                  <w:r w:rsidRPr="004B252F">
                    <w:rPr>
                      <w:rFonts w:cs="宋体" w:hint="eastAsia"/>
                      <w:kern w:val="0"/>
                      <w:sz w:val="21"/>
                      <w:szCs w:val="21"/>
                    </w:rPr>
                    <w:t>达到</w:t>
                  </w:r>
                </w:p>
              </w:tc>
              <w:tc>
                <w:tcPr>
                  <w:tcW w:w="1134" w:type="dxa"/>
                </w:tcPr>
                <w:p w14:paraId="1E5D0FCE"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b/>
                      <w:kern w:val="0"/>
                      <w:sz w:val="21"/>
                      <w:szCs w:val="21"/>
                    </w:rPr>
                    <w:t>□</w:t>
                  </w:r>
                  <w:r w:rsidRPr="004B252F">
                    <w:rPr>
                      <w:rFonts w:cs="宋体" w:hint="eastAsia"/>
                      <w:kern w:val="0"/>
                      <w:sz w:val="21"/>
                      <w:szCs w:val="21"/>
                    </w:rPr>
                    <w:t>未达到</w:t>
                  </w:r>
                </w:p>
              </w:tc>
            </w:tr>
            <w:tr w:rsidR="004B252F" w:rsidRPr="004B252F" w14:paraId="20FF77FC" w14:textId="77777777" w:rsidTr="00FE6E57">
              <w:tc>
                <w:tcPr>
                  <w:tcW w:w="2803" w:type="dxa"/>
                </w:tcPr>
                <w:p w14:paraId="2E497966" w14:textId="77777777" w:rsidR="004B252F" w:rsidRPr="004B252F" w:rsidRDefault="004B252F" w:rsidP="004B252F">
                  <w:pPr>
                    <w:autoSpaceDE w:val="0"/>
                    <w:autoSpaceDN w:val="0"/>
                    <w:adjustRightInd w:val="0"/>
                    <w:spacing w:line="340" w:lineRule="exact"/>
                    <w:rPr>
                      <w:sz w:val="21"/>
                      <w:szCs w:val="21"/>
                      <w:lang w:val="en-GB"/>
                    </w:rPr>
                  </w:pPr>
                  <w:r w:rsidRPr="004B252F">
                    <w:rPr>
                      <w:rFonts w:hint="eastAsia"/>
                      <w:sz w:val="21"/>
                      <w:szCs w:val="21"/>
                      <w:lang w:val="en-GB"/>
                    </w:rPr>
                    <w:t>体系运行</w:t>
                  </w:r>
                </w:p>
              </w:tc>
              <w:tc>
                <w:tcPr>
                  <w:tcW w:w="967" w:type="dxa"/>
                </w:tcPr>
                <w:p w14:paraId="53C30D67" w14:textId="77777777" w:rsidR="004B252F" w:rsidRPr="004B252F" w:rsidRDefault="004B252F" w:rsidP="004B252F">
                  <w:pPr>
                    <w:autoSpaceDE w:val="0"/>
                    <w:autoSpaceDN w:val="0"/>
                    <w:adjustRightInd w:val="0"/>
                    <w:spacing w:line="340" w:lineRule="exact"/>
                    <w:rPr>
                      <w:sz w:val="21"/>
                      <w:szCs w:val="21"/>
                      <w:lang w:val="en-GB"/>
                    </w:rPr>
                  </w:pPr>
                  <w:r w:rsidRPr="004B252F">
                    <w:rPr>
                      <w:rFonts w:ascii="宋体" w:hAnsi="宋体" w:cs="宋体" w:hint="eastAsia"/>
                      <w:b/>
                      <w:kern w:val="0"/>
                      <w:sz w:val="21"/>
                      <w:szCs w:val="21"/>
                    </w:rPr>
                    <w:t>■</w:t>
                  </w:r>
                  <w:r w:rsidRPr="004B252F">
                    <w:rPr>
                      <w:rFonts w:cs="宋体" w:hint="eastAsia"/>
                      <w:kern w:val="0"/>
                      <w:sz w:val="21"/>
                      <w:szCs w:val="21"/>
                    </w:rPr>
                    <w:t>有效</w:t>
                  </w:r>
                </w:p>
              </w:tc>
              <w:tc>
                <w:tcPr>
                  <w:tcW w:w="1134" w:type="dxa"/>
                </w:tcPr>
                <w:p w14:paraId="7CE60FF7" w14:textId="77777777" w:rsidR="004B252F" w:rsidRPr="004B252F" w:rsidRDefault="004B252F" w:rsidP="004B252F">
                  <w:pPr>
                    <w:autoSpaceDE w:val="0"/>
                    <w:autoSpaceDN w:val="0"/>
                    <w:adjustRightInd w:val="0"/>
                    <w:spacing w:line="340" w:lineRule="exact"/>
                    <w:rPr>
                      <w:sz w:val="21"/>
                      <w:szCs w:val="21"/>
                      <w:lang w:val="en-GB"/>
                    </w:rPr>
                  </w:pPr>
                  <w:r w:rsidRPr="004B252F">
                    <w:rPr>
                      <w:rFonts w:cs="宋体" w:hint="eastAsia"/>
                      <w:b/>
                      <w:kern w:val="0"/>
                      <w:sz w:val="21"/>
                      <w:szCs w:val="21"/>
                    </w:rPr>
                    <w:t>□</w:t>
                  </w:r>
                  <w:r w:rsidRPr="004B252F">
                    <w:rPr>
                      <w:rFonts w:cs="宋体" w:hint="eastAsia"/>
                      <w:kern w:val="0"/>
                      <w:sz w:val="21"/>
                      <w:szCs w:val="21"/>
                    </w:rPr>
                    <w:t>无效</w:t>
                  </w:r>
                </w:p>
              </w:tc>
            </w:tr>
          </w:tbl>
          <w:p w14:paraId="7D34D19B" w14:textId="77777777" w:rsidR="005B46B4" w:rsidRPr="001808D4" w:rsidRDefault="00573E3C">
            <w:pPr>
              <w:spacing w:line="240" w:lineRule="exact"/>
              <w:rPr>
                <w:rFonts w:ascii="宋体" w:hAnsi="宋体" w:hint="eastAsia"/>
                <w:b/>
                <w:szCs w:val="21"/>
              </w:rPr>
            </w:pPr>
          </w:p>
        </w:tc>
      </w:tr>
      <w:tr w:rsidR="005C7F4E" w14:paraId="32868B01" w14:textId="77777777">
        <w:trPr>
          <w:cantSplit/>
          <w:trHeight w:val="510"/>
          <w:jc w:val="center"/>
        </w:trPr>
        <w:tc>
          <w:tcPr>
            <w:tcW w:w="9523" w:type="dxa"/>
          </w:tcPr>
          <w:p w14:paraId="129C6A7F" w14:textId="77777777" w:rsidR="005B46B4" w:rsidRPr="001808D4" w:rsidRDefault="00EB7F92">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15AE47F5" w14:textId="77777777" w:rsidR="009D6308" w:rsidRPr="001808D4" w:rsidRDefault="00EB7F92" w:rsidP="009D6308">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5A0B2FDC" w14:textId="371B9ABB" w:rsidR="00DD10A9" w:rsidRPr="001808D4" w:rsidRDefault="004B252F" w:rsidP="009D6308">
            <w:pPr>
              <w:spacing w:line="280" w:lineRule="exact"/>
              <w:ind w:firstLineChars="150" w:firstLine="361"/>
              <w:rPr>
                <w:rFonts w:ascii="宋体" w:hAnsi="宋体"/>
                <w:b/>
                <w:szCs w:val="21"/>
              </w:rPr>
            </w:pPr>
            <w:r>
              <w:rPr>
                <w:rFonts w:ascii="宋体" w:hAnsi="宋体" w:hint="eastAsia"/>
                <w:b/>
                <w:szCs w:val="21"/>
              </w:rPr>
              <w:t>■</w:t>
            </w:r>
            <w:r w:rsidR="00EB7F92" w:rsidRPr="001808D4">
              <w:rPr>
                <w:rFonts w:ascii="宋体" w:hAnsi="宋体"/>
                <w:b/>
                <w:szCs w:val="21"/>
              </w:rPr>
              <w:t>(</w:t>
            </w:r>
            <w:r w:rsidR="00EB7F92" w:rsidRPr="001808D4">
              <w:rPr>
                <w:rFonts w:ascii="宋体" w:hAnsi="宋体" w:hint="eastAsia"/>
                <w:b/>
                <w:szCs w:val="21"/>
              </w:rPr>
              <w:t>在完成纠正措施后</w:t>
            </w:r>
            <w:r w:rsidR="00EB7F92" w:rsidRPr="001808D4">
              <w:rPr>
                <w:rFonts w:ascii="宋体" w:hAnsi="宋体"/>
                <w:b/>
                <w:szCs w:val="21"/>
              </w:rPr>
              <w:t>)</w:t>
            </w:r>
            <w:r w:rsidR="00EB7F92" w:rsidRPr="001808D4">
              <w:rPr>
                <w:rFonts w:ascii="宋体" w:hAnsi="宋体" w:hint="eastAsia"/>
                <w:b/>
                <w:szCs w:val="21"/>
              </w:rPr>
              <w:t>推荐保持（</w:t>
            </w:r>
            <w:r>
              <w:rPr>
                <w:rFonts w:ascii="宋体" w:hAnsi="宋体" w:hint="eastAsia"/>
                <w:b/>
                <w:szCs w:val="21"/>
              </w:rPr>
              <w:t>■</w:t>
            </w:r>
            <w:r w:rsidR="00EB7F92" w:rsidRPr="001808D4">
              <w:rPr>
                <w:rFonts w:ascii="宋体" w:hAnsi="宋体"/>
                <w:b/>
                <w:szCs w:val="21"/>
              </w:rPr>
              <w:t>QMS</w:t>
            </w:r>
            <w:r w:rsidR="00EB7F92" w:rsidRPr="001808D4">
              <w:rPr>
                <w:rFonts w:ascii="宋体" w:hAnsi="宋体" w:hint="eastAsia"/>
                <w:b/>
                <w:szCs w:val="21"/>
              </w:rPr>
              <w:t>□50430□</w:t>
            </w:r>
            <w:r w:rsidR="00EB7F92" w:rsidRPr="001808D4">
              <w:rPr>
                <w:rFonts w:ascii="宋体" w:hAnsi="宋体"/>
                <w:b/>
                <w:szCs w:val="21"/>
              </w:rPr>
              <w:t xml:space="preserve">EMS  </w:t>
            </w:r>
            <w:r w:rsidR="00EB7F92" w:rsidRPr="001808D4">
              <w:rPr>
                <w:rFonts w:ascii="宋体" w:hAnsi="宋体" w:hint="eastAsia"/>
                <w:b/>
                <w:szCs w:val="21"/>
              </w:rPr>
              <w:t>□</w:t>
            </w:r>
            <w:r w:rsidR="00EB7F92" w:rsidRPr="001808D4">
              <w:rPr>
                <w:rFonts w:ascii="宋体" w:hAnsi="宋体"/>
                <w:b/>
                <w:szCs w:val="21"/>
              </w:rPr>
              <w:t>OHSMS</w:t>
            </w:r>
          </w:p>
          <w:p w14:paraId="7A37EB0D" w14:textId="77777777" w:rsidR="005B46B4" w:rsidRPr="001808D4" w:rsidRDefault="00EB7F92"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4E4153A6" w14:textId="77777777" w:rsidR="005B46B4" w:rsidRPr="001808D4" w:rsidRDefault="00EB7F92"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3B32DFF2" w14:textId="77777777" w:rsidR="005B46B4" w:rsidRDefault="00EB7F92"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29C61C2F" w14:textId="77777777" w:rsidR="001808D4" w:rsidRDefault="00573E3C" w:rsidP="00DF5FC4">
            <w:pPr>
              <w:spacing w:line="280" w:lineRule="exact"/>
              <w:ind w:firstLineChars="150" w:firstLine="361"/>
              <w:rPr>
                <w:rFonts w:ascii="宋体" w:hAnsi="宋体"/>
                <w:b/>
                <w:szCs w:val="21"/>
              </w:rPr>
            </w:pPr>
          </w:p>
          <w:p w14:paraId="303405AD" w14:textId="77777777" w:rsidR="001808D4" w:rsidRDefault="00573E3C" w:rsidP="00DF5FC4">
            <w:pPr>
              <w:spacing w:line="280" w:lineRule="exact"/>
              <w:ind w:firstLineChars="150" w:firstLine="361"/>
              <w:rPr>
                <w:rFonts w:ascii="宋体" w:hAnsi="宋体"/>
                <w:b/>
                <w:szCs w:val="21"/>
              </w:rPr>
            </w:pPr>
          </w:p>
          <w:p w14:paraId="56CA8614" w14:textId="77777777" w:rsidR="001808D4" w:rsidRDefault="00573E3C" w:rsidP="00DF5FC4">
            <w:pPr>
              <w:spacing w:line="280" w:lineRule="exact"/>
              <w:ind w:firstLineChars="150" w:firstLine="392"/>
              <w:rPr>
                <w:b/>
                <w:sz w:val="26"/>
                <w:szCs w:val="26"/>
              </w:rPr>
            </w:pPr>
          </w:p>
        </w:tc>
      </w:tr>
    </w:tbl>
    <w:p w14:paraId="6E8F61C1" w14:textId="77777777" w:rsidR="005B46B4" w:rsidRDefault="00573E3C">
      <w:pPr>
        <w:snapToGrid w:val="0"/>
        <w:spacing w:line="240" w:lineRule="exact"/>
        <w:rPr>
          <w:b/>
          <w:sz w:val="21"/>
          <w:szCs w:val="21"/>
        </w:rPr>
      </w:pPr>
    </w:p>
    <w:p w14:paraId="0DA61264" w14:textId="77777777" w:rsidR="005B46B4" w:rsidRDefault="00EB7F92" w:rsidP="000A4E9C">
      <w:pPr>
        <w:tabs>
          <w:tab w:val="left" w:pos="645"/>
        </w:tabs>
        <w:spacing w:afterLines="50" w:after="163" w:line="360" w:lineRule="exact"/>
        <w:rPr>
          <w:b/>
          <w:sz w:val="16"/>
          <w:szCs w:val="16"/>
        </w:rPr>
      </w:pPr>
      <w:r>
        <w:rPr>
          <w:rFonts w:hint="eastAsia"/>
          <w:b/>
          <w:sz w:val="26"/>
          <w:szCs w:val="26"/>
        </w:rPr>
        <w:t>十、不符合项纠正措施要求</w:t>
      </w:r>
    </w:p>
    <w:p w14:paraId="371C41BF" w14:textId="77777777" w:rsidR="005B46B4" w:rsidRDefault="00EB7F92"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521317CC" w14:textId="77777777" w:rsidR="005B46B4" w:rsidRPr="005D6D93" w:rsidRDefault="00EB7F92" w:rsidP="000A4E9C">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4184DE07" w14:textId="77777777" w:rsidR="005B46B4" w:rsidRDefault="00573E3C">
      <w:pPr>
        <w:snapToGrid w:val="0"/>
        <w:spacing w:line="360" w:lineRule="exact"/>
        <w:rPr>
          <w:b/>
          <w:bCs/>
          <w:sz w:val="21"/>
          <w:szCs w:val="28"/>
        </w:rPr>
      </w:pPr>
    </w:p>
    <w:p w14:paraId="2146821E" w14:textId="77777777" w:rsidR="005B46B4" w:rsidRDefault="00EB7F92" w:rsidP="000A4E9C">
      <w:pPr>
        <w:tabs>
          <w:tab w:val="left" w:pos="645"/>
        </w:tabs>
        <w:spacing w:afterLines="50" w:after="163" w:line="360" w:lineRule="exact"/>
        <w:rPr>
          <w:b/>
          <w:sz w:val="16"/>
          <w:szCs w:val="16"/>
        </w:rPr>
      </w:pPr>
      <w:r>
        <w:rPr>
          <w:rFonts w:hint="eastAsia"/>
          <w:b/>
          <w:sz w:val="26"/>
          <w:szCs w:val="26"/>
        </w:rPr>
        <w:t>十二、审核组签字</w:t>
      </w:r>
    </w:p>
    <w:p w14:paraId="28FA8EFE" w14:textId="69414284" w:rsidR="005B46B4" w:rsidRPr="004B252F" w:rsidRDefault="00EB7F92" w:rsidP="00DF5FC4">
      <w:pPr>
        <w:snapToGrid w:val="0"/>
        <w:spacing w:line="320" w:lineRule="exact"/>
        <w:ind w:firstLineChars="250" w:firstLine="527"/>
        <w:rPr>
          <w:b/>
          <w:sz w:val="21"/>
        </w:rPr>
      </w:pPr>
      <w:r>
        <w:rPr>
          <w:rFonts w:hint="eastAsia"/>
          <w:b/>
          <w:sz w:val="21"/>
        </w:rPr>
        <w:t>审核组组长（签名）：</w:t>
      </w:r>
      <w:r w:rsidR="004B252F" w:rsidRPr="004B252F">
        <w:rPr>
          <w:rFonts w:hint="eastAsia"/>
          <w:b/>
          <w:noProof/>
          <w:sz w:val="21"/>
        </w:rPr>
        <w:drawing>
          <wp:inline distT="0" distB="0" distL="0" distR="0" wp14:anchorId="11ACB409" wp14:editId="7BAB0295">
            <wp:extent cx="517071" cy="1666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28" cy="174542"/>
                    </a:xfrm>
                    <a:prstGeom prst="rect">
                      <a:avLst/>
                    </a:prstGeom>
                    <a:noFill/>
                    <a:ln>
                      <a:noFill/>
                    </a:ln>
                  </pic:spPr>
                </pic:pic>
              </a:graphicData>
            </a:graphic>
          </wp:inline>
        </w:drawing>
      </w:r>
    </w:p>
    <w:p w14:paraId="2F4C74CD" w14:textId="7CAF8AA9" w:rsidR="005B46B4" w:rsidRDefault="00160CDC" w:rsidP="000A4E9C">
      <w:pPr>
        <w:snapToGrid w:val="0"/>
        <w:spacing w:beforeLines="50" w:before="163" w:line="320" w:lineRule="exact"/>
        <w:ind w:firstLineChars="250" w:firstLine="527"/>
        <w:rPr>
          <w:b/>
          <w:sz w:val="21"/>
        </w:rPr>
      </w:pPr>
      <w:r>
        <w:rPr>
          <w:rFonts w:hint="eastAsia"/>
          <w:b/>
          <w:noProof/>
          <w:sz w:val="21"/>
          <w:szCs w:val="21"/>
        </w:rPr>
        <w:drawing>
          <wp:anchor distT="0" distB="0" distL="114300" distR="114300" simplePos="0" relativeHeight="251659264" behindDoc="0" locked="0" layoutInCell="1" allowOverlap="1" wp14:anchorId="7CB231C6" wp14:editId="5FC5578D">
            <wp:simplePos x="0" y="0"/>
            <wp:positionH relativeFrom="column">
              <wp:posOffset>1678577</wp:posOffset>
            </wp:positionH>
            <wp:positionV relativeFrom="paragraph">
              <wp:posOffset>111760</wp:posOffset>
            </wp:positionV>
            <wp:extent cx="757555" cy="364490"/>
            <wp:effectExtent l="0" t="0" r="0" b="0"/>
            <wp:wrapNone/>
            <wp:docPr id="6" name="图片 6"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微信图片_201909041513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555"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F92">
        <w:rPr>
          <w:rFonts w:hint="eastAsia"/>
          <w:b/>
          <w:sz w:val="21"/>
        </w:rPr>
        <w:t>审核组组员（签名）：</w:t>
      </w:r>
    </w:p>
    <w:p w14:paraId="23299DBD" w14:textId="30A82474" w:rsidR="005B46B4" w:rsidRDefault="00EB7F92" w:rsidP="009D6308">
      <w:pPr>
        <w:snapToGrid w:val="0"/>
        <w:spacing w:line="280" w:lineRule="exact"/>
        <w:ind w:firstLineChars="3000" w:firstLine="6325"/>
        <w:rPr>
          <w:b/>
          <w:sz w:val="21"/>
        </w:rPr>
      </w:pPr>
      <w:r>
        <w:rPr>
          <w:rFonts w:hint="eastAsia"/>
          <w:b/>
          <w:sz w:val="21"/>
        </w:rPr>
        <w:t>日期：</w:t>
      </w:r>
      <w:r w:rsidR="00160CDC">
        <w:rPr>
          <w:rFonts w:hint="eastAsia"/>
          <w:b/>
          <w:sz w:val="21"/>
        </w:rPr>
        <w:t>2</w:t>
      </w:r>
      <w:r w:rsidR="00160CDC">
        <w:rPr>
          <w:b/>
          <w:sz w:val="21"/>
        </w:rPr>
        <w:t>021.2.7</w:t>
      </w:r>
    </w:p>
    <w:p w14:paraId="0E951728" w14:textId="77777777" w:rsidR="005B46B4" w:rsidRDefault="00573E3C" w:rsidP="00DF5FC4">
      <w:pPr>
        <w:snapToGrid w:val="0"/>
        <w:spacing w:line="200" w:lineRule="exact"/>
        <w:ind w:firstLineChars="300" w:firstLine="482"/>
        <w:rPr>
          <w:b/>
          <w:sz w:val="16"/>
          <w:szCs w:val="16"/>
        </w:rPr>
      </w:pPr>
    </w:p>
    <w:p w14:paraId="08A6158D" w14:textId="1FF578C4" w:rsidR="005B46B4" w:rsidRDefault="00EB7F92" w:rsidP="000A4E9C">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669588A7" w14:textId="74F2DDA7" w:rsidR="005B46B4" w:rsidRDefault="00EB7F92"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4B252F">
        <w:rPr>
          <w:rFonts w:ascii="宋体" w:hAnsi="宋体" w:hint="eastAsia"/>
          <w:b/>
          <w:sz w:val="21"/>
          <w:szCs w:val="21"/>
        </w:rPr>
        <w:t>■</w:t>
      </w:r>
      <w:r>
        <w:rPr>
          <w:b/>
          <w:sz w:val="21"/>
          <w:szCs w:val="21"/>
        </w:rPr>
        <w:t>QMS (</w:t>
      </w:r>
      <w:r w:rsidR="004B252F">
        <w:rPr>
          <w:b/>
          <w:sz w:val="21"/>
          <w:szCs w:val="21"/>
        </w:rPr>
        <w:t>1</w:t>
      </w:r>
      <w:r>
        <w:rPr>
          <w:b/>
          <w:sz w:val="21"/>
          <w:szCs w:val="21"/>
        </w:rPr>
        <w:t>)</w:t>
      </w:r>
      <w:r>
        <w:rPr>
          <w:rFonts w:hint="eastAsia"/>
          <w:b/>
          <w:sz w:val="21"/>
          <w:szCs w:val="21"/>
        </w:rPr>
        <w:t>个一般不符合，</w:t>
      </w:r>
      <w:r>
        <w:rPr>
          <w:b/>
          <w:sz w:val="21"/>
          <w:szCs w:val="21"/>
        </w:rPr>
        <w:t>(</w:t>
      </w:r>
      <w:r w:rsidR="00160CDC">
        <w:rPr>
          <w:b/>
          <w:sz w:val="21"/>
          <w:szCs w:val="21"/>
        </w:rPr>
        <w:t>0</w:t>
      </w:r>
      <w:r>
        <w:rPr>
          <w:b/>
          <w:sz w:val="21"/>
          <w:szCs w:val="21"/>
        </w:rPr>
        <w:t>)</w:t>
      </w:r>
      <w:r>
        <w:rPr>
          <w:rFonts w:hint="eastAsia"/>
          <w:b/>
          <w:sz w:val="21"/>
          <w:szCs w:val="21"/>
        </w:rPr>
        <w:t>个严重不符合，</w:t>
      </w:r>
      <w:r w:rsidR="00160CDC">
        <w:rPr>
          <w:rFonts w:ascii="宋体" w:hAnsi="宋体" w:hint="eastAsia"/>
          <w:b/>
          <w:sz w:val="21"/>
          <w:szCs w:val="21"/>
        </w:rPr>
        <w:t>■</w:t>
      </w:r>
      <w:r>
        <w:rPr>
          <w:rFonts w:hint="eastAsia"/>
          <w:b/>
          <w:sz w:val="21"/>
          <w:szCs w:val="21"/>
        </w:rPr>
        <w:t>验证合格□仍有问题</w:t>
      </w:r>
    </w:p>
    <w:p w14:paraId="11A864FC" w14:textId="77777777" w:rsidR="009D6308" w:rsidRDefault="00EB7F92"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0436C3C2" w14:textId="5768053A" w:rsidR="005B46B4" w:rsidRDefault="00EB7F92"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4400A365" w14:textId="421750C7" w:rsidR="00DD10A9" w:rsidRDefault="00EB7F92"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67894330" w14:textId="204AD480" w:rsidR="005B46B4" w:rsidRPr="00DD10A9" w:rsidRDefault="00573E3C" w:rsidP="00DF5FC4">
      <w:pPr>
        <w:spacing w:line="360" w:lineRule="exact"/>
        <w:ind w:firstLineChars="400" w:firstLine="843"/>
        <w:rPr>
          <w:b/>
          <w:sz w:val="21"/>
          <w:szCs w:val="21"/>
        </w:rPr>
      </w:pPr>
    </w:p>
    <w:p w14:paraId="17E37F0D" w14:textId="632C937C" w:rsidR="005B46B4" w:rsidRDefault="00EB7F92" w:rsidP="000A4E9C">
      <w:pPr>
        <w:spacing w:beforeLines="50" w:before="163" w:line="400" w:lineRule="exact"/>
        <w:rPr>
          <w:b/>
          <w:sz w:val="21"/>
          <w:szCs w:val="21"/>
          <w:u w:val="single"/>
        </w:rPr>
      </w:pPr>
      <w:r>
        <w:rPr>
          <w:rFonts w:hint="eastAsia"/>
          <w:b/>
          <w:sz w:val="21"/>
          <w:szCs w:val="21"/>
        </w:rPr>
        <w:t>存在问题说明及意见：</w:t>
      </w:r>
    </w:p>
    <w:p w14:paraId="0D8DDDCF" w14:textId="09F4500C" w:rsidR="005B46B4" w:rsidRDefault="00573E3C">
      <w:pPr>
        <w:spacing w:line="400" w:lineRule="exact"/>
        <w:rPr>
          <w:b/>
          <w:sz w:val="21"/>
          <w:szCs w:val="21"/>
          <w:u w:val="single"/>
        </w:rPr>
      </w:pPr>
    </w:p>
    <w:p w14:paraId="1682F7A3" w14:textId="77777777" w:rsidR="005B46B4" w:rsidRDefault="00EB7F92" w:rsidP="000A4E9C">
      <w:pPr>
        <w:spacing w:beforeLines="50" w:before="163"/>
        <w:ind w:firstLineChars="300" w:firstLine="632"/>
        <w:rPr>
          <w:b/>
          <w:sz w:val="21"/>
          <w:szCs w:val="21"/>
        </w:rPr>
      </w:pPr>
      <w:r>
        <w:rPr>
          <w:b/>
          <w:sz w:val="21"/>
          <w:szCs w:val="21"/>
        </w:rPr>
        <w:t>2.</w:t>
      </w:r>
      <w:r>
        <w:rPr>
          <w:rFonts w:hint="eastAsia"/>
          <w:b/>
          <w:sz w:val="21"/>
          <w:szCs w:val="21"/>
        </w:rPr>
        <w:t>验证结论：</w:t>
      </w:r>
    </w:p>
    <w:p w14:paraId="3962ECDA" w14:textId="1E6D7EC3" w:rsidR="009D6308" w:rsidRDefault="00160CDC" w:rsidP="000A4E9C">
      <w:pPr>
        <w:tabs>
          <w:tab w:val="left" w:pos="6880"/>
          <w:tab w:val="left" w:pos="7740"/>
          <w:tab w:val="left" w:pos="8385"/>
        </w:tabs>
        <w:snapToGrid w:val="0"/>
        <w:spacing w:beforeLines="50" w:before="163"/>
        <w:ind w:firstLineChars="900" w:firstLine="1717"/>
        <w:rPr>
          <w:b/>
          <w:sz w:val="21"/>
          <w:szCs w:val="21"/>
        </w:rPr>
      </w:pPr>
      <w:r>
        <w:rPr>
          <w:rFonts w:ascii="宋体" w:hAnsi="宋体" w:hint="eastAsia"/>
          <w:b/>
          <w:spacing w:val="-10"/>
          <w:sz w:val="21"/>
          <w:szCs w:val="21"/>
        </w:rPr>
        <w:t>■</w:t>
      </w:r>
      <w:r w:rsidR="00EB7F92">
        <w:rPr>
          <w:rFonts w:hint="eastAsia"/>
          <w:b/>
          <w:sz w:val="21"/>
          <w:szCs w:val="21"/>
        </w:rPr>
        <w:t>同意保持注册</w:t>
      </w:r>
      <w:r w:rsidR="00EB7F92">
        <w:rPr>
          <w:rFonts w:hint="eastAsia"/>
          <w:b/>
          <w:spacing w:val="-10"/>
          <w:sz w:val="21"/>
          <w:szCs w:val="21"/>
        </w:rPr>
        <w:t>□</w:t>
      </w:r>
      <w:r w:rsidR="00EB7F92">
        <w:rPr>
          <w:rFonts w:hint="eastAsia"/>
          <w:b/>
          <w:sz w:val="21"/>
          <w:szCs w:val="21"/>
        </w:rPr>
        <w:t>不同意保持注册</w:t>
      </w:r>
    </w:p>
    <w:p w14:paraId="2325295C" w14:textId="689C8BDB" w:rsidR="005B46B4" w:rsidRDefault="00EB7F92" w:rsidP="000A4E9C">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r w:rsidR="00160CDC" w:rsidRPr="004B252F">
        <w:rPr>
          <w:rFonts w:hint="eastAsia"/>
          <w:b/>
          <w:noProof/>
          <w:sz w:val="21"/>
        </w:rPr>
        <w:drawing>
          <wp:inline distT="0" distB="0" distL="0" distR="0" wp14:anchorId="21B19A0A" wp14:editId="356F2AA7">
            <wp:extent cx="517071" cy="16665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28" cy="174542"/>
                    </a:xfrm>
                    <a:prstGeom prst="rect">
                      <a:avLst/>
                    </a:prstGeom>
                    <a:noFill/>
                    <a:ln>
                      <a:noFill/>
                    </a:ln>
                  </pic:spPr>
                </pic:pic>
              </a:graphicData>
            </a:graphic>
          </wp:inline>
        </w:drawing>
      </w:r>
      <w:r w:rsidR="00160CDC">
        <w:rPr>
          <w:rFonts w:hint="eastAsia"/>
          <w:b/>
          <w:sz w:val="21"/>
          <w:szCs w:val="21"/>
        </w:rPr>
        <w:t xml:space="preserve"> </w:t>
      </w:r>
      <w:r w:rsidR="00160CDC">
        <w:rPr>
          <w:b/>
          <w:sz w:val="21"/>
          <w:szCs w:val="21"/>
        </w:rPr>
        <w:t>2021.2.10</w:t>
      </w:r>
    </w:p>
    <w:p w14:paraId="63B070CE" w14:textId="2479A8FB" w:rsidR="005B46B4" w:rsidRDefault="00EB7F92"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14:paraId="02E48C7F" w14:textId="77777777" w:rsidR="005B46B4" w:rsidRDefault="00EB7F92" w:rsidP="000A4E9C">
      <w:pPr>
        <w:snapToGrid w:val="0"/>
        <w:spacing w:beforeLines="50" w:before="163" w:afterLines="50" w:after="163" w:line="360" w:lineRule="exact"/>
        <w:rPr>
          <w:b/>
          <w:sz w:val="26"/>
          <w:szCs w:val="26"/>
        </w:rPr>
      </w:pPr>
      <w:r>
        <w:rPr>
          <w:rFonts w:hint="eastAsia"/>
          <w:b/>
          <w:sz w:val="26"/>
          <w:szCs w:val="26"/>
        </w:rPr>
        <w:t>十五、审核报告的发放范围：</w:t>
      </w:r>
    </w:p>
    <w:p w14:paraId="14EE88B4" w14:textId="22444F48" w:rsidR="005B46B4" w:rsidRDefault="00EB7F92"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1DFF2D73" w14:textId="77777777" w:rsidR="005B46B4" w:rsidRDefault="00EB7F92" w:rsidP="00DF5FC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14:paraId="617F46E7" w14:textId="4EF52764" w:rsidR="005B46B4" w:rsidRDefault="00EB7F92" w:rsidP="000A4E9C">
      <w:pPr>
        <w:snapToGrid w:val="0"/>
        <w:spacing w:beforeLines="50" w:before="163" w:afterLines="50" w:after="163" w:line="360" w:lineRule="exact"/>
        <w:rPr>
          <w:rFonts w:ascii="宋体"/>
          <w:b/>
          <w:sz w:val="16"/>
          <w:szCs w:val="16"/>
        </w:rPr>
      </w:pPr>
      <w:r>
        <w:rPr>
          <w:rFonts w:hint="eastAsia"/>
          <w:b/>
          <w:sz w:val="26"/>
          <w:szCs w:val="26"/>
        </w:rPr>
        <w:t>十六、</w:t>
      </w:r>
      <w:r>
        <w:rPr>
          <w:rFonts w:ascii="宋体" w:hAnsi="宋体" w:hint="eastAsia"/>
          <w:b/>
          <w:sz w:val="26"/>
          <w:szCs w:val="26"/>
        </w:rPr>
        <w:t>附件</w:t>
      </w:r>
    </w:p>
    <w:p w14:paraId="6ACFF99C" w14:textId="613055B2" w:rsidR="005B46B4" w:rsidRDefault="00EB7F9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47A7D2E0" w14:textId="77777777" w:rsidR="005B46B4" w:rsidRDefault="00EB7F9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0C51C94C" w14:textId="62471CFE" w:rsidR="005B46B4" w:rsidRDefault="00EB7F92">
      <w:pPr>
        <w:spacing w:line="320" w:lineRule="exact"/>
        <w:rPr>
          <w:b/>
          <w:bCs/>
          <w:sz w:val="16"/>
          <w:szCs w:val="16"/>
        </w:rPr>
      </w:pPr>
      <w:r>
        <w:rPr>
          <w:b/>
          <w:bCs/>
          <w:sz w:val="21"/>
          <w:szCs w:val="28"/>
        </w:rPr>
        <w:t>3.</w:t>
      </w:r>
      <w:r>
        <w:rPr>
          <w:rFonts w:ascii="宋体" w:hAnsi="宋体" w:hint="eastAsia"/>
          <w:b/>
          <w:bCs/>
          <w:sz w:val="21"/>
          <w:szCs w:val="28"/>
        </w:rPr>
        <w:t>其他</w:t>
      </w:r>
    </w:p>
    <w:p w14:paraId="38A42DFE" w14:textId="77777777" w:rsidR="005B46B4" w:rsidRDefault="00EB7F92" w:rsidP="000A4E9C">
      <w:pPr>
        <w:spacing w:beforeLines="50" w:before="163" w:afterLines="50" w:after="163" w:line="360" w:lineRule="exact"/>
        <w:rPr>
          <w:rFonts w:ascii="宋体"/>
          <w:b/>
          <w:sz w:val="26"/>
          <w:szCs w:val="26"/>
        </w:rPr>
      </w:pPr>
      <w:r>
        <w:rPr>
          <w:rFonts w:hint="eastAsia"/>
          <w:b/>
          <w:sz w:val="26"/>
          <w:szCs w:val="26"/>
        </w:rPr>
        <w:t>十七</w:t>
      </w:r>
      <w:r>
        <w:rPr>
          <w:rFonts w:ascii="宋体" w:hAnsi="宋体" w:hint="eastAsia"/>
          <w:b/>
          <w:sz w:val="26"/>
          <w:szCs w:val="26"/>
        </w:rPr>
        <w:t>、填表说明：</w:t>
      </w:r>
    </w:p>
    <w:p w14:paraId="0D854AC2" w14:textId="77777777" w:rsidR="005B46B4" w:rsidRDefault="00EB7F92"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4D91B404" w14:textId="5193665E" w:rsidR="005B46B4" w:rsidRDefault="00EB7F92"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69B3D87D" w14:textId="40728AB0" w:rsidR="005B46B4" w:rsidRDefault="00EB7F92"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338527DA" w14:textId="77777777" w:rsidR="005B46B4" w:rsidRDefault="00EB7F92"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16569404" w14:textId="77777777" w:rsidR="005B46B4" w:rsidRDefault="00573E3C">
      <w:pPr>
        <w:snapToGrid w:val="0"/>
        <w:jc w:val="left"/>
        <w:rPr>
          <w:b/>
          <w:sz w:val="21"/>
          <w:szCs w:val="21"/>
        </w:rPr>
      </w:pPr>
    </w:p>
    <w:p w14:paraId="12790B50" w14:textId="22B74BFC" w:rsidR="005B46B4" w:rsidRDefault="00EB7F92">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48B3B5D5" w14:textId="2A6C94EB" w:rsidR="005B46B4" w:rsidRDefault="00573E3C" w:rsidP="00DF5FC4">
      <w:pPr>
        <w:snapToGrid w:val="0"/>
        <w:ind w:firstLineChars="147" w:firstLine="354"/>
        <w:jc w:val="left"/>
        <w:rPr>
          <w:rFonts w:ascii="方正仿宋简体" w:eastAsia="方正仿宋简体"/>
          <w:b/>
        </w:rPr>
      </w:pPr>
    </w:p>
    <w:p w14:paraId="315387F1" w14:textId="77777777" w:rsidR="005B46B4" w:rsidRDefault="00EB7F92"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6C93010A" w14:textId="77777777" w:rsidR="005B46B4" w:rsidRDefault="00573E3C"/>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73F0" w14:textId="77777777" w:rsidR="00573E3C" w:rsidRDefault="00573E3C">
      <w:r>
        <w:separator/>
      </w:r>
    </w:p>
  </w:endnote>
  <w:endnote w:type="continuationSeparator" w:id="0">
    <w:p w14:paraId="07F5A641" w14:textId="77777777" w:rsidR="00573E3C" w:rsidRDefault="0057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52D9" w14:textId="77777777" w:rsidR="00573E3C" w:rsidRDefault="00573E3C">
      <w:r>
        <w:separator/>
      </w:r>
    </w:p>
  </w:footnote>
  <w:footnote w:type="continuationSeparator" w:id="0">
    <w:p w14:paraId="566A17E1" w14:textId="77777777" w:rsidR="00573E3C" w:rsidRDefault="0057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7CC5" w14:textId="77777777" w:rsidR="004209E6" w:rsidRPr="00390345" w:rsidRDefault="00573E3C"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487DF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EB7F92" w:rsidRPr="00390345">
      <w:rPr>
        <w:rStyle w:val="CharChar1"/>
        <w:rFonts w:hint="default"/>
      </w:rPr>
      <w:t>北京国标联合认证有限公司</w:t>
    </w:r>
    <w:r w:rsidR="00EB7F92" w:rsidRPr="00390345">
      <w:rPr>
        <w:rStyle w:val="CharChar1"/>
        <w:rFonts w:hint="default"/>
      </w:rPr>
      <w:tab/>
    </w:r>
    <w:r w:rsidR="00EB7F92" w:rsidRPr="00390345">
      <w:rPr>
        <w:rStyle w:val="CharChar1"/>
        <w:rFonts w:hint="default"/>
      </w:rPr>
      <w:tab/>
    </w:r>
    <w:r w:rsidR="00EB7F92">
      <w:rPr>
        <w:rStyle w:val="CharChar1"/>
        <w:rFonts w:hint="default"/>
      </w:rPr>
      <w:tab/>
    </w:r>
  </w:p>
  <w:p w14:paraId="41768422" w14:textId="77777777" w:rsidR="004209E6" w:rsidRPr="004209E6" w:rsidRDefault="00573E3C" w:rsidP="004209E6">
    <w:r>
      <w:pict w14:anchorId="23915652">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19A94D2D" w14:textId="77777777" w:rsidR="004209E6" w:rsidRPr="000B51BD" w:rsidRDefault="00EB7F92"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B7F92" w:rsidRPr="00390345">
      <w:rPr>
        <w:rStyle w:val="CharChar1"/>
        <w:rFonts w:hint="default"/>
        <w:w w:val="90"/>
      </w:rPr>
      <w:t>Beijing International Standard united Certification Co.,Ltd.</w:t>
    </w:r>
    <w:r w:rsidR="00EB7F92" w:rsidRPr="007757F3">
      <w:rPr>
        <w:rFonts w:hint="eastAsia"/>
        <w:sz w:val="18"/>
        <w:szCs w:val="18"/>
      </w:rPr>
      <w:t>ISC-B-I</w:t>
    </w:r>
    <w:r w:rsidR="00EB7F92">
      <w:rPr>
        <w:rFonts w:hint="eastAsia"/>
        <w:sz w:val="18"/>
        <w:szCs w:val="18"/>
      </w:rPr>
      <w:t>I-1</w:t>
    </w:r>
    <w:r w:rsidR="00EB7F92">
      <w:rPr>
        <w:sz w:val="18"/>
        <w:szCs w:val="18"/>
      </w:rPr>
      <w:t>3</w:t>
    </w:r>
    <w:r w:rsidR="00EB7F92" w:rsidRPr="007757F3">
      <w:rPr>
        <w:rFonts w:hint="eastAsia"/>
        <w:sz w:val="18"/>
        <w:szCs w:val="18"/>
      </w:rPr>
      <w:t>管理体系审核记录表</w:t>
    </w:r>
    <w:r w:rsidR="00EB7F92">
      <w:rPr>
        <w:rFonts w:hint="eastAsia"/>
        <w:sz w:val="18"/>
        <w:szCs w:val="18"/>
      </w:rPr>
      <w:t>(03</w:t>
    </w:r>
    <w:r w:rsidR="00EB7F92">
      <w:rPr>
        <w:rFonts w:hint="eastAsia"/>
        <w:sz w:val="18"/>
        <w:szCs w:val="18"/>
      </w:rPr>
      <w:t>版</w:t>
    </w:r>
    <w:r w:rsidR="00EB7F92">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04016EC4"/>
    <w:multiLevelType w:val="singleLevel"/>
    <w:tmpl w:val="04016EC4"/>
    <w:lvl w:ilvl="0">
      <w:start w:val="2"/>
      <w:numFmt w:val="decimal"/>
      <w:lvlText w:val="%1."/>
      <w:lvlJc w:val="left"/>
      <w:pPr>
        <w:tabs>
          <w:tab w:val="left" w:pos="312"/>
        </w:tabs>
      </w:pPr>
    </w:lvl>
  </w:abstractNum>
  <w:abstractNum w:abstractNumId="2" w15:restartNumberingAfterBreak="0">
    <w:nsid w:val="0BD1D2D9"/>
    <w:multiLevelType w:val="singleLevel"/>
    <w:tmpl w:val="0BD1D2D9"/>
    <w:lvl w:ilvl="0">
      <w:start w:val="4"/>
      <w:numFmt w:val="decimal"/>
      <w:lvlText w:val="%1."/>
      <w:lvlJc w:val="left"/>
      <w:pPr>
        <w:tabs>
          <w:tab w:val="left" w:pos="312"/>
        </w:tabs>
      </w:pPr>
    </w:lvl>
  </w:abstractNum>
  <w:abstractNum w:abstractNumId="3" w15:restartNumberingAfterBreak="0">
    <w:nsid w:val="13DA4607"/>
    <w:multiLevelType w:val="hybridMultilevel"/>
    <w:tmpl w:val="894A760E"/>
    <w:lvl w:ilvl="0" w:tplc="EB54B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C7F4E"/>
    <w:rsid w:val="00110995"/>
    <w:rsid w:val="00160CDC"/>
    <w:rsid w:val="001745D4"/>
    <w:rsid w:val="004B252F"/>
    <w:rsid w:val="00573E3C"/>
    <w:rsid w:val="005C7F4E"/>
    <w:rsid w:val="00902B70"/>
    <w:rsid w:val="00D31C0B"/>
    <w:rsid w:val="00EB7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FF1E7A"/>
  <w15:docId w15:val="{2717CD7F-2BD5-4FF8-9C16-BE3C8D21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8</Pages>
  <Words>1027</Words>
  <Characters>5857</Characters>
  <Application>Microsoft Office Word</Application>
  <DocSecurity>0</DocSecurity>
  <Lines>48</Lines>
  <Paragraphs>13</Paragraphs>
  <ScaleCrop>false</ScaleCrop>
  <Company>微软中国</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45</cp:revision>
  <cp:lastPrinted>2019-04-18T08:15:00Z</cp:lastPrinted>
  <dcterms:created xsi:type="dcterms:W3CDTF">2016-02-29T05:10:00Z</dcterms:created>
  <dcterms:modified xsi:type="dcterms:W3CDTF">2021-02-10T06:34:00Z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