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602E5" w14:textId="77777777" w:rsidR="008973EE" w:rsidRDefault="0060540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E736D" w:rsidRPr="008F1BE0" w14:paraId="062E237F" w14:textId="77777777" w:rsidTr="001D5052">
        <w:trPr>
          <w:trHeight w:val="515"/>
        </w:trPr>
        <w:tc>
          <w:tcPr>
            <w:tcW w:w="2160" w:type="dxa"/>
            <w:vMerge w:val="restart"/>
            <w:vAlign w:val="center"/>
          </w:tcPr>
          <w:p w14:paraId="3AE9D0CD" w14:textId="77777777" w:rsidR="008973EE" w:rsidRPr="008F1BE0" w:rsidRDefault="0060540B" w:rsidP="008F1BE0">
            <w:pPr>
              <w:rPr>
                <w:rFonts w:ascii="KaiTi" w:eastAsia="KaiTi" w:hAnsi="KaiTi"/>
              </w:rPr>
            </w:pPr>
            <w:r w:rsidRPr="008F1BE0">
              <w:rPr>
                <w:rFonts w:ascii="KaiTi" w:eastAsia="KaiTi" w:hAnsi="KaiTi" w:hint="eastAsia"/>
              </w:rPr>
              <w:t>过程与活动、</w:t>
            </w:r>
          </w:p>
          <w:p w14:paraId="36FC187F" w14:textId="77777777" w:rsidR="008973EE" w:rsidRPr="008F1BE0" w:rsidRDefault="0060540B" w:rsidP="008F1BE0">
            <w:pPr>
              <w:rPr>
                <w:rFonts w:ascii="KaiTi" w:eastAsia="KaiTi" w:hAnsi="KaiTi"/>
              </w:rPr>
            </w:pPr>
            <w:r w:rsidRPr="008F1BE0">
              <w:rPr>
                <w:rFonts w:ascii="KaiTi" w:eastAsia="KaiTi" w:hAnsi="KaiTi" w:hint="eastAsia"/>
              </w:rPr>
              <w:t>抽样计划</w:t>
            </w:r>
          </w:p>
        </w:tc>
        <w:tc>
          <w:tcPr>
            <w:tcW w:w="960" w:type="dxa"/>
            <w:vMerge w:val="restart"/>
            <w:vAlign w:val="center"/>
          </w:tcPr>
          <w:p w14:paraId="004499AE" w14:textId="77777777" w:rsidR="008973EE" w:rsidRPr="008F1BE0" w:rsidRDefault="0060540B" w:rsidP="008F1BE0">
            <w:pPr>
              <w:rPr>
                <w:rFonts w:ascii="KaiTi" w:eastAsia="KaiTi" w:hAnsi="KaiTi"/>
              </w:rPr>
            </w:pPr>
            <w:r w:rsidRPr="008F1BE0">
              <w:rPr>
                <w:rFonts w:ascii="KaiTi" w:eastAsia="KaiTi" w:hAnsi="KaiTi" w:hint="eastAsia"/>
              </w:rPr>
              <w:t>涉及</w:t>
            </w:r>
          </w:p>
          <w:p w14:paraId="62C85E02" w14:textId="77777777" w:rsidR="008973EE" w:rsidRPr="008F1BE0" w:rsidRDefault="0060540B" w:rsidP="008F1BE0">
            <w:pPr>
              <w:rPr>
                <w:rFonts w:ascii="KaiTi" w:eastAsia="KaiTi" w:hAnsi="KaiTi"/>
              </w:rPr>
            </w:pPr>
            <w:r w:rsidRPr="008F1BE0">
              <w:rPr>
                <w:rFonts w:ascii="KaiTi" w:eastAsia="KaiTi" w:hAnsi="KaiTi" w:hint="eastAsia"/>
              </w:rPr>
              <w:t>条款</w:t>
            </w:r>
          </w:p>
        </w:tc>
        <w:tc>
          <w:tcPr>
            <w:tcW w:w="10455" w:type="dxa"/>
            <w:vAlign w:val="center"/>
          </w:tcPr>
          <w:p w14:paraId="3BCB5C9A" w14:textId="292AE1A6" w:rsidR="008973EE" w:rsidRPr="008F1BE0" w:rsidRDefault="0060540B" w:rsidP="008F1BE0">
            <w:pPr>
              <w:rPr>
                <w:rFonts w:ascii="KaiTi" w:eastAsia="KaiTi" w:hAnsi="KaiTi"/>
              </w:rPr>
            </w:pPr>
            <w:r w:rsidRPr="008F1BE0">
              <w:rPr>
                <w:rFonts w:ascii="KaiTi" w:eastAsia="KaiTi" w:hAnsi="KaiTi" w:hint="eastAsia"/>
              </w:rPr>
              <w:t>受审核部门：</w:t>
            </w:r>
            <w:r w:rsidR="00662CDF" w:rsidRPr="008F1BE0">
              <w:rPr>
                <w:rFonts w:ascii="KaiTi" w:eastAsia="KaiTi" w:hAnsi="KaiTi" w:hint="eastAsia"/>
              </w:rPr>
              <w:t xml:space="preserve">管理层      </w:t>
            </w:r>
            <w:r w:rsidRPr="008F1BE0">
              <w:rPr>
                <w:rFonts w:ascii="KaiTi" w:eastAsia="KaiTi" w:hAnsi="KaiTi" w:hint="eastAsia"/>
              </w:rPr>
              <w:t>主管领导</w:t>
            </w:r>
            <w:r w:rsidR="00662CDF" w:rsidRPr="008F1BE0">
              <w:rPr>
                <w:rFonts w:ascii="KaiTi" w:eastAsia="KaiTi" w:hAnsi="KaiTi" w:hint="eastAsia"/>
              </w:rPr>
              <w:t xml:space="preserve">：   </w:t>
            </w:r>
            <w:proofErr w:type="gramStart"/>
            <w:r w:rsidR="00386CEE">
              <w:rPr>
                <w:rFonts w:ascii="KaiTi" w:eastAsia="KaiTi" w:hAnsi="KaiTi" w:hint="eastAsia"/>
              </w:rPr>
              <w:t>田云</w:t>
            </w:r>
            <w:proofErr w:type="gramEnd"/>
            <w:r w:rsidR="00386CEE">
              <w:rPr>
                <w:rFonts w:ascii="KaiTi" w:eastAsia="KaiTi" w:hAnsi="KaiTi" w:hint="eastAsia"/>
              </w:rPr>
              <w:t xml:space="preserve"> </w:t>
            </w:r>
            <w:r w:rsidR="00386CEE">
              <w:rPr>
                <w:rFonts w:ascii="KaiTi" w:eastAsia="KaiTi" w:hAnsi="KaiTi"/>
              </w:rPr>
              <w:t xml:space="preserve"> </w:t>
            </w:r>
            <w:r w:rsidR="00662CDF" w:rsidRPr="008F1BE0">
              <w:rPr>
                <w:rFonts w:ascii="KaiTi" w:eastAsia="KaiTi" w:hAnsi="KaiTi" w:hint="eastAsia"/>
              </w:rPr>
              <w:t xml:space="preserve">       </w:t>
            </w:r>
            <w:r w:rsidRPr="008F1BE0">
              <w:rPr>
                <w:rFonts w:ascii="KaiTi" w:eastAsia="KaiTi" w:hAnsi="KaiTi" w:hint="eastAsia"/>
              </w:rPr>
              <w:t>陪同人员</w:t>
            </w:r>
            <w:r w:rsidR="00662CDF" w:rsidRPr="008F1BE0">
              <w:rPr>
                <w:rFonts w:ascii="KaiTi" w:eastAsia="KaiTi" w:hAnsi="KaiTi" w:hint="eastAsia"/>
              </w:rPr>
              <w:t>：</w:t>
            </w:r>
            <w:r w:rsidR="00386CEE">
              <w:rPr>
                <w:rFonts w:ascii="KaiTi" w:eastAsia="KaiTi" w:hAnsi="KaiTi" w:hint="eastAsia"/>
              </w:rPr>
              <w:t>胡春秋</w:t>
            </w:r>
          </w:p>
        </w:tc>
        <w:tc>
          <w:tcPr>
            <w:tcW w:w="1134" w:type="dxa"/>
            <w:vMerge w:val="restart"/>
            <w:vAlign w:val="center"/>
          </w:tcPr>
          <w:p w14:paraId="03AC5B10" w14:textId="77777777" w:rsidR="008973EE" w:rsidRPr="008F1BE0" w:rsidRDefault="0060540B" w:rsidP="008F1BE0">
            <w:pPr>
              <w:rPr>
                <w:rFonts w:ascii="KaiTi" w:eastAsia="KaiTi" w:hAnsi="KaiTi"/>
              </w:rPr>
            </w:pPr>
            <w:r w:rsidRPr="008F1BE0">
              <w:rPr>
                <w:rFonts w:ascii="KaiTi" w:eastAsia="KaiTi" w:hAnsi="KaiTi" w:hint="eastAsia"/>
              </w:rPr>
              <w:t>判定</w:t>
            </w:r>
          </w:p>
        </w:tc>
      </w:tr>
      <w:tr w:rsidR="00DE736D" w:rsidRPr="008F1BE0" w14:paraId="0E68DF81" w14:textId="77777777" w:rsidTr="001D5052">
        <w:trPr>
          <w:trHeight w:val="403"/>
        </w:trPr>
        <w:tc>
          <w:tcPr>
            <w:tcW w:w="2160" w:type="dxa"/>
            <w:vMerge/>
            <w:vAlign w:val="center"/>
          </w:tcPr>
          <w:p w14:paraId="331478D5" w14:textId="77777777" w:rsidR="008973EE" w:rsidRPr="008F1BE0" w:rsidRDefault="00A3325A" w:rsidP="008F1BE0">
            <w:pPr>
              <w:rPr>
                <w:rFonts w:ascii="KaiTi" w:eastAsia="KaiTi" w:hAnsi="KaiTi"/>
              </w:rPr>
            </w:pPr>
          </w:p>
        </w:tc>
        <w:tc>
          <w:tcPr>
            <w:tcW w:w="960" w:type="dxa"/>
            <w:vMerge/>
            <w:vAlign w:val="center"/>
          </w:tcPr>
          <w:p w14:paraId="336C57F9" w14:textId="77777777" w:rsidR="008973EE" w:rsidRPr="008F1BE0" w:rsidRDefault="00A3325A" w:rsidP="008F1BE0">
            <w:pPr>
              <w:rPr>
                <w:rFonts w:ascii="KaiTi" w:eastAsia="KaiTi" w:hAnsi="KaiTi"/>
              </w:rPr>
            </w:pPr>
          </w:p>
        </w:tc>
        <w:tc>
          <w:tcPr>
            <w:tcW w:w="10455" w:type="dxa"/>
            <w:vAlign w:val="center"/>
          </w:tcPr>
          <w:p w14:paraId="5E77C811" w14:textId="13749F10" w:rsidR="008973EE" w:rsidRPr="008F1BE0" w:rsidRDefault="0060540B" w:rsidP="008F1BE0">
            <w:pPr>
              <w:rPr>
                <w:rFonts w:ascii="KaiTi" w:eastAsia="KaiTi" w:hAnsi="KaiTi"/>
              </w:rPr>
            </w:pPr>
            <w:r w:rsidRPr="008F1BE0">
              <w:rPr>
                <w:rFonts w:ascii="KaiTi" w:eastAsia="KaiTi" w:hAnsi="KaiTi" w:hint="eastAsia"/>
              </w:rPr>
              <w:t>审核员：</w:t>
            </w:r>
            <w:r w:rsidR="00662CDF" w:rsidRPr="008F1BE0">
              <w:rPr>
                <w:rFonts w:ascii="KaiTi" w:eastAsia="KaiTi" w:hAnsi="KaiTi" w:hint="eastAsia"/>
              </w:rPr>
              <w:t xml:space="preserve">周文廷             </w:t>
            </w:r>
            <w:r w:rsidRPr="008F1BE0">
              <w:rPr>
                <w:rFonts w:ascii="KaiTi" w:eastAsia="KaiTi" w:hAnsi="KaiTi" w:hint="eastAsia"/>
              </w:rPr>
              <w:t>审核时间：</w:t>
            </w:r>
            <w:r w:rsidR="00662CDF" w:rsidRPr="008F1BE0">
              <w:rPr>
                <w:rFonts w:ascii="KaiTi" w:eastAsia="KaiTi" w:hAnsi="KaiTi" w:hint="eastAsia"/>
              </w:rPr>
              <w:t>202</w:t>
            </w:r>
            <w:r w:rsidR="00386CEE">
              <w:rPr>
                <w:rFonts w:ascii="KaiTi" w:eastAsia="KaiTi" w:hAnsi="KaiTi"/>
              </w:rPr>
              <w:t>1.2.3</w:t>
            </w:r>
          </w:p>
        </w:tc>
        <w:tc>
          <w:tcPr>
            <w:tcW w:w="1134" w:type="dxa"/>
            <w:vMerge/>
          </w:tcPr>
          <w:p w14:paraId="3443217F" w14:textId="77777777" w:rsidR="008973EE" w:rsidRPr="008F1BE0" w:rsidRDefault="00A3325A" w:rsidP="008F1BE0">
            <w:pPr>
              <w:rPr>
                <w:rFonts w:ascii="KaiTi" w:eastAsia="KaiTi" w:hAnsi="KaiTi"/>
              </w:rPr>
            </w:pPr>
          </w:p>
        </w:tc>
      </w:tr>
      <w:tr w:rsidR="00DE736D" w:rsidRPr="008F1BE0" w14:paraId="3AE9CECC" w14:textId="77777777" w:rsidTr="001D5052">
        <w:trPr>
          <w:trHeight w:val="516"/>
        </w:trPr>
        <w:tc>
          <w:tcPr>
            <w:tcW w:w="2160" w:type="dxa"/>
            <w:vMerge/>
            <w:vAlign w:val="center"/>
          </w:tcPr>
          <w:p w14:paraId="68530D96" w14:textId="77777777" w:rsidR="008973EE" w:rsidRPr="008F1BE0" w:rsidRDefault="00A3325A" w:rsidP="008F1BE0">
            <w:pPr>
              <w:rPr>
                <w:rFonts w:ascii="KaiTi" w:eastAsia="KaiTi" w:hAnsi="KaiTi"/>
              </w:rPr>
            </w:pPr>
          </w:p>
        </w:tc>
        <w:tc>
          <w:tcPr>
            <w:tcW w:w="960" w:type="dxa"/>
            <w:vMerge/>
            <w:vAlign w:val="center"/>
          </w:tcPr>
          <w:p w14:paraId="553D1666" w14:textId="77777777" w:rsidR="008973EE" w:rsidRPr="008F1BE0" w:rsidRDefault="00A3325A" w:rsidP="008F1BE0">
            <w:pPr>
              <w:rPr>
                <w:rFonts w:ascii="KaiTi" w:eastAsia="KaiTi" w:hAnsi="KaiTi"/>
              </w:rPr>
            </w:pPr>
          </w:p>
        </w:tc>
        <w:tc>
          <w:tcPr>
            <w:tcW w:w="10455" w:type="dxa"/>
            <w:vAlign w:val="center"/>
          </w:tcPr>
          <w:p w14:paraId="239117E8" w14:textId="77777777" w:rsidR="008973EE" w:rsidRPr="008F1BE0" w:rsidRDefault="0060540B" w:rsidP="008F1BE0">
            <w:pPr>
              <w:rPr>
                <w:rFonts w:ascii="KaiTi" w:eastAsia="KaiTi" w:hAnsi="KaiTi"/>
              </w:rPr>
            </w:pPr>
            <w:r w:rsidRPr="008F1BE0">
              <w:rPr>
                <w:rFonts w:ascii="KaiTi" w:eastAsia="KaiTi" w:hAnsi="KaiTi" w:hint="eastAsia"/>
              </w:rPr>
              <w:t>审核条款：</w:t>
            </w:r>
            <w:r w:rsidR="003E1841" w:rsidRPr="008F1BE0">
              <w:rPr>
                <w:rFonts w:ascii="KaiTi" w:eastAsia="KaiTi" w:hAnsi="KaiTi" w:hint="eastAsia"/>
                <w:b/>
              </w:rPr>
              <w:t>4.1/4.3/4.4/5.2/5.3/6.1/6.2/7.1/7.5/8.3/9.1.2/9.2/9.3</w:t>
            </w:r>
          </w:p>
        </w:tc>
        <w:tc>
          <w:tcPr>
            <w:tcW w:w="1134" w:type="dxa"/>
            <w:vMerge/>
          </w:tcPr>
          <w:p w14:paraId="104ED263" w14:textId="77777777" w:rsidR="008973EE" w:rsidRPr="008F1BE0" w:rsidRDefault="00A3325A" w:rsidP="008F1BE0">
            <w:pPr>
              <w:rPr>
                <w:rFonts w:ascii="KaiTi" w:eastAsia="KaiTi" w:hAnsi="KaiTi"/>
              </w:rPr>
            </w:pPr>
          </w:p>
        </w:tc>
      </w:tr>
      <w:tr w:rsidR="00DE736D" w:rsidRPr="008F1BE0" w14:paraId="0F20B7BB" w14:textId="77777777" w:rsidTr="001D5052">
        <w:trPr>
          <w:trHeight w:val="2513"/>
        </w:trPr>
        <w:tc>
          <w:tcPr>
            <w:tcW w:w="2160" w:type="dxa"/>
            <w:tcBorders>
              <w:bottom w:val="single" w:sz="4" w:space="0" w:color="auto"/>
            </w:tcBorders>
          </w:tcPr>
          <w:p w14:paraId="36AF2FBE" w14:textId="21C890B5" w:rsidR="008973EE" w:rsidRPr="008F1BE0" w:rsidRDefault="001D5052" w:rsidP="008F1BE0">
            <w:pPr>
              <w:rPr>
                <w:rFonts w:ascii="KaiTi" w:eastAsia="KaiTi" w:hAnsi="KaiTi"/>
              </w:rPr>
            </w:pPr>
            <w:r w:rsidRPr="008F1BE0">
              <w:rPr>
                <w:rFonts w:ascii="KaiTi" w:eastAsia="KaiTi" w:hAnsi="KaiTi" w:hint="eastAsia"/>
              </w:rPr>
              <w:t>企业基本信息</w:t>
            </w:r>
          </w:p>
        </w:tc>
        <w:tc>
          <w:tcPr>
            <w:tcW w:w="960" w:type="dxa"/>
            <w:tcBorders>
              <w:bottom w:val="single" w:sz="4" w:space="0" w:color="auto"/>
            </w:tcBorders>
          </w:tcPr>
          <w:p w14:paraId="79C7585F" w14:textId="77777777" w:rsidR="008973EE" w:rsidRPr="008F1BE0" w:rsidRDefault="00A3325A" w:rsidP="008F1BE0">
            <w:pPr>
              <w:rPr>
                <w:rFonts w:ascii="KaiTi" w:eastAsia="KaiTi" w:hAnsi="KaiTi"/>
              </w:rPr>
            </w:pPr>
          </w:p>
        </w:tc>
        <w:tc>
          <w:tcPr>
            <w:tcW w:w="10455" w:type="dxa"/>
            <w:tcBorders>
              <w:bottom w:val="single" w:sz="4" w:space="0" w:color="auto"/>
            </w:tcBorders>
          </w:tcPr>
          <w:p w14:paraId="6F96383C" w14:textId="5642F51E" w:rsidR="003E1841" w:rsidRPr="008F1BE0" w:rsidRDefault="00364C12" w:rsidP="008F1BE0">
            <w:pPr>
              <w:rPr>
                <w:rFonts w:ascii="KaiTi" w:eastAsia="KaiTi" w:hAnsi="KaiTi"/>
              </w:rPr>
            </w:pPr>
            <w:r w:rsidRPr="008F1BE0">
              <w:rPr>
                <w:rFonts w:ascii="KaiTi" w:eastAsia="KaiTi" w:hAnsi="KaiTi" w:hint="eastAsia"/>
              </w:rPr>
              <w:t>1、</w:t>
            </w:r>
            <w:r w:rsidR="003E1841" w:rsidRPr="008F1BE0">
              <w:rPr>
                <w:rFonts w:ascii="KaiTi" w:eastAsia="KaiTi" w:hAnsi="KaiTi" w:hint="eastAsia"/>
              </w:rPr>
              <w:t xml:space="preserve">按照认证范围公司提供的法律证明文件有：                  </w:t>
            </w:r>
          </w:p>
          <w:p w14:paraId="70F83C39" w14:textId="1B5E259C" w:rsidR="003E1841" w:rsidRPr="008F1BE0" w:rsidRDefault="003E1841" w:rsidP="008F1BE0">
            <w:pPr>
              <w:rPr>
                <w:rFonts w:ascii="KaiTi" w:eastAsia="KaiTi" w:hAnsi="KaiTi"/>
              </w:rPr>
            </w:pPr>
            <w:r w:rsidRPr="008F1BE0">
              <w:rPr>
                <w:rFonts w:ascii="KaiTi" w:eastAsia="KaiTi" w:hAnsi="KaiTi" w:hint="eastAsia"/>
              </w:rPr>
              <w:t>有企业3证合一营业执照，统一社会信用代码：</w:t>
            </w:r>
            <w:r w:rsidR="00364C12" w:rsidRPr="008F1BE0">
              <w:rPr>
                <w:rFonts w:ascii="KaiTi" w:eastAsia="KaiTi" w:hAnsi="KaiTi" w:hint="eastAsia"/>
                <w:color w:val="000000"/>
              </w:rPr>
              <w:t>9</w:t>
            </w:r>
            <w:r w:rsidR="00364C12" w:rsidRPr="008F1BE0">
              <w:rPr>
                <w:rFonts w:ascii="KaiTi" w:eastAsia="KaiTi" w:hAnsi="KaiTi"/>
                <w:color w:val="000000"/>
              </w:rPr>
              <w:t>1130123070838415H</w:t>
            </w:r>
            <w:r w:rsidR="00157E11" w:rsidRPr="008F1BE0">
              <w:rPr>
                <w:rFonts w:ascii="KaiTi" w:eastAsia="KaiTi" w:hAnsi="KaiTi" w:hint="eastAsia"/>
                <w:color w:val="000000"/>
              </w:rPr>
              <w:t>；</w:t>
            </w:r>
          </w:p>
          <w:p w14:paraId="2545F517" w14:textId="05D59CFB" w:rsidR="008973EE" w:rsidRPr="008F1BE0" w:rsidRDefault="00364C12" w:rsidP="008F1BE0">
            <w:pPr>
              <w:rPr>
                <w:rFonts w:ascii="KaiTi" w:eastAsia="KaiTi" w:hAnsi="KaiTi"/>
              </w:rPr>
            </w:pPr>
            <w:r w:rsidRPr="008F1BE0">
              <w:rPr>
                <w:rFonts w:ascii="KaiTi" w:eastAsia="KaiTi" w:hAnsi="KaiTi"/>
              </w:rPr>
              <w:t>2</w:t>
            </w:r>
            <w:r w:rsidRPr="008F1BE0">
              <w:rPr>
                <w:rFonts w:ascii="KaiTi" w:eastAsia="KaiTi" w:hAnsi="KaiTi" w:hint="eastAsia"/>
              </w:rPr>
              <w:t>、经营状态：无质量事故发生、</w:t>
            </w:r>
            <w:proofErr w:type="gramStart"/>
            <w:r w:rsidRPr="008F1BE0">
              <w:rPr>
                <w:rFonts w:ascii="KaiTi" w:eastAsia="KaiTi" w:hAnsi="KaiTi" w:hint="eastAsia"/>
              </w:rPr>
              <w:t>无顾客</w:t>
            </w:r>
            <w:proofErr w:type="gramEnd"/>
            <w:r w:rsidRPr="008F1BE0">
              <w:rPr>
                <w:rFonts w:ascii="KaiTi" w:eastAsia="KaiTi" w:hAnsi="KaiTi" w:hint="eastAsia"/>
              </w:rPr>
              <w:t>投诉、没有被列入黑名单，企业经营状态：正常</w:t>
            </w:r>
            <w:r w:rsidR="00157E11" w:rsidRPr="008F1BE0">
              <w:rPr>
                <w:rFonts w:ascii="KaiTi" w:eastAsia="KaiTi" w:hAnsi="KaiTi" w:hint="eastAsia"/>
              </w:rPr>
              <w:t>；</w:t>
            </w:r>
          </w:p>
          <w:p w14:paraId="295C741C" w14:textId="6606D9A4" w:rsidR="00364C12" w:rsidRPr="008F1BE0" w:rsidRDefault="00364C12" w:rsidP="008F1BE0">
            <w:pPr>
              <w:rPr>
                <w:rFonts w:ascii="KaiTi" w:eastAsia="KaiTi" w:hAnsi="KaiTi"/>
              </w:rPr>
            </w:pPr>
            <w:r w:rsidRPr="008F1BE0">
              <w:rPr>
                <w:rFonts w:ascii="KaiTi" w:eastAsia="KaiTi" w:hAnsi="KaiTi"/>
              </w:rPr>
              <w:t>3</w:t>
            </w:r>
            <w:r w:rsidRPr="008F1BE0">
              <w:rPr>
                <w:rFonts w:ascii="KaiTi" w:eastAsia="KaiTi" w:hAnsi="KaiTi" w:hint="eastAsia"/>
              </w:rPr>
              <w:t>、</w:t>
            </w:r>
            <w:bookmarkStart w:id="0" w:name="组织名称"/>
            <w:proofErr w:type="gramStart"/>
            <w:r w:rsidR="00157E11" w:rsidRPr="008F1BE0">
              <w:rPr>
                <w:rFonts w:ascii="KaiTi" w:eastAsia="KaiTi" w:hAnsi="KaiTi"/>
                <w:color w:val="000000"/>
              </w:rPr>
              <w:t>石家庄科优机械</w:t>
            </w:r>
            <w:proofErr w:type="gramEnd"/>
            <w:r w:rsidR="00157E11" w:rsidRPr="008F1BE0">
              <w:rPr>
                <w:rFonts w:ascii="KaiTi" w:eastAsia="KaiTi" w:hAnsi="KaiTi"/>
                <w:color w:val="000000"/>
              </w:rPr>
              <w:t>设备制造有限公司</w:t>
            </w:r>
            <w:bookmarkEnd w:id="0"/>
            <w:r w:rsidRPr="008F1BE0">
              <w:rPr>
                <w:rFonts w:ascii="KaiTi" w:eastAsia="KaiTi" w:hAnsi="KaiTi" w:hint="eastAsia"/>
              </w:rPr>
              <w:t>成立于201</w:t>
            </w:r>
            <w:r w:rsidRPr="008F1BE0">
              <w:rPr>
                <w:rFonts w:ascii="KaiTi" w:eastAsia="KaiTi" w:hAnsi="KaiTi"/>
              </w:rPr>
              <w:t>3</w:t>
            </w:r>
            <w:r w:rsidRPr="008F1BE0">
              <w:rPr>
                <w:rFonts w:ascii="KaiTi" w:eastAsia="KaiTi" w:hAnsi="KaiTi" w:hint="eastAsia"/>
              </w:rPr>
              <w:t>年</w:t>
            </w:r>
            <w:r w:rsidRPr="008F1BE0">
              <w:rPr>
                <w:rFonts w:ascii="KaiTi" w:eastAsia="KaiTi" w:hAnsi="KaiTi"/>
              </w:rPr>
              <w:t>6</w:t>
            </w:r>
            <w:r w:rsidRPr="008F1BE0">
              <w:rPr>
                <w:rFonts w:ascii="KaiTi" w:eastAsia="KaiTi" w:hAnsi="KaiTi" w:hint="eastAsia"/>
              </w:rPr>
              <w:t>月</w:t>
            </w:r>
            <w:r w:rsidRPr="008F1BE0">
              <w:rPr>
                <w:rFonts w:ascii="KaiTi" w:eastAsia="KaiTi" w:hAnsi="KaiTi"/>
              </w:rPr>
              <w:t>19</w:t>
            </w:r>
            <w:r w:rsidRPr="008F1BE0">
              <w:rPr>
                <w:rFonts w:ascii="KaiTi" w:eastAsia="KaiTi" w:hAnsi="KaiTi" w:hint="eastAsia"/>
              </w:rPr>
              <w:t>日，注册地址/经营地址</w:t>
            </w:r>
            <w:bookmarkStart w:id="1" w:name="注册地址"/>
            <w:r w:rsidRPr="008F1BE0">
              <w:rPr>
                <w:rFonts w:ascii="KaiTi" w:eastAsia="KaiTi" w:hAnsi="KaiTi" w:hint="eastAsia"/>
              </w:rPr>
              <w:t>：</w:t>
            </w:r>
            <w:r w:rsidRPr="008F1BE0">
              <w:rPr>
                <w:rFonts w:ascii="KaiTi" w:eastAsia="KaiTi" w:hAnsi="KaiTi"/>
              </w:rPr>
              <w:t>正定县西邢家庄村</w:t>
            </w:r>
            <w:bookmarkEnd w:id="1"/>
            <w:r w:rsidR="00157E11" w:rsidRPr="008F1BE0">
              <w:rPr>
                <w:rFonts w:ascii="KaiTi" w:eastAsia="KaiTi" w:hAnsi="KaiTi" w:hint="eastAsia"/>
              </w:rPr>
              <w:t>；</w:t>
            </w:r>
          </w:p>
          <w:p w14:paraId="411D201A" w14:textId="1E98AEF1" w:rsidR="00364C12" w:rsidRPr="008F1BE0" w:rsidRDefault="00364C12" w:rsidP="008F1BE0">
            <w:pPr>
              <w:rPr>
                <w:rFonts w:ascii="KaiTi" w:eastAsia="KaiTi" w:hAnsi="KaiTi" w:cs="宋体"/>
                <w:bCs/>
              </w:rPr>
            </w:pPr>
            <w:r w:rsidRPr="008F1BE0">
              <w:rPr>
                <w:rFonts w:ascii="KaiTi" w:eastAsia="KaiTi" w:hAnsi="KaiTi"/>
              </w:rPr>
              <w:t>4</w:t>
            </w:r>
            <w:r w:rsidRPr="008F1BE0">
              <w:rPr>
                <w:rFonts w:ascii="KaiTi" w:eastAsia="KaiTi" w:hAnsi="KaiTi" w:hint="eastAsia"/>
              </w:rPr>
              <w:t>、公司投资总额为</w:t>
            </w:r>
            <w:r w:rsidRPr="008F1BE0">
              <w:rPr>
                <w:rFonts w:ascii="KaiTi" w:eastAsia="KaiTi" w:hAnsi="KaiTi"/>
              </w:rPr>
              <w:t>1</w:t>
            </w:r>
            <w:r w:rsidRPr="008F1BE0">
              <w:rPr>
                <w:rFonts w:ascii="KaiTi" w:eastAsia="KaiTi" w:hAnsi="KaiTi" w:hint="eastAsia"/>
              </w:rPr>
              <w:t>00万元人民币；经营范围：机械设备（特种设备除外）、非标</w:t>
            </w:r>
            <w:r w:rsidR="00157E11" w:rsidRPr="008F1BE0">
              <w:rPr>
                <w:rFonts w:ascii="KaiTi" w:eastAsia="KaiTi" w:hAnsi="KaiTi" w:hint="eastAsia"/>
              </w:rPr>
              <w:t xml:space="preserve">设备配件的生产销售 </w:t>
            </w:r>
            <w:r w:rsidRPr="008F1BE0">
              <w:rPr>
                <w:rFonts w:ascii="KaiTi" w:eastAsia="KaiTi" w:hAnsi="KaiTi" w:cs="宋体" w:hint="eastAsia"/>
                <w:bCs/>
              </w:rPr>
              <w:t>；车间一个2000平米</w:t>
            </w:r>
            <w:r w:rsidR="00157E11" w:rsidRPr="008F1BE0">
              <w:rPr>
                <w:rFonts w:ascii="KaiTi" w:eastAsia="KaiTi" w:hAnsi="KaiTi" w:cs="宋体" w:hint="eastAsia"/>
                <w:bCs/>
              </w:rPr>
              <w:t>左右；办公区域面积2</w:t>
            </w:r>
            <w:r w:rsidR="00157E11" w:rsidRPr="008F1BE0">
              <w:rPr>
                <w:rFonts w:ascii="KaiTi" w:eastAsia="KaiTi" w:hAnsi="KaiTi" w:cs="宋体"/>
                <w:bCs/>
              </w:rPr>
              <w:t>00</w:t>
            </w:r>
            <w:r w:rsidR="00157E11" w:rsidRPr="008F1BE0">
              <w:rPr>
                <w:rFonts w:ascii="KaiTi" w:eastAsia="KaiTi" w:hAnsi="KaiTi" w:cs="宋体" w:hint="eastAsia"/>
                <w:bCs/>
              </w:rPr>
              <w:t>平米；</w:t>
            </w:r>
          </w:p>
          <w:p w14:paraId="4FC6B3EF" w14:textId="77777777" w:rsidR="00364C12" w:rsidRPr="008F1BE0" w:rsidRDefault="00157E11" w:rsidP="008F1BE0">
            <w:pPr>
              <w:rPr>
                <w:rFonts w:ascii="KaiTi" w:eastAsia="KaiTi" w:hAnsi="KaiTi"/>
              </w:rPr>
            </w:pPr>
            <w:r w:rsidRPr="008F1BE0">
              <w:rPr>
                <w:rFonts w:ascii="KaiTi" w:eastAsia="KaiTi" w:hAnsi="KaiTi" w:cs="宋体"/>
                <w:bCs/>
              </w:rPr>
              <w:t>5</w:t>
            </w:r>
            <w:r w:rsidRPr="008F1BE0">
              <w:rPr>
                <w:rFonts w:ascii="KaiTi" w:eastAsia="KaiTi" w:hAnsi="KaiTi" w:cs="宋体" w:hint="eastAsia"/>
                <w:bCs/>
              </w:rPr>
              <w:t>、申请认证范围：</w:t>
            </w:r>
            <w:r w:rsidRPr="008F1BE0">
              <w:rPr>
                <w:rFonts w:ascii="KaiTi" w:eastAsia="KaiTi" w:hAnsi="KaiTi" w:hint="eastAsia"/>
              </w:rPr>
              <w:t>农副产品加工设备的制造，包含在营业执照经营范围之内；</w:t>
            </w:r>
          </w:p>
          <w:p w14:paraId="203ABA07" w14:textId="13A7C4A0" w:rsidR="00157E11" w:rsidRPr="008F1BE0" w:rsidRDefault="00157E11" w:rsidP="008F1BE0">
            <w:pPr>
              <w:rPr>
                <w:rFonts w:ascii="KaiTi" w:eastAsia="KaiTi" w:hAnsi="KaiTi"/>
              </w:rPr>
            </w:pPr>
            <w:r w:rsidRPr="008F1BE0">
              <w:rPr>
                <w:rFonts w:ascii="KaiTi" w:eastAsia="KaiTi" w:hAnsi="KaiTi" w:hint="eastAsia"/>
              </w:rPr>
              <w:t>6、组织机构设置：管理层（</w:t>
            </w:r>
            <w:proofErr w:type="gramStart"/>
            <w:r w:rsidRPr="008F1BE0">
              <w:rPr>
                <w:rFonts w:ascii="KaiTi" w:eastAsia="KaiTi" w:hAnsi="KaiTi" w:hint="eastAsia"/>
              </w:rPr>
              <w:t>含管代</w:t>
            </w:r>
            <w:proofErr w:type="gramEnd"/>
            <w:r w:rsidRPr="008F1BE0">
              <w:rPr>
                <w:rFonts w:ascii="KaiTi" w:eastAsia="KaiTi" w:hAnsi="KaiTi" w:hint="eastAsia"/>
              </w:rPr>
              <w:t>）、</w:t>
            </w:r>
            <w:r w:rsidR="00386CEE">
              <w:rPr>
                <w:rFonts w:ascii="KaiTi" w:eastAsia="KaiTi" w:hAnsi="KaiTi" w:hint="eastAsia"/>
              </w:rPr>
              <w:t>办公室</w:t>
            </w:r>
            <w:r w:rsidRPr="008F1BE0">
              <w:rPr>
                <w:rFonts w:ascii="KaiTi" w:eastAsia="KaiTi" w:hAnsi="KaiTi" w:hint="eastAsia"/>
              </w:rPr>
              <w:t>、生产技术部、质检部、供销部；</w:t>
            </w:r>
          </w:p>
          <w:p w14:paraId="5BB2A86E" w14:textId="6792D4E2" w:rsidR="00157E11" w:rsidRPr="008F1BE0" w:rsidRDefault="00157E11" w:rsidP="008F1BE0">
            <w:pPr>
              <w:rPr>
                <w:rFonts w:ascii="KaiTi" w:eastAsia="KaiTi" w:hAnsi="KaiTi"/>
              </w:rPr>
            </w:pPr>
            <w:r w:rsidRPr="008F1BE0">
              <w:rPr>
                <w:rFonts w:ascii="KaiTi" w:eastAsia="KaiTi" w:hAnsi="KaiTi" w:hint="eastAsia"/>
              </w:rPr>
              <w:t>7、人力资源：经远程询问，目前职工人数2</w:t>
            </w:r>
            <w:r w:rsidRPr="008F1BE0">
              <w:rPr>
                <w:rFonts w:ascii="KaiTi" w:eastAsia="KaiTi" w:hAnsi="KaiTi"/>
              </w:rPr>
              <w:t>0</w:t>
            </w:r>
            <w:r w:rsidRPr="008F1BE0">
              <w:rPr>
                <w:rFonts w:ascii="KaiTi" w:eastAsia="KaiTi" w:hAnsi="KaiTi" w:hint="eastAsia"/>
              </w:rPr>
              <w:t>人，与申请书人数相符。</w:t>
            </w:r>
          </w:p>
        </w:tc>
        <w:tc>
          <w:tcPr>
            <w:tcW w:w="1134" w:type="dxa"/>
            <w:tcBorders>
              <w:bottom w:val="single" w:sz="4" w:space="0" w:color="auto"/>
            </w:tcBorders>
          </w:tcPr>
          <w:p w14:paraId="6FF46DAF" w14:textId="657700E1" w:rsidR="008973EE" w:rsidRPr="008F1BE0" w:rsidRDefault="00A3325A" w:rsidP="008F1BE0">
            <w:pPr>
              <w:rPr>
                <w:rFonts w:ascii="KaiTi" w:eastAsia="KaiTi" w:hAnsi="KaiTi"/>
              </w:rPr>
            </w:pPr>
          </w:p>
        </w:tc>
      </w:tr>
      <w:tr w:rsidR="00364C12" w:rsidRPr="008F1BE0" w14:paraId="264719CF" w14:textId="77777777" w:rsidTr="001D5052">
        <w:trPr>
          <w:trHeight w:val="989"/>
        </w:trPr>
        <w:tc>
          <w:tcPr>
            <w:tcW w:w="2160" w:type="dxa"/>
          </w:tcPr>
          <w:p w14:paraId="612F1FDF" w14:textId="3F53629C" w:rsidR="00364C12" w:rsidRPr="008F1BE0" w:rsidRDefault="00364C12" w:rsidP="008F1BE0">
            <w:pPr>
              <w:rPr>
                <w:rFonts w:ascii="KaiTi" w:eastAsia="KaiTi" w:hAnsi="KaiTi"/>
              </w:rPr>
            </w:pPr>
            <w:r w:rsidRPr="008F1BE0">
              <w:rPr>
                <w:rFonts w:ascii="KaiTi" w:eastAsia="KaiTi" w:hAnsi="KaiTi"/>
              </w:rPr>
              <w:t>理解组织及其环境</w:t>
            </w:r>
          </w:p>
        </w:tc>
        <w:tc>
          <w:tcPr>
            <w:tcW w:w="960" w:type="dxa"/>
          </w:tcPr>
          <w:p w14:paraId="67E69C27" w14:textId="7CFAC42C" w:rsidR="00364C12" w:rsidRPr="008F1BE0" w:rsidRDefault="00364C12" w:rsidP="008F1BE0">
            <w:pPr>
              <w:rPr>
                <w:rFonts w:ascii="KaiTi" w:eastAsia="KaiTi" w:hAnsi="KaiTi"/>
              </w:rPr>
            </w:pPr>
            <w:r w:rsidRPr="008F1BE0">
              <w:rPr>
                <w:rFonts w:ascii="KaiTi" w:eastAsia="KaiTi" w:hAnsi="KaiTi" w:hint="eastAsia"/>
              </w:rPr>
              <w:t>4.1</w:t>
            </w:r>
          </w:p>
        </w:tc>
        <w:tc>
          <w:tcPr>
            <w:tcW w:w="10455" w:type="dxa"/>
          </w:tcPr>
          <w:p w14:paraId="28A262E2" w14:textId="087A1628" w:rsidR="00157E11" w:rsidRPr="008F1BE0" w:rsidRDefault="001D5052" w:rsidP="008F1BE0">
            <w:pPr>
              <w:rPr>
                <w:rFonts w:ascii="KaiTi" w:eastAsia="KaiTi" w:hAnsi="KaiTi"/>
              </w:rPr>
            </w:pPr>
            <w:r w:rsidRPr="008F1BE0">
              <w:rPr>
                <w:rFonts w:ascii="KaiTi" w:eastAsia="KaiTi" w:hAnsi="KaiTi" w:hint="eastAsia"/>
                <w:lang w:val="zh-CN"/>
              </w:rPr>
              <w:sym w:font="Wingdings 2" w:char="F098"/>
            </w:r>
            <w:r w:rsidR="00157E11" w:rsidRPr="008F1BE0">
              <w:rPr>
                <w:rFonts w:ascii="KaiTi" w:eastAsia="KaiTi" w:hAnsi="KaiTi" w:hint="eastAsia"/>
              </w:rPr>
              <w:t>总经理确定与本公司质量目标和战略方向相关并影响实现质量管理体系预期结果的各种内部因素（公司的价值观、文化、知识、绩效等相关因素）和外部因素（国际、国家、地区和当地的各种法律法规、技术、竞争、文化和社会因素等）。</w:t>
            </w:r>
          </w:p>
          <w:p w14:paraId="5502FFFD" w14:textId="6E510C62" w:rsidR="00157E11" w:rsidRPr="008F1BE0" w:rsidRDefault="001D5052" w:rsidP="008F1BE0">
            <w:pPr>
              <w:rPr>
                <w:rFonts w:ascii="KaiTi" w:eastAsia="KaiTi" w:hAnsi="KaiTi"/>
              </w:rPr>
            </w:pPr>
            <w:r w:rsidRPr="008F1BE0">
              <w:rPr>
                <w:rFonts w:ascii="KaiTi" w:eastAsia="KaiTi" w:hAnsi="KaiTi" w:hint="eastAsia"/>
                <w:lang w:val="zh-CN"/>
              </w:rPr>
              <w:sym w:font="Wingdings 2" w:char="F098"/>
            </w:r>
            <w:r w:rsidR="00157E11" w:rsidRPr="008F1BE0">
              <w:rPr>
                <w:rFonts w:ascii="KaiTi" w:eastAsia="KaiTi" w:hAnsi="KaiTi" w:hint="eastAsia"/>
              </w:rPr>
              <w:t>这些因素包括了需要考虑的正面和负面因素或条件。</w:t>
            </w:r>
          </w:p>
          <w:p w14:paraId="150184D3" w14:textId="762EA0F7" w:rsidR="00364C12" w:rsidRPr="008F1BE0" w:rsidRDefault="001D5052" w:rsidP="008F1BE0">
            <w:pPr>
              <w:rPr>
                <w:rFonts w:ascii="KaiTi" w:eastAsia="KaiTi" w:hAnsi="KaiTi"/>
              </w:rPr>
            </w:pPr>
            <w:r w:rsidRPr="008F1BE0">
              <w:rPr>
                <w:rFonts w:ascii="KaiTi" w:eastAsia="KaiTi" w:hAnsi="KaiTi" w:hint="eastAsia"/>
                <w:lang w:val="zh-CN"/>
              </w:rPr>
              <w:sym w:font="Wingdings 2" w:char="F098"/>
            </w:r>
            <w:r w:rsidR="00157E11" w:rsidRPr="008F1BE0">
              <w:rPr>
                <w:rFonts w:ascii="KaiTi" w:eastAsia="KaiTi" w:hAnsi="KaiTi" w:hint="eastAsia"/>
              </w:rPr>
              <w:t>公司每年总经办根据由公司销售人员从市场、客户、网络等搜集到的信息并结合公司自身业务运作情况进行分析，通过分析对这些内部和外部因素的相关信息进行监视和评审以确保其充分和适宜。</w:t>
            </w:r>
          </w:p>
        </w:tc>
        <w:tc>
          <w:tcPr>
            <w:tcW w:w="1134" w:type="dxa"/>
          </w:tcPr>
          <w:p w14:paraId="76514168" w14:textId="77777777" w:rsidR="00364C12" w:rsidRPr="008F1BE0" w:rsidRDefault="00364C12" w:rsidP="008F1BE0">
            <w:pPr>
              <w:rPr>
                <w:rFonts w:ascii="KaiTi" w:eastAsia="KaiTi" w:hAnsi="KaiTi"/>
              </w:rPr>
            </w:pPr>
          </w:p>
        </w:tc>
      </w:tr>
      <w:tr w:rsidR="00364C12" w:rsidRPr="008F1BE0" w14:paraId="4612A561" w14:textId="77777777" w:rsidTr="001D5052">
        <w:trPr>
          <w:trHeight w:val="724"/>
        </w:trPr>
        <w:tc>
          <w:tcPr>
            <w:tcW w:w="2160" w:type="dxa"/>
          </w:tcPr>
          <w:p w14:paraId="4FA20E4B" w14:textId="77777777" w:rsidR="00364C12" w:rsidRPr="008F1BE0" w:rsidRDefault="00364C12" w:rsidP="008F1BE0">
            <w:pPr>
              <w:rPr>
                <w:rFonts w:ascii="KaiTi" w:eastAsia="KaiTi" w:hAnsi="KaiTi"/>
              </w:rPr>
            </w:pPr>
            <w:r w:rsidRPr="008F1BE0">
              <w:rPr>
                <w:rFonts w:ascii="KaiTi" w:eastAsia="KaiTi" w:hAnsi="KaiTi"/>
              </w:rPr>
              <w:t>理解相关方的要求和期望</w:t>
            </w:r>
          </w:p>
        </w:tc>
        <w:tc>
          <w:tcPr>
            <w:tcW w:w="960" w:type="dxa"/>
          </w:tcPr>
          <w:p w14:paraId="170B3C00" w14:textId="77777777" w:rsidR="00364C12" w:rsidRPr="008F1BE0" w:rsidRDefault="00364C12" w:rsidP="008F1BE0">
            <w:pPr>
              <w:rPr>
                <w:rFonts w:ascii="KaiTi" w:eastAsia="KaiTi" w:hAnsi="KaiTi"/>
              </w:rPr>
            </w:pPr>
            <w:r w:rsidRPr="008F1BE0">
              <w:rPr>
                <w:rFonts w:ascii="KaiTi" w:eastAsia="KaiTi" w:hAnsi="KaiTi" w:hint="eastAsia"/>
              </w:rPr>
              <w:t>4.2</w:t>
            </w:r>
          </w:p>
        </w:tc>
        <w:tc>
          <w:tcPr>
            <w:tcW w:w="10455" w:type="dxa"/>
          </w:tcPr>
          <w:p w14:paraId="25097CEE" w14:textId="5076D4F3" w:rsidR="00364C12" w:rsidRPr="008F1BE0" w:rsidRDefault="00364C12" w:rsidP="008F1BE0">
            <w:pPr>
              <w:rPr>
                <w:rFonts w:ascii="KaiTi" w:eastAsia="KaiTi" w:hAnsi="KaiTi"/>
              </w:rPr>
            </w:pPr>
            <w:r w:rsidRPr="008F1BE0">
              <w:rPr>
                <w:rFonts w:ascii="KaiTi" w:eastAsia="KaiTi" w:hAnsi="KaiTi" w:hint="eastAsia"/>
              </w:rPr>
              <w:t>公司确定了与质量管理体系有关的相关方包括顾客、材料供应商、外包方、供应商、</w:t>
            </w:r>
            <w:r w:rsidR="001D5052" w:rsidRPr="008F1BE0">
              <w:rPr>
                <w:rFonts w:ascii="KaiTi" w:eastAsia="KaiTi" w:hAnsi="KaiTi" w:hint="eastAsia"/>
              </w:rPr>
              <w:t>市场监管</w:t>
            </w:r>
            <w:r w:rsidRPr="008F1BE0">
              <w:rPr>
                <w:rFonts w:ascii="KaiTi" w:eastAsia="KaiTi" w:hAnsi="KaiTi" w:hint="eastAsia"/>
              </w:rPr>
              <w:t>部门、计量和安全管理部门、物流服务企业、第三方检测机构、周边环境、员工等。</w:t>
            </w:r>
          </w:p>
        </w:tc>
        <w:tc>
          <w:tcPr>
            <w:tcW w:w="1134" w:type="dxa"/>
          </w:tcPr>
          <w:p w14:paraId="780A8163" w14:textId="21699613" w:rsidR="00364C12" w:rsidRPr="008F1BE0" w:rsidRDefault="00364C12" w:rsidP="008F1BE0">
            <w:pPr>
              <w:rPr>
                <w:rFonts w:ascii="KaiTi" w:eastAsia="KaiTi" w:hAnsi="KaiTi"/>
              </w:rPr>
            </w:pPr>
          </w:p>
        </w:tc>
      </w:tr>
      <w:tr w:rsidR="00364C12" w:rsidRPr="008F1BE0" w14:paraId="5F139B3C" w14:textId="77777777" w:rsidTr="001D5052">
        <w:trPr>
          <w:trHeight w:val="724"/>
        </w:trPr>
        <w:tc>
          <w:tcPr>
            <w:tcW w:w="2160" w:type="dxa"/>
          </w:tcPr>
          <w:p w14:paraId="545F622A" w14:textId="77777777" w:rsidR="00364C12" w:rsidRPr="008F1BE0" w:rsidRDefault="00364C12" w:rsidP="008F1BE0">
            <w:pPr>
              <w:rPr>
                <w:rFonts w:ascii="KaiTi" w:eastAsia="KaiTi" w:hAnsi="KaiTi"/>
              </w:rPr>
            </w:pPr>
            <w:r w:rsidRPr="008F1BE0">
              <w:rPr>
                <w:rFonts w:ascii="KaiTi" w:eastAsia="KaiTi" w:hAnsi="KaiTi"/>
              </w:rPr>
              <w:t>确定质量管理体系范围</w:t>
            </w:r>
          </w:p>
        </w:tc>
        <w:tc>
          <w:tcPr>
            <w:tcW w:w="960" w:type="dxa"/>
          </w:tcPr>
          <w:p w14:paraId="6A45BC9F" w14:textId="77777777" w:rsidR="00364C12" w:rsidRPr="008F1BE0" w:rsidRDefault="00364C12" w:rsidP="008F1BE0">
            <w:pPr>
              <w:rPr>
                <w:rFonts w:ascii="KaiTi" w:eastAsia="KaiTi" w:hAnsi="KaiTi"/>
              </w:rPr>
            </w:pPr>
            <w:r w:rsidRPr="008F1BE0">
              <w:rPr>
                <w:rFonts w:ascii="KaiTi" w:eastAsia="KaiTi" w:hAnsi="KaiTi" w:hint="eastAsia"/>
              </w:rPr>
              <w:t>4.3</w:t>
            </w:r>
          </w:p>
        </w:tc>
        <w:tc>
          <w:tcPr>
            <w:tcW w:w="10455" w:type="dxa"/>
          </w:tcPr>
          <w:p w14:paraId="10621806" w14:textId="6E82D68C" w:rsidR="00364C12" w:rsidRPr="008F1BE0" w:rsidRDefault="00364C12" w:rsidP="008F1BE0">
            <w:pPr>
              <w:rPr>
                <w:rFonts w:ascii="KaiTi" w:eastAsia="KaiTi" w:hAnsi="KaiTi"/>
                <w:lang w:val="zh-CN"/>
              </w:rPr>
            </w:pPr>
            <w:r w:rsidRPr="008F1BE0">
              <w:rPr>
                <w:rFonts w:ascii="KaiTi" w:eastAsia="KaiTi" w:hAnsi="KaiTi" w:hint="eastAsia"/>
                <w:lang w:val="zh-CN"/>
              </w:rPr>
              <w:sym w:font="Wingdings 2" w:char="F098"/>
            </w:r>
            <w:r w:rsidRPr="008F1BE0">
              <w:rPr>
                <w:rFonts w:ascii="KaiTi" w:eastAsia="KaiTi" w:hAnsi="KaiTi" w:hint="eastAsia"/>
                <w:lang w:val="zh-CN"/>
              </w:rPr>
              <w:t>经与</w:t>
            </w:r>
            <w:r w:rsidRPr="008F1BE0">
              <w:rPr>
                <w:rFonts w:ascii="KaiTi" w:eastAsia="KaiTi" w:hAnsi="KaiTi" w:hint="eastAsia"/>
              </w:rPr>
              <w:t>张国顺经理</w:t>
            </w:r>
            <w:r w:rsidRPr="008F1BE0">
              <w:rPr>
                <w:rFonts w:ascii="KaiTi" w:eastAsia="KaiTi" w:hAnsi="KaiTi" w:hint="eastAsia"/>
                <w:lang w:val="zh-CN"/>
              </w:rPr>
              <w:t>沟通，现场确认认证范围：</w:t>
            </w:r>
            <w:r w:rsidR="001D5052" w:rsidRPr="008F1BE0">
              <w:rPr>
                <w:rFonts w:ascii="KaiTi" w:eastAsia="KaiTi" w:hAnsi="KaiTi" w:hint="eastAsia"/>
              </w:rPr>
              <w:t>农副产品加工设备的制造</w:t>
            </w:r>
            <w:r w:rsidRPr="008F1BE0">
              <w:rPr>
                <w:rFonts w:ascii="KaiTi" w:eastAsia="KaiTi" w:hAnsi="KaiTi" w:hint="eastAsia"/>
              </w:rPr>
              <w:t>。</w:t>
            </w:r>
          </w:p>
          <w:p w14:paraId="1E40661D" w14:textId="27B6228F"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管理体系覆盖人数：</w:t>
            </w:r>
            <w:r w:rsidR="001D5052" w:rsidRPr="008F1BE0">
              <w:rPr>
                <w:rFonts w:ascii="KaiTi" w:eastAsia="KaiTi" w:hAnsi="KaiTi"/>
              </w:rPr>
              <w:t>20</w:t>
            </w:r>
            <w:r w:rsidRPr="008F1BE0">
              <w:rPr>
                <w:rFonts w:ascii="KaiTi" w:eastAsia="KaiTi" w:hAnsi="KaiTi" w:hint="eastAsia"/>
              </w:rPr>
              <w:t>人。</w:t>
            </w:r>
          </w:p>
          <w:p w14:paraId="279A2866" w14:textId="1E91437D" w:rsidR="00364C12" w:rsidRPr="008F1BE0" w:rsidRDefault="00364C12" w:rsidP="008F1BE0">
            <w:pPr>
              <w:rPr>
                <w:rFonts w:ascii="KaiTi" w:eastAsia="KaiTi" w:hAnsi="KaiTi"/>
                <w:spacing w:val="20"/>
              </w:rPr>
            </w:pPr>
            <w:r w:rsidRPr="008F1BE0">
              <w:rPr>
                <w:rFonts w:ascii="KaiTi" w:eastAsia="KaiTi" w:hAnsi="KaiTi" w:hint="eastAsia"/>
              </w:rPr>
              <w:sym w:font="Wingdings 2" w:char="F098"/>
            </w:r>
            <w:r w:rsidRPr="008F1BE0">
              <w:rPr>
                <w:rFonts w:ascii="KaiTi" w:eastAsia="KaiTi" w:hAnsi="KaiTi" w:hint="eastAsia"/>
              </w:rPr>
              <w:t>经过与主管沟通和远程审核发现：</w:t>
            </w:r>
            <w:r w:rsidR="001D5052" w:rsidRPr="008F1BE0">
              <w:rPr>
                <w:rFonts w:ascii="KaiTi" w:eastAsia="KaiTi" w:hAnsi="KaiTi" w:hint="eastAsia"/>
                <w:spacing w:val="20"/>
              </w:rPr>
              <w:t>企业所生产的设备主要为农作物筛选机，所使用图纸和生产技术成熟,且按顾客的技术要求生产,因此标准8.3条款“产品和服务的设计和开发”要求不适用。</w:t>
            </w:r>
            <w:r w:rsidR="001D5052" w:rsidRPr="008F1BE0">
              <w:rPr>
                <w:rFonts w:ascii="KaiTi" w:eastAsia="KaiTi" w:hAnsi="KaiTi" w:hint="eastAsia"/>
                <w:spacing w:val="20"/>
              </w:rPr>
              <w:lastRenderedPageBreak/>
              <w:t>公司确保</w:t>
            </w:r>
            <w:r w:rsidR="001D5052" w:rsidRPr="008F1BE0">
              <w:rPr>
                <w:rFonts w:ascii="KaiTi" w:eastAsia="KaiTi" w:hAnsi="KaiTi" w:hint="eastAsia"/>
              </w:rPr>
              <w:t>不适用的质量管理体系的</w:t>
            </w:r>
            <w:r w:rsidR="001D5052" w:rsidRPr="008F1BE0">
              <w:rPr>
                <w:rFonts w:ascii="KaiTi" w:eastAsia="KaiTi" w:hAnsi="KaiTi" w:hint="eastAsia"/>
                <w:spacing w:val="20"/>
              </w:rPr>
              <w:t>产品和服务的设计和开发</w:t>
            </w:r>
            <w:r w:rsidR="001D5052" w:rsidRPr="008F1BE0">
              <w:rPr>
                <w:rFonts w:ascii="KaiTi" w:eastAsia="KaiTi" w:hAnsi="KaiTi" w:hint="eastAsia"/>
              </w:rPr>
              <w:t>要求，不影响组织确保产品和服务合格以及增强顾客满意的能力或责任</w:t>
            </w:r>
            <w:r w:rsidR="001D5052" w:rsidRPr="008F1BE0">
              <w:rPr>
                <w:rFonts w:ascii="KaiTi" w:eastAsia="KaiTi" w:hAnsi="KaiTi" w:hint="eastAsia"/>
                <w:spacing w:val="20"/>
              </w:rPr>
              <w:t>。</w:t>
            </w:r>
          </w:p>
        </w:tc>
        <w:tc>
          <w:tcPr>
            <w:tcW w:w="1134" w:type="dxa"/>
          </w:tcPr>
          <w:p w14:paraId="600C9DEE" w14:textId="77777777" w:rsidR="00364C12" w:rsidRPr="008F1BE0" w:rsidRDefault="00364C12" w:rsidP="008F1BE0">
            <w:pPr>
              <w:rPr>
                <w:rFonts w:ascii="KaiTi" w:eastAsia="KaiTi" w:hAnsi="KaiTi"/>
              </w:rPr>
            </w:pPr>
          </w:p>
        </w:tc>
      </w:tr>
      <w:tr w:rsidR="00364C12" w:rsidRPr="008F1BE0" w14:paraId="7E51B2F9" w14:textId="77777777" w:rsidTr="001D5052">
        <w:trPr>
          <w:trHeight w:val="1667"/>
        </w:trPr>
        <w:tc>
          <w:tcPr>
            <w:tcW w:w="2160" w:type="dxa"/>
          </w:tcPr>
          <w:p w14:paraId="0E373C98" w14:textId="77777777" w:rsidR="00364C12" w:rsidRPr="008F1BE0" w:rsidRDefault="00364C12" w:rsidP="008F1BE0">
            <w:pPr>
              <w:rPr>
                <w:rFonts w:ascii="KaiTi" w:eastAsia="KaiTi" w:hAnsi="KaiTi"/>
              </w:rPr>
            </w:pPr>
            <w:r w:rsidRPr="008F1BE0">
              <w:rPr>
                <w:rFonts w:ascii="KaiTi" w:eastAsia="KaiTi" w:hAnsi="KaiTi" w:hint="eastAsia"/>
              </w:rPr>
              <w:t>质量管理体系的建立运行</w:t>
            </w:r>
          </w:p>
          <w:p w14:paraId="781C46FE" w14:textId="77777777" w:rsidR="00364C12" w:rsidRPr="008F1BE0" w:rsidRDefault="00364C12" w:rsidP="008F1BE0">
            <w:pPr>
              <w:rPr>
                <w:rFonts w:ascii="KaiTi" w:eastAsia="KaiTi" w:hAnsi="KaiTi"/>
              </w:rPr>
            </w:pPr>
            <w:r w:rsidRPr="008F1BE0">
              <w:rPr>
                <w:rFonts w:ascii="KaiTi" w:eastAsia="KaiTi" w:hAnsi="KaiTi" w:hint="eastAsia"/>
              </w:rPr>
              <w:t>体系的建立情况</w:t>
            </w:r>
          </w:p>
        </w:tc>
        <w:tc>
          <w:tcPr>
            <w:tcW w:w="960" w:type="dxa"/>
          </w:tcPr>
          <w:p w14:paraId="6FDC6BD1" w14:textId="77777777" w:rsidR="00364C12" w:rsidRPr="008F1BE0" w:rsidRDefault="00364C12" w:rsidP="008F1BE0">
            <w:pPr>
              <w:rPr>
                <w:rFonts w:ascii="KaiTi" w:eastAsia="KaiTi" w:hAnsi="KaiTi"/>
              </w:rPr>
            </w:pPr>
            <w:r w:rsidRPr="008F1BE0">
              <w:rPr>
                <w:rFonts w:ascii="KaiTi" w:eastAsia="KaiTi" w:hAnsi="KaiTi" w:hint="eastAsia"/>
              </w:rPr>
              <w:t>4.4</w:t>
            </w:r>
          </w:p>
        </w:tc>
        <w:tc>
          <w:tcPr>
            <w:tcW w:w="10455" w:type="dxa"/>
          </w:tcPr>
          <w:p w14:paraId="76212057" w14:textId="77777777"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 xml:space="preserve">经查阅上报文件、远程审核沟通了解到：组织按照标准要求和实际情况识别策划建立了质量管理体系所需的过程，对标准要求的各条款过程的具体控制方法作了具体规定，建立了完整的质量管理体系。 </w:t>
            </w:r>
          </w:p>
          <w:p w14:paraId="6FE2ADB4" w14:textId="77777777"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企业识别了所需要的过程，确定了相关程序和作用，制定了必要的控制方法，资源信息和监测。</w:t>
            </w:r>
          </w:p>
          <w:p w14:paraId="662EB538" w14:textId="54045BB4" w:rsidR="00364C12" w:rsidRPr="008F1BE0" w:rsidRDefault="00364C12" w:rsidP="008F1BE0">
            <w:pPr>
              <w:rPr>
                <w:rFonts w:ascii="KaiTi" w:eastAsia="KaiTi" w:hAnsi="KaiTi" w:cs="宋体"/>
                <w:color w:val="000000"/>
              </w:rPr>
            </w:pPr>
            <w:r w:rsidRPr="008F1BE0">
              <w:rPr>
                <w:rFonts w:ascii="KaiTi" w:eastAsia="KaiTi" w:hAnsi="KaiTi" w:hint="eastAsia"/>
              </w:rPr>
              <w:t>通过远程审核了解，经识别公司目前外包过程为</w:t>
            </w:r>
            <w:r w:rsidR="001D5052" w:rsidRPr="008F1BE0">
              <w:rPr>
                <w:rFonts w:ascii="KaiTi" w:eastAsia="KaiTi" w:hAnsi="KaiTi" w:hint="eastAsia"/>
              </w:rPr>
              <w:t>设备零部件车床加工、</w:t>
            </w:r>
            <w:r w:rsidRPr="008F1BE0">
              <w:rPr>
                <w:rFonts w:ascii="KaiTi" w:eastAsia="KaiTi" w:hAnsi="KaiTi" w:cs="宋体" w:hint="eastAsia"/>
                <w:kern w:val="0"/>
              </w:rPr>
              <w:t>产品运输。</w:t>
            </w:r>
          </w:p>
          <w:p w14:paraId="28EB15AA" w14:textId="30AE7410" w:rsidR="00364C12" w:rsidRPr="008F1BE0" w:rsidRDefault="00364C12" w:rsidP="008F1BE0">
            <w:pPr>
              <w:rPr>
                <w:rFonts w:ascii="KaiTi" w:eastAsia="KaiTi" w:hAnsi="KaiTi"/>
              </w:rPr>
            </w:pPr>
            <w:r w:rsidRPr="008F1BE0">
              <w:rPr>
                <w:rFonts w:ascii="KaiTi" w:eastAsia="KaiTi" w:hAnsi="KaiTi"/>
              </w:rPr>
              <w:t>经识别公司识别的特殊过程：</w:t>
            </w:r>
            <w:r w:rsidRPr="008F1BE0">
              <w:rPr>
                <w:rFonts w:ascii="KaiTi" w:eastAsia="KaiTi" w:hAnsi="KaiTi" w:hint="eastAsia"/>
              </w:rPr>
              <w:t>焊接。</w:t>
            </w:r>
          </w:p>
        </w:tc>
        <w:tc>
          <w:tcPr>
            <w:tcW w:w="1134" w:type="dxa"/>
          </w:tcPr>
          <w:p w14:paraId="5DAAD8F2" w14:textId="0C40A724" w:rsidR="00364C12" w:rsidRPr="008F1BE0" w:rsidRDefault="00364C12" w:rsidP="008F1BE0">
            <w:pPr>
              <w:rPr>
                <w:rFonts w:ascii="KaiTi" w:eastAsia="KaiTi" w:hAnsi="KaiTi"/>
              </w:rPr>
            </w:pPr>
          </w:p>
        </w:tc>
      </w:tr>
      <w:tr w:rsidR="00364C12" w:rsidRPr="008F1BE0" w14:paraId="7836AAE6" w14:textId="77777777" w:rsidTr="001D5052">
        <w:trPr>
          <w:trHeight w:val="1667"/>
        </w:trPr>
        <w:tc>
          <w:tcPr>
            <w:tcW w:w="2160" w:type="dxa"/>
          </w:tcPr>
          <w:p w14:paraId="1F4BEC5A" w14:textId="77777777" w:rsidR="00364C12" w:rsidRPr="008F1BE0" w:rsidRDefault="00364C12" w:rsidP="008F1BE0">
            <w:pPr>
              <w:rPr>
                <w:rFonts w:ascii="KaiTi" w:eastAsia="KaiTi" w:hAnsi="KaiTi"/>
              </w:rPr>
            </w:pPr>
            <w:r w:rsidRPr="008F1BE0">
              <w:rPr>
                <w:rFonts w:ascii="KaiTi" w:eastAsia="KaiTi" w:hAnsi="KaiTi" w:hint="eastAsia"/>
                <w:color w:val="000000"/>
              </w:rPr>
              <w:t>组织机构、质量方针和目标、过程（包括外包过程）确定和策划、体系建立与运行、基础资源条件</w:t>
            </w:r>
          </w:p>
          <w:p w14:paraId="3EB6EFC5" w14:textId="77777777" w:rsidR="00364C12" w:rsidRPr="008F1BE0" w:rsidRDefault="00364C12" w:rsidP="008F1BE0">
            <w:pPr>
              <w:rPr>
                <w:rFonts w:ascii="KaiTi" w:eastAsia="KaiTi" w:hAnsi="KaiTi"/>
              </w:rPr>
            </w:pPr>
          </w:p>
        </w:tc>
        <w:tc>
          <w:tcPr>
            <w:tcW w:w="960" w:type="dxa"/>
          </w:tcPr>
          <w:p w14:paraId="0B191F74" w14:textId="77777777" w:rsidR="00364C12" w:rsidRPr="008F1BE0" w:rsidRDefault="00364C12" w:rsidP="008F1BE0">
            <w:pPr>
              <w:rPr>
                <w:rFonts w:ascii="KaiTi" w:eastAsia="KaiTi" w:hAnsi="KaiTi"/>
              </w:rPr>
            </w:pPr>
            <w:r w:rsidRPr="008F1BE0">
              <w:rPr>
                <w:rFonts w:ascii="KaiTi" w:eastAsia="KaiTi" w:hAnsi="KaiTi" w:hint="eastAsia"/>
              </w:rPr>
              <w:t>5.2/5.3/6.1/6.2</w:t>
            </w:r>
          </w:p>
        </w:tc>
        <w:tc>
          <w:tcPr>
            <w:tcW w:w="10455" w:type="dxa"/>
          </w:tcPr>
          <w:p w14:paraId="5DD8522C" w14:textId="77777777"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公司的质量方针是：</w:t>
            </w:r>
          </w:p>
          <w:p w14:paraId="73191B7D" w14:textId="77777777" w:rsidR="001A3599" w:rsidRPr="008F1BE0" w:rsidRDefault="001A3599" w:rsidP="008F1BE0">
            <w:pPr>
              <w:rPr>
                <w:rFonts w:ascii="KaiTi" w:eastAsia="KaiTi" w:hAnsi="KaiTi" w:cs="Arial"/>
              </w:rPr>
            </w:pPr>
            <w:r w:rsidRPr="008F1BE0">
              <w:rPr>
                <w:rFonts w:ascii="KaiTi" w:eastAsia="KaiTi" w:hAnsi="KaiTi" w:cs="Arial" w:hint="eastAsia"/>
              </w:rPr>
              <w:t>质量第一，用户至上，恪守信誉，竭诚服务</w:t>
            </w:r>
          </w:p>
          <w:p w14:paraId="66593454" w14:textId="6A1CFAE8"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张总经理根据公司特点，设置了生产技术部、办公室、供销部</w:t>
            </w:r>
            <w:r w:rsidR="001A3599" w:rsidRPr="008F1BE0">
              <w:rPr>
                <w:rFonts w:ascii="KaiTi" w:eastAsia="KaiTi" w:hAnsi="KaiTi" w:hint="eastAsia"/>
              </w:rPr>
              <w:t>、质检部</w:t>
            </w:r>
            <w:r w:rsidRPr="008F1BE0">
              <w:rPr>
                <w:rFonts w:ascii="KaiTi" w:eastAsia="KaiTi" w:hAnsi="KaiTi" w:hint="eastAsia"/>
              </w:rPr>
              <w:t>多个职能部门，提供组织机构图和职能分配表，目前各部门分工明确、职责清楚</w:t>
            </w:r>
          </w:p>
          <w:p w14:paraId="07397541" w14:textId="77777777"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公司管理层以公司的质量方针为框架，结合公司的实际运营情况，制定公司的质量目标，为：</w:t>
            </w:r>
          </w:p>
          <w:p w14:paraId="6A0683C0" w14:textId="30BC9E9C" w:rsidR="001A3599" w:rsidRPr="008F1BE0" w:rsidRDefault="001A3599" w:rsidP="008F1BE0">
            <w:pPr>
              <w:rPr>
                <w:rFonts w:ascii="KaiTi" w:eastAsia="KaiTi" w:hAnsi="KaiTi"/>
                <w:color w:val="FF0000"/>
                <w:spacing w:val="20"/>
              </w:rPr>
            </w:pPr>
            <w:r w:rsidRPr="008F1BE0">
              <w:rPr>
                <w:rFonts w:ascii="KaiTi" w:eastAsia="KaiTi" w:hAnsi="KaiTi" w:hint="eastAsia"/>
                <w:spacing w:val="20"/>
              </w:rPr>
              <w:t>1、产品一次交验合格率98%</w:t>
            </w:r>
          </w:p>
          <w:p w14:paraId="16F95AC8" w14:textId="3D506286" w:rsidR="001A3599" w:rsidRPr="008F1BE0" w:rsidRDefault="001A3599" w:rsidP="008F1BE0">
            <w:pPr>
              <w:rPr>
                <w:rFonts w:ascii="KaiTi" w:eastAsia="KaiTi" w:hAnsi="KaiTi"/>
                <w:spacing w:val="20"/>
              </w:rPr>
            </w:pPr>
            <w:r w:rsidRPr="008F1BE0">
              <w:rPr>
                <w:rFonts w:ascii="KaiTi" w:eastAsia="KaiTi" w:hAnsi="KaiTi"/>
                <w:spacing w:val="20"/>
              </w:rPr>
              <w:t>2</w:t>
            </w:r>
            <w:r w:rsidRPr="008F1BE0">
              <w:rPr>
                <w:rFonts w:ascii="KaiTi" w:eastAsia="KaiTi" w:hAnsi="KaiTi" w:hint="eastAsia"/>
                <w:spacing w:val="20"/>
              </w:rPr>
              <w:t>、出厂合格率100%</w:t>
            </w:r>
          </w:p>
          <w:p w14:paraId="771C720F" w14:textId="71F3BE3B" w:rsidR="001A3599" w:rsidRPr="008F1BE0" w:rsidRDefault="001A3599" w:rsidP="008F1BE0">
            <w:pPr>
              <w:rPr>
                <w:rFonts w:ascii="KaiTi" w:eastAsia="KaiTi" w:hAnsi="KaiTi"/>
                <w:spacing w:val="20"/>
              </w:rPr>
            </w:pPr>
            <w:r w:rsidRPr="008F1BE0">
              <w:rPr>
                <w:rFonts w:ascii="KaiTi" w:eastAsia="KaiTi" w:hAnsi="KaiTi" w:hint="eastAsia"/>
                <w:spacing w:val="20"/>
              </w:rPr>
              <w:t xml:space="preserve">3、顾客满意率97% </w:t>
            </w:r>
          </w:p>
          <w:p w14:paraId="35C41CFB" w14:textId="77777777" w:rsidR="00364C12" w:rsidRPr="008F1BE0" w:rsidRDefault="00364C12" w:rsidP="008F1BE0">
            <w:pPr>
              <w:rPr>
                <w:rFonts w:ascii="KaiTi" w:eastAsia="KaiTi" w:hAnsi="KaiTi" w:cs="黑体"/>
                <w:kern w:val="0"/>
              </w:rPr>
            </w:pPr>
            <w:r w:rsidRPr="008F1BE0">
              <w:rPr>
                <w:rFonts w:ascii="KaiTi" w:eastAsia="KaiTi" w:hAnsi="KaiTi" w:cs="黑体" w:hint="eastAsia"/>
                <w:kern w:val="0"/>
              </w:rPr>
              <w:sym w:font="Wingdings 2" w:char="F098"/>
            </w:r>
            <w:r w:rsidRPr="008F1BE0">
              <w:rPr>
                <w:rFonts w:ascii="KaiTi" w:eastAsia="KaiTi" w:hAnsi="KaiTi" w:cs="黑体" w:hint="eastAsia"/>
                <w:kern w:val="0"/>
              </w:rPr>
              <w:t>策划了质量管理体系及质量目标包括了满足产品及服务要求的内容。形成了质量管理体系文件包括质量手册，程序文件及管理文件、作业文件等。</w:t>
            </w:r>
          </w:p>
          <w:p w14:paraId="5CD2B8F0" w14:textId="77DB9D33"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企业识别了所需要的过程，确定了相关程序和作用，制定了必要的控制方法，资源信息和监测。</w:t>
            </w:r>
          </w:p>
        </w:tc>
        <w:tc>
          <w:tcPr>
            <w:tcW w:w="1134" w:type="dxa"/>
          </w:tcPr>
          <w:p w14:paraId="1B0DB71E" w14:textId="281D6F39" w:rsidR="00364C12" w:rsidRPr="008F1BE0" w:rsidRDefault="00364C12" w:rsidP="008F1BE0">
            <w:pPr>
              <w:rPr>
                <w:rFonts w:ascii="KaiTi" w:eastAsia="KaiTi" w:hAnsi="KaiTi"/>
              </w:rPr>
            </w:pPr>
          </w:p>
        </w:tc>
      </w:tr>
      <w:tr w:rsidR="00364C12" w:rsidRPr="008F1BE0" w14:paraId="5E9C4DC9" w14:textId="77777777" w:rsidTr="001D5052">
        <w:trPr>
          <w:trHeight w:val="1667"/>
        </w:trPr>
        <w:tc>
          <w:tcPr>
            <w:tcW w:w="2160" w:type="dxa"/>
          </w:tcPr>
          <w:p w14:paraId="644731D0" w14:textId="77777777" w:rsidR="00364C12" w:rsidRPr="008F1BE0" w:rsidRDefault="00364C12" w:rsidP="008F1BE0">
            <w:pPr>
              <w:rPr>
                <w:rFonts w:ascii="KaiTi" w:eastAsia="KaiTi" w:hAnsi="KaiTi"/>
              </w:rPr>
            </w:pPr>
            <w:r w:rsidRPr="008F1BE0">
              <w:rPr>
                <w:rFonts w:ascii="KaiTi" w:eastAsia="KaiTi" w:hAnsi="KaiTi" w:hint="eastAsia"/>
              </w:rPr>
              <w:t>资源</w:t>
            </w:r>
          </w:p>
        </w:tc>
        <w:tc>
          <w:tcPr>
            <w:tcW w:w="960" w:type="dxa"/>
          </w:tcPr>
          <w:p w14:paraId="1A4EE6EF" w14:textId="77777777" w:rsidR="00364C12" w:rsidRPr="008F1BE0" w:rsidRDefault="00364C12" w:rsidP="008F1BE0">
            <w:pPr>
              <w:rPr>
                <w:rFonts w:ascii="KaiTi" w:eastAsia="KaiTi" w:hAnsi="KaiTi"/>
              </w:rPr>
            </w:pPr>
            <w:r w:rsidRPr="008F1BE0">
              <w:rPr>
                <w:rFonts w:ascii="KaiTi" w:eastAsia="KaiTi" w:hAnsi="KaiTi" w:hint="eastAsia"/>
              </w:rPr>
              <w:t>7.1</w:t>
            </w:r>
          </w:p>
        </w:tc>
        <w:tc>
          <w:tcPr>
            <w:tcW w:w="10455" w:type="dxa"/>
          </w:tcPr>
          <w:p w14:paraId="5FFE27A7" w14:textId="365BB734"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人员：目前公司</w:t>
            </w:r>
            <w:r w:rsidR="001A3599" w:rsidRPr="008F1BE0">
              <w:rPr>
                <w:rFonts w:ascii="KaiTi" w:eastAsia="KaiTi" w:hAnsi="KaiTi"/>
              </w:rPr>
              <w:t>20</w:t>
            </w:r>
            <w:r w:rsidRPr="008F1BE0">
              <w:rPr>
                <w:rFonts w:ascii="KaiTi" w:eastAsia="KaiTi" w:hAnsi="KaiTi" w:hint="eastAsia"/>
              </w:rPr>
              <w:t>人，其中管理人员</w:t>
            </w:r>
            <w:r w:rsidR="00460ABC">
              <w:rPr>
                <w:rFonts w:ascii="KaiTi" w:eastAsia="KaiTi" w:hAnsi="KaiTi"/>
              </w:rPr>
              <w:t>5</w:t>
            </w:r>
            <w:r w:rsidRPr="008F1BE0">
              <w:rPr>
                <w:rFonts w:ascii="KaiTi" w:eastAsia="KaiTi" w:hAnsi="KaiTi" w:hint="eastAsia"/>
              </w:rPr>
              <w:t>人员；</w:t>
            </w:r>
          </w:p>
          <w:p w14:paraId="344420CA" w14:textId="77777777"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基础设施</w:t>
            </w:r>
          </w:p>
          <w:p w14:paraId="34AAA72C" w14:textId="3B833901" w:rsidR="00364C12" w:rsidRPr="008F1BE0" w:rsidRDefault="00364C12" w:rsidP="008F1BE0">
            <w:pPr>
              <w:rPr>
                <w:rFonts w:ascii="KaiTi" w:eastAsia="KaiTi" w:hAnsi="KaiTi" w:cs="宋体"/>
                <w:bCs/>
              </w:rPr>
            </w:pPr>
            <w:r w:rsidRPr="008F1BE0">
              <w:rPr>
                <w:rFonts w:ascii="KaiTi" w:eastAsia="KaiTi" w:hAnsi="KaiTi" w:cs="宋体" w:hint="eastAsia"/>
                <w:bCs/>
              </w:rPr>
              <w:t>车间一个</w:t>
            </w:r>
            <w:r w:rsidR="001A3599" w:rsidRPr="008F1BE0">
              <w:rPr>
                <w:rFonts w:ascii="KaiTi" w:eastAsia="KaiTi" w:hAnsi="KaiTi" w:cs="宋体"/>
                <w:bCs/>
              </w:rPr>
              <w:t>2000</w:t>
            </w:r>
            <w:r w:rsidRPr="008F1BE0">
              <w:rPr>
                <w:rFonts w:ascii="KaiTi" w:eastAsia="KaiTi" w:hAnsi="KaiTi" w:cs="宋体" w:hint="eastAsia"/>
                <w:bCs/>
              </w:rPr>
              <w:t>平米，</w:t>
            </w:r>
            <w:r w:rsidR="001A3599" w:rsidRPr="008F1BE0">
              <w:rPr>
                <w:rFonts w:ascii="KaiTi" w:eastAsia="KaiTi" w:hAnsi="KaiTi" w:cs="宋体" w:hint="eastAsia"/>
                <w:bCs/>
              </w:rPr>
              <w:t>办公区域面积</w:t>
            </w:r>
            <w:r w:rsidR="001A3599" w:rsidRPr="008F1BE0">
              <w:rPr>
                <w:rFonts w:ascii="KaiTi" w:eastAsia="KaiTi" w:hAnsi="KaiTi" w:cs="宋体"/>
                <w:bCs/>
              </w:rPr>
              <w:t>200</w:t>
            </w:r>
            <w:r w:rsidRPr="008F1BE0">
              <w:rPr>
                <w:rFonts w:ascii="KaiTi" w:eastAsia="KaiTi" w:hAnsi="KaiTi" w:cs="宋体" w:hint="eastAsia"/>
                <w:bCs/>
              </w:rPr>
              <w:t>平米</w:t>
            </w:r>
            <w:r w:rsidR="001A3599" w:rsidRPr="008F1BE0">
              <w:rPr>
                <w:rFonts w:ascii="KaiTi" w:eastAsia="KaiTi" w:hAnsi="KaiTi" w:cs="宋体" w:hint="eastAsia"/>
                <w:bCs/>
              </w:rPr>
              <w:t xml:space="preserve">； </w:t>
            </w:r>
          </w:p>
          <w:p w14:paraId="11DC08E5" w14:textId="3C56BD06" w:rsidR="00364C12" w:rsidRPr="008F1BE0" w:rsidRDefault="00364C12" w:rsidP="008F1BE0">
            <w:pPr>
              <w:rPr>
                <w:rFonts w:ascii="KaiTi" w:eastAsia="KaiTi" w:hAnsi="KaiTi" w:cs="宋体"/>
                <w:bCs/>
              </w:rPr>
            </w:pPr>
            <w:r w:rsidRPr="008F1BE0">
              <w:rPr>
                <w:rFonts w:ascii="KaiTi" w:eastAsia="KaiTi" w:hAnsi="KaiTi" w:cs="宋体" w:hint="eastAsia"/>
                <w:bCs/>
              </w:rPr>
              <w:t>提供了设备台帐，主要生产设备：</w:t>
            </w:r>
            <w:r w:rsidR="001A3599" w:rsidRPr="008F1BE0">
              <w:rPr>
                <w:rFonts w:ascii="KaiTi" w:eastAsia="KaiTi" w:hAnsi="KaiTi" w:cs="宋体" w:hint="eastAsia"/>
                <w:bCs/>
              </w:rPr>
              <w:t>切割，激光下料，折弯机，电焊机，钻床</w:t>
            </w:r>
            <w:r w:rsidRPr="008F1BE0">
              <w:rPr>
                <w:rFonts w:ascii="KaiTi" w:eastAsia="KaiTi" w:hAnsi="KaiTi" w:cs="宋体" w:hint="eastAsia"/>
                <w:bCs/>
              </w:rPr>
              <w:t>、电焊机等；</w:t>
            </w:r>
          </w:p>
          <w:p w14:paraId="414DFEBA" w14:textId="209D46C8" w:rsidR="008F1BE0" w:rsidRPr="008F1BE0" w:rsidRDefault="00364C12" w:rsidP="008F1BE0">
            <w:pPr>
              <w:rPr>
                <w:rFonts w:ascii="KaiTi" w:eastAsia="KaiTi" w:hAnsi="KaiTi"/>
              </w:rPr>
            </w:pPr>
            <w:r w:rsidRPr="008F1BE0">
              <w:rPr>
                <w:rFonts w:ascii="KaiTi" w:eastAsia="KaiTi" w:hAnsi="KaiTi" w:hint="eastAsia"/>
              </w:rPr>
              <w:t>主要检测设备</w:t>
            </w:r>
            <w:r w:rsidR="008F1BE0" w:rsidRPr="008F1BE0">
              <w:rPr>
                <w:rFonts w:ascii="KaiTi" w:eastAsia="KaiTi" w:hAnsi="KaiTi" w:hint="eastAsia"/>
              </w:rPr>
              <w:t>：</w:t>
            </w:r>
            <w:r w:rsidR="00921C06" w:rsidRPr="008F1BE0">
              <w:rPr>
                <w:rFonts w:ascii="KaiTi" w:eastAsia="KaiTi" w:hAnsi="KaiTi" w:hint="eastAsia"/>
              </w:rPr>
              <w:t>卡尺，千分尺，高度尺，米尺，角度尺，内径量表等</w:t>
            </w:r>
            <w:r w:rsidRPr="008F1BE0">
              <w:rPr>
                <w:rFonts w:ascii="KaiTi" w:eastAsia="KaiTi" w:hAnsi="KaiTi" w:hint="eastAsia"/>
              </w:rPr>
              <w:t>。</w:t>
            </w:r>
          </w:p>
        </w:tc>
        <w:tc>
          <w:tcPr>
            <w:tcW w:w="1134" w:type="dxa"/>
          </w:tcPr>
          <w:p w14:paraId="6831EEA0" w14:textId="46F10A1A" w:rsidR="00364C12" w:rsidRPr="008F1BE0" w:rsidRDefault="00364C12" w:rsidP="008F1BE0">
            <w:pPr>
              <w:rPr>
                <w:rFonts w:ascii="KaiTi" w:eastAsia="KaiTi" w:hAnsi="KaiTi"/>
              </w:rPr>
            </w:pPr>
          </w:p>
        </w:tc>
      </w:tr>
      <w:tr w:rsidR="00364C12" w:rsidRPr="008F1BE0" w14:paraId="514D7145" w14:textId="77777777" w:rsidTr="00386CEE">
        <w:trPr>
          <w:trHeight w:val="972"/>
        </w:trPr>
        <w:tc>
          <w:tcPr>
            <w:tcW w:w="2160" w:type="dxa"/>
          </w:tcPr>
          <w:p w14:paraId="3F5209EB" w14:textId="77777777" w:rsidR="00364C12" w:rsidRPr="008F1BE0" w:rsidRDefault="00364C12" w:rsidP="008F1BE0">
            <w:pPr>
              <w:rPr>
                <w:rFonts w:ascii="KaiTi" w:eastAsia="KaiTi" w:hAnsi="KaiTi"/>
              </w:rPr>
            </w:pPr>
            <w:r w:rsidRPr="008F1BE0">
              <w:rPr>
                <w:rFonts w:ascii="KaiTi" w:eastAsia="KaiTi" w:hAnsi="KaiTi"/>
              </w:rPr>
              <w:t>设计开发情况</w:t>
            </w:r>
          </w:p>
        </w:tc>
        <w:tc>
          <w:tcPr>
            <w:tcW w:w="960" w:type="dxa"/>
          </w:tcPr>
          <w:p w14:paraId="49534101" w14:textId="77777777" w:rsidR="00364C12" w:rsidRPr="008F1BE0" w:rsidRDefault="00364C12" w:rsidP="008F1BE0">
            <w:pPr>
              <w:rPr>
                <w:rFonts w:ascii="KaiTi" w:eastAsia="KaiTi" w:hAnsi="KaiTi"/>
              </w:rPr>
            </w:pPr>
            <w:r w:rsidRPr="008F1BE0">
              <w:rPr>
                <w:rFonts w:ascii="KaiTi" w:eastAsia="KaiTi" w:hAnsi="KaiTi" w:hint="eastAsia"/>
              </w:rPr>
              <w:t>8.3</w:t>
            </w:r>
          </w:p>
        </w:tc>
        <w:tc>
          <w:tcPr>
            <w:tcW w:w="10455" w:type="dxa"/>
          </w:tcPr>
          <w:p w14:paraId="19F1ABE4" w14:textId="2A5EC995" w:rsidR="00364C12" w:rsidRPr="008F1BE0" w:rsidRDefault="008F1BE0" w:rsidP="008F1BE0">
            <w:pPr>
              <w:rPr>
                <w:rFonts w:ascii="KaiTi" w:eastAsia="KaiTi" w:hAnsi="KaiTi"/>
                <w:spacing w:val="20"/>
              </w:rPr>
            </w:pPr>
            <w:r w:rsidRPr="008F1BE0">
              <w:rPr>
                <w:rFonts w:ascii="KaiTi" w:eastAsia="KaiTi" w:hAnsi="KaiTi" w:hint="eastAsia"/>
                <w:spacing w:val="20"/>
              </w:rPr>
              <w:t>企业所生产的设备主要为农作物筛选机，所使用图纸和生产技术成熟,且按顾客的技术要求生产,因此标准8.3条款“产品和服务的设计和开发”要求不适用。公司确保</w:t>
            </w:r>
            <w:r w:rsidRPr="008F1BE0">
              <w:rPr>
                <w:rFonts w:ascii="KaiTi" w:eastAsia="KaiTi" w:hAnsi="KaiTi" w:hint="eastAsia"/>
              </w:rPr>
              <w:t>不适用的质量管理体系的</w:t>
            </w:r>
            <w:r w:rsidRPr="008F1BE0">
              <w:rPr>
                <w:rFonts w:ascii="KaiTi" w:eastAsia="KaiTi" w:hAnsi="KaiTi" w:hint="eastAsia"/>
                <w:spacing w:val="20"/>
              </w:rPr>
              <w:t>产品和服务的设计和开发</w:t>
            </w:r>
            <w:r w:rsidRPr="008F1BE0">
              <w:rPr>
                <w:rFonts w:ascii="KaiTi" w:eastAsia="KaiTi" w:hAnsi="KaiTi" w:hint="eastAsia"/>
              </w:rPr>
              <w:t>要求，不影响组织确保产品和服务合格以及增强顾客满意的能力或责任</w:t>
            </w:r>
            <w:r w:rsidRPr="008F1BE0">
              <w:rPr>
                <w:rFonts w:ascii="KaiTi" w:eastAsia="KaiTi" w:hAnsi="KaiTi" w:hint="eastAsia"/>
                <w:spacing w:val="20"/>
              </w:rPr>
              <w:t>。</w:t>
            </w:r>
          </w:p>
        </w:tc>
        <w:tc>
          <w:tcPr>
            <w:tcW w:w="1134" w:type="dxa"/>
          </w:tcPr>
          <w:p w14:paraId="675C0C36" w14:textId="2843AA82" w:rsidR="00364C12" w:rsidRPr="008F1BE0" w:rsidRDefault="00364C12" w:rsidP="008F1BE0">
            <w:pPr>
              <w:rPr>
                <w:rFonts w:ascii="KaiTi" w:eastAsia="KaiTi" w:hAnsi="KaiTi"/>
              </w:rPr>
            </w:pPr>
          </w:p>
        </w:tc>
      </w:tr>
      <w:tr w:rsidR="00364C12" w:rsidRPr="008F1BE0" w14:paraId="35D67281" w14:textId="77777777" w:rsidTr="001D5052">
        <w:trPr>
          <w:trHeight w:val="1256"/>
        </w:trPr>
        <w:tc>
          <w:tcPr>
            <w:tcW w:w="2160" w:type="dxa"/>
          </w:tcPr>
          <w:p w14:paraId="22FF555C" w14:textId="77777777" w:rsidR="00364C12" w:rsidRPr="008F1BE0" w:rsidRDefault="00364C12" w:rsidP="008F1BE0">
            <w:pPr>
              <w:rPr>
                <w:rFonts w:ascii="KaiTi" w:eastAsia="KaiTi" w:hAnsi="KaiTi"/>
              </w:rPr>
            </w:pPr>
            <w:r w:rsidRPr="008F1BE0">
              <w:rPr>
                <w:rFonts w:ascii="KaiTi" w:eastAsia="KaiTi" w:hAnsi="KaiTi"/>
              </w:rPr>
              <w:lastRenderedPageBreak/>
              <w:t>内审</w:t>
            </w:r>
            <w:r w:rsidRPr="008F1BE0">
              <w:rPr>
                <w:rFonts w:ascii="KaiTi" w:eastAsia="KaiTi" w:hAnsi="KaiTi" w:hint="eastAsia"/>
              </w:rPr>
              <w:t>/管理评审</w:t>
            </w:r>
          </w:p>
        </w:tc>
        <w:tc>
          <w:tcPr>
            <w:tcW w:w="960" w:type="dxa"/>
          </w:tcPr>
          <w:p w14:paraId="387A767A" w14:textId="77777777" w:rsidR="00364C12" w:rsidRPr="008F1BE0" w:rsidRDefault="00364C12" w:rsidP="008F1BE0">
            <w:pPr>
              <w:rPr>
                <w:rFonts w:ascii="KaiTi" w:eastAsia="KaiTi" w:hAnsi="KaiTi"/>
              </w:rPr>
            </w:pPr>
            <w:r w:rsidRPr="008F1BE0">
              <w:rPr>
                <w:rFonts w:ascii="KaiTi" w:eastAsia="KaiTi" w:hAnsi="KaiTi" w:hint="eastAsia"/>
              </w:rPr>
              <w:t>9.2/9.3</w:t>
            </w:r>
          </w:p>
        </w:tc>
        <w:tc>
          <w:tcPr>
            <w:tcW w:w="10455" w:type="dxa"/>
          </w:tcPr>
          <w:p w14:paraId="4D1FE7CF" w14:textId="0884504D"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202</w:t>
            </w:r>
            <w:r w:rsidR="008F1BE0">
              <w:rPr>
                <w:rFonts w:ascii="KaiTi" w:eastAsia="KaiTi" w:hAnsi="KaiTi"/>
              </w:rPr>
              <w:t>1</w:t>
            </w:r>
            <w:r w:rsidRPr="008F1BE0">
              <w:rPr>
                <w:rFonts w:ascii="KaiTi" w:eastAsia="KaiTi" w:hAnsi="KaiTi" w:hint="eastAsia"/>
              </w:rPr>
              <w:t>年1月1</w:t>
            </w:r>
            <w:r w:rsidR="008F1BE0">
              <w:rPr>
                <w:rFonts w:ascii="KaiTi" w:eastAsia="KaiTi" w:hAnsi="KaiTi"/>
              </w:rPr>
              <w:t>5-16</w:t>
            </w:r>
            <w:r w:rsidRPr="008F1BE0">
              <w:rPr>
                <w:rFonts w:ascii="KaiTi" w:eastAsia="KaiTi" w:hAnsi="KaiTi" w:hint="eastAsia"/>
              </w:rPr>
              <w:t>日进行内部审核，提供内部审核计划、内</w:t>
            </w:r>
            <w:proofErr w:type="gramStart"/>
            <w:r w:rsidRPr="008F1BE0">
              <w:rPr>
                <w:rFonts w:ascii="KaiTi" w:eastAsia="KaiTi" w:hAnsi="KaiTi" w:hint="eastAsia"/>
              </w:rPr>
              <w:t>审检查</w:t>
            </w:r>
            <w:proofErr w:type="gramEnd"/>
            <w:r w:rsidRPr="008F1BE0">
              <w:rPr>
                <w:rFonts w:ascii="KaiTi" w:eastAsia="KaiTi" w:hAnsi="KaiTi" w:hint="eastAsia"/>
              </w:rPr>
              <w:t>表、不合格报告、内部质量管理体系审核报告等，基本符合要求。</w:t>
            </w:r>
          </w:p>
          <w:p w14:paraId="5C0CC099" w14:textId="435C337D" w:rsidR="00364C12" w:rsidRPr="008F1BE0" w:rsidRDefault="00364C12" w:rsidP="008F1BE0">
            <w:pPr>
              <w:rPr>
                <w:rFonts w:ascii="KaiTi" w:eastAsia="KaiTi" w:hAnsi="KaiTi"/>
              </w:rPr>
            </w:pPr>
            <w:r w:rsidRPr="008F1BE0">
              <w:rPr>
                <w:rFonts w:ascii="KaiTi" w:eastAsia="KaiTi" w:hAnsi="KaiTi" w:hint="eastAsia"/>
              </w:rPr>
              <w:sym w:font="Wingdings 2" w:char="F098"/>
            </w:r>
            <w:r w:rsidRPr="008F1BE0">
              <w:rPr>
                <w:rFonts w:ascii="KaiTi" w:eastAsia="KaiTi" w:hAnsi="KaiTi" w:hint="eastAsia"/>
              </w:rPr>
              <w:t>202</w:t>
            </w:r>
            <w:r w:rsidR="008F1BE0">
              <w:rPr>
                <w:rFonts w:ascii="KaiTi" w:eastAsia="KaiTi" w:hAnsi="KaiTi"/>
              </w:rPr>
              <w:t>1</w:t>
            </w:r>
            <w:r w:rsidRPr="008F1BE0">
              <w:rPr>
                <w:rFonts w:ascii="KaiTi" w:eastAsia="KaiTi" w:hAnsi="KaiTi" w:hint="eastAsia"/>
              </w:rPr>
              <w:t>年1月</w:t>
            </w:r>
            <w:r w:rsidR="008F1BE0">
              <w:rPr>
                <w:rFonts w:ascii="KaiTi" w:eastAsia="KaiTi" w:hAnsi="KaiTi" w:hint="eastAsia"/>
              </w:rPr>
              <w:t>2</w:t>
            </w:r>
            <w:r w:rsidR="008F1BE0">
              <w:rPr>
                <w:rFonts w:ascii="KaiTi" w:eastAsia="KaiTi" w:hAnsi="KaiTi"/>
              </w:rPr>
              <w:t>0</w:t>
            </w:r>
            <w:r w:rsidRPr="008F1BE0">
              <w:rPr>
                <w:rFonts w:ascii="KaiTi" w:eastAsia="KaiTi" w:hAnsi="KaiTi" w:hint="eastAsia"/>
              </w:rPr>
              <w:t>日进行管理评审，由总经理主持会议，有管理评审计划、管理评审输入</w:t>
            </w:r>
            <w:proofErr w:type="gramStart"/>
            <w:r w:rsidRPr="008F1BE0">
              <w:rPr>
                <w:rFonts w:ascii="KaiTi" w:eastAsia="KaiTi" w:hAnsi="KaiTi" w:hint="eastAsia"/>
              </w:rPr>
              <w:t>资料</w:t>
            </w:r>
            <w:r w:rsidRPr="008F1BE0">
              <w:rPr>
                <w:rFonts w:ascii="KaiTi" w:eastAsia="KaiTi" w:hAnsi="KaiTi"/>
              </w:rPr>
              <w:t>—</w:t>
            </w:r>
            <w:r w:rsidRPr="008F1BE0">
              <w:rPr>
                <w:rFonts w:ascii="KaiTi" w:eastAsia="KaiTi" w:hAnsi="KaiTi" w:hint="eastAsia"/>
              </w:rPr>
              <w:t>各部门</w:t>
            </w:r>
            <w:proofErr w:type="gramEnd"/>
            <w:r w:rsidRPr="008F1BE0">
              <w:rPr>
                <w:rFonts w:ascii="KaiTi" w:eastAsia="KaiTi" w:hAnsi="KaiTi" w:hint="eastAsia"/>
              </w:rPr>
              <w:t>工作总结、管理评审报告等，内容基本可信，有效。</w:t>
            </w:r>
          </w:p>
        </w:tc>
        <w:tc>
          <w:tcPr>
            <w:tcW w:w="1134" w:type="dxa"/>
          </w:tcPr>
          <w:p w14:paraId="70458399" w14:textId="046816E9" w:rsidR="00364C12" w:rsidRPr="008F1BE0" w:rsidRDefault="00364C12" w:rsidP="008F1BE0">
            <w:pPr>
              <w:rPr>
                <w:rFonts w:ascii="KaiTi" w:eastAsia="KaiTi" w:hAnsi="KaiTi"/>
              </w:rPr>
            </w:pPr>
          </w:p>
        </w:tc>
      </w:tr>
      <w:tr w:rsidR="00364C12" w:rsidRPr="008F1BE0" w14:paraId="0A6B966C" w14:textId="77777777" w:rsidTr="008F1BE0">
        <w:trPr>
          <w:trHeight w:val="710"/>
        </w:trPr>
        <w:tc>
          <w:tcPr>
            <w:tcW w:w="2160" w:type="dxa"/>
          </w:tcPr>
          <w:p w14:paraId="7EF38451" w14:textId="77777777" w:rsidR="00364C12" w:rsidRPr="008F1BE0" w:rsidRDefault="00364C12" w:rsidP="008F1BE0">
            <w:pPr>
              <w:rPr>
                <w:rFonts w:ascii="KaiTi" w:eastAsia="KaiTi" w:hAnsi="KaiTi"/>
              </w:rPr>
            </w:pPr>
            <w:r w:rsidRPr="008F1BE0">
              <w:rPr>
                <w:rFonts w:ascii="KaiTi" w:eastAsia="KaiTi" w:hAnsi="KaiTi"/>
              </w:rPr>
              <w:t>其他情况</w:t>
            </w:r>
          </w:p>
        </w:tc>
        <w:tc>
          <w:tcPr>
            <w:tcW w:w="960" w:type="dxa"/>
          </w:tcPr>
          <w:p w14:paraId="5F28263D" w14:textId="77777777" w:rsidR="00364C12" w:rsidRPr="008F1BE0" w:rsidRDefault="00364C12" w:rsidP="008F1BE0">
            <w:pPr>
              <w:rPr>
                <w:rFonts w:ascii="KaiTi" w:eastAsia="KaiTi" w:hAnsi="KaiTi"/>
              </w:rPr>
            </w:pPr>
          </w:p>
        </w:tc>
        <w:tc>
          <w:tcPr>
            <w:tcW w:w="10455" w:type="dxa"/>
          </w:tcPr>
          <w:p w14:paraId="69CC6510" w14:textId="5928D785" w:rsidR="00364C12" w:rsidRPr="008F1BE0" w:rsidRDefault="00364C12" w:rsidP="008F1BE0">
            <w:pPr>
              <w:rPr>
                <w:rFonts w:ascii="KaiTi" w:eastAsia="KaiTi" w:hAnsi="KaiTi"/>
              </w:rPr>
            </w:pPr>
            <w:r w:rsidRPr="008F1BE0">
              <w:rPr>
                <w:rFonts w:ascii="KaiTi" w:eastAsia="KaiTi" w:hAnsi="KaiTi" w:cs="宋体" w:hint="eastAsia"/>
              </w:rPr>
              <w:sym w:font="Wingdings 2" w:char="F098"/>
            </w:r>
            <w:r w:rsidRPr="008F1BE0">
              <w:rPr>
                <w:rFonts w:ascii="KaiTi" w:eastAsia="KaiTi" w:hAnsi="KaiTi" w:cs="宋体" w:hint="eastAsia"/>
              </w:rPr>
              <w:t>第二阶段审核关注点：</w:t>
            </w:r>
            <w:r w:rsidRPr="008F1BE0">
              <w:rPr>
                <w:rFonts w:ascii="KaiTi" w:eastAsia="KaiTi" w:hAnsi="KaiTi" w:hint="eastAsia"/>
                <w:lang w:val="en-GB"/>
              </w:rPr>
              <w:t>经识别的重要审核点：</w:t>
            </w:r>
            <w:r w:rsidRPr="008F1BE0">
              <w:rPr>
                <w:rFonts w:ascii="KaiTi" w:eastAsia="KaiTi" w:hAnsi="KaiTi" w:cs="宋体" w:hint="eastAsia"/>
              </w:rPr>
              <w:t>工艺流程、过程确认、标准法规的充分性、生产过程控制、产品的监视测量等。</w:t>
            </w:r>
            <w:r w:rsidRPr="008F1BE0">
              <w:rPr>
                <w:rFonts w:ascii="KaiTi" w:eastAsia="KaiTi" w:hAnsi="KaiTi" w:hint="eastAsia"/>
              </w:rPr>
              <w:t>根据一阶段现场审核情况，商定第二阶段审核时间为：202</w:t>
            </w:r>
            <w:r w:rsidR="008F1BE0" w:rsidRPr="008F1BE0">
              <w:rPr>
                <w:rFonts w:ascii="KaiTi" w:eastAsia="KaiTi" w:hAnsi="KaiTi"/>
              </w:rPr>
              <w:t>1.2.4</w:t>
            </w:r>
            <w:r w:rsidRPr="008F1BE0">
              <w:rPr>
                <w:rFonts w:ascii="KaiTi" w:eastAsia="KaiTi" w:hAnsi="KaiTi" w:hint="eastAsia"/>
              </w:rPr>
              <w:t>。</w:t>
            </w:r>
          </w:p>
        </w:tc>
        <w:tc>
          <w:tcPr>
            <w:tcW w:w="1134" w:type="dxa"/>
          </w:tcPr>
          <w:p w14:paraId="614E0D92" w14:textId="1F4A6742" w:rsidR="00364C12" w:rsidRPr="008F1BE0" w:rsidRDefault="00364C12" w:rsidP="008F1BE0">
            <w:pPr>
              <w:rPr>
                <w:rFonts w:ascii="KaiTi" w:eastAsia="KaiTi" w:hAnsi="KaiTi"/>
              </w:rPr>
            </w:pPr>
          </w:p>
        </w:tc>
      </w:tr>
    </w:tbl>
    <w:p w14:paraId="5C7674CA" w14:textId="77777777" w:rsidR="008973EE" w:rsidRDefault="0060540B">
      <w:r>
        <w:ptab w:relativeTo="margin" w:alignment="center" w:leader="none"/>
      </w:r>
    </w:p>
    <w:p w14:paraId="476B5521" w14:textId="77777777" w:rsidR="007757F3" w:rsidRDefault="00A3325A"/>
    <w:p w14:paraId="7BADB477" w14:textId="77777777" w:rsidR="007757F3" w:rsidRDefault="00A3325A"/>
    <w:p w14:paraId="51F1457F" w14:textId="77777777" w:rsidR="007757F3" w:rsidRDefault="0060540B" w:rsidP="0003373A">
      <w:pPr>
        <w:pStyle w:val="a5"/>
      </w:pPr>
      <w:r>
        <w:rPr>
          <w:rFonts w:hint="eastAsia"/>
        </w:rPr>
        <w:t>说明：不符合标注</w:t>
      </w:r>
      <w:r>
        <w:rPr>
          <w:rFonts w:hint="eastAsia"/>
        </w:rPr>
        <w:t>N</w:t>
      </w:r>
    </w:p>
    <w:p w14:paraId="3003F42D" w14:textId="77777777" w:rsidR="00292F6A" w:rsidRDefault="00292F6A" w:rsidP="0003373A">
      <w:pPr>
        <w:pStyle w:val="a5"/>
      </w:pPr>
    </w:p>
    <w:p w14:paraId="22BB306D" w14:textId="77777777" w:rsidR="00292F6A" w:rsidRDefault="00292F6A" w:rsidP="0003373A">
      <w:pPr>
        <w:pStyle w:val="a5"/>
      </w:pPr>
    </w:p>
    <w:p w14:paraId="023D836B" w14:textId="77777777" w:rsidR="00292F6A" w:rsidRDefault="00292F6A" w:rsidP="0003373A">
      <w:pPr>
        <w:pStyle w:val="a5"/>
      </w:pPr>
    </w:p>
    <w:p w14:paraId="0CE74DBB" w14:textId="77777777" w:rsidR="00292F6A" w:rsidRDefault="00292F6A" w:rsidP="0003373A">
      <w:pPr>
        <w:pStyle w:val="a5"/>
      </w:pPr>
    </w:p>
    <w:p w14:paraId="209DB8B5" w14:textId="77777777" w:rsidR="00292F6A" w:rsidRDefault="00292F6A" w:rsidP="0003373A">
      <w:pPr>
        <w:pStyle w:val="a5"/>
      </w:pPr>
    </w:p>
    <w:p w14:paraId="5DC3C3F2" w14:textId="77777777" w:rsidR="00292F6A" w:rsidRDefault="00292F6A" w:rsidP="0003373A">
      <w:pPr>
        <w:pStyle w:val="a5"/>
      </w:pPr>
    </w:p>
    <w:p w14:paraId="3A410174" w14:textId="77777777" w:rsidR="00292F6A" w:rsidRDefault="00292F6A" w:rsidP="0003373A">
      <w:pPr>
        <w:pStyle w:val="a5"/>
      </w:pPr>
    </w:p>
    <w:p w14:paraId="6AE19BE6" w14:textId="77777777" w:rsidR="00292F6A" w:rsidRDefault="00292F6A" w:rsidP="0003373A">
      <w:pPr>
        <w:pStyle w:val="a5"/>
      </w:pPr>
    </w:p>
    <w:p w14:paraId="6C26C1CF" w14:textId="77777777" w:rsidR="00292F6A" w:rsidRDefault="00292F6A" w:rsidP="0003373A">
      <w:pPr>
        <w:pStyle w:val="a5"/>
      </w:pPr>
    </w:p>
    <w:p w14:paraId="25E61AC3" w14:textId="77777777" w:rsidR="00292F6A" w:rsidRDefault="00292F6A" w:rsidP="0003373A">
      <w:pPr>
        <w:pStyle w:val="a5"/>
      </w:pPr>
    </w:p>
    <w:p w14:paraId="079D685C" w14:textId="77777777" w:rsidR="00292F6A" w:rsidRDefault="00292F6A" w:rsidP="0003373A">
      <w:pPr>
        <w:pStyle w:val="a5"/>
      </w:pPr>
    </w:p>
    <w:p w14:paraId="3CB949C5" w14:textId="77777777" w:rsidR="00292F6A" w:rsidRDefault="00292F6A" w:rsidP="0003373A">
      <w:pPr>
        <w:pStyle w:val="a5"/>
      </w:pPr>
    </w:p>
    <w:p w14:paraId="2B4FD4D2" w14:textId="77777777" w:rsidR="00292F6A" w:rsidRDefault="00292F6A" w:rsidP="0003373A">
      <w:pPr>
        <w:pStyle w:val="a5"/>
      </w:pPr>
    </w:p>
    <w:p w14:paraId="30A4565B" w14:textId="77777777" w:rsidR="00292F6A" w:rsidRDefault="00292F6A" w:rsidP="0003373A">
      <w:pPr>
        <w:pStyle w:val="a5"/>
      </w:pPr>
    </w:p>
    <w:p w14:paraId="2B91A146" w14:textId="77777777" w:rsidR="00292F6A" w:rsidRDefault="00292F6A" w:rsidP="0003373A">
      <w:pPr>
        <w:pStyle w:val="a5"/>
      </w:pPr>
    </w:p>
    <w:p w14:paraId="0CE4C776" w14:textId="77777777" w:rsidR="00292F6A" w:rsidRDefault="00292F6A" w:rsidP="0003373A">
      <w:pPr>
        <w:pStyle w:val="a5"/>
      </w:pPr>
    </w:p>
    <w:p w14:paraId="3FC4A2DA" w14:textId="77777777" w:rsidR="00292F6A" w:rsidRDefault="00292F6A" w:rsidP="0003373A">
      <w:pPr>
        <w:pStyle w:val="a5"/>
      </w:pPr>
    </w:p>
    <w:p w14:paraId="75A86CBE" w14:textId="77777777" w:rsidR="00292F6A" w:rsidRDefault="00292F6A" w:rsidP="0003373A">
      <w:pPr>
        <w:pStyle w:val="a5"/>
      </w:pPr>
    </w:p>
    <w:p w14:paraId="5960B646" w14:textId="77777777" w:rsidR="00292F6A" w:rsidRDefault="00292F6A" w:rsidP="0003373A">
      <w:pPr>
        <w:pStyle w:val="a5"/>
      </w:pPr>
    </w:p>
    <w:p w14:paraId="6E3D8201" w14:textId="77777777" w:rsidR="00292F6A" w:rsidRDefault="00292F6A" w:rsidP="0003373A">
      <w:pPr>
        <w:pStyle w:val="a5"/>
      </w:pPr>
    </w:p>
    <w:p w14:paraId="48B153C1" w14:textId="77777777" w:rsidR="00662CDF" w:rsidRDefault="00662CDF" w:rsidP="0003373A">
      <w:pPr>
        <w:pStyle w:val="a5"/>
      </w:pPr>
    </w:p>
    <w:p w14:paraId="3369232C" w14:textId="77777777" w:rsidR="00386CEE" w:rsidRDefault="00386CEE" w:rsidP="00662CDF">
      <w:pPr>
        <w:spacing w:line="480" w:lineRule="exact"/>
        <w:jc w:val="center"/>
        <w:rPr>
          <w:rFonts w:ascii="隶书" w:eastAsia="隶书" w:hAnsi="宋体"/>
          <w:bCs/>
          <w:color w:val="000000"/>
          <w:sz w:val="36"/>
          <w:szCs w:val="36"/>
        </w:rPr>
      </w:pPr>
    </w:p>
    <w:p w14:paraId="6AAB77C0" w14:textId="77777777" w:rsidR="00386CEE" w:rsidRDefault="00386CEE" w:rsidP="00662CDF">
      <w:pPr>
        <w:spacing w:line="480" w:lineRule="exact"/>
        <w:jc w:val="center"/>
        <w:rPr>
          <w:rFonts w:ascii="隶书" w:eastAsia="隶书" w:hAnsi="宋体"/>
          <w:bCs/>
          <w:color w:val="000000"/>
          <w:sz w:val="36"/>
          <w:szCs w:val="36"/>
        </w:rPr>
      </w:pPr>
    </w:p>
    <w:p w14:paraId="55E6E276" w14:textId="6377169D" w:rsidR="00662CDF" w:rsidRDefault="00662CDF" w:rsidP="00662C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62CDF" w:rsidRPr="008C6295" w14:paraId="2A6E5830" w14:textId="77777777" w:rsidTr="00B3487F">
        <w:trPr>
          <w:trHeight w:val="515"/>
        </w:trPr>
        <w:tc>
          <w:tcPr>
            <w:tcW w:w="2160" w:type="dxa"/>
            <w:vMerge w:val="restart"/>
            <w:vAlign w:val="center"/>
          </w:tcPr>
          <w:p w14:paraId="158AB06C" w14:textId="77777777" w:rsidR="00662CDF" w:rsidRPr="008C6295" w:rsidRDefault="00662CDF" w:rsidP="008C6295">
            <w:pPr>
              <w:rPr>
                <w:rFonts w:ascii="KaiTi" w:eastAsia="KaiTi" w:hAnsi="KaiTi"/>
                <w:szCs w:val="21"/>
              </w:rPr>
            </w:pPr>
            <w:r w:rsidRPr="008C6295">
              <w:rPr>
                <w:rFonts w:ascii="KaiTi" w:eastAsia="KaiTi" w:hAnsi="KaiTi" w:hint="eastAsia"/>
                <w:szCs w:val="21"/>
              </w:rPr>
              <w:t>过程与活动、</w:t>
            </w:r>
          </w:p>
          <w:p w14:paraId="049ED3C3" w14:textId="77777777" w:rsidR="00662CDF" w:rsidRPr="008C6295" w:rsidRDefault="00662CDF" w:rsidP="008C6295">
            <w:pPr>
              <w:rPr>
                <w:rFonts w:ascii="KaiTi" w:eastAsia="KaiTi" w:hAnsi="KaiTi"/>
                <w:szCs w:val="21"/>
              </w:rPr>
            </w:pPr>
            <w:r w:rsidRPr="008C6295">
              <w:rPr>
                <w:rFonts w:ascii="KaiTi" w:eastAsia="KaiTi" w:hAnsi="KaiTi" w:hint="eastAsia"/>
                <w:szCs w:val="21"/>
              </w:rPr>
              <w:t>抽样计划</w:t>
            </w:r>
          </w:p>
        </w:tc>
        <w:tc>
          <w:tcPr>
            <w:tcW w:w="960" w:type="dxa"/>
            <w:vMerge w:val="restart"/>
            <w:vAlign w:val="center"/>
          </w:tcPr>
          <w:p w14:paraId="5C2E9FFA" w14:textId="77777777" w:rsidR="00662CDF" w:rsidRPr="008C6295" w:rsidRDefault="00662CDF" w:rsidP="008C6295">
            <w:pPr>
              <w:rPr>
                <w:rFonts w:ascii="KaiTi" w:eastAsia="KaiTi" w:hAnsi="KaiTi"/>
                <w:szCs w:val="21"/>
              </w:rPr>
            </w:pPr>
            <w:r w:rsidRPr="008C6295">
              <w:rPr>
                <w:rFonts w:ascii="KaiTi" w:eastAsia="KaiTi" w:hAnsi="KaiTi" w:hint="eastAsia"/>
                <w:szCs w:val="21"/>
              </w:rPr>
              <w:t>涉及</w:t>
            </w:r>
          </w:p>
          <w:p w14:paraId="03BC263F" w14:textId="77777777" w:rsidR="00662CDF" w:rsidRPr="008C6295" w:rsidRDefault="00662CDF" w:rsidP="008C6295">
            <w:pPr>
              <w:rPr>
                <w:rFonts w:ascii="KaiTi" w:eastAsia="KaiTi" w:hAnsi="KaiTi"/>
                <w:szCs w:val="21"/>
              </w:rPr>
            </w:pPr>
            <w:r w:rsidRPr="008C6295">
              <w:rPr>
                <w:rFonts w:ascii="KaiTi" w:eastAsia="KaiTi" w:hAnsi="KaiTi" w:hint="eastAsia"/>
                <w:szCs w:val="21"/>
              </w:rPr>
              <w:t>条款</w:t>
            </w:r>
          </w:p>
        </w:tc>
        <w:tc>
          <w:tcPr>
            <w:tcW w:w="10004" w:type="dxa"/>
            <w:vAlign w:val="center"/>
          </w:tcPr>
          <w:p w14:paraId="6413EBFE" w14:textId="267B80AD" w:rsidR="00662CDF" w:rsidRPr="008C6295" w:rsidRDefault="00662CDF" w:rsidP="008C6295">
            <w:pPr>
              <w:rPr>
                <w:rFonts w:ascii="KaiTi" w:eastAsia="KaiTi" w:hAnsi="KaiTi"/>
                <w:szCs w:val="21"/>
              </w:rPr>
            </w:pPr>
            <w:r w:rsidRPr="008C6295">
              <w:rPr>
                <w:rFonts w:ascii="KaiTi" w:eastAsia="KaiTi" w:hAnsi="KaiTi" w:hint="eastAsia"/>
                <w:szCs w:val="21"/>
              </w:rPr>
              <w:t>受审核部门：办公室      主管领导：</w:t>
            </w:r>
            <w:r w:rsidR="00161E00">
              <w:rPr>
                <w:rFonts w:ascii="KaiTi" w:eastAsia="KaiTi" w:hAnsi="KaiTi" w:hint="eastAsia"/>
                <w:szCs w:val="21"/>
              </w:rPr>
              <w:t>王立双</w:t>
            </w:r>
            <w:r w:rsidRPr="008C6295">
              <w:rPr>
                <w:rFonts w:ascii="KaiTi" w:eastAsia="KaiTi" w:hAnsi="KaiTi" w:hint="eastAsia"/>
                <w:szCs w:val="21"/>
              </w:rPr>
              <w:t xml:space="preserve">            陪同人员</w:t>
            </w:r>
            <w:r w:rsidR="00386CEE" w:rsidRPr="008C6295">
              <w:rPr>
                <w:rFonts w:ascii="KaiTi" w:eastAsia="KaiTi" w:hAnsi="KaiTi" w:hint="eastAsia"/>
                <w:szCs w:val="21"/>
              </w:rPr>
              <w:t>：</w:t>
            </w:r>
            <w:proofErr w:type="gramStart"/>
            <w:r w:rsidR="00386CEE" w:rsidRPr="008C6295">
              <w:rPr>
                <w:rFonts w:ascii="KaiTi" w:eastAsia="KaiTi" w:hAnsi="KaiTi" w:hint="eastAsia"/>
                <w:szCs w:val="21"/>
              </w:rPr>
              <w:t>田云</w:t>
            </w:r>
            <w:proofErr w:type="gramEnd"/>
          </w:p>
        </w:tc>
        <w:tc>
          <w:tcPr>
            <w:tcW w:w="1585" w:type="dxa"/>
            <w:vMerge w:val="restart"/>
            <w:vAlign w:val="center"/>
          </w:tcPr>
          <w:p w14:paraId="6B515673" w14:textId="77777777" w:rsidR="00662CDF" w:rsidRPr="008C6295" w:rsidRDefault="00662CDF" w:rsidP="008C6295">
            <w:pPr>
              <w:rPr>
                <w:rFonts w:ascii="KaiTi" w:eastAsia="KaiTi" w:hAnsi="KaiTi"/>
                <w:szCs w:val="21"/>
              </w:rPr>
            </w:pPr>
            <w:r w:rsidRPr="008C6295">
              <w:rPr>
                <w:rFonts w:ascii="KaiTi" w:eastAsia="KaiTi" w:hAnsi="KaiTi" w:hint="eastAsia"/>
                <w:szCs w:val="21"/>
              </w:rPr>
              <w:t>判定</w:t>
            </w:r>
          </w:p>
        </w:tc>
      </w:tr>
      <w:tr w:rsidR="00662CDF" w:rsidRPr="008C6295" w14:paraId="5EA95792" w14:textId="77777777" w:rsidTr="00B3487F">
        <w:trPr>
          <w:trHeight w:val="403"/>
        </w:trPr>
        <w:tc>
          <w:tcPr>
            <w:tcW w:w="2160" w:type="dxa"/>
            <w:vMerge/>
            <w:vAlign w:val="center"/>
          </w:tcPr>
          <w:p w14:paraId="6639FE2E" w14:textId="77777777" w:rsidR="00662CDF" w:rsidRPr="008C6295" w:rsidRDefault="00662CDF" w:rsidP="008C6295">
            <w:pPr>
              <w:rPr>
                <w:rFonts w:ascii="KaiTi" w:eastAsia="KaiTi" w:hAnsi="KaiTi"/>
                <w:szCs w:val="21"/>
              </w:rPr>
            </w:pPr>
          </w:p>
        </w:tc>
        <w:tc>
          <w:tcPr>
            <w:tcW w:w="960" w:type="dxa"/>
            <w:vMerge/>
            <w:vAlign w:val="center"/>
          </w:tcPr>
          <w:p w14:paraId="59D91542" w14:textId="77777777" w:rsidR="00662CDF" w:rsidRPr="008C6295" w:rsidRDefault="00662CDF" w:rsidP="008C6295">
            <w:pPr>
              <w:rPr>
                <w:rFonts w:ascii="KaiTi" w:eastAsia="KaiTi" w:hAnsi="KaiTi"/>
                <w:szCs w:val="21"/>
              </w:rPr>
            </w:pPr>
          </w:p>
        </w:tc>
        <w:tc>
          <w:tcPr>
            <w:tcW w:w="10004" w:type="dxa"/>
            <w:vAlign w:val="center"/>
          </w:tcPr>
          <w:p w14:paraId="78116A0D" w14:textId="3C986F3D" w:rsidR="00662CDF" w:rsidRPr="008C6295" w:rsidRDefault="00662CDF" w:rsidP="008C6295">
            <w:pPr>
              <w:rPr>
                <w:rFonts w:ascii="KaiTi" w:eastAsia="KaiTi" w:hAnsi="KaiTi"/>
                <w:szCs w:val="21"/>
              </w:rPr>
            </w:pPr>
            <w:r w:rsidRPr="008C6295">
              <w:rPr>
                <w:rFonts w:ascii="KaiTi" w:eastAsia="KaiTi" w:hAnsi="KaiTi" w:hint="eastAsia"/>
                <w:szCs w:val="21"/>
              </w:rPr>
              <w:t>审核员：周文廷             审核时间：202</w:t>
            </w:r>
            <w:r w:rsidR="00386CEE" w:rsidRPr="008C6295">
              <w:rPr>
                <w:rFonts w:ascii="KaiTi" w:eastAsia="KaiTi" w:hAnsi="KaiTi"/>
                <w:szCs w:val="21"/>
              </w:rPr>
              <w:t>1.2.3</w:t>
            </w:r>
          </w:p>
        </w:tc>
        <w:tc>
          <w:tcPr>
            <w:tcW w:w="1585" w:type="dxa"/>
            <w:vMerge/>
          </w:tcPr>
          <w:p w14:paraId="4F1E7633" w14:textId="77777777" w:rsidR="00662CDF" w:rsidRPr="008C6295" w:rsidRDefault="00662CDF" w:rsidP="008C6295">
            <w:pPr>
              <w:rPr>
                <w:rFonts w:ascii="KaiTi" w:eastAsia="KaiTi" w:hAnsi="KaiTi"/>
                <w:szCs w:val="21"/>
              </w:rPr>
            </w:pPr>
          </w:p>
        </w:tc>
      </w:tr>
      <w:tr w:rsidR="00662CDF" w:rsidRPr="008C6295" w14:paraId="6C4EC603" w14:textId="77777777" w:rsidTr="00B3487F">
        <w:trPr>
          <w:trHeight w:val="516"/>
        </w:trPr>
        <w:tc>
          <w:tcPr>
            <w:tcW w:w="2160" w:type="dxa"/>
            <w:vMerge/>
            <w:vAlign w:val="center"/>
          </w:tcPr>
          <w:p w14:paraId="21915C19" w14:textId="77777777" w:rsidR="00662CDF" w:rsidRPr="008C6295" w:rsidRDefault="00662CDF" w:rsidP="008C6295">
            <w:pPr>
              <w:rPr>
                <w:rFonts w:ascii="KaiTi" w:eastAsia="KaiTi" w:hAnsi="KaiTi"/>
                <w:szCs w:val="21"/>
              </w:rPr>
            </w:pPr>
          </w:p>
        </w:tc>
        <w:tc>
          <w:tcPr>
            <w:tcW w:w="960" w:type="dxa"/>
            <w:vMerge/>
            <w:vAlign w:val="center"/>
          </w:tcPr>
          <w:p w14:paraId="6086FFAD" w14:textId="77777777" w:rsidR="00662CDF" w:rsidRPr="008C6295" w:rsidRDefault="00662CDF" w:rsidP="008C6295">
            <w:pPr>
              <w:rPr>
                <w:rFonts w:ascii="KaiTi" w:eastAsia="KaiTi" w:hAnsi="KaiTi"/>
                <w:szCs w:val="21"/>
              </w:rPr>
            </w:pPr>
          </w:p>
        </w:tc>
        <w:tc>
          <w:tcPr>
            <w:tcW w:w="10004" w:type="dxa"/>
            <w:vAlign w:val="center"/>
          </w:tcPr>
          <w:p w14:paraId="360B6C76" w14:textId="09410935" w:rsidR="00662CDF" w:rsidRPr="008C6295" w:rsidRDefault="00662CDF" w:rsidP="008C6295">
            <w:pPr>
              <w:rPr>
                <w:rFonts w:ascii="KaiTi" w:eastAsia="KaiTi" w:hAnsi="KaiTi"/>
                <w:szCs w:val="21"/>
              </w:rPr>
            </w:pPr>
            <w:r w:rsidRPr="008C6295">
              <w:rPr>
                <w:rFonts w:ascii="KaiTi" w:eastAsia="KaiTi" w:hAnsi="KaiTi" w:hint="eastAsia"/>
                <w:szCs w:val="21"/>
              </w:rPr>
              <w:t>审核条款：</w:t>
            </w:r>
            <w:r w:rsidR="00386CEE" w:rsidRPr="008C6295">
              <w:rPr>
                <w:rFonts w:ascii="KaiTi" w:eastAsia="KaiTi" w:hAnsi="KaiTi" w:hint="eastAsia"/>
                <w:szCs w:val="21"/>
              </w:rPr>
              <w:t>7</w:t>
            </w:r>
            <w:r w:rsidR="00386CEE" w:rsidRPr="008C6295">
              <w:rPr>
                <w:rFonts w:ascii="KaiTi" w:eastAsia="KaiTi" w:hAnsi="KaiTi"/>
                <w:szCs w:val="21"/>
              </w:rPr>
              <w:t>.1.2/</w:t>
            </w:r>
            <w:r w:rsidR="00BA7DE6" w:rsidRPr="008C6295">
              <w:rPr>
                <w:rFonts w:ascii="KaiTi" w:eastAsia="KaiTi" w:hAnsi="KaiTi" w:hint="eastAsia"/>
                <w:b/>
                <w:szCs w:val="21"/>
              </w:rPr>
              <w:t>7.1.6/7.5</w:t>
            </w:r>
          </w:p>
        </w:tc>
        <w:tc>
          <w:tcPr>
            <w:tcW w:w="1585" w:type="dxa"/>
            <w:vMerge/>
          </w:tcPr>
          <w:p w14:paraId="6F4CB1D2" w14:textId="77777777" w:rsidR="00662CDF" w:rsidRPr="008C6295" w:rsidRDefault="00662CDF" w:rsidP="008C6295">
            <w:pPr>
              <w:rPr>
                <w:rFonts w:ascii="KaiTi" w:eastAsia="KaiTi" w:hAnsi="KaiTi"/>
                <w:szCs w:val="21"/>
              </w:rPr>
            </w:pPr>
          </w:p>
        </w:tc>
      </w:tr>
      <w:tr w:rsidR="00662CDF" w:rsidRPr="008C6295" w14:paraId="4455C06B" w14:textId="77777777" w:rsidTr="00B3487F">
        <w:trPr>
          <w:trHeight w:val="1255"/>
        </w:trPr>
        <w:tc>
          <w:tcPr>
            <w:tcW w:w="2160" w:type="dxa"/>
          </w:tcPr>
          <w:p w14:paraId="250F63B1" w14:textId="49FB1A10" w:rsidR="00662CDF" w:rsidRPr="008C6295" w:rsidRDefault="00386CEE" w:rsidP="008C6295">
            <w:pPr>
              <w:rPr>
                <w:rFonts w:ascii="KaiTi" w:eastAsia="KaiTi" w:hAnsi="KaiTi"/>
                <w:szCs w:val="21"/>
              </w:rPr>
            </w:pPr>
            <w:r w:rsidRPr="008C6295">
              <w:rPr>
                <w:rFonts w:ascii="KaiTi" w:eastAsia="KaiTi" w:hAnsi="KaiTi" w:hint="eastAsia"/>
                <w:szCs w:val="21"/>
              </w:rPr>
              <w:t>人员/</w:t>
            </w:r>
            <w:r w:rsidR="007717AF" w:rsidRPr="008C6295">
              <w:rPr>
                <w:rFonts w:ascii="KaiTi" w:eastAsia="KaiTi" w:hAnsi="KaiTi"/>
                <w:szCs w:val="21"/>
              </w:rPr>
              <w:t>组织的知识</w:t>
            </w:r>
            <w:r w:rsidRPr="008C6295">
              <w:rPr>
                <w:rFonts w:ascii="KaiTi" w:eastAsia="KaiTi" w:hAnsi="KaiTi" w:hint="eastAsia"/>
                <w:szCs w:val="21"/>
              </w:rPr>
              <w:t>/体系文件</w:t>
            </w:r>
          </w:p>
        </w:tc>
        <w:tc>
          <w:tcPr>
            <w:tcW w:w="960" w:type="dxa"/>
          </w:tcPr>
          <w:p w14:paraId="5A7047DA" w14:textId="07B13641" w:rsidR="00662CDF" w:rsidRPr="008C6295" w:rsidRDefault="007717AF" w:rsidP="008C6295">
            <w:pPr>
              <w:rPr>
                <w:rFonts w:ascii="KaiTi" w:eastAsia="KaiTi" w:hAnsi="KaiTi"/>
                <w:szCs w:val="21"/>
              </w:rPr>
            </w:pPr>
            <w:r w:rsidRPr="008C6295">
              <w:rPr>
                <w:rFonts w:ascii="KaiTi" w:eastAsia="KaiTi" w:hAnsi="KaiTi" w:hint="eastAsia"/>
                <w:szCs w:val="21"/>
              </w:rPr>
              <w:t>7.1.</w:t>
            </w:r>
            <w:r w:rsidR="00386CEE" w:rsidRPr="008C6295">
              <w:rPr>
                <w:rFonts w:ascii="KaiTi" w:eastAsia="KaiTi" w:hAnsi="KaiTi"/>
                <w:szCs w:val="21"/>
              </w:rPr>
              <w:t>2/7.1.6/7.5</w:t>
            </w:r>
          </w:p>
        </w:tc>
        <w:tc>
          <w:tcPr>
            <w:tcW w:w="10004" w:type="dxa"/>
          </w:tcPr>
          <w:p w14:paraId="26D13D8D" w14:textId="6EB69F42" w:rsidR="00386CEE" w:rsidRPr="008C6295" w:rsidRDefault="00386CEE" w:rsidP="008C6295">
            <w:pPr>
              <w:rPr>
                <w:rFonts w:ascii="KaiTi" w:eastAsia="KaiTi" w:hAnsi="KaiTi"/>
                <w:szCs w:val="21"/>
              </w:rPr>
            </w:pPr>
            <w:r w:rsidRPr="008C6295">
              <w:rPr>
                <w:rFonts w:ascii="KaiTi" w:eastAsia="KaiTi" w:hAnsi="KaiTi" w:hint="eastAsia"/>
                <w:szCs w:val="21"/>
              </w:rPr>
              <w:sym w:font="Wingdings 2" w:char="F098"/>
            </w:r>
            <w:r w:rsidRPr="008C6295">
              <w:rPr>
                <w:rFonts w:ascii="KaiTi" w:eastAsia="KaiTi" w:hAnsi="KaiTi" w:hint="eastAsia"/>
                <w:szCs w:val="21"/>
              </w:rPr>
              <w:t>目前企业拥有职工</w:t>
            </w:r>
            <w:r w:rsidR="008C6295" w:rsidRPr="008C6295">
              <w:rPr>
                <w:rFonts w:ascii="KaiTi" w:eastAsia="KaiTi" w:hAnsi="KaiTi"/>
                <w:szCs w:val="21"/>
              </w:rPr>
              <w:t>20</w:t>
            </w:r>
            <w:r w:rsidRPr="008C6295">
              <w:rPr>
                <w:rFonts w:ascii="KaiTi" w:eastAsia="KaiTi" w:hAnsi="KaiTi" w:hint="eastAsia"/>
                <w:szCs w:val="21"/>
              </w:rPr>
              <w:t>人，包括管理人员</w:t>
            </w:r>
            <w:r w:rsidR="00460ABC">
              <w:rPr>
                <w:rFonts w:ascii="KaiTi" w:eastAsia="KaiTi" w:hAnsi="KaiTi"/>
                <w:szCs w:val="21"/>
              </w:rPr>
              <w:t>5</w:t>
            </w:r>
            <w:r w:rsidR="008C6295" w:rsidRPr="008C6295">
              <w:rPr>
                <w:rFonts w:ascii="KaiTi" w:eastAsia="KaiTi" w:hAnsi="KaiTi" w:hint="eastAsia"/>
                <w:szCs w:val="21"/>
              </w:rPr>
              <w:t>名</w:t>
            </w:r>
            <w:r w:rsidRPr="008C6295">
              <w:rPr>
                <w:rFonts w:ascii="KaiTi" w:eastAsia="KaiTi" w:hAnsi="KaiTi" w:hint="eastAsia"/>
                <w:szCs w:val="21"/>
              </w:rPr>
              <w:t>、生产人员、业务人员等。</w:t>
            </w:r>
          </w:p>
          <w:p w14:paraId="44332257" w14:textId="77777777" w:rsidR="00386CEE" w:rsidRPr="008C6295" w:rsidRDefault="00386CEE" w:rsidP="008C6295">
            <w:pPr>
              <w:rPr>
                <w:rFonts w:ascii="KaiTi" w:eastAsia="KaiTi" w:hAnsi="KaiTi"/>
                <w:szCs w:val="21"/>
              </w:rPr>
            </w:pPr>
            <w:r w:rsidRPr="008C6295">
              <w:rPr>
                <w:rFonts w:ascii="KaiTi" w:eastAsia="KaiTi" w:hAnsi="KaiTi"/>
                <w:szCs w:val="21"/>
              </w:rPr>
              <w:sym w:font="Wingdings 2" w:char="F098"/>
            </w:r>
            <w:r w:rsidRPr="008C6295">
              <w:rPr>
                <w:rFonts w:ascii="KaiTi" w:eastAsia="KaiTi" w:hAnsi="KaiTi" w:hint="eastAsia"/>
                <w:szCs w:val="21"/>
              </w:rPr>
              <w:t>受审核方建立的管理体系文件包括：</w:t>
            </w:r>
          </w:p>
          <w:p w14:paraId="44EE7AE8" w14:textId="15029C69" w:rsidR="00386CEE" w:rsidRPr="008C6295" w:rsidRDefault="00386CEE" w:rsidP="008C6295">
            <w:pPr>
              <w:rPr>
                <w:rFonts w:ascii="KaiTi" w:eastAsia="KaiTi" w:hAnsi="KaiTi"/>
                <w:szCs w:val="21"/>
              </w:rPr>
            </w:pPr>
            <w:r w:rsidRPr="008C6295">
              <w:rPr>
                <w:rFonts w:ascii="KaiTi" w:eastAsia="KaiTi" w:hAnsi="KaiTi" w:hint="eastAsia"/>
                <w:szCs w:val="21"/>
              </w:rPr>
              <w:t>1、管理手册</w:t>
            </w:r>
            <w:r w:rsidRPr="008C6295">
              <w:rPr>
                <w:rFonts w:ascii="KaiTi" w:eastAsia="KaiTi" w:hAnsi="KaiTi" w:hint="eastAsia"/>
                <w:spacing w:val="20"/>
                <w:szCs w:val="21"/>
              </w:rPr>
              <w:t>KYJX-2020</w:t>
            </w:r>
            <w:r w:rsidRPr="008C6295">
              <w:rPr>
                <w:rFonts w:ascii="KaiTi" w:eastAsia="KaiTi" w:hAnsi="KaiTi" w:hint="eastAsia"/>
                <w:szCs w:val="21"/>
              </w:rPr>
              <w:t>版本号：A</w:t>
            </w:r>
            <w:r w:rsidRPr="008C6295">
              <w:rPr>
                <w:rFonts w:ascii="KaiTi" w:eastAsia="KaiTi" w:hAnsi="KaiTi"/>
                <w:szCs w:val="21"/>
              </w:rPr>
              <w:t xml:space="preserve">/0 </w:t>
            </w:r>
            <w:r w:rsidRPr="008C6295">
              <w:rPr>
                <w:rFonts w:ascii="KaiTi" w:eastAsia="KaiTi" w:hAnsi="KaiTi" w:hint="eastAsia"/>
                <w:szCs w:val="21"/>
              </w:rPr>
              <w:t>实施日期：2</w:t>
            </w:r>
            <w:r w:rsidRPr="008C6295">
              <w:rPr>
                <w:rFonts w:ascii="KaiTi" w:eastAsia="KaiTi" w:hAnsi="KaiTi"/>
                <w:szCs w:val="21"/>
              </w:rPr>
              <w:t>020</w:t>
            </w:r>
            <w:r w:rsidRPr="008C6295">
              <w:rPr>
                <w:rFonts w:ascii="KaiTi" w:eastAsia="KaiTi" w:hAnsi="KaiTi" w:hint="eastAsia"/>
                <w:szCs w:val="21"/>
              </w:rPr>
              <w:t>年</w:t>
            </w:r>
            <w:r w:rsidRPr="008C6295">
              <w:rPr>
                <w:rFonts w:ascii="KaiTi" w:eastAsia="KaiTi" w:hAnsi="KaiTi"/>
                <w:szCs w:val="21"/>
              </w:rPr>
              <w:t>10</w:t>
            </w:r>
            <w:r w:rsidRPr="008C6295">
              <w:rPr>
                <w:rFonts w:ascii="KaiTi" w:eastAsia="KaiTi" w:hAnsi="KaiTi" w:hint="eastAsia"/>
                <w:szCs w:val="21"/>
              </w:rPr>
              <w:t>月1</w:t>
            </w:r>
            <w:r w:rsidRPr="008C6295">
              <w:rPr>
                <w:rFonts w:ascii="KaiTi" w:eastAsia="KaiTi" w:hAnsi="KaiTi"/>
                <w:szCs w:val="21"/>
              </w:rPr>
              <w:t>3</w:t>
            </w:r>
            <w:r w:rsidRPr="008C6295">
              <w:rPr>
                <w:rFonts w:ascii="KaiTi" w:eastAsia="KaiTi" w:hAnsi="KaiTi" w:hint="eastAsia"/>
                <w:szCs w:val="21"/>
              </w:rPr>
              <w:t>日</w:t>
            </w:r>
          </w:p>
          <w:p w14:paraId="0BEDF478" w14:textId="39BBF94C" w:rsidR="00386CEE" w:rsidRPr="008C6295" w:rsidRDefault="00386CEE" w:rsidP="008C6295">
            <w:pPr>
              <w:rPr>
                <w:rFonts w:ascii="KaiTi" w:eastAsia="KaiTi" w:hAnsi="KaiTi"/>
                <w:szCs w:val="21"/>
              </w:rPr>
            </w:pPr>
            <w:r w:rsidRPr="008C6295">
              <w:rPr>
                <w:rFonts w:ascii="KaiTi" w:eastAsia="KaiTi" w:hAnsi="KaiTi"/>
                <w:szCs w:val="21"/>
              </w:rPr>
              <w:t>2</w:t>
            </w:r>
            <w:r w:rsidRPr="008C6295">
              <w:rPr>
                <w:rFonts w:ascii="KaiTi" w:eastAsia="KaiTi" w:hAnsi="KaiTi" w:hint="eastAsia"/>
                <w:szCs w:val="21"/>
              </w:rPr>
              <w:t>、程序文件</w:t>
            </w:r>
            <w:r w:rsidRPr="008C6295">
              <w:rPr>
                <w:rFonts w:ascii="KaiTi" w:eastAsia="KaiTi" w:hAnsi="KaiTi" w:hint="eastAsia"/>
                <w:spacing w:val="20"/>
                <w:szCs w:val="21"/>
              </w:rPr>
              <w:t>CX-KYJX-2020</w:t>
            </w:r>
            <w:r w:rsidRPr="008C6295">
              <w:rPr>
                <w:rFonts w:ascii="KaiTi" w:eastAsia="KaiTi" w:hAnsi="KaiTi" w:hint="eastAsia"/>
                <w:szCs w:val="21"/>
              </w:rPr>
              <w:t>版本号：</w:t>
            </w:r>
            <w:r w:rsidRPr="008C6295">
              <w:rPr>
                <w:rFonts w:ascii="KaiTi" w:eastAsia="KaiTi" w:hAnsi="KaiTi"/>
                <w:szCs w:val="21"/>
              </w:rPr>
              <w:t>A/0</w:t>
            </w:r>
            <w:r w:rsidRPr="008C6295">
              <w:rPr>
                <w:rFonts w:ascii="KaiTi" w:eastAsia="KaiTi" w:hAnsi="KaiTi" w:hint="eastAsia"/>
                <w:szCs w:val="21"/>
              </w:rPr>
              <w:t xml:space="preserve">  实施日期：</w:t>
            </w:r>
            <w:r w:rsidRPr="008C6295">
              <w:rPr>
                <w:rFonts w:ascii="KaiTi" w:eastAsia="KaiTi" w:hAnsi="KaiTi"/>
                <w:szCs w:val="21"/>
              </w:rPr>
              <w:t>2020</w:t>
            </w:r>
            <w:r w:rsidRPr="008C6295">
              <w:rPr>
                <w:rFonts w:ascii="KaiTi" w:eastAsia="KaiTi" w:hAnsi="KaiTi" w:hint="eastAsia"/>
                <w:szCs w:val="21"/>
              </w:rPr>
              <w:t>年1</w:t>
            </w:r>
            <w:r w:rsidRPr="008C6295">
              <w:rPr>
                <w:rFonts w:ascii="KaiTi" w:eastAsia="KaiTi" w:hAnsi="KaiTi"/>
                <w:szCs w:val="21"/>
              </w:rPr>
              <w:t>0</w:t>
            </w:r>
            <w:r w:rsidRPr="008C6295">
              <w:rPr>
                <w:rFonts w:ascii="KaiTi" w:eastAsia="KaiTi" w:hAnsi="KaiTi" w:hint="eastAsia"/>
                <w:szCs w:val="21"/>
              </w:rPr>
              <w:t>月1</w:t>
            </w:r>
            <w:r w:rsidRPr="008C6295">
              <w:rPr>
                <w:rFonts w:ascii="KaiTi" w:eastAsia="KaiTi" w:hAnsi="KaiTi"/>
                <w:szCs w:val="21"/>
              </w:rPr>
              <w:t>3</w:t>
            </w:r>
            <w:r w:rsidRPr="008C6295">
              <w:rPr>
                <w:rFonts w:ascii="KaiTi" w:eastAsia="KaiTi" w:hAnsi="KaiTi" w:hint="eastAsia"/>
                <w:szCs w:val="21"/>
              </w:rPr>
              <w:t>日，2</w:t>
            </w:r>
            <w:r w:rsidRPr="008C6295">
              <w:rPr>
                <w:rFonts w:ascii="KaiTi" w:eastAsia="KaiTi" w:hAnsi="KaiTi"/>
                <w:szCs w:val="21"/>
              </w:rPr>
              <w:t>3</w:t>
            </w:r>
            <w:r w:rsidRPr="008C6295">
              <w:rPr>
                <w:rFonts w:ascii="KaiTi" w:eastAsia="KaiTi" w:hAnsi="KaiTi" w:hint="eastAsia"/>
                <w:szCs w:val="21"/>
              </w:rPr>
              <w:t>个程序文件</w:t>
            </w:r>
          </w:p>
          <w:p w14:paraId="4CAE3B66" w14:textId="05785229" w:rsidR="00386CEE" w:rsidRPr="008C6295" w:rsidRDefault="00386CEE" w:rsidP="008C6295">
            <w:pPr>
              <w:rPr>
                <w:rFonts w:ascii="KaiTi" w:eastAsia="KaiTi" w:hAnsi="KaiTi"/>
                <w:szCs w:val="21"/>
              </w:rPr>
            </w:pPr>
            <w:r w:rsidRPr="008C6295">
              <w:rPr>
                <w:rFonts w:ascii="KaiTi" w:eastAsia="KaiTi" w:hAnsi="KaiTi" w:hint="eastAsia"/>
                <w:szCs w:val="21"/>
              </w:rPr>
              <w:t>3.管理、作业文件汇编，包括：岗位人员任职要求、质量目标统计分析考核办法、操作规程、办公室管理制度、销售服务规范等。</w:t>
            </w:r>
          </w:p>
          <w:p w14:paraId="53299617" w14:textId="77777777" w:rsidR="00386CEE" w:rsidRPr="008C6295" w:rsidRDefault="00386CEE" w:rsidP="008C6295">
            <w:pPr>
              <w:rPr>
                <w:rFonts w:ascii="KaiTi" w:eastAsia="KaiTi" w:hAnsi="KaiTi"/>
                <w:szCs w:val="21"/>
              </w:rPr>
            </w:pPr>
            <w:r w:rsidRPr="008C6295">
              <w:rPr>
                <w:rFonts w:ascii="KaiTi" w:eastAsia="KaiTi" w:hAnsi="KaiTi" w:hint="eastAsia"/>
                <w:szCs w:val="21"/>
              </w:rPr>
              <w:t>4.体系运行所需要的记录</w:t>
            </w:r>
          </w:p>
          <w:p w14:paraId="7D6FC89E" w14:textId="77777777" w:rsidR="00386CEE" w:rsidRPr="008C6295" w:rsidRDefault="00386CEE" w:rsidP="008C6295">
            <w:pPr>
              <w:rPr>
                <w:rFonts w:ascii="KaiTi" w:eastAsia="KaiTi" w:hAnsi="KaiTi"/>
                <w:szCs w:val="21"/>
              </w:rPr>
            </w:pPr>
            <w:r w:rsidRPr="008C6295">
              <w:rPr>
                <w:rFonts w:ascii="KaiTi" w:eastAsia="KaiTi" w:hAnsi="KaiTi"/>
                <w:szCs w:val="21"/>
              </w:rPr>
              <w:sym w:font="Wingdings 2" w:char="F098"/>
            </w:r>
            <w:r w:rsidRPr="008C6295">
              <w:rPr>
                <w:rFonts w:ascii="KaiTi" w:eastAsia="KaiTi" w:hAnsi="KaiTi" w:hint="eastAsia"/>
                <w:szCs w:val="21"/>
              </w:rPr>
              <w:t>编制了文件控制程序，用于对管理体系文件的管理</w:t>
            </w:r>
          </w:p>
          <w:p w14:paraId="404F25F0" w14:textId="01F2D4CF" w:rsidR="00662CDF" w:rsidRPr="008C6295" w:rsidRDefault="00386CEE" w:rsidP="008C6295">
            <w:pPr>
              <w:rPr>
                <w:rFonts w:ascii="KaiTi" w:eastAsia="KaiTi" w:hAnsi="KaiTi"/>
                <w:szCs w:val="21"/>
                <w:highlight w:val="yellow"/>
              </w:rPr>
            </w:pPr>
            <w:r w:rsidRPr="008C6295">
              <w:rPr>
                <w:rFonts w:ascii="KaiTi" w:eastAsia="KaiTi" w:hAnsi="KaiTi" w:hint="eastAsia"/>
                <w:szCs w:val="21"/>
              </w:rPr>
              <w:sym w:font="Wingdings 2" w:char="F098"/>
            </w:r>
            <w:r w:rsidRPr="008C6295">
              <w:rPr>
                <w:rFonts w:ascii="KaiTi" w:eastAsia="KaiTi" w:hAnsi="KaiTi" w:hint="eastAsia"/>
                <w:szCs w:val="21"/>
              </w:rPr>
              <w:t>对外来文件进行了识别收集，提供有《外来文件一览表》包括</w:t>
            </w:r>
            <w:r w:rsidRPr="008C6295">
              <w:rPr>
                <w:rFonts w:ascii="KaiTi" w:eastAsia="KaiTi" w:hAnsi="KaiTi"/>
                <w:szCs w:val="21"/>
              </w:rPr>
              <w:t>质量法、</w:t>
            </w:r>
            <w:r w:rsidRPr="008C6295">
              <w:rPr>
                <w:rFonts w:ascii="KaiTi" w:eastAsia="KaiTi" w:hAnsi="KaiTi" w:hint="eastAsia"/>
                <w:szCs w:val="21"/>
              </w:rPr>
              <w:t>标准化法、</w:t>
            </w:r>
            <w:r w:rsidRPr="008C6295">
              <w:rPr>
                <w:rFonts w:ascii="KaiTi" w:eastAsia="KaiTi" w:hAnsi="KaiTi"/>
                <w:szCs w:val="21"/>
              </w:rPr>
              <w:t>合同法、劳动法、消防法</w:t>
            </w:r>
            <w:r w:rsidR="008C6295" w:rsidRPr="008C6295">
              <w:rPr>
                <w:rFonts w:ascii="KaiTi" w:eastAsia="KaiTi" w:hAnsi="KaiTi" w:hint="eastAsia"/>
                <w:szCs w:val="21"/>
              </w:rPr>
              <w:t>、安全生产法</w:t>
            </w:r>
            <w:r w:rsidR="008C6295" w:rsidRPr="008C6295">
              <w:rPr>
                <w:rFonts w:ascii="KaiTi" w:eastAsia="KaiTi" w:hAnsi="KaiTi"/>
                <w:szCs w:val="21"/>
              </w:rPr>
              <w:t>、</w:t>
            </w:r>
            <w:r w:rsidR="008C6295" w:rsidRPr="008C6295">
              <w:rPr>
                <w:rFonts w:ascii="KaiTi" w:eastAsia="KaiTi" w:hAnsi="KaiTi" w:hint="eastAsia"/>
                <w:szCs w:val="21"/>
              </w:rPr>
              <w:t xml:space="preserve"> 机械加工手册、机械加工通用技术规范、机械加工通用检验规范、</w:t>
            </w:r>
            <w:r w:rsidR="008C6295" w:rsidRPr="008C6295">
              <w:rPr>
                <w:rFonts w:ascii="KaiTi" w:eastAsia="KaiTi" w:hAnsi="KaiTi" w:hint="eastAsia"/>
                <w:bCs/>
                <w:szCs w:val="21"/>
              </w:rPr>
              <w:t>GB/T 19867.2-2008 《气焊焊接工艺规程》</w:t>
            </w:r>
            <w:r w:rsidR="008C6295" w:rsidRPr="008C6295">
              <w:rPr>
                <w:rFonts w:ascii="KaiTi" w:eastAsia="KaiTi" w:hAnsi="KaiTi" w:hint="eastAsia"/>
                <w:color w:val="333333"/>
                <w:szCs w:val="21"/>
                <w:shd w:val="clear" w:color="auto" w:fill="F2F3F7"/>
              </w:rPr>
              <w:t>、</w:t>
            </w:r>
            <w:r w:rsidR="008C6295" w:rsidRPr="008C6295">
              <w:rPr>
                <w:rFonts w:ascii="KaiTi" w:eastAsia="KaiTi" w:hAnsi="KaiTi" w:hint="eastAsia"/>
                <w:bCs/>
                <w:szCs w:val="21"/>
              </w:rPr>
              <w:t>GB/T 19804-2005《焊接结构的一般尺寸公差和形位公差》、GB/T 324-2008 《焊缝符号表示法》</w:t>
            </w:r>
            <w:r w:rsidR="008C6295" w:rsidRPr="008C6295">
              <w:rPr>
                <w:rFonts w:ascii="KaiTi" w:eastAsia="KaiTi" w:hAnsi="KaiTi" w:hint="eastAsia"/>
                <w:color w:val="333333"/>
                <w:szCs w:val="21"/>
                <w:shd w:val="clear" w:color="auto" w:fill="F2F3F7"/>
              </w:rPr>
              <w:t>、</w:t>
            </w:r>
            <w:r w:rsidR="008C6295" w:rsidRPr="008C6295">
              <w:rPr>
                <w:rFonts w:ascii="KaiTi" w:eastAsia="KaiTi" w:hAnsi="KaiTi" w:hint="eastAsia"/>
                <w:bCs/>
                <w:szCs w:val="21"/>
              </w:rPr>
              <w:t>GB/T 1184-1996《形状和位置公差 未注公差值》</w:t>
            </w:r>
            <w:r w:rsidR="008C6295" w:rsidRPr="008C6295">
              <w:rPr>
                <w:rFonts w:ascii="KaiTi" w:eastAsia="KaiTi" w:hAnsi="KaiTi" w:hint="eastAsia"/>
                <w:szCs w:val="21"/>
              </w:rPr>
              <w:t>、</w:t>
            </w:r>
            <w:r w:rsidR="008C6295" w:rsidRPr="008C6295">
              <w:rPr>
                <w:rFonts w:ascii="KaiTi" w:eastAsia="KaiTi" w:hAnsi="KaiTi" w:hint="eastAsia"/>
                <w:bCs/>
                <w:szCs w:val="21"/>
              </w:rPr>
              <w:t>GB/T 1804-2000《一般公差 未注公差的线性和角度尺寸的公差》、</w:t>
            </w:r>
            <w:r w:rsidR="008C6295" w:rsidRPr="008C6295">
              <w:rPr>
                <w:rFonts w:ascii="KaiTi" w:eastAsia="KaiTi" w:hAnsi="KaiTi" w:hint="eastAsia"/>
                <w:szCs w:val="21"/>
              </w:rPr>
              <w:t xml:space="preserve"> GB/T 19000-2016《质量管理体系 基础和术语》、GB/T 19001-2016《质量管理体系 要求》等法规要求。</w:t>
            </w:r>
          </w:p>
        </w:tc>
        <w:tc>
          <w:tcPr>
            <w:tcW w:w="1585" w:type="dxa"/>
          </w:tcPr>
          <w:p w14:paraId="376F4FD0" w14:textId="77777777" w:rsidR="00662CDF" w:rsidRPr="008C6295" w:rsidRDefault="007717AF" w:rsidP="008C6295">
            <w:pPr>
              <w:rPr>
                <w:rFonts w:ascii="KaiTi" w:eastAsia="KaiTi" w:hAnsi="KaiTi"/>
                <w:szCs w:val="21"/>
              </w:rPr>
            </w:pPr>
            <w:r w:rsidRPr="008C6295">
              <w:rPr>
                <w:rFonts w:ascii="KaiTi" w:eastAsia="KaiTi" w:hAnsi="KaiTi" w:hint="eastAsia"/>
                <w:szCs w:val="21"/>
              </w:rPr>
              <w:t>Y</w:t>
            </w:r>
          </w:p>
        </w:tc>
      </w:tr>
    </w:tbl>
    <w:p w14:paraId="60675A24" w14:textId="77777777" w:rsidR="00662CDF" w:rsidRDefault="00662CDF" w:rsidP="00662CDF">
      <w:r>
        <w:ptab w:relativeTo="margin" w:alignment="center" w:leader="none"/>
      </w:r>
    </w:p>
    <w:p w14:paraId="77FA03B9" w14:textId="77777777" w:rsidR="00662CDF" w:rsidRDefault="00662CDF" w:rsidP="00662CDF"/>
    <w:p w14:paraId="4D6DB895" w14:textId="77777777" w:rsidR="00662CDF" w:rsidRDefault="00662CDF" w:rsidP="00662CDF"/>
    <w:p w14:paraId="054F0705" w14:textId="77777777" w:rsidR="00662CDF" w:rsidRDefault="00662CDF" w:rsidP="00662CDF">
      <w:pPr>
        <w:pStyle w:val="a5"/>
      </w:pPr>
      <w:r>
        <w:rPr>
          <w:rFonts w:hint="eastAsia"/>
        </w:rPr>
        <w:t>说明：不符合标注</w:t>
      </w:r>
      <w:r>
        <w:rPr>
          <w:rFonts w:hint="eastAsia"/>
        </w:rPr>
        <w:t>N</w:t>
      </w:r>
    </w:p>
    <w:p w14:paraId="43CD0AF5" w14:textId="77777777" w:rsidR="00662CDF" w:rsidRDefault="00662CDF" w:rsidP="0003373A">
      <w:pPr>
        <w:pStyle w:val="a5"/>
      </w:pPr>
    </w:p>
    <w:p w14:paraId="12829869" w14:textId="77777777" w:rsidR="00386CEE" w:rsidRDefault="00386CEE" w:rsidP="00662CDF">
      <w:pPr>
        <w:spacing w:line="480" w:lineRule="exact"/>
        <w:jc w:val="center"/>
        <w:rPr>
          <w:rFonts w:ascii="隶书" w:eastAsia="隶书" w:hAnsi="宋体"/>
          <w:bCs/>
          <w:color w:val="000000"/>
          <w:sz w:val="36"/>
          <w:szCs w:val="36"/>
        </w:rPr>
      </w:pPr>
    </w:p>
    <w:p w14:paraId="091E8024" w14:textId="77777777" w:rsidR="00386CEE" w:rsidRDefault="00386CEE" w:rsidP="00662CDF">
      <w:pPr>
        <w:spacing w:line="480" w:lineRule="exact"/>
        <w:jc w:val="center"/>
        <w:rPr>
          <w:rFonts w:ascii="隶书" w:eastAsia="隶书" w:hAnsi="宋体"/>
          <w:bCs/>
          <w:color w:val="000000"/>
          <w:sz w:val="36"/>
          <w:szCs w:val="36"/>
        </w:rPr>
      </w:pPr>
    </w:p>
    <w:p w14:paraId="2C2A1F10" w14:textId="371DB110" w:rsidR="00662CDF" w:rsidRDefault="00662CDF" w:rsidP="00662C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62CDF" w:rsidRPr="00D92100" w14:paraId="1AECAD81" w14:textId="77777777" w:rsidTr="00B3487F">
        <w:trPr>
          <w:trHeight w:val="515"/>
        </w:trPr>
        <w:tc>
          <w:tcPr>
            <w:tcW w:w="2160" w:type="dxa"/>
            <w:vMerge w:val="restart"/>
            <w:vAlign w:val="center"/>
          </w:tcPr>
          <w:p w14:paraId="66F67C48" w14:textId="77777777" w:rsidR="00662CDF" w:rsidRPr="00D92100" w:rsidRDefault="00662CDF" w:rsidP="00D92100">
            <w:pPr>
              <w:rPr>
                <w:rFonts w:ascii="KaiTi" w:eastAsia="KaiTi" w:hAnsi="KaiTi"/>
              </w:rPr>
            </w:pPr>
            <w:r w:rsidRPr="00D92100">
              <w:rPr>
                <w:rFonts w:ascii="KaiTi" w:eastAsia="KaiTi" w:hAnsi="KaiTi" w:hint="eastAsia"/>
              </w:rPr>
              <w:t>过程与活动、</w:t>
            </w:r>
          </w:p>
          <w:p w14:paraId="190ABD56" w14:textId="77777777" w:rsidR="00662CDF" w:rsidRPr="00D92100" w:rsidRDefault="00662CDF" w:rsidP="00D92100">
            <w:pPr>
              <w:rPr>
                <w:rFonts w:ascii="KaiTi" w:eastAsia="KaiTi" w:hAnsi="KaiTi"/>
              </w:rPr>
            </w:pPr>
            <w:r w:rsidRPr="00D92100">
              <w:rPr>
                <w:rFonts w:ascii="KaiTi" w:eastAsia="KaiTi" w:hAnsi="KaiTi" w:hint="eastAsia"/>
              </w:rPr>
              <w:t>抽样计划</w:t>
            </w:r>
          </w:p>
        </w:tc>
        <w:tc>
          <w:tcPr>
            <w:tcW w:w="960" w:type="dxa"/>
            <w:vMerge w:val="restart"/>
            <w:vAlign w:val="center"/>
          </w:tcPr>
          <w:p w14:paraId="4C0E444A" w14:textId="77777777" w:rsidR="00662CDF" w:rsidRPr="00D92100" w:rsidRDefault="00662CDF" w:rsidP="00D92100">
            <w:pPr>
              <w:rPr>
                <w:rFonts w:ascii="KaiTi" w:eastAsia="KaiTi" w:hAnsi="KaiTi"/>
              </w:rPr>
            </w:pPr>
            <w:r w:rsidRPr="00D92100">
              <w:rPr>
                <w:rFonts w:ascii="KaiTi" w:eastAsia="KaiTi" w:hAnsi="KaiTi" w:hint="eastAsia"/>
              </w:rPr>
              <w:t>涉及</w:t>
            </w:r>
          </w:p>
          <w:p w14:paraId="5A5E9FA0" w14:textId="77777777" w:rsidR="00662CDF" w:rsidRPr="00D92100" w:rsidRDefault="00662CDF" w:rsidP="00D92100">
            <w:pPr>
              <w:rPr>
                <w:rFonts w:ascii="KaiTi" w:eastAsia="KaiTi" w:hAnsi="KaiTi"/>
              </w:rPr>
            </w:pPr>
            <w:r w:rsidRPr="00D92100">
              <w:rPr>
                <w:rFonts w:ascii="KaiTi" w:eastAsia="KaiTi" w:hAnsi="KaiTi" w:hint="eastAsia"/>
              </w:rPr>
              <w:t>条款</w:t>
            </w:r>
          </w:p>
        </w:tc>
        <w:tc>
          <w:tcPr>
            <w:tcW w:w="10004" w:type="dxa"/>
            <w:vAlign w:val="center"/>
          </w:tcPr>
          <w:p w14:paraId="7B1EA7AB" w14:textId="132BEFC2" w:rsidR="00662CDF" w:rsidRPr="00D92100" w:rsidRDefault="00662CDF" w:rsidP="00D92100">
            <w:pPr>
              <w:rPr>
                <w:rFonts w:ascii="KaiTi" w:eastAsia="KaiTi" w:hAnsi="KaiTi"/>
              </w:rPr>
            </w:pPr>
            <w:r w:rsidRPr="00D92100">
              <w:rPr>
                <w:rFonts w:ascii="KaiTi" w:eastAsia="KaiTi" w:hAnsi="KaiTi" w:hint="eastAsia"/>
              </w:rPr>
              <w:t>受审核部门：生产技术部</w:t>
            </w:r>
            <w:r w:rsidR="008C6295" w:rsidRPr="00D92100">
              <w:rPr>
                <w:rFonts w:ascii="KaiTi" w:eastAsia="KaiTi" w:hAnsi="KaiTi" w:hint="eastAsia"/>
              </w:rPr>
              <w:t>/质检部/供销部</w:t>
            </w:r>
            <w:r w:rsidRPr="00D92100">
              <w:rPr>
                <w:rFonts w:ascii="KaiTi" w:eastAsia="KaiTi" w:hAnsi="KaiTi" w:hint="eastAsia"/>
              </w:rPr>
              <w:t xml:space="preserve">   主管领导：</w:t>
            </w:r>
            <w:r w:rsidR="00161E00">
              <w:rPr>
                <w:rFonts w:ascii="KaiTi" w:eastAsia="KaiTi" w:hAnsi="KaiTi" w:hint="eastAsia"/>
              </w:rPr>
              <w:t>胡春秋/田晓宇/</w:t>
            </w:r>
            <w:r w:rsidR="00CC288C">
              <w:rPr>
                <w:rFonts w:ascii="KaiTi" w:eastAsia="KaiTi" w:hAnsi="KaiTi" w:hint="eastAsia"/>
              </w:rPr>
              <w:t xml:space="preserve">尹建立 </w:t>
            </w:r>
            <w:r w:rsidR="00324063" w:rsidRPr="00D92100">
              <w:rPr>
                <w:rFonts w:ascii="KaiTi" w:eastAsia="KaiTi" w:hAnsi="KaiTi" w:hint="eastAsia"/>
              </w:rPr>
              <w:t xml:space="preserve"> </w:t>
            </w:r>
            <w:r w:rsidRPr="00D92100">
              <w:rPr>
                <w:rFonts w:ascii="KaiTi" w:eastAsia="KaiTi" w:hAnsi="KaiTi" w:hint="eastAsia"/>
              </w:rPr>
              <w:t>陪同人员：</w:t>
            </w:r>
            <w:r w:rsidR="00CC288C">
              <w:rPr>
                <w:rFonts w:ascii="KaiTi" w:eastAsia="KaiTi" w:hAnsi="KaiTi" w:hint="eastAsia"/>
              </w:rPr>
              <w:t>王立双</w:t>
            </w:r>
          </w:p>
        </w:tc>
        <w:tc>
          <w:tcPr>
            <w:tcW w:w="1585" w:type="dxa"/>
            <w:vMerge w:val="restart"/>
            <w:vAlign w:val="center"/>
          </w:tcPr>
          <w:p w14:paraId="62135690" w14:textId="77777777" w:rsidR="00662CDF" w:rsidRPr="00D92100" w:rsidRDefault="00662CDF" w:rsidP="00D92100">
            <w:pPr>
              <w:rPr>
                <w:rFonts w:ascii="KaiTi" w:eastAsia="KaiTi" w:hAnsi="KaiTi"/>
              </w:rPr>
            </w:pPr>
            <w:r w:rsidRPr="00D92100">
              <w:rPr>
                <w:rFonts w:ascii="KaiTi" w:eastAsia="KaiTi" w:hAnsi="KaiTi" w:hint="eastAsia"/>
              </w:rPr>
              <w:t>判定</w:t>
            </w:r>
          </w:p>
        </w:tc>
      </w:tr>
      <w:tr w:rsidR="00662CDF" w:rsidRPr="00D92100" w14:paraId="1996AD6E" w14:textId="77777777" w:rsidTr="00B3487F">
        <w:trPr>
          <w:trHeight w:val="403"/>
        </w:trPr>
        <w:tc>
          <w:tcPr>
            <w:tcW w:w="2160" w:type="dxa"/>
            <w:vMerge/>
            <w:vAlign w:val="center"/>
          </w:tcPr>
          <w:p w14:paraId="04C8E384" w14:textId="77777777" w:rsidR="00662CDF" w:rsidRPr="00D92100" w:rsidRDefault="00662CDF" w:rsidP="00D92100">
            <w:pPr>
              <w:rPr>
                <w:rFonts w:ascii="KaiTi" w:eastAsia="KaiTi" w:hAnsi="KaiTi"/>
              </w:rPr>
            </w:pPr>
          </w:p>
        </w:tc>
        <w:tc>
          <w:tcPr>
            <w:tcW w:w="960" w:type="dxa"/>
            <w:vMerge/>
            <w:vAlign w:val="center"/>
          </w:tcPr>
          <w:p w14:paraId="29CCF487" w14:textId="77777777" w:rsidR="00662CDF" w:rsidRPr="00D92100" w:rsidRDefault="00662CDF" w:rsidP="00D92100">
            <w:pPr>
              <w:rPr>
                <w:rFonts w:ascii="KaiTi" w:eastAsia="KaiTi" w:hAnsi="KaiTi"/>
              </w:rPr>
            </w:pPr>
          </w:p>
        </w:tc>
        <w:tc>
          <w:tcPr>
            <w:tcW w:w="10004" w:type="dxa"/>
            <w:vAlign w:val="center"/>
          </w:tcPr>
          <w:p w14:paraId="36CDB403" w14:textId="7B759F80" w:rsidR="00662CDF" w:rsidRPr="00D92100" w:rsidRDefault="00662CDF" w:rsidP="00D92100">
            <w:pPr>
              <w:rPr>
                <w:rFonts w:ascii="KaiTi" w:eastAsia="KaiTi" w:hAnsi="KaiTi"/>
              </w:rPr>
            </w:pPr>
            <w:r w:rsidRPr="00D92100">
              <w:rPr>
                <w:rFonts w:ascii="KaiTi" w:eastAsia="KaiTi" w:hAnsi="KaiTi" w:hint="eastAsia"/>
              </w:rPr>
              <w:t>审核员：周文廷             审核时间：202</w:t>
            </w:r>
            <w:r w:rsidR="00F75695" w:rsidRPr="00D92100">
              <w:rPr>
                <w:rFonts w:ascii="KaiTi" w:eastAsia="KaiTi" w:hAnsi="KaiTi"/>
              </w:rPr>
              <w:t>1.2.3</w:t>
            </w:r>
          </w:p>
        </w:tc>
        <w:tc>
          <w:tcPr>
            <w:tcW w:w="1585" w:type="dxa"/>
            <w:vMerge/>
          </w:tcPr>
          <w:p w14:paraId="0C7FB02F" w14:textId="77777777" w:rsidR="00662CDF" w:rsidRPr="00D92100" w:rsidRDefault="00662CDF" w:rsidP="00D92100">
            <w:pPr>
              <w:rPr>
                <w:rFonts w:ascii="KaiTi" w:eastAsia="KaiTi" w:hAnsi="KaiTi"/>
              </w:rPr>
            </w:pPr>
          </w:p>
        </w:tc>
      </w:tr>
      <w:tr w:rsidR="00662CDF" w:rsidRPr="00D92100" w14:paraId="68E32DF1" w14:textId="77777777" w:rsidTr="00B3487F">
        <w:trPr>
          <w:trHeight w:val="516"/>
        </w:trPr>
        <w:tc>
          <w:tcPr>
            <w:tcW w:w="2160" w:type="dxa"/>
            <w:vMerge/>
            <w:vAlign w:val="center"/>
          </w:tcPr>
          <w:p w14:paraId="44880AD6" w14:textId="77777777" w:rsidR="00662CDF" w:rsidRPr="00D92100" w:rsidRDefault="00662CDF" w:rsidP="00D92100">
            <w:pPr>
              <w:rPr>
                <w:rFonts w:ascii="KaiTi" w:eastAsia="KaiTi" w:hAnsi="KaiTi"/>
              </w:rPr>
            </w:pPr>
          </w:p>
        </w:tc>
        <w:tc>
          <w:tcPr>
            <w:tcW w:w="960" w:type="dxa"/>
            <w:vMerge/>
            <w:vAlign w:val="center"/>
          </w:tcPr>
          <w:p w14:paraId="32147E39" w14:textId="77777777" w:rsidR="00662CDF" w:rsidRPr="00D92100" w:rsidRDefault="00662CDF" w:rsidP="00D92100">
            <w:pPr>
              <w:rPr>
                <w:rFonts w:ascii="KaiTi" w:eastAsia="KaiTi" w:hAnsi="KaiTi"/>
              </w:rPr>
            </w:pPr>
          </w:p>
        </w:tc>
        <w:tc>
          <w:tcPr>
            <w:tcW w:w="10004" w:type="dxa"/>
            <w:vAlign w:val="center"/>
          </w:tcPr>
          <w:p w14:paraId="573B1950" w14:textId="1C0F0B78" w:rsidR="00662CDF" w:rsidRPr="00D92100" w:rsidRDefault="00662CDF" w:rsidP="00D92100">
            <w:pPr>
              <w:rPr>
                <w:rFonts w:ascii="KaiTi" w:eastAsia="KaiTi" w:hAnsi="KaiTi"/>
              </w:rPr>
            </w:pPr>
            <w:r w:rsidRPr="00D92100">
              <w:rPr>
                <w:rFonts w:ascii="KaiTi" w:eastAsia="KaiTi" w:hAnsi="KaiTi" w:hint="eastAsia"/>
              </w:rPr>
              <w:t>审核条款：</w:t>
            </w:r>
            <w:r w:rsidR="00324063" w:rsidRPr="00D92100">
              <w:rPr>
                <w:rFonts w:ascii="KaiTi" w:eastAsia="KaiTi" w:hAnsi="KaiTi" w:hint="eastAsia"/>
                <w:b/>
              </w:rPr>
              <w:t>7.1.3/7.1.4/7.1.5/8.1/8.5.1</w:t>
            </w:r>
            <w:r w:rsidR="00F75695" w:rsidRPr="00D92100">
              <w:rPr>
                <w:rFonts w:ascii="KaiTi" w:eastAsia="KaiTi" w:hAnsi="KaiTi"/>
                <w:b/>
              </w:rPr>
              <w:t>/9.1.2</w:t>
            </w:r>
          </w:p>
        </w:tc>
        <w:tc>
          <w:tcPr>
            <w:tcW w:w="1585" w:type="dxa"/>
            <w:vMerge/>
          </w:tcPr>
          <w:p w14:paraId="1146EC48" w14:textId="77777777" w:rsidR="00662CDF" w:rsidRPr="00D92100" w:rsidRDefault="00662CDF" w:rsidP="00D92100">
            <w:pPr>
              <w:rPr>
                <w:rFonts w:ascii="KaiTi" w:eastAsia="KaiTi" w:hAnsi="KaiTi"/>
              </w:rPr>
            </w:pPr>
          </w:p>
        </w:tc>
      </w:tr>
      <w:tr w:rsidR="00662CDF" w:rsidRPr="00D92100" w14:paraId="0618C4A8" w14:textId="77777777" w:rsidTr="00D066EE">
        <w:trPr>
          <w:trHeight w:val="702"/>
        </w:trPr>
        <w:tc>
          <w:tcPr>
            <w:tcW w:w="2160" w:type="dxa"/>
          </w:tcPr>
          <w:p w14:paraId="6E6661B2" w14:textId="77777777" w:rsidR="00662CDF" w:rsidRPr="00D92100" w:rsidRDefault="00D066EE" w:rsidP="00D92100">
            <w:pPr>
              <w:rPr>
                <w:rFonts w:ascii="KaiTi" w:eastAsia="KaiTi" w:hAnsi="KaiTi"/>
              </w:rPr>
            </w:pPr>
            <w:r w:rsidRPr="00D92100">
              <w:rPr>
                <w:rFonts w:ascii="KaiTi" w:eastAsia="KaiTi" w:hAnsi="KaiTi"/>
              </w:rPr>
              <w:t>基础设施、过程运行环境、监视和测量资源</w:t>
            </w:r>
          </w:p>
        </w:tc>
        <w:tc>
          <w:tcPr>
            <w:tcW w:w="960" w:type="dxa"/>
          </w:tcPr>
          <w:p w14:paraId="68BEE020" w14:textId="77777777" w:rsidR="00662CDF" w:rsidRPr="00D92100" w:rsidRDefault="00324063" w:rsidP="00D92100">
            <w:pPr>
              <w:rPr>
                <w:rFonts w:ascii="KaiTi" w:eastAsia="KaiTi" w:hAnsi="KaiTi"/>
              </w:rPr>
            </w:pPr>
            <w:r w:rsidRPr="00D92100">
              <w:rPr>
                <w:rFonts w:ascii="KaiTi" w:eastAsia="KaiTi" w:hAnsi="KaiTi" w:hint="eastAsia"/>
              </w:rPr>
              <w:t>7.1.3</w:t>
            </w:r>
            <w:r w:rsidR="00D066EE" w:rsidRPr="00D92100">
              <w:rPr>
                <w:rFonts w:ascii="KaiTi" w:eastAsia="KaiTi" w:hAnsi="KaiTi" w:hint="eastAsia"/>
              </w:rPr>
              <w:t>/7.1.4/7.1.5</w:t>
            </w:r>
          </w:p>
        </w:tc>
        <w:tc>
          <w:tcPr>
            <w:tcW w:w="10004" w:type="dxa"/>
          </w:tcPr>
          <w:p w14:paraId="5C033F6C" w14:textId="77777777" w:rsidR="00F75695" w:rsidRPr="00D92100" w:rsidRDefault="00F75695" w:rsidP="00D92100">
            <w:pPr>
              <w:rPr>
                <w:rFonts w:ascii="KaiTi" w:eastAsia="KaiTi" w:hAnsi="KaiTi"/>
              </w:rPr>
            </w:pPr>
            <w:r w:rsidRPr="00D92100">
              <w:rPr>
                <w:rFonts w:ascii="KaiTi" w:eastAsia="KaiTi" w:hAnsi="KaiTi" w:hint="eastAsia"/>
              </w:rPr>
              <w:sym w:font="Wingdings 2" w:char="F098"/>
            </w:r>
            <w:r w:rsidRPr="00D92100">
              <w:rPr>
                <w:rFonts w:ascii="KaiTi" w:eastAsia="KaiTi" w:hAnsi="KaiTi" w:hint="eastAsia"/>
              </w:rPr>
              <w:t>基础设施</w:t>
            </w:r>
          </w:p>
          <w:p w14:paraId="03A4ED6D" w14:textId="77777777" w:rsidR="00F75695" w:rsidRPr="00D92100" w:rsidRDefault="00F75695" w:rsidP="00D92100">
            <w:pPr>
              <w:rPr>
                <w:rFonts w:ascii="KaiTi" w:eastAsia="KaiTi" w:hAnsi="KaiTi" w:cs="宋体"/>
                <w:bCs/>
              </w:rPr>
            </w:pPr>
            <w:r w:rsidRPr="00D92100">
              <w:rPr>
                <w:rFonts w:ascii="KaiTi" w:eastAsia="KaiTi" w:hAnsi="KaiTi" w:cs="宋体" w:hint="eastAsia"/>
                <w:bCs/>
              </w:rPr>
              <w:t>车间一个</w:t>
            </w:r>
            <w:r w:rsidRPr="00D92100">
              <w:rPr>
                <w:rFonts w:ascii="KaiTi" w:eastAsia="KaiTi" w:hAnsi="KaiTi" w:cs="宋体"/>
                <w:bCs/>
              </w:rPr>
              <w:t>2000</w:t>
            </w:r>
            <w:r w:rsidRPr="00D92100">
              <w:rPr>
                <w:rFonts w:ascii="KaiTi" w:eastAsia="KaiTi" w:hAnsi="KaiTi" w:cs="宋体" w:hint="eastAsia"/>
                <w:bCs/>
              </w:rPr>
              <w:t>平米，办公区域面积</w:t>
            </w:r>
            <w:r w:rsidRPr="00D92100">
              <w:rPr>
                <w:rFonts w:ascii="KaiTi" w:eastAsia="KaiTi" w:hAnsi="KaiTi" w:cs="宋体"/>
                <w:bCs/>
              </w:rPr>
              <w:t>200</w:t>
            </w:r>
            <w:r w:rsidRPr="00D92100">
              <w:rPr>
                <w:rFonts w:ascii="KaiTi" w:eastAsia="KaiTi" w:hAnsi="KaiTi" w:cs="宋体" w:hint="eastAsia"/>
                <w:bCs/>
              </w:rPr>
              <w:t xml:space="preserve">平米； </w:t>
            </w:r>
          </w:p>
          <w:p w14:paraId="59462C43" w14:textId="7AF50148" w:rsidR="00D066EE" w:rsidRPr="00D92100" w:rsidRDefault="00F75695" w:rsidP="00D92100">
            <w:pPr>
              <w:rPr>
                <w:rFonts w:ascii="KaiTi" w:eastAsia="KaiTi" w:hAnsi="KaiTi" w:cs="宋体"/>
                <w:bCs/>
              </w:rPr>
            </w:pPr>
            <w:r w:rsidRPr="00D92100">
              <w:rPr>
                <w:rFonts w:ascii="KaiTi" w:eastAsia="KaiTi" w:hAnsi="KaiTi" w:cs="宋体" w:hint="eastAsia"/>
                <w:bCs/>
              </w:rPr>
              <w:t>提供了设备台帐，主要生产设备：切割，激光下料，折弯机，电焊机，钻床、电焊机等；满足生产需求</w:t>
            </w:r>
          </w:p>
          <w:p w14:paraId="741CEC77" w14:textId="75CE1CA6" w:rsidR="00D066EE" w:rsidRPr="00D92100" w:rsidRDefault="00D066EE" w:rsidP="00D92100">
            <w:pPr>
              <w:rPr>
                <w:rFonts w:ascii="KaiTi" w:eastAsia="KaiTi" w:hAnsi="KaiTi"/>
              </w:rPr>
            </w:pPr>
            <w:r w:rsidRPr="00D92100">
              <w:rPr>
                <w:rFonts w:ascii="KaiTi" w:eastAsia="KaiTi" w:hAnsi="KaiTi" w:hint="eastAsia"/>
              </w:rPr>
              <w:sym w:font="Wingdings 2" w:char="F098"/>
            </w:r>
            <w:r w:rsidR="00F75695" w:rsidRPr="00D92100">
              <w:rPr>
                <w:rFonts w:ascii="KaiTi" w:eastAsia="KaiTi" w:hAnsi="KaiTi" w:hint="eastAsia"/>
              </w:rPr>
              <w:t>主要检测设备：卡尺，千分尺，高度尺，米尺，角度尺，内径量表等。</w:t>
            </w:r>
          </w:p>
          <w:p w14:paraId="14A8812D" w14:textId="77777777" w:rsidR="00D066EE" w:rsidRPr="00D92100" w:rsidRDefault="00D066EE" w:rsidP="00D92100">
            <w:pPr>
              <w:rPr>
                <w:rFonts w:ascii="KaiTi" w:eastAsia="KaiTi" w:hAnsi="KaiTi"/>
              </w:rPr>
            </w:pPr>
            <w:r w:rsidRPr="00D92100">
              <w:rPr>
                <w:rFonts w:ascii="KaiTi" w:eastAsia="KaiTi" w:hAnsi="KaiTi" w:hint="eastAsia"/>
              </w:rPr>
              <w:t>能够满足监视和测量需求。</w:t>
            </w:r>
          </w:p>
          <w:p w14:paraId="3771B9D1" w14:textId="7CAB9BB7" w:rsidR="00F75695" w:rsidRPr="00D92100" w:rsidRDefault="00D066EE" w:rsidP="00D92100">
            <w:pPr>
              <w:rPr>
                <w:rFonts w:ascii="KaiTi" w:eastAsia="KaiTi" w:hAnsi="KaiTi" w:cs="宋体"/>
                <w:bCs/>
              </w:rPr>
            </w:pPr>
            <w:r w:rsidRPr="00D92100">
              <w:rPr>
                <w:rFonts w:ascii="KaiTi" w:eastAsia="KaiTi" w:hAnsi="KaiTi" w:hint="eastAsia"/>
              </w:rPr>
              <w:sym w:font="Wingdings 2" w:char="F098"/>
            </w:r>
            <w:r w:rsidRPr="00D92100">
              <w:rPr>
                <w:rFonts w:ascii="KaiTi" w:eastAsia="KaiTi" w:hAnsi="KaiTi" w:hint="eastAsia"/>
              </w:rPr>
              <w:t>公司拥有</w:t>
            </w:r>
            <w:r w:rsidR="00F75695" w:rsidRPr="00D92100">
              <w:rPr>
                <w:rFonts w:ascii="KaiTi" w:eastAsia="KaiTi" w:hAnsi="KaiTi" w:cs="宋体" w:hint="eastAsia"/>
                <w:bCs/>
              </w:rPr>
              <w:t>车间一个</w:t>
            </w:r>
            <w:r w:rsidR="00F75695" w:rsidRPr="00D92100">
              <w:rPr>
                <w:rFonts w:ascii="KaiTi" w:eastAsia="KaiTi" w:hAnsi="KaiTi" w:cs="宋体"/>
                <w:bCs/>
              </w:rPr>
              <w:t>2000</w:t>
            </w:r>
            <w:r w:rsidR="00F75695" w:rsidRPr="00D92100">
              <w:rPr>
                <w:rFonts w:ascii="KaiTi" w:eastAsia="KaiTi" w:hAnsi="KaiTi" w:cs="宋体" w:hint="eastAsia"/>
                <w:bCs/>
              </w:rPr>
              <w:t>平米，办公区域面积</w:t>
            </w:r>
            <w:r w:rsidR="00F75695" w:rsidRPr="00D92100">
              <w:rPr>
                <w:rFonts w:ascii="KaiTi" w:eastAsia="KaiTi" w:hAnsi="KaiTi" w:cs="宋体"/>
                <w:bCs/>
              </w:rPr>
              <w:t>200</w:t>
            </w:r>
            <w:r w:rsidR="00F75695" w:rsidRPr="00D92100">
              <w:rPr>
                <w:rFonts w:ascii="KaiTi" w:eastAsia="KaiTi" w:hAnsi="KaiTi" w:cs="宋体" w:hint="eastAsia"/>
                <w:bCs/>
              </w:rPr>
              <w:t>平米，企业提供的视频查看，车间宽敞，光线充足，设备按生产流程摆放。</w:t>
            </w:r>
          </w:p>
          <w:p w14:paraId="34B4AD7F" w14:textId="568C93E3" w:rsidR="00D066EE" w:rsidRPr="00D92100" w:rsidRDefault="00F75695" w:rsidP="00D92100">
            <w:pPr>
              <w:rPr>
                <w:rFonts w:ascii="KaiTi" w:eastAsia="KaiTi" w:hAnsi="KaiTi"/>
              </w:rPr>
            </w:pPr>
            <w:r w:rsidRPr="00D92100">
              <w:rPr>
                <w:rFonts w:ascii="KaiTi" w:eastAsia="KaiTi" w:hAnsi="KaiTi" w:cs="宋体" w:hint="eastAsia"/>
                <w:bCs/>
              </w:rPr>
              <w:t>环境</w:t>
            </w:r>
            <w:r w:rsidR="00D066EE" w:rsidRPr="00D92100">
              <w:rPr>
                <w:rFonts w:ascii="KaiTi" w:eastAsia="KaiTi" w:hAnsi="KaiTi" w:cs="宋体" w:hint="eastAsia"/>
                <w:bCs/>
              </w:rPr>
              <w:t>满足需求</w:t>
            </w:r>
          </w:p>
        </w:tc>
        <w:tc>
          <w:tcPr>
            <w:tcW w:w="1585" w:type="dxa"/>
          </w:tcPr>
          <w:p w14:paraId="1270A28D" w14:textId="77777777" w:rsidR="00662CDF" w:rsidRPr="00D92100" w:rsidRDefault="00D066EE" w:rsidP="00D92100">
            <w:pPr>
              <w:rPr>
                <w:rFonts w:ascii="KaiTi" w:eastAsia="KaiTi" w:hAnsi="KaiTi"/>
              </w:rPr>
            </w:pPr>
            <w:r w:rsidRPr="00D92100">
              <w:rPr>
                <w:rFonts w:ascii="KaiTi" w:eastAsia="KaiTi" w:hAnsi="KaiTi" w:hint="eastAsia"/>
              </w:rPr>
              <w:t>Y</w:t>
            </w:r>
          </w:p>
        </w:tc>
      </w:tr>
      <w:tr w:rsidR="00662CDF" w:rsidRPr="00D92100" w14:paraId="11FA1D95" w14:textId="77777777" w:rsidTr="00D92100">
        <w:trPr>
          <w:trHeight w:val="689"/>
        </w:trPr>
        <w:tc>
          <w:tcPr>
            <w:tcW w:w="2160" w:type="dxa"/>
          </w:tcPr>
          <w:p w14:paraId="7F3D14CE" w14:textId="77777777" w:rsidR="00662CDF" w:rsidRPr="00D92100" w:rsidRDefault="00D066EE" w:rsidP="00D92100">
            <w:pPr>
              <w:rPr>
                <w:rFonts w:ascii="KaiTi" w:eastAsia="KaiTi" w:hAnsi="KaiTi"/>
              </w:rPr>
            </w:pPr>
            <w:r w:rsidRPr="00D92100">
              <w:rPr>
                <w:rFonts w:ascii="KaiTi" w:eastAsia="KaiTi" w:hAnsi="KaiTi" w:hint="eastAsia"/>
              </w:rPr>
              <w:t xml:space="preserve"> 运行的策划和控制</w:t>
            </w:r>
          </w:p>
        </w:tc>
        <w:tc>
          <w:tcPr>
            <w:tcW w:w="960" w:type="dxa"/>
          </w:tcPr>
          <w:p w14:paraId="65541061" w14:textId="77777777" w:rsidR="00662CDF" w:rsidRPr="00D92100" w:rsidRDefault="00D066EE" w:rsidP="00D92100">
            <w:pPr>
              <w:rPr>
                <w:rFonts w:ascii="KaiTi" w:eastAsia="KaiTi" w:hAnsi="KaiTi"/>
              </w:rPr>
            </w:pPr>
            <w:r w:rsidRPr="00D92100">
              <w:rPr>
                <w:rFonts w:ascii="KaiTi" w:eastAsia="KaiTi" w:hAnsi="KaiTi" w:hint="eastAsia"/>
              </w:rPr>
              <w:t xml:space="preserve"> 8.1</w:t>
            </w:r>
          </w:p>
        </w:tc>
        <w:tc>
          <w:tcPr>
            <w:tcW w:w="10004" w:type="dxa"/>
          </w:tcPr>
          <w:p w14:paraId="650548A8" w14:textId="77777777" w:rsidR="00E757D7" w:rsidRPr="00D92100" w:rsidRDefault="00D066EE" w:rsidP="00D92100">
            <w:pPr>
              <w:rPr>
                <w:rFonts w:ascii="KaiTi" w:eastAsia="KaiTi" w:hAnsi="KaiTi"/>
              </w:rPr>
            </w:pPr>
            <w:r w:rsidRPr="00D92100">
              <w:rPr>
                <w:rFonts w:ascii="KaiTi" w:eastAsia="KaiTi" w:hAnsi="KaiTi" w:hint="eastAsia"/>
              </w:rPr>
              <w:sym w:font="Wingdings 2" w:char="F098"/>
            </w:r>
            <w:r w:rsidRPr="00D92100">
              <w:rPr>
                <w:rFonts w:ascii="KaiTi" w:eastAsia="KaiTi" w:hAnsi="KaiTi" w:hint="eastAsia"/>
              </w:rPr>
              <w:t>策划了生产工艺流程：</w:t>
            </w:r>
          </w:p>
          <w:p w14:paraId="37D28181" w14:textId="3A3FA20F" w:rsidR="00F75695" w:rsidRPr="00D92100" w:rsidRDefault="00F75695" w:rsidP="00D92100">
            <w:pPr>
              <w:rPr>
                <w:rFonts w:ascii="KaiTi" w:eastAsia="KaiTi" w:hAnsi="KaiTi"/>
              </w:rPr>
            </w:pPr>
            <w:r w:rsidRPr="00D92100">
              <w:rPr>
                <w:rFonts w:ascii="KaiTi" w:eastAsia="KaiTi" w:hAnsi="KaiTi" w:hint="eastAsia"/>
              </w:rPr>
              <w:t>原材料下料--提升上料装置（冲、折弯成型、焊接、其他机械加工）/除尘清选装置（冲、折弯成型、焊接、其他机械加工）/分级筛选装置（冲、折弯成型、焊接、其他机械加工）/比重筛选装置（冲、折弯成型、焊接、其他机械加工）-</w:t>
            </w:r>
            <w:r w:rsidRPr="00D92100">
              <w:rPr>
                <w:rFonts w:ascii="KaiTi" w:eastAsia="KaiTi" w:hAnsi="KaiTi"/>
              </w:rPr>
              <w:t>-</w:t>
            </w:r>
            <w:r w:rsidRPr="00D92100">
              <w:rPr>
                <w:rFonts w:ascii="KaiTi" w:eastAsia="KaiTi" w:hAnsi="KaiTi" w:hint="eastAsia"/>
              </w:rPr>
              <w:t>过程检验--组装--调试--出厂</w:t>
            </w:r>
          </w:p>
          <w:p w14:paraId="41378ADB" w14:textId="1EDDC54C" w:rsidR="00F75695" w:rsidRPr="00D92100" w:rsidRDefault="00D066EE" w:rsidP="00D92100">
            <w:pPr>
              <w:rPr>
                <w:rFonts w:ascii="KaiTi" w:eastAsia="KaiTi" w:hAnsi="KaiTi"/>
                <w:bCs/>
              </w:rPr>
            </w:pPr>
            <w:r w:rsidRPr="00D92100">
              <w:rPr>
                <w:rFonts w:ascii="KaiTi" w:eastAsia="KaiTi" w:hAnsi="KaiTi" w:hint="eastAsia"/>
              </w:rPr>
              <w:sym w:font="Wingdings 2" w:char="F098"/>
            </w:r>
            <w:r w:rsidRPr="00D92100">
              <w:rPr>
                <w:rFonts w:ascii="KaiTi" w:eastAsia="KaiTi" w:hAnsi="KaiTi" w:cstheme="minorEastAsia" w:hint="eastAsia"/>
              </w:rPr>
              <w:t>确定产品和服务的要求：</w:t>
            </w:r>
            <w:r w:rsidR="00460ABC">
              <w:rPr>
                <w:rFonts w:ascii="KaiTi" w:eastAsia="KaiTi" w:hAnsi="KaiTi" w:cstheme="minorEastAsia" w:hint="eastAsia"/>
              </w:rPr>
              <w:t>客户</w:t>
            </w:r>
            <w:r w:rsidR="00F75695" w:rsidRPr="00D92100">
              <w:rPr>
                <w:rFonts w:ascii="KaiTi" w:eastAsia="KaiTi" w:hAnsi="KaiTi" w:cstheme="minorEastAsia" w:hint="eastAsia"/>
              </w:rPr>
              <w:t>技术要求、设备制造图纸、</w:t>
            </w:r>
            <w:r w:rsidR="00F75695" w:rsidRPr="00D92100">
              <w:rPr>
                <w:rFonts w:ascii="KaiTi" w:eastAsia="KaiTi" w:hAnsi="KaiTi" w:hint="eastAsia"/>
              </w:rPr>
              <w:t>机械加工手册、机械加工通用技术规范、机械加工通用检验规范、</w:t>
            </w:r>
            <w:r w:rsidR="00F75695" w:rsidRPr="00D92100">
              <w:rPr>
                <w:rFonts w:ascii="KaiTi" w:eastAsia="KaiTi" w:hAnsi="KaiTi" w:hint="eastAsia"/>
                <w:bCs/>
              </w:rPr>
              <w:t>GB/T 19867.2-2008 《气焊焊接工艺规程》</w:t>
            </w:r>
            <w:r w:rsidR="00F75695" w:rsidRPr="00D92100">
              <w:rPr>
                <w:rFonts w:ascii="KaiTi" w:eastAsia="KaiTi" w:hAnsi="KaiTi" w:hint="eastAsia"/>
                <w:color w:val="333333"/>
                <w:shd w:val="clear" w:color="auto" w:fill="F2F3F7"/>
              </w:rPr>
              <w:t>、</w:t>
            </w:r>
            <w:r w:rsidR="00F75695" w:rsidRPr="00D92100">
              <w:rPr>
                <w:rFonts w:ascii="KaiTi" w:eastAsia="KaiTi" w:hAnsi="KaiTi" w:hint="eastAsia"/>
                <w:bCs/>
              </w:rPr>
              <w:t>GB/T 19804-2005《焊接结构的一般尺寸公差和形位公差》、GB/T 324-2008 《焊缝符号表示法》</w:t>
            </w:r>
            <w:r w:rsidR="00F75695" w:rsidRPr="00D92100">
              <w:rPr>
                <w:rFonts w:ascii="KaiTi" w:eastAsia="KaiTi" w:hAnsi="KaiTi" w:hint="eastAsia"/>
                <w:color w:val="333333"/>
                <w:shd w:val="clear" w:color="auto" w:fill="F2F3F7"/>
              </w:rPr>
              <w:t>、</w:t>
            </w:r>
            <w:r w:rsidR="00F75695" w:rsidRPr="00D92100">
              <w:rPr>
                <w:rFonts w:ascii="KaiTi" w:eastAsia="KaiTi" w:hAnsi="KaiTi" w:hint="eastAsia"/>
                <w:bCs/>
              </w:rPr>
              <w:t>GB/T 1184-1996《形状和位置公差 未注公差值》</w:t>
            </w:r>
            <w:r w:rsidR="00F75695" w:rsidRPr="00D92100">
              <w:rPr>
                <w:rFonts w:ascii="KaiTi" w:eastAsia="KaiTi" w:hAnsi="KaiTi" w:hint="eastAsia"/>
              </w:rPr>
              <w:t>、</w:t>
            </w:r>
            <w:r w:rsidR="00F75695" w:rsidRPr="00D92100">
              <w:rPr>
                <w:rFonts w:ascii="KaiTi" w:eastAsia="KaiTi" w:hAnsi="KaiTi" w:hint="eastAsia"/>
                <w:bCs/>
              </w:rPr>
              <w:t>GB/T 1804-2000《一般公差 未注公差的线性和角度尺寸的公差》、</w:t>
            </w:r>
          </w:p>
          <w:p w14:paraId="1E851564" w14:textId="490E35EC" w:rsidR="00D066EE" w:rsidRPr="00D92100" w:rsidRDefault="00D066EE" w:rsidP="00D92100">
            <w:pPr>
              <w:rPr>
                <w:rFonts w:ascii="KaiTi" w:eastAsia="KaiTi" w:hAnsi="KaiTi" w:cstheme="minorEastAsia"/>
              </w:rPr>
            </w:pPr>
            <w:r w:rsidRPr="00D92100">
              <w:rPr>
                <w:rFonts w:ascii="KaiTi" w:eastAsia="KaiTi" w:hAnsi="KaiTi" w:cstheme="minorEastAsia" w:hint="eastAsia"/>
              </w:rPr>
              <w:sym w:font="Wingdings 2" w:char="F098"/>
            </w:r>
            <w:r w:rsidRPr="00D92100">
              <w:rPr>
                <w:rFonts w:ascii="KaiTi" w:eastAsia="KaiTi" w:hAnsi="KaiTi" w:cstheme="minorEastAsia" w:hint="eastAsia"/>
              </w:rPr>
              <w:t>制定目标，目标基本合理、可测量、可达到</w:t>
            </w:r>
            <w:r w:rsidR="00E757D7" w:rsidRPr="00D92100">
              <w:rPr>
                <w:rFonts w:ascii="KaiTi" w:eastAsia="KaiTi" w:hAnsi="KaiTi" w:cstheme="minorEastAsia" w:hint="eastAsia"/>
              </w:rPr>
              <w:t>。</w:t>
            </w:r>
          </w:p>
          <w:p w14:paraId="7292584B" w14:textId="77777777" w:rsidR="00D066EE" w:rsidRPr="00D92100" w:rsidRDefault="00D066EE" w:rsidP="00D92100">
            <w:pPr>
              <w:rPr>
                <w:rFonts w:ascii="KaiTi" w:eastAsia="KaiTi" w:hAnsi="KaiTi"/>
              </w:rPr>
            </w:pPr>
            <w:r w:rsidRPr="00D92100">
              <w:rPr>
                <w:rFonts w:ascii="KaiTi" w:eastAsia="KaiTi" w:hAnsi="KaiTi" w:hint="eastAsia"/>
              </w:rPr>
              <w:sym w:font="Wingdings 2" w:char="F098"/>
            </w:r>
            <w:r w:rsidRPr="00D92100">
              <w:rPr>
                <w:rFonts w:ascii="KaiTi" w:eastAsia="KaiTi" w:hAnsi="KaiTi" w:hint="eastAsia"/>
              </w:rPr>
              <w:t>策划所需资源</w:t>
            </w:r>
          </w:p>
          <w:p w14:paraId="73523393" w14:textId="77777777" w:rsidR="00D066EE" w:rsidRPr="00D92100" w:rsidRDefault="00D066EE" w:rsidP="00D92100">
            <w:pPr>
              <w:rPr>
                <w:rFonts w:ascii="KaiTi" w:eastAsia="KaiTi" w:hAnsi="KaiTi"/>
              </w:rPr>
            </w:pPr>
            <w:r w:rsidRPr="00D92100">
              <w:rPr>
                <w:rFonts w:ascii="KaiTi" w:eastAsia="KaiTi" w:hAnsi="KaiTi" w:hint="eastAsia"/>
              </w:rPr>
              <w:t>1、其中主要生产设备有：</w:t>
            </w:r>
          </w:p>
          <w:p w14:paraId="339171D5" w14:textId="0C0832D4" w:rsidR="00D066EE" w:rsidRPr="00D92100" w:rsidRDefault="00E757D7" w:rsidP="00D92100">
            <w:pPr>
              <w:rPr>
                <w:rFonts w:ascii="KaiTi" w:eastAsia="KaiTi" w:hAnsi="KaiTi" w:cs="宋体"/>
                <w:color w:val="000000"/>
              </w:rPr>
            </w:pPr>
            <w:r w:rsidRPr="00D92100">
              <w:rPr>
                <w:rFonts w:ascii="KaiTi" w:eastAsia="KaiTi" w:hAnsi="KaiTi" w:cs="宋体" w:hint="eastAsia"/>
                <w:bCs/>
              </w:rPr>
              <w:t>主要生产设备：</w:t>
            </w:r>
            <w:r w:rsidR="00D92100" w:rsidRPr="00D92100">
              <w:rPr>
                <w:rFonts w:ascii="KaiTi" w:eastAsia="KaiTi" w:hAnsi="KaiTi" w:cs="宋体" w:hint="eastAsia"/>
                <w:bCs/>
              </w:rPr>
              <w:t>切割、激光下料、折弯机、电焊机、钻床、电焊机等；满足生产需求</w:t>
            </w:r>
          </w:p>
          <w:p w14:paraId="6DC8D3B7" w14:textId="661985CA" w:rsidR="00E757D7" w:rsidRPr="00D92100" w:rsidRDefault="00D066EE" w:rsidP="00D92100">
            <w:pPr>
              <w:rPr>
                <w:rFonts w:ascii="KaiTi" w:eastAsia="KaiTi" w:hAnsi="KaiTi"/>
              </w:rPr>
            </w:pPr>
            <w:r w:rsidRPr="00D92100">
              <w:rPr>
                <w:rFonts w:ascii="KaiTi" w:eastAsia="KaiTi" w:hAnsi="KaiTi" w:hint="eastAsia"/>
              </w:rPr>
              <w:t>2、</w:t>
            </w:r>
            <w:r w:rsidRPr="00D92100">
              <w:rPr>
                <w:rFonts w:ascii="KaiTi" w:eastAsia="KaiTi" w:hAnsi="KaiTi"/>
              </w:rPr>
              <w:t>检测设备主要有：</w:t>
            </w:r>
            <w:r w:rsidR="00D92100" w:rsidRPr="00D92100">
              <w:rPr>
                <w:rFonts w:ascii="KaiTi" w:eastAsia="KaiTi" w:hAnsi="KaiTi" w:hint="eastAsia"/>
              </w:rPr>
              <w:t>卡尺、千分尺、高度尺、米尺、角度尺、内径量表等，能够满足监视和测量需求。</w:t>
            </w:r>
          </w:p>
          <w:p w14:paraId="4C6EFD6E" w14:textId="77777777" w:rsidR="00D066EE" w:rsidRPr="00D92100" w:rsidRDefault="00D066EE" w:rsidP="00D92100">
            <w:pPr>
              <w:rPr>
                <w:rFonts w:ascii="KaiTi" w:eastAsia="KaiTi" w:hAnsi="KaiTi"/>
              </w:rPr>
            </w:pPr>
            <w:r w:rsidRPr="00D92100">
              <w:rPr>
                <w:rFonts w:ascii="KaiTi" w:eastAsia="KaiTi" w:hAnsi="KaiTi" w:hint="eastAsia"/>
              </w:rPr>
              <w:lastRenderedPageBreak/>
              <w:t>3、确定</w:t>
            </w:r>
            <w:r w:rsidRPr="00D92100">
              <w:rPr>
                <w:rFonts w:ascii="KaiTi" w:eastAsia="KaiTi" w:hAnsi="KaiTi" w:cstheme="minorEastAsia" w:hint="eastAsia"/>
              </w:rPr>
              <w:t>胜任</w:t>
            </w:r>
            <w:r w:rsidRPr="00D92100">
              <w:rPr>
                <w:rFonts w:ascii="KaiTi" w:eastAsia="KaiTi" w:hAnsi="KaiTi" w:hint="eastAsia"/>
              </w:rPr>
              <w:t>人员需求</w:t>
            </w:r>
            <w:r w:rsidRPr="00D92100">
              <w:rPr>
                <w:rFonts w:ascii="KaiTi" w:eastAsia="KaiTi" w:hAnsi="KaiTi" w:cstheme="minorEastAsia" w:hint="eastAsia"/>
              </w:rPr>
              <w:t>，经过培训、考核合格后上岗</w:t>
            </w:r>
            <w:r w:rsidR="00E757D7" w:rsidRPr="00D92100">
              <w:rPr>
                <w:rFonts w:ascii="KaiTi" w:eastAsia="KaiTi" w:hAnsi="KaiTi" w:cstheme="minorEastAsia" w:hint="eastAsia"/>
              </w:rPr>
              <w:t>。</w:t>
            </w:r>
          </w:p>
          <w:p w14:paraId="58FD38CE" w14:textId="77777777" w:rsidR="00662CDF" w:rsidRPr="00D92100" w:rsidRDefault="00D066EE" w:rsidP="00D92100">
            <w:pPr>
              <w:rPr>
                <w:rFonts w:ascii="KaiTi" w:eastAsia="KaiTi" w:hAnsi="KaiTi"/>
              </w:rPr>
            </w:pPr>
            <w:r w:rsidRPr="00D92100">
              <w:rPr>
                <w:rFonts w:ascii="KaiTi" w:eastAsia="KaiTi" w:hAnsi="KaiTi" w:cstheme="minorEastAsia" w:hint="eastAsia"/>
              </w:rPr>
              <w:sym w:font="Wingdings 2" w:char="F098"/>
            </w:r>
            <w:r w:rsidRPr="00D92100">
              <w:rPr>
                <w:rFonts w:ascii="KaiTi" w:eastAsia="KaiTi" w:hAnsi="KaiTi" w:cstheme="minorEastAsia" w:hint="eastAsia"/>
              </w:rPr>
              <w:t>遵照岗位职责、工艺流程、管理制度等作业指导文件实施过程控制</w:t>
            </w:r>
          </w:p>
        </w:tc>
        <w:tc>
          <w:tcPr>
            <w:tcW w:w="1585" w:type="dxa"/>
          </w:tcPr>
          <w:p w14:paraId="05791A7F" w14:textId="77777777" w:rsidR="00662CDF" w:rsidRPr="00D92100" w:rsidRDefault="00D066EE" w:rsidP="00D92100">
            <w:pPr>
              <w:rPr>
                <w:rFonts w:ascii="KaiTi" w:eastAsia="KaiTi" w:hAnsi="KaiTi"/>
              </w:rPr>
            </w:pPr>
            <w:r w:rsidRPr="00D92100">
              <w:rPr>
                <w:rFonts w:ascii="KaiTi" w:eastAsia="KaiTi" w:hAnsi="KaiTi" w:hint="eastAsia"/>
              </w:rPr>
              <w:lastRenderedPageBreak/>
              <w:t>Y</w:t>
            </w:r>
          </w:p>
        </w:tc>
      </w:tr>
      <w:tr w:rsidR="00E757D7" w:rsidRPr="00D92100" w14:paraId="5724DEEE" w14:textId="77777777" w:rsidTr="00B3487F">
        <w:trPr>
          <w:trHeight w:val="1968"/>
        </w:trPr>
        <w:tc>
          <w:tcPr>
            <w:tcW w:w="2160" w:type="dxa"/>
          </w:tcPr>
          <w:p w14:paraId="434D8D62" w14:textId="77777777" w:rsidR="00E757D7" w:rsidRPr="00D92100" w:rsidRDefault="00E757D7" w:rsidP="00D92100">
            <w:pPr>
              <w:rPr>
                <w:rFonts w:ascii="KaiTi" w:eastAsia="KaiTi" w:hAnsi="KaiTi"/>
              </w:rPr>
            </w:pPr>
            <w:r w:rsidRPr="00D92100">
              <w:rPr>
                <w:rFonts w:ascii="KaiTi" w:eastAsia="KaiTi" w:hAnsi="KaiTi" w:hint="eastAsia"/>
              </w:rPr>
              <w:t>生产和服务的提供</w:t>
            </w:r>
          </w:p>
        </w:tc>
        <w:tc>
          <w:tcPr>
            <w:tcW w:w="960" w:type="dxa"/>
          </w:tcPr>
          <w:p w14:paraId="1135C18B" w14:textId="77777777" w:rsidR="00E757D7" w:rsidRPr="00D92100" w:rsidRDefault="00E757D7" w:rsidP="00D92100">
            <w:pPr>
              <w:rPr>
                <w:rFonts w:ascii="KaiTi" w:eastAsia="KaiTi" w:hAnsi="KaiTi"/>
              </w:rPr>
            </w:pPr>
            <w:r w:rsidRPr="00D92100">
              <w:rPr>
                <w:rFonts w:ascii="KaiTi" w:eastAsia="KaiTi" w:hAnsi="KaiTi" w:hint="eastAsia"/>
              </w:rPr>
              <w:t>8.5.1</w:t>
            </w:r>
          </w:p>
        </w:tc>
        <w:tc>
          <w:tcPr>
            <w:tcW w:w="10004" w:type="dxa"/>
          </w:tcPr>
          <w:p w14:paraId="51CA9EA4" w14:textId="7DBFC7BC" w:rsidR="00D92100" w:rsidRDefault="00D92100" w:rsidP="00D92100">
            <w:pPr>
              <w:rPr>
                <w:rFonts w:ascii="KaiTi" w:eastAsia="KaiTi" w:hAnsi="KaiTi"/>
                <w:spacing w:val="20"/>
              </w:rPr>
            </w:pPr>
            <w:r>
              <w:rPr>
                <w:rFonts w:ascii="KaiTi" w:eastAsia="KaiTi" w:hAnsi="KaiTi" w:hint="eastAsia"/>
                <w:spacing w:val="20"/>
              </w:rPr>
              <w:t>1、制定了质量目标</w:t>
            </w:r>
          </w:p>
          <w:p w14:paraId="44C3A4A9" w14:textId="5DE214DA" w:rsidR="00D92100" w:rsidRPr="008F1BE0" w:rsidRDefault="00D92100" w:rsidP="00D92100">
            <w:pPr>
              <w:rPr>
                <w:rFonts w:ascii="KaiTi" w:eastAsia="KaiTi" w:hAnsi="KaiTi"/>
                <w:color w:val="FF0000"/>
                <w:spacing w:val="20"/>
              </w:rPr>
            </w:pPr>
            <w:r w:rsidRPr="008F1BE0">
              <w:rPr>
                <w:rFonts w:ascii="KaiTi" w:eastAsia="KaiTi" w:hAnsi="KaiTi" w:hint="eastAsia"/>
                <w:spacing w:val="20"/>
              </w:rPr>
              <w:t>产品一次交验合格率98%</w:t>
            </w:r>
          </w:p>
          <w:p w14:paraId="2090AECE" w14:textId="4A21F2D8" w:rsidR="00D92100" w:rsidRPr="008F1BE0" w:rsidRDefault="00D92100" w:rsidP="00D92100">
            <w:pPr>
              <w:rPr>
                <w:rFonts w:ascii="KaiTi" w:eastAsia="KaiTi" w:hAnsi="KaiTi"/>
                <w:spacing w:val="20"/>
              </w:rPr>
            </w:pPr>
            <w:r w:rsidRPr="008F1BE0">
              <w:rPr>
                <w:rFonts w:ascii="KaiTi" w:eastAsia="KaiTi" w:hAnsi="KaiTi" w:hint="eastAsia"/>
                <w:spacing w:val="20"/>
              </w:rPr>
              <w:t>出厂合格率100%</w:t>
            </w:r>
          </w:p>
          <w:p w14:paraId="698ECC48" w14:textId="5FA2758B" w:rsidR="00D92100" w:rsidRPr="008F1BE0" w:rsidRDefault="00D92100" w:rsidP="00D92100">
            <w:pPr>
              <w:rPr>
                <w:rFonts w:ascii="KaiTi" w:eastAsia="KaiTi" w:hAnsi="KaiTi"/>
                <w:spacing w:val="20"/>
              </w:rPr>
            </w:pPr>
            <w:r w:rsidRPr="008F1BE0">
              <w:rPr>
                <w:rFonts w:ascii="KaiTi" w:eastAsia="KaiTi" w:hAnsi="KaiTi" w:hint="eastAsia"/>
                <w:spacing w:val="20"/>
              </w:rPr>
              <w:t xml:space="preserve">顾客满意率97% </w:t>
            </w:r>
          </w:p>
          <w:p w14:paraId="263FCFE2" w14:textId="7916CFE3" w:rsidR="00D92100" w:rsidRPr="008F1BE0" w:rsidRDefault="00D92100" w:rsidP="00D92100">
            <w:pPr>
              <w:rPr>
                <w:rFonts w:ascii="KaiTi" w:eastAsia="KaiTi" w:hAnsi="KaiTi" w:cs="黑体"/>
                <w:kern w:val="0"/>
              </w:rPr>
            </w:pPr>
            <w:r w:rsidRPr="008F1BE0">
              <w:rPr>
                <w:rFonts w:ascii="KaiTi" w:eastAsia="KaiTi" w:hAnsi="KaiTi" w:cs="黑体" w:hint="eastAsia"/>
                <w:kern w:val="0"/>
              </w:rPr>
              <w:t>策划了质量管理体系及质量目标包括了满足产品及服务要求的内容。形成了质量管理体系文件包括质量手册，程序文件及管理文件、作业文件等。</w:t>
            </w:r>
          </w:p>
          <w:p w14:paraId="59CAD79D" w14:textId="723F45FC" w:rsidR="00D92100" w:rsidRPr="00460ABC" w:rsidRDefault="00D92100" w:rsidP="00D92100">
            <w:pPr>
              <w:rPr>
                <w:rFonts w:ascii="KaiTi" w:eastAsia="KaiTi" w:hAnsi="KaiTi"/>
                <w:bCs/>
              </w:rPr>
            </w:pPr>
            <w:r w:rsidRPr="00582119">
              <w:rPr>
                <w:rFonts w:ascii="KaiTi" w:eastAsia="KaiTi" w:hAnsi="KaiTi" w:hint="eastAsia"/>
                <w:szCs w:val="21"/>
              </w:rPr>
              <w:t>2、</w:t>
            </w:r>
            <w:r w:rsidR="00460ABC">
              <w:rPr>
                <w:rFonts w:ascii="KaiTi" w:eastAsia="KaiTi" w:hAnsi="KaiTi" w:hint="eastAsia"/>
                <w:szCs w:val="21"/>
              </w:rPr>
              <w:t>确定了产品技术要求</w:t>
            </w:r>
            <w:r w:rsidRPr="00582119">
              <w:rPr>
                <w:rFonts w:ascii="KaiTi" w:eastAsia="KaiTi" w:hAnsi="KaiTi" w:hint="eastAsia"/>
                <w:szCs w:val="21"/>
              </w:rPr>
              <w:t>：</w:t>
            </w:r>
            <w:r w:rsidR="00460ABC">
              <w:rPr>
                <w:rFonts w:ascii="KaiTi" w:eastAsia="KaiTi" w:hAnsi="KaiTi" w:cstheme="minorEastAsia" w:hint="eastAsia"/>
              </w:rPr>
              <w:t>客户</w:t>
            </w:r>
            <w:r w:rsidR="00460ABC" w:rsidRPr="00D92100">
              <w:rPr>
                <w:rFonts w:ascii="KaiTi" w:eastAsia="KaiTi" w:hAnsi="KaiTi" w:cstheme="minorEastAsia" w:hint="eastAsia"/>
              </w:rPr>
              <w:t>技术要求、设备制造图纸、</w:t>
            </w:r>
            <w:r w:rsidR="00460ABC" w:rsidRPr="00D92100">
              <w:rPr>
                <w:rFonts w:ascii="KaiTi" w:eastAsia="KaiTi" w:hAnsi="KaiTi" w:hint="eastAsia"/>
              </w:rPr>
              <w:t>机械加工手册、机械加工通用技术规范、机械加工通用检验规范、</w:t>
            </w:r>
            <w:r w:rsidR="00460ABC" w:rsidRPr="00D92100">
              <w:rPr>
                <w:rFonts w:ascii="KaiTi" w:eastAsia="KaiTi" w:hAnsi="KaiTi" w:hint="eastAsia"/>
                <w:bCs/>
              </w:rPr>
              <w:t>GB/T 19867.2-2008 《气焊焊接工艺规程》</w:t>
            </w:r>
            <w:r w:rsidR="00460ABC" w:rsidRPr="00D92100">
              <w:rPr>
                <w:rFonts w:ascii="KaiTi" w:eastAsia="KaiTi" w:hAnsi="KaiTi" w:hint="eastAsia"/>
                <w:color w:val="333333"/>
                <w:shd w:val="clear" w:color="auto" w:fill="F2F3F7"/>
              </w:rPr>
              <w:t>、</w:t>
            </w:r>
            <w:r w:rsidR="00460ABC" w:rsidRPr="00D92100">
              <w:rPr>
                <w:rFonts w:ascii="KaiTi" w:eastAsia="KaiTi" w:hAnsi="KaiTi" w:hint="eastAsia"/>
                <w:bCs/>
              </w:rPr>
              <w:t>GB/T 19804-2005《焊接结构的一般尺寸公差和形位公差》、GB/T 324-2008 《焊缝符号表示法》</w:t>
            </w:r>
            <w:r w:rsidR="00460ABC" w:rsidRPr="00D92100">
              <w:rPr>
                <w:rFonts w:ascii="KaiTi" w:eastAsia="KaiTi" w:hAnsi="KaiTi" w:hint="eastAsia"/>
                <w:color w:val="333333"/>
                <w:shd w:val="clear" w:color="auto" w:fill="F2F3F7"/>
              </w:rPr>
              <w:t>、</w:t>
            </w:r>
            <w:r w:rsidR="00460ABC" w:rsidRPr="00D92100">
              <w:rPr>
                <w:rFonts w:ascii="KaiTi" w:eastAsia="KaiTi" w:hAnsi="KaiTi" w:hint="eastAsia"/>
                <w:bCs/>
              </w:rPr>
              <w:t>GB/T 1184-1996《形状和位置公差 未注公差值》</w:t>
            </w:r>
            <w:r w:rsidR="00460ABC" w:rsidRPr="00D92100">
              <w:rPr>
                <w:rFonts w:ascii="KaiTi" w:eastAsia="KaiTi" w:hAnsi="KaiTi" w:hint="eastAsia"/>
              </w:rPr>
              <w:t>、</w:t>
            </w:r>
            <w:r w:rsidR="00460ABC" w:rsidRPr="00D92100">
              <w:rPr>
                <w:rFonts w:ascii="KaiTi" w:eastAsia="KaiTi" w:hAnsi="KaiTi" w:hint="eastAsia"/>
                <w:bCs/>
              </w:rPr>
              <w:t>GB/T 1804-2000《一般公差 未注公差的线性和角度尺寸的公差》</w:t>
            </w:r>
            <w:r w:rsidRPr="00582119">
              <w:rPr>
                <w:rFonts w:ascii="KaiTi" w:eastAsia="KaiTi" w:hAnsi="KaiTi"/>
                <w:szCs w:val="21"/>
              </w:rPr>
              <w:t>，经常网上查阅、及时与顾客沟通确保最新版本。</w:t>
            </w:r>
          </w:p>
          <w:p w14:paraId="55BE7BA6" w14:textId="6AC1EB68" w:rsidR="00D92100" w:rsidRPr="00582119" w:rsidRDefault="00D92100" w:rsidP="00D92100">
            <w:pPr>
              <w:rPr>
                <w:rFonts w:ascii="KaiTi" w:eastAsia="KaiTi" w:hAnsi="KaiTi"/>
                <w:szCs w:val="21"/>
              </w:rPr>
            </w:pPr>
            <w:r w:rsidRPr="00582119">
              <w:rPr>
                <w:rFonts w:ascii="KaiTi" w:eastAsia="KaiTi" w:hAnsi="KaiTi" w:hint="eastAsia"/>
                <w:szCs w:val="21"/>
              </w:rPr>
              <w:t>3、</w:t>
            </w:r>
            <w:r w:rsidR="00460ABC">
              <w:rPr>
                <w:rFonts w:ascii="KaiTi" w:eastAsia="KaiTi" w:hAnsi="KaiTi" w:hint="eastAsia"/>
                <w:szCs w:val="21"/>
              </w:rPr>
              <w:t>确定</w:t>
            </w:r>
            <w:r w:rsidRPr="00582119">
              <w:rPr>
                <w:rFonts w:ascii="KaiTi" w:eastAsia="KaiTi" w:hAnsi="KaiTi" w:hint="eastAsia"/>
                <w:szCs w:val="21"/>
              </w:rPr>
              <w:t>产品和服务实现流程为：</w:t>
            </w:r>
          </w:p>
          <w:p w14:paraId="024E31ED" w14:textId="77777777" w:rsidR="00460ABC" w:rsidRPr="00D92100" w:rsidRDefault="00460ABC" w:rsidP="00460ABC">
            <w:pPr>
              <w:rPr>
                <w:rFonts w:ascii="KaiTi" w:eastAsia="KaiTi" w:hAnsi="KaiTi"/>
              </w:rPr>
            </w:pPr>
            <w:r w:rsidRPr="00D92100">
              <w:rPr>
                <w:rFonts w:ascii="KaiTi" w:eastAsia="KaiTi" w:hAnsi="KaiTi" w:hint="eastAsia"/>
              </w:rPr>
              <w:t>原材料下料--提升上料装置（冲、折弯成型、焊接、其他机械加工）/除尘清选装置（冲、折弯成型、焊接、其他机械加工）/分级筛选装置（冲、折弯成型、焊接、其他机械加工）/比重筛选装置（冲、折弯成型、焊接、其他机械加工）-</w:t>
            </w:r>
            <w:r w:rsidRPr="00D92100">
              <w:rPr>
                <w:rFonts w:ascii="KaiTi" w:eastAsia="KaiTi" w:hAnsi="KaiTi"/>
              </w:rPr>
              <w:t>-</w:t>
            </w:r>
            <w:r w:rsidRPr="00D92100">
              <w:rPr>
                <w:rFonts w:ascii="KaiTi" w:eastAsia="KaiTi" w:hAnsi="KaiTi" w:hint="eastAsia"/>
              </w:rPr>
              <w:t>过程检验--组装--调试--出厂</w:t>
            </w:r>
          </w:p>
          <w:p w14:paraId="7B24FAE7" w14:textId="77777777" w:rsidR="00D92100" w:rsidRPr="00582119" w:rsidRDefault="00D92100" w:rsidP="00D92100">
            <w:pPr>
              <w:rPr>
                <w:rFonts w:ascii="KaiTi" w:eastAsia="KaiTi" w:hAnsi="KaiTi" w:cs="宋体"/>
                <w:bCs/>
                <w:kern w:val="0"/>
                <w:szCs w:val="21"/>
              </w:rPr>
            </w:pPr>
            <w:r w:rsidRPr="00582119">
              <w:rPr>
                <w:rFonts w:ascii="KaiTi" w:eastAsia="KaiTi" w:hAnsi="KaiTi" w:hint="eastAsia"/>
                <w:szCs w:val="21"/>
              </w:rPr>
              <w:t>4、规定了产品和服务实现所需的设备设施、人员等资源要求</w:t>
            </w:r>
          </w:p>
          <w:p w14:paraId="54BA6BA0" w14:textId="77777777" w:rsidR="00D92100" w:rsidRPr="00582119" w:rsidRDefault="00A3325A" w:rsidP="00D92100">
            <w:pPr>
              <w:rPr>
                <w:rFonts w:ascii="KaiTi" w:eastAsia="KaiTi" w:hAnsi="KaiTi"/>
                <w:szCs w:val="21"/>
              </w:rPr>
            </w:pPr>
            <w:r>
              <w:rPr>
                <w:rFonts w:ascii="KaiTi" w:eastAsia="KaiTi" w:hAnsi="KaiTi"/>
                <w:szCs w:val="21"/>
              </w:rPr>
              <w:pict w14:anchorId="248AFD26">
                <v:line id="Line 19" o:spid="_x0000_s1027" style="position:absolute;left:0;text-align:left;z-index:251662336" from="603pt,9.35pt" to="603.05pt,48.35pt" strokeweight="1pt"/>
              </w:pict>
            </w:r>
            <w:r w:rsidR="00D92100" w:rsidRPr="00582119">
              <w:rPr>
                <w:rFonts w:ascii="KaiTi" w:eastAsia="KaiTi" w:hAnsi="KaiTi" w:hint="eastAsia"/>
                <w:szCs w:val="21"/>
              </w:rPr>
              <w:t>5、编制了《设备管理制度》、《销售服务规范》、《顾客满意度调查制度》、《检查规范》、《作业指导书》等作业文件。</w:t>
            </w:r>
          </w:p>
          <w:p w14:paraId="0EBFAEC5" w14:textId="29B733AA" w:rsidR="00D92100" w:rsidRPr="00582119" w:rsidRDefault="00D92100" w:rsidP="00D92100">
            <w:pPr>
              <w:rPr>
                <w:rFonts w:ascii="KaiTi" w:eastAsia="KaiTi" w:hAnsi="KaiTi"/>
                <w:szCs w:val="21"/>
              </w:rPr>
            </w:pPr>
            <w:r w:rsidRPr="00582119">
              <w:rPr>
                <w:rFonts w:ascii="KaiTi" w:eastAsia="KaiTi" w:hAnsi="KaiTi" w:hint="eastAsia"/>
                <w:szCs w:val="21"/>
              </w:rPr>
              <w:t>6、产品实现关键过程：</w:t>
            </w:r>
            <w:r w:rsidR="00460ABC">
              <w:rPr>
                <w:rFonts w:ascii="KaiTi" w:eastAsia="KaiTi" w:hAnsi="KaiTi" w:hint="eastAsia"/>
                <w:szCs w:val="21"/>
              </w:rPr>
              <w:t>筛选机各装置加工、</w:t>
            </w:r>
            <w:r>
              <w:rPr>
                <w:rFonts w:ascii="KaiTi" w:eastAsia="KaiTi" w:hAnsi="KaiTi" w:hint="eastAsia"/>
                <w:szCs w:val="21"/>
              </w:rPr>
              <w:t>组装</w:t>
            </w:r>
            <w:r w:rsidR="00460ABC">
              <w:rPr>
                <w:rFonts w:ascii="KaiTi" w:eastAsia="KaiTi" w:hAnsi="KaiTi" w:hint="eastAsia"/>
                <w:szCs w:val="21"/>
              </w:rPr>
              <w:t>、调试</w:t>
            </w:r>
          </w:p>
          <w:p w14:paraId="6AA086A4" w14:textId="781427DB" w:rsidR="00D92100" w:rsidRPr="00582119" w:rsidRDefault="00D92100" w:rsidP="00D92100">
            <w:pPr>
              <w:rPr>
                <w:rFonts w:ascii="KaiTi" w:eastAsia="KaiTi" w:hAnsi="KaiTi"/>
                <w:szCs w:val="21"/>
              </w:rPr>
            </w:pPr>
            <w:r w:rsidRPr="00582119">
              <w:rPr>
                <w:rFonts w:ascii="KaiTi" w:eastAsia="KaiTi" w:hAnsi="KaiTi" w:hint="eastAsia"/>
                <w:szCs w:val="21"/>
              </w:rPr>
              <w:t>7、需确认过程：</w:t>
            </w:r>
            <w:r w:rsidR="00460ABC">
              <w:rPr>
                <w:rFonts w:ascii="KaiTi" w:eastAsia="KaiTi" w:hAnsi="KaiTi" w:cs="Arial" w:hint="eastAsia"/>
                <w:szCs w:val="21"/>
              </w:rPr>
              <w:t>焊接</w:t>
            </w:r>
            <w:r w:rsidRPr="00582119">
              <w:rPr>
                <w:rFonts w:ascii="KaiTi" w:eastAsia="KaiTi" w:hAnsi="KaiTi" w:hint="eastAsia"/>
                <w:szCs w:val="21"/>
              </w:rPr>
              <w:t>。</w:t>
            </w:r>
          </w:p>
          <w:p w14:paraId="21152003" w14:textId="4EB1ECF0" w:rsidR="00E757D7" w:rsidRPr="00D92100" w:rsidRDefault="00460ABC" w:rsidP="00D92100">
            <w:pPr>
              <w:rPr>
                <w:rFonts w:ascii="KaiTi" w:eastAsia="KaiTi" w:hAnsi="KaiTi"/>
              </w:rPr>
            </w:pPr>
            <w:r>
              <w:rPr>
                <w:rFonts w:ascii="KaiTi" w:eastAsia="KaiTi" w:hAnsi="KaiTi" w:hint="eastAsia"/>
              </w:rPr>
              <w:t>8、外包过程：设备零部件的车床加工、产品运输</w:t>
            </w:r>
          </w:p>
        </w:tc>
        <w:tc>
          <w:tcPr>
            <w:tcW w:w="1585" w:type="dxa"/>
          </w:tcPr>
          <w:p w14:paraId="4279D673" w14:textId="77777777" w:rsidR="00E757D7" w:rsidRPr="00D92100" w:rsidRDefault="00E757D7" w:rsidP="00D92100">
            <w:pPr>
              <w:rPr>
                <w:rFonts w:ascii="KaiTi" w:eastAsia="KaiTi" w:hAnsi="KaiTi"/>
              </w:rPr>
            </w:pPr>
          </w:p>
        </w:tc>
      </w:tr>
    </w:tbl>
    <w:p w14:paraId="681B8DA1" w14:textId="1ADB8982" w:rsidR="00662CDF" w:rsidRDefault="00662CDF" w:rsidP="00662CDF">
      <w:r>
        <w:ptab w:relativeTo="margin" w:alignment="center" w:leader="none"/>
      </w:r>
    </w:p>
    <w:p w14:paraId="04155786" w14:textId="77777777" w:rsidR="00662CDF" w:rsidRDefault="00662CDF" w:rsidP="00662CDF">
      <w:pPr>
        <w:pStyle w:val="a5"/>
      </w:pPr>
      <w:r>
        <w:rPr>
          <w:rFonts w:hint="eastAsia"/>
        </w:rPr>
        <w:t>说明：不符合标注</w:t>
      </w:r>
      <w:r>
        <w:rPr>
          <w:rFonts w:hint="eastAsia"/>
        </w:rPr>
        <w:t>N</w:t>
      </w:r>
    </w:p>
    <w:p w14:paraId="41CB50B9" w14:textId="77777777" w:rsidR="00662CDF" w:rsidRDefault="00662CDF" w:rsidP="0003373A">
      <w:pPr>
        <w:pStyle w:val="a5"/>
      </w:pPr>
    </w:p>
    <w:sectPr w:rsidR="00662CD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8299B" w14:textId="77777777" w:rsidR="00A3325A" w:rsidRDefault="00A3325A" w:rsidP="00DE736D">
      <w:r>
        <w:separator/>
      </w:r>
    </w:p>
  </w:endnote>
  <w:endnote w:type="continuationSeparator" w:id="0">
    <w:p w14:paraId="1E08A7AB" w14:textId="77777777" w:rsidR="00A3325A" w:rsidRDefault="00A3325A" w:rsidP="00DE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0D4A4F94" w14:textId="77777777" w:rsidR="007757F3" w:rsidRDefault="00CE121A">
            <w:pPr>
              <w:pStyle w:val="a5"/>
              <w:jc w:val="center"/>
            </w:pPr>
            <w:r>
              <w:rPr>
                <w:b/>
                <w:sz w:val="24"/>
                <w:szCs w:val="24"/>
              </w:rPr>
              <w:fldChar w:fldCharType="begin"/>
            </w:r>
            <w:r w:rsidR="0060540B">
              <w:rPr>
                <w:b/>
              </w:rPr>
              <w:instrText>PAGE</w:instrText>
            </w:r>
            <w:r>
              <w:rPr>
                <w:b/>
                <w:sz w:val="24"/>
                <w:szCs w:val="24"/>
              </w:rPr>
              <w:fldChar w:fldCharType="separate"/>
            </w:r>
            <w:r w:rsidR="000E3E81">
              <w:rPr>
                <w:b/>
                <w:noProof/>
              </w:rPr>
              <w:t>6</w:t>
            </w:r>
            <w:r>
              <w:rPr>
                <w:b/>
                <w:sz w:val="24"/>
                <w:szCs w:val="24"/>
              </w:rPr>
              <w:fldChar w:fldCharType="end"/>
            </w:r>
            <w:r w:rsidR="0060540B">
              <w:rPr>
                <w:lang w:val="zh-CN"/>
              </w:rPr>
              <w:t xml:space="preserve"> </w:t>
            </w:r>
            <w:r w:rsidR="0060540B">
              <w:rPr>
                <w:lang w:val="zh-CN"/>
              </w:rPr>
              <w:t xml:space="preserve">/ </w:t>
            </w:r>
            <w:r>
              <w:rPr>
                <w:b/>
                <w:sz w:val="24"/>
                <w:szCs w:val="24"/>
              </w:rPr>
              <w:fldChar w:fldCharType="begin"/>
            </w:r>
            <w:r w:rsidR="0060540B">
              <w:rPr>
                <w:b/>
              </w:rPr>
              <w:instrText>NUMPAGES</w:instrText>
            </w:r>
            <w:r>
              <w:rPr>
                <w:b/>
                <w:sz w:val="24"/>
                <w:szCs w:val="24"/>
              </w:rPr>
              <w:fldChar w:fldCharType="separate"/>
            </w:r>
            <w:r w:rsidR="000E3E81">
              <w:rPr>
                <w:b/>
                <w:noProof/>
              </w:rPr>
              <w:t>6</w:t>
            </w:r>
            <w:r>
              <w:rPr>
                <w:b/>
                <w:sz w:val="24"/>
                <w:szCs w:val="24"/>
              </w:rPr>
              <w:fldChar w:fldCharType="end"/>
            </w:r>
          </w:p>
        </w:sdtContent>
      </w:sdt>
    </w:sdtContent>
  </w:sdt>
  <w:p w14:paraId="76DB92AA" w14:textId="77777777" w:rsidR="007757F3" w:rsidRDefault="00A33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7D8DB" w14:textId="77777777" w:rsidR="00A3325A" w:rsidRDefault="00A3325A" w:rsidP="00DE736D">
      <w:r>
        <w:separator/>
      </w:r>
    </w:p>
  </w:footnote>
  <w:footnote w:type="continuationSeparator" w:id="0">
    <w:p w14:paraId="2073F505" w14:textId="77777777" w:rsidR="00A3325A" w:rsidRDefault="00A3325A" w:rsidP="00DE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629F2" w14:textId="77777777" w:rsidR="007757F3" w:rsidRPr="00390345" w:rsidRDefault="0060540B" w:rsidP="00662CD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621DC6D" wp14:editId="5C12067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A241616" w14:textId="77777777" w:rsidR="007757F3" w:rsidRDefault="00A3325A" w:rsidP="00662CDF">
    <w:pPr>
      <w:pStyle w:val="a7"/>
      <w:pBdr>
        <w:bottom w:val="nil"/>
      </w:pBdr>
      <w:spacing w:line="320" w:lineRule="exact"/>
      <w:ind w:firstLineChars="400" w:firstLine="720"/>
      <w:jc w:val="left"/>
    </w:pPr>
    <w:r>
      <w:pict w14:anchorId="3A8E8D92">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09D9F66E" w14:textId="77777777" w:rsidR="007757F3" w:rsidRPr="000B51BD" w:rsidRDefault="0060540B"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0540B" w:rsidRPr="00390345">
      <w:rPr>
        <w:rStyle w:val="CharChar1"/>
        <w:rFonts w:hint="default"/>
        <w:w w:val="90"/>
      </w:rPr>
      <w:t xml:space="preserve">Beijing International Standard united Certification </w:t>
    </w:r>
    <w:proofErr w:type="spellStart"/>
    <w:proofErr w:type="gramStart"/>
    <w:r w:rsidR="0060540B" w:rsidRPr="00390345">
      <w:rPr>
        <w:rStyle w:val="CharChar1"/>
        <w:rFonts w:hint="default"/>
        <w:w w:val="90"/>
      </w:rPr>
      <w:t>Co.,Ltd</w:t>
    </w:r>
    <w:proofErr w:type="spellEnd"/>
    <w:r w:rsidR="0060540B" w:rsidRPr="00390345">
      <w:rPr>
        <w:rStyle w:val="CharChar1"/>
        <w:rFonts w:hint="default"/>
        <w:w w:val="90"/>
      </w:rPr>
      <w:t>.</w:t>
    </w:r>
    <w:proofErr w:type="gramEnd"/>
  </w:p>
  <w:p w14:paraId="7570167E" w14:textId="77777777" w:rsidR="007757F3" w:rsidRDefault="00A3325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E38F8"/>
    <w:multiLevelType w:val="hybridMultilevel"/>
    <w:tmpl w:val="F5E62612"/>
    <w:lvl w:ilvl="0" w:tplc="4C62A72C">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B4467"/>
    <w:multiLevelType w:val="hybridMultilevel"/>
    <w:tmpl w:val="DC0C38FE"/>
    <w:lvl w:ilvl="0" w:tplc="D520B050">
      <w:start w:val="1"/>
      <w:numFmt w:val="decimal"/>
      <w:lvlText w:val="%1)"/>
      <w:lvlJc w:val="left"/>
      <w:pPr>
        <w:ind w:left="420" w:hanging="420"/>
      </w:pPr>
      <w:rPr>
        <w:b/>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736D"/>
    <w:rsid w:val="0008219F"/>
    <w:rsid w:val="000E3E81"/>
    <w:rsid w:val="00110A6D"/>
    <w:rsid w:val="00157E11"/>
    <w:rsid w:val="00161E00"/>
    <w:rsid w:val="001A3599"/>
    <w:rsid w:val="001D5052"/>
    <w:rsid w:val="00292F6A"/>
    <w:rsid w:val="00324063"/>
    <w:rsid w:val="00364C12"/>
    <w:rsid w:val="00374988"/>
    <w:rsid w:val="00386CEE"/>
    <w:rsid w:val="003E1841"/>
    <w:rsid w:val="00460ABC"/>
    <w:rsid w:val="00481FE6"/>
    <w:rsid w:val="004975BC"/>
    <w:rsid w:val="005C3630"/>
    <w:rsid w:val="0060540B"/>
    <w:rsid w:val="00662CDF"/>
    <w:rsid w:val="006A6F86"/>
    <w:rsid w:val="007717AF"/>
    <w:rsid w:val="007A0CBF"/>
    <w:rsid w:val="008C6295"/>
    <w:rsid w:val="008F1BE0"/>
    <w:rsid w:val="008F635D"/>
    <w:rsid w:val="00921C06"/>
    <w:rsid w:val="009F62EF"/>
    <w:rsid w:val="009F65DE"/>
    <w:rsid w:val="00A3325A"/>
    <w:rsid w:val="00A52845"/>
    <w:rsid w:val="00A91B8D"/>
    <w:rsid w:val="00AE30E0"/>
    <w:rsid w:val="00B17F8E"/>
    <w:rsid w:val="00B3397C"/>
    <w:rsid w:val="00BA7DE6"/>
    <w:rsid w:val="00BE7F91"/>
    <w:rsid w:val="00C60146"/>
    <w:rsid w:val="00CC288C"/>
    <w:rsid w:val="00CE121A"/>
    <w:rsid w:val="00D066EE"/>
    <w:rsid w:val="00D6475D"/>
    <w:rsid w:val="00D92100"/>
    <w:rsid w:val="00D978F7"/>
    <w:rsid w:val="00DD27F3"/>
    <w:rsid w:val="00DE736D"/>
    <w:rsid w:val="00E757D7"/>
    <w:rsid w:val="00E80047"/>
    <w:rsid w:val="00EA24F0"/>
    <w:rsid w:val="00EC60A7"/>
    <w:rsid w:val="00F330B2"/>
    <w:rsid w:val="00F44477"/>
    <w:rsid w:val="00F75695"/>
    <w:rsid w:val="00F82B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2608B16"/>
  <w15:docId w15:val="{3B3BD9BE-C345-467F-ADF1-B5BFD3E1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rsid w:val="00110A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32</cp:revision>
  <dcterms:created xsi:type="dcterms:W3CDTF">2015-06-17T12:51:00Z</dcterms:created>
  <dcterms:modified xsi:type="dcterms:W3CDTF">2021-02-08T06:08:00Z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