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095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21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margin" w:tblpXSpec="center" w:tblpY="39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7"/>
        <w:gridCol w:w="1101"/>
        <w:gridCol w:w="1275"/>
        <w:gridCol w:w="1276"/>
        <w:gridCol w:w="1701"/>
        <w:gridCol w:w="1559"/>
        <w:gridCol w:w="113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河北恒盛泵业股份有限公司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焦秀伟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/最大允许误差/测量不确定度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卡尺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LS02-001-2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(0-150)mm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±0.02mm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量块35281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国防科技工业1311二级计量站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2020.9.8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检验科 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15392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(0～2.5)MPa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活塞压力计0.02级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国防科技工业1311二级计量站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2020.11.25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椭圆齿轮流量计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11.176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LC-E25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静态容积法水流量标准装置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河北省宏业流量计量站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2020.3.31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数字压力计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1603093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(0～2.5)MPa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活塞式压力计D00482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国防科技工业1311二级计量站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2020.5.27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金属布氏硬度计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B1491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HB-3000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4"/>
              </w:rPr>
              <w:t>±2%H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标准布氏硬度块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均匀度:1260430：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0.6%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iCs/>
                <w:snapToGrid w:val="0"/>
                <w:kern w:val="0"/>
                <w:sz w:val="18"/>
                <w:szCs w:val="18"/>
              </w:rPr>
              <w:t>=0.6%,k=2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102435：0.8%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kern w:val="0"/>
                <w:sz w:val="18"/>
                <w:szCs w:val="18"/>
                <w:vertAlign w:val="subscript"/>
              </w:rPr>
              <w:t>rel</w:t>
            </w:r>
            <w:r>
              <w:rPr>
                <w:rFonts w:hint="eastAsia" w:asciiTheme="minorEastAsia" w:hAnsiTheme="minorEastAsia" w:cstheme="minorEastAsia"/>
                <w:iCs/>
                <w:snapToGrid w:val="0"/>
                <w:kern w:val="0"/>
                <w:sz w:val="18"/>
                <w:szCs w:val="18"/>
              </w:rPr>
              <w:t>=0.7%,k=2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河北天恒计量检测有限公司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2020.8.4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LS59-002-1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(225-250)mm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±0.007mm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量块84-361 四等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量块83-2412 四等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国防科技工业1311二级计量站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2020.9.25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内径百分表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LS44-021-1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(50-160)mm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0.008mm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大量程指示表全自动检定仪:任意1mm范围内:1.0μ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；任意2mm范围内:1.5μ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国防科技工业1311二级计量站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2020.10.15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数字温度指示仪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15XS03970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JCD-33A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=0.4℃(k=2)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多功能过程校验仪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河北天恒计量检测有限公司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2020.8.4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（抽查有效文件、溯源原始记录、证书报告，进行评价，说明理由 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公司已制定《计量确认间隔管理控制程序》、《外部供方管理控制程序》，《量值溯源管理控制程序》，公司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建立三项最高标准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，测量设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备由质管部负责溯源。公司测量设备除自检外全部委托国防科技工业1311二级计量站、河北省宏业流量计量站等机构检定/校准，校准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检定证书由质管部保存。根据抽查情况，该公司的校准情况符合溯源性要求。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日期：2021年 2月 20日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2月 20日 </w:t>
            </w:r>
          </w:p>
          <w:p>
            <w:pPr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宋体" w:hAnsi="宋体"/>
                <w:sz w:val="24"/>
                <w:szCs w:val="24"/>
              </w:rPr>
              <w:drawing>
                <wp:inline distT="0" distB="0" distL="0" distR="0">
                  <wp:extent cx="691515" cy="278130"/>
                  <wp:effectExtent l="19050" t="0" r="0" b="0"/>
                  <wp:docPr id="2" name="图片 1" descr="ba16750c787eac50203141b538c64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ba16750c787eac50203141b538c64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0" distR="0">
                  <wp:extent cx="755650" cy="230505"/>
                  <wp:effectExtent l="19050" t="0" r="6350" b="0"/>
                  <wp:docPr id="3" name="图片 1" descr="C:\Users\ADMINI~1\AppData\Local\Temp\WeChat Files\4091963386afc1f759dd9a6cc174d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DMINI~1\AppData\Local\Temp\WeChat Files\4091963386afc1f759dd9a6cc174d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before="240" w:after="240"/>
        <w:rPr>
          <w:rFonts w:ascii="Times New Roman" w:hAnsi="Times New Roman" w:cs="Times New Roman"/>
          <w:sz w:val="20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264" w:bottom="567" w:left="1179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652A"/>
    <w:rsid w:val="00080BC1"/>
    <w:rsid w:val="000A236E"/>
    <w:rsid w:val="00141F79"/>
    <w:rsid w:val="00191985"/>
    <w:rsid w:val="001C0853"/>
    <w:rsid w:val="001D0062"/>
    <w:rsid w:val="001E7B9C"/>
    <w:rsid w:val="0020648A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46D9E"/>
    <w:rsid w:val="00474F39"/>
    <w:rsid w:val="00514A85"/>
    <w:rsid w:val="005224D2"/>
    <w:rsid w:val="005A0D84"/>
    <w:rsid w:val="005A1656"/>
    <w:rsid w:val="005A7242"/>
    <w:rsid w:val="005D0B42"/>
    <w:rsid w:val="00604ACF"/>
    <w:rsid w:val="00616CE9"/>
    <w:rsid w:val="006210E3"/>
    <w:rsid w:val="00636F70"/>
    <w:rsid w:val="00657525"/>
    <w:rsid w:val="0067166C"/>
    <w:rsid w:val="006A3FCE"/>
    <w:rsid w:val="006E01EA"/>
    <w:rsid w:val="006E5F8D"/>
    <w:rsid w:val="00706CB5"/>
    <w:rsid w:val="00711A5E"/>
    <w:rsid w:val="0071439B"/>
    <w:rsid w:val="00763F5D"/>
    <w:rsid w:val="00766AFA"/>
    <w:rsid w:val="00802524"/>
    <w:rsid w:val="0081413C"/>
    <w:rsid w:val="00816CDC"/>
    <w:rsid w:val="008207AE"/>
    <w:rsid w:val="00830624"/>
    <w:rsid w:val="008306DE"/>
    <w:rsid w:val="00845EE7"/>
    <w:rsid w:val="008533AC"/>
    <w:rsid w:val="008544CF"/>
    <w:rsid w:val="0085467A"/>
    <w:rsid w:val="00894E41"/>
    <w:rsid w:val="008D01A0"/>
    <w:rsid w:val="00901F02"/>
    <w:rsid w:val="00910F61"/>
    <w:rsid w:val="00933CD7"/>
    <w:rsid w:val="00943D20"/>
    <w:rsid w:val="009535C4"/>
    <w:rsid w:val="00957382"/>
    <w:rsid w:val="00982CED"/>
    <w:rsid w:val="009876F5"/>
    <w:rsid w:val="009B11D0"/>
    <w:rsid w:val="009C6468"/>
    <w:rsid w:val="009E059D"/>
    <w:rsid w:val="009F652A"/>
    <w:rsid w:val="00A10BE3"/>
    <w:rsid w:val="00A13FE4"/>
    <w:rsid w:val="00A35855"/>
    <w:rsid w:val="00A60DEA"/>
    <w:rsid w:val="00AB3CF0"/>
    <w:rsid w:val="00AF1461"/>
    <w:rsid w:val="00B00041"/>
    <w:rsid w:val="00B01161"/>
    <w:rsid w:val="00B1431A"/>
    <w:rsid w:val="00B40D68"/>
    <w:rsid w:val="00B52887"/>
    <w:rsid w:val="00B95F14"/>
    <w:rsid w:val="00BC0644"/>
    <w:rsid w:val="00BD3740"/>
    <w:rsid w:val="00BE4300"/>
    <w:rsid w:val="00C0452F"/>
    <w:rsid w:val="00C20CB0"/>
    <w:rsid w:val="00C60CDF"/>
    <w:rsid w:val="00C72FA7"/>
    <w:rsid w:val="00C74DF2"/>
    <w:rsid w:val="00CC5216"/>
    <w:rsid w:val="00CC7828"/>
    <w:rsid w:val="00CD0E5A"/>
    <w:rsid w:val="00CF03AA"/>
    <w:rsid w:val="00D00BC8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DD45A2"/>
    <w:rsid w:val="00E13A73"/>
    <w:rsid w:val="00E8020F"/>
    <w:rsid w:val="00E91754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0D2D"/>
    <w:rsid w:val="00FF6FDE"/>
    <w:rsid w:val="0376718B"/>
    <w:rsid w:val="0D091A8B"/>
    <w:rsid w:val="11661E8D"/>
    <w:rsid w:val="18C17BA1"/>
    <w:rsid w:val="1C0A6BDC"/>
    <w:rsid w:val="21C405FE"/>
    <w:rsid w:val="249C7E16"/>
    <w:rsid w:val="4206500A"/>
    <w:rsid w:val="42395EF2"/>
    <w:rsid w:val="54954B72"/>
    <w:rsid w:val="5DC305FD"/>
    <w:rsid w:val="690B2850"/>
    <w:rsid w:val="6DE41069"/>
    <w:rsid w:val="6FBF39C1"/>
    <w:rsid w:val="77511733"/>
    <w:rsid w:val="7B18314A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8BB40-0455-4F5A-AB7B-CC35BEF19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960</Characters>
  <Lines>8</Lines>
  <Paragraphs>2</Paragraphs>
  <TotalTime>112</TotalTime>
  <ScaleCrop>false</ScaleCrop>
  <LinksUpToDate>false</LinksUpToDate>
  <CharactersWithSpaces>1126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2021-02-20T09:15:27Z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