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9773DE">
              <w:rPr>
                <w:rFonts w:ascii="楷体" w:eastAsia="楷体" w:hAnsi="楷体" w:hint="eastAsia"/>
                <w:sz w:val="24"/>
                <w:szCs w:val="24"/>
              </w:rPr>
              <w:t>郭新村</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9773DE">
              <w:rPr>
                <w:rFonts w:ascii="楷体" w:eastAsia="楷体" w:hAnsi="楷体" w:hint="eastAsia"/>
                <w:sz w:val="24"/>
                <w:szCs w:val="24"/>
              </w:rPr>
              <w:t>王钦</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AB45EB">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B76BD4">
              <w:rPr>
                <w:rFonts w:ascii="楷体" w:eastAsia="楷体" w:hAnsi="楷体" w:hint="eastAsia"/>
                <w:sz w:val="24"/>
                <w:szCs w:val="24"/>
              </w:rPr>
              <w:t>21</w:t>
            </w:r>
            <w:r w:rsidR="00D562F6" w:rsidRPr="00B20E72">
              <w:rPr>
                <w:rFonts w:ascii="楷体" w:eastAsia="楷体" w:hAnsi="楷体" w:hint="eastAsia"/>
                <w:sz w:val="24"/>
                <w:szCs w:val="24"/>
              </w:rPr>
              <w:t>.</w:t>
            </w:r>
            <w:r w:rsidR="00B76BD4">
              <w:rPr>
                <w:rFonts w:ascii="楷体" w:eastAsia="楷体" w:hAnsi="楷体" w:hint="eastAsia"/>
                <w:sz w:val="24"/>
                <w:szCs w:val="24"/>
              </w:rPr>
              <w:t>1</w:t>
            </w:r>
            <w:r w:rsidR="00D562F6" w:rsidRPr="00B20E72">
              <w:rPr>
                <w:rFonts w:ascii="楷体" w:eastAsia="楷体" w:hAnsi="楷体" w:hint="eastAsia"/>
                <w:sz w:val="24"/>
                <w:szCs w:val="24"/>
              </w:rPr>
              <w:t>.</w:t>
            </w:r>
            <w:r w:rsidR="00AB45EB">
              <w:rPr>
                <w:rFonts w:ascii="楷体" w:eastAsia="楷体" w:hAnsi="楷体" w:hint="eastAsia"/>
                <w:sz w:val="24"/>
                <w:szCs w:val="24"/>
              </w:rPr>
              <w:t>31-2.1</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D15972" w:rsidRPr="00CD38F7" w:rsidRDefault="00971600" w:rsidP="00D15972">
            <w:pPr>
              <w:adjustRightInd w:val="0"/>
              <w:snapToGrid w:val="0"/>
              <w:ind w:rightChars="50" w:right="105"/>
              <w:jc w:val="left"/>
              <w:textAlignment w:val="baseline"/>
              <w:rPr>
                <w:rFonts w:ascii="宋体" w:hAnsi="宋体" w:cs="Arial"/>
                <w:szCs w:val="24"/>
              </w:rPr>
            </w:pPr>
            <w:r w:rsidRPr="00B20E72">
              <w:rPr>
                <w:rFonts w:ascii="楷体" w:eastAsia="楷体" w:hAnsi="楷体" w:hint="eastAsia"/>
                <w:szCs w:val="21"/>
              </w:rPr>
              <w:t>审核条款：</w:t>
            </w:r>
            <w:r w:rsidR="00D15972" w:rsidRPr="00CD38F7">
              <w:rPr>
                <w:rFonts w:ascii="宋体" w:hAnsi="宋体" w:cs="Arial" w:hint="eastAsia"/>
                <w:szCs w:val="24"/>
              </w:rPr>
              <w:t>QMS:5.3组织的岗位、职责和权限、</w:t>
            </w:r>
            <w:r w:rsidR="00D15972">
              <w:rPr>
                <w:rFonts w:ascii="宋体" w:hAnsi="宋体" w:cs="Arial" w:hint="eastAsia"/>
                <w:szCs w:val="24"/>
              </w:rPr>
              <w:t>7.1.3基础设施、7.1.4工作环境、</w:t>
            </w:r>
            <w:r w:rsidR="00D15972" w:rsidRPr="00CD38F7">
              <w:rPr>
                <w:rFonts w:ascii="宋体" w:hAnsi="宋体" w:cs="Arial" w:hint="eastAsia"/>
                <w:szCs w:val="24"/>
              </w:rPr>
              <w:t>8.2产品和服务的要求</w:t>
            </w:r>
            <w:r w:rsidR="00D15972" w:rsidRPr="00CD38F7">
              <w:rPr>
                <w:rFonts w:ascii="宋体" w:hAnsi="宋体" w:cs="Arial" w:hint="eastAsia"/>
                <w:szCs w:val="21"/>
              </w:rPr>
              <w:t>、</w:t>
            </w:r>
            <w:r w:rsidR="00D15972" w:rsidRPr="00CD38F7">
              <w:rPr>
                <w:rFonts w:ascii="宋体" w:hAnsi="宋体" w:cs="Arial" w:hint="eastAsia"/>
                <w:szCs w:val="24"/>
              </w:rPr>
              <w:t>8.4外部提供过程、产品和服务的控制、9.1.2顾客满意、8.1运行策划和控制、8.3产品和服务的设计和开发、8.5.1销售和服务提供的控制、8.5.</w:t>
            </w:r>
            <w:r w:rsidR="00D15972">
              <w:rPr>
                <w:rFonts w:ascii="宋体" w:hAnsi="宋体" w:cs="Arial" w:hint="eastAsia"/>
                <w:szCs w:val="24"/>
              </w:rPr>
              <w:t>3顾客及外部供方财产</w:t>
            </w:r>
            <w:r w:rsidR="00D15972" w:rsidRPr="00CD38F7">
              <w:rPr>
                <w:rFonts w:ascii="宋体" w:hAnsi="宋体" w:cs="Arial" w:hint="eastAsia"/>
                <w:szCs w:val="24"/>
              </w:rPr>
              <w:t>、8.5.</w:t>
            </w:r>
            <w:r w:rsidR="00D15972">
              <w:rPr>
                <w:rFonts w:ascii="宋体" w:hAnsi="宋体" w:cs="Arial" w:hint="eastAsia"/>
                <w:szCs w:val="24"/>
              </w:rPr>
              <w:t>5交付后活动</w:t>
            </w:r>
            <w:r w:rsidR="00D15972" w:rsidRPr="00CD38F7">
              <w:rPr>
                <w:rFonts w:ascii="宋体" w:hAnsi="宋体" w:cs="Arial" w:hint="eastAsia"/>
                <w:szCs w:val="24"/>
              </w:rPr>
              <w:t>，</w:t>
            </w:r>
          </w:p>
          <w:p w:rsidR="00D15972" w:rsidRPr="00CD38F7" w:rsidRDefault="00D15972" w:rsidP="00D15972">
            <w:pPr>
              <w:rPr>
                <w:rFonts w:ascii="宋体" w:hAnsi="宋体" w:cs="Arial"/>
                <w:szCs w:val="24"/>
              </w:rPr>
            </w:pPr>
            <w:r w:rsidRPr="00CD38F7">
              <w:rPr>
                <w:rFonts w:ascii="宋体" w:hAnsi="宋体" w:cs="Arial" w:hint="eastAsia"/>
                <w:szCs w:val="24"/>
              </w:rPr>
              <w:t>EMS: 5.3组织的岗位、职责和权限、6.1.2环境因素、8.1运行策划和控制、8.2应急准备和响应，</w:t>
            </w:r>
          </w:p>
          <w:p w:rsidR="008973EE" w:rsidRPr="00B20E72" w:rsidRDefault="00D15972" w:rsidP="00D15972">
            <w:pPr>
              <w:rPr>
                <w:rFonts w:ascii="楷体" w:eastAsia="楷体" w:hAnsi="楷体"/>
                <w:szCs w:val="21"/>
              </w:rPr>
            </w:pPr>
            <w:r w:rsidRPr="00CD38F7">
              <w:rPr>
                <w:rFonts w:ascii="宋体" w:hAnsi="宋体" w:cs="Arial" w:hint="eastAsia"/>
                <w:szCs w:val="24"/>
              </w:rPr>
              <w:t>OHSAS：4.4.1职责与权限、4.3.1危险源辨识与评价、4.4.6运行控制、4.4.7应急准备和响应，</w:t>
            </w:r>
          </w:p>
        </w:tc>
        <w:tc>
          <w:tcPr>
            <w:tcW w:w="1585" w:type="dxa"/>
            <w:vMerge/>
          </w:tcPr>
          <w:p w:rsidR="008973EE" w:rsidRPr="00B20E72" w:rsidRDefault="008973EE"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311"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r>
              <w:rPr>
                <w:rFonts w:ascii="宋体" w:hAnsi="宋体" w:cs="Arial" w:hint="eastAsia"/>
                <w:szCs w:val="24"/>
              </w:rPr>
              <w:t>O4.4.1</w:t>
            </w:r>
          </w:p>
        </w:tc>
        <w:tc>
          <w:tcPr>
            <w:tcW w:w="10004" w:type="dxa"/>
          </w:tcPr>
          <w:p w:rsidR="00D5229B" w:rsidRPr="008841D8" w:rsidRDefault="00DB1E0C" w:rsidP="008F3FE0">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远程视频</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645FB8">
        <w:trPr>
          <w:trHeight w:val="516"/>
        </w:trPr>
        <w:tc>
          <w:tcPr>
            <w:tcW w:w="1809"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311"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O4.3.3</w:t>
            </w:r>
          </w:p>
        </w:tc>
        <w:tc>
          <w:tcPr>
            <w:tcW w:w="10004"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F931E5">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B86A96">
              <w:rPr>
                <w:rFonts w:ascii="楷体" w:eastAsia="楷体" w:hAnsi="楷体" w:cs="Arial" w:hint="eastAsia"/>
                <w:sz w:val="24"/>
                <w:szCs w:val="24"/>
              </w:rPr>
              <w:t>2020.1</w:t>
            </w:r>
            <w:r w:rsidR="00F931E5">
              <w:rPr>
                <w:rFonts w:ascii="楷体" w:eastAsia="楷体" w:hAnsi="楷体" w:cs="Arial" w:hint="eastAsia"/>
                <w:sz w:val="24"/>
                <w:szCs w:val="24"/>
              </w:rPr>
              <w:t>2</w:t>
            </w:r>
            <w:r w:rsidR="00B86A96">
              <w:rPr>
                <w:rFonts w:ascii="楷体" w:eastAsia="楷体" w:hAnsi="楷体" w:cs="Arial" w:hint="eastAsia"/>
                <w:sz w:val="24"/>
                <w:szCs w:val="24"/>
              </w:rPr>
              <w:t>.</w:t>
            </w:r>
            <w:r w:rsidR="00F931E5">
              <w:rPr>
                <w:rFonts w:ascii="楷体" w:eastAsia="楷体" w:hAnsi="楷体" w:cs="Arial" w:hint="eastAsia"/>
                <w:sz w:val="24"/>
                <w:szCs w:val="24"/>
              </w:rPr>
              <w:t>31</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585" w:type="dxa"/>
          </w:tcPr>
          <w:p w:rsidR="00D5229B" w:rsidRPr="00B20E72" w:rsidRDefault="00D5229B" w:rsidP="006354BB">
            <w:pPr>
              <w:spacing w:line="360" w:lineRule="auto"/>
              <w:rPr>
                <w:rFonts w:ascii="楷体" w:eastAsia="楷体" w:hAnsi="楷体"/>
                <w:sz w:val="24"/>
                <w:szCs w:val="24"/>
              </w:rPr>
            </w:pPr>
          </w:p>
        </w:tc>
      </w:tr>
      <w:tr w:rsidR="00980BCD" w:rsidRPr="00B20E72" w:rsidTr="00980BCD">
        <w:trPr>
          <w:trHeight w:val="516"/>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980BCD" w:rsidRDefault="00980BCD" w:rsidP="00980BCD">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w:t>
            </w:r>
            <w:r w:rsidR="00DE687E">
              <w:rPr>
                <w:rFonts w:ascii="楷体" w:eastAsia="楷体" w:hAnsi="楷体" w:hint="eastAsia"/>
                <w:sz w:val="24"/>
                <w:szCs w:val="24"/>
              </w:rPr>
              <w:t>仓库、</w:t>
            </w:r>
            <w:r>
              <w:rPr>
                <w:rFonts w:ascii="楷体" w:eastAsia="楷体" w:hAnsi="楷体" w:hint="eastAsia"/>
                <w:sz w:val="24"/>
                <w:szCs w:val="24"/>
              </w:rPr>
              <w:t>办公桌椅、档案橱、空调、电话、电脑、打印机、无线WIFI网络等设施。</w:t>
            </w:r>
          </w:p>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DB1E0C">
              <w:rPr>
                <w:rFonts w:ascii="楷体" w:eastAsia="楷体" w:hAnsi="楷体" w:hint="eastAsia"/>
                <w:sz w:val="24"/>
                <w:szCs w:val="24"/>
              </w:rPr>
              <w:t>远程视频</w:t>
            </w:r>
            <w:r>
              <w:rPr>
                <w:rFonts w:ascii="楷体" w:eastAsia="楷体" w:hAnsi="楷体" w:hint="eastAsia"/>
                <w:sz w:val="24"/>
                <w:szCs w:val="24"/>
              </w:rPr>
              <w:t>查验上述基础设施均处于有效状态，运转良好。</w:t>
            </w:r>
          </w:p>
          <w:p w:rsidR="00980BCD" w:rsidRDefault="00980BCD" w:rsidP="00980BCD">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80BCD">
        <w:trPr>
          <w:trHeight w:val="516"/>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980BCD" w:rsidRDefault="00980BCD" w:rsidP="00980BCD">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980BCD" w:rsidRDefault="00DB1E0C"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980BCD">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980BCD" w:rsidRDefault="00980BCD" w:rsidP="00980BC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255"/>
        </w:trPr>
        <w:tc>
          <w:tcPr>
            <w:tcW w:w="1809" w:type="dxa"/>
            <w:vAlign w:val="center"/>
          </w:tcPr>
          <w:p w:rsidR="00980BCD" w:rsidRPr="00B20E72" w:rsidRDefault="00980BCD" w:rsidP="001C74CE">
            <w:pPr>
              <w:spacing w:line="360" w:lineRule="auto"/>
              <w:rPr>
                <w:rFonts w:ascii="楷体" w:eastAsia="楷体" w:hAnsi="楷体"/>
                <w:b/>
                <w:sz w:val="24"/>
                <w:szCs w:val="24"/>
              </w:rPr>
            </w:pPr>
            <w:r w:rsidRPr="00B20E72">
              <w:rPr>
                <w:rFonts w:ascii="楷体" w:eastAsia="楷体" w:hAnsi="楷体" w:cs="Arial" w:hint="eastAsia"/>
                <w:sz w:val="24"/>
                <w:szCs w:val="24"/>
              </w:rPr>
              <w:t>运行策划和控制</w:t>
            </w:r>
          </w:p>
        </w:tc>
        <w:tc>
          <w:tcPr>
            <w:tcW w:w="1311" w:type="dxa"/>
            <w:vAlign w:val="center"/>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80BCD" w:rsidRPr="00B20E72" w:rsidRDefault="00980BCD"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lastRenderedPageBreak/>
              <w:t>产品的实现过程策划主要由总经理和供销部负责人负责完成，过程策划包含</w:t>
            </w:r>
            <w:r w:rsidRPr="00B20E72">
              <w:rPr>
                <w:rFonts w:ascii="楷体" w:eastAsia="楷体" w:hAnsi="楷体" w:cs="楷体" w:hint="eastAsia"/>
                <w:szCs w:val="24"/>
              </w:rPr>
              <w:t>了</w:t>
            </w:r>
            <w:r w:rsidR="009773DE">
              <w:rPr>
                <w:rFonts w:ascii="楷体" w:eastAsia="楷体" w:hAnsi="楷体" w:cs="楷体" w:hint="eastAsia"/>
                <w:kern w:val="0"/>
                <w:szCs w:val="24"/>
              </w:rPr>
              <w:t>图书、教学仪器、体育用品、工艺美术品、塑料制品（幼教设备、实验室设备）</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80BCD" w:rsidRPr="00B20E72" w:rsidRDefault="00980BCD"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lastRenderedPageBreak/>
              <w:t>执行标准《</w:t>
            </w:r>
            <w:r w:rsidRPr="00B20E72">
              <w:rPr>
                <w:rFonts w:ascii="楷体" w:eastAsia="楷体" w:hAnsi="楷体" w:cs="楷体"/>
                <w:kern w:val="0"/>
                <w:szCs w:val="24"/>
              </w:rPr>
              <w:t>商品经营服务质量管理规范GB/T 16868-2009</w:t>
            </w:r>
            <w:r w:rsidRPr="00B20E72">
              <w:rPr>
                <w:rFonts w:ascii="楷体" w:eastAsia="楷体" w:hAnsi="楷体" w:cs="楷体" w:hint="eastAsia"/>
                <w:kern w:val="0"/>
                <w:szCs w:val="24"/>
              </w:rPr>
              <w:t>》、《教学仪器产品一般质量要求JY 0001－2003》和客户要求等。</w:t>
            </w:r>
          </w:p>
          <w:p w:rsidR="00980BCD" w:rsidRPr="00B20E72" w:rsidRDefault="00980BCD"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（4）对销售各过程填写有产品检验记录、营销人员工作监督表、不合格品处置单、发货单等各种监视和测量记录；</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80BCD" w:rsidRPr="00B20E72" w:rsidRDefault="00980BCD"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w:t>
            </w:r>
            <w:r w:rsidR="00191124">
              <w:rPr>
                <w:rFonts w:ascii="楷体" w:eastAsia="楷体" w:hAnsi="楷体" w:hint="eastAsia"/>
                <w:szCs w:val="24"/>
              </w:rPr>
              <w:t>运输</w:t>
            </w:r>
            <w:r w:rsidRPr="00B20E72">
              <w:rPr>
                <w:rFonts w:ascii="楷体" w:eastAsia="楷体" w:hAnsi="楷体" w:hint="eastAsia"/>
                <w:szCs w:val="24"/>
              </w:rPr>
              <w:t>外包过程的控制详见8.4审核记录，到目前为止，组织运行没有变更，问其有关要求，基本了解。</w:t>
            </w:r>
          </w:p>
          <w:p w:rsidR="00980BCD" w:rsidRPr="00B20E72" w:rsidRDefault="00980BCD"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255"/>
        </w:trPr>
        <w:tc>
          <w:tcPr>
            <w:tcW w:w="1809" w:type="dxa"/>
            <w:vAlign w:val="center"/>
          </w:tcPr>
          <w:p w:rsidR="00980BCD" w:rsidRPr="00B20E72" w:rsidRDefault="00980BCD"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311" w:type="dxa"/>
            <w:vAlign w:val="center"/>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80BCD" w:rsidRPr="00B20E72" w:rsidRDefault="00980BCD"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9773DE">
              <w:rPr>
                <w:rFonts w:ascii="楷体" w:eastAsia="楷体" w:hAnsi="楷体" w:cs="楷体" w:hint="eastAsia"/>
                <w:sz w:val="24"/>
                <w:szCs w:val="24"/>
              </w:rPr>
              <w:t>图书、教学仪器、体育用品、工艺美术品、塑料制品（幼教设备、实验室设备）</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1C74CE">
        <w:trPr>
          <w:trHeight w:val="1255"/>
        </w:trPr>
        <w:tc>
          <w:tcPr>
            <w:tcW w:w="1809" w:type="dxa"/>
            <w:vAlign w:val="center"/>
          </w:tcPr>
          <w:p w:rsidR="00980BCD" w:rsidRPr="00B20E72" w:rsidRDefault="00980BCD" w:rsidP="001C74CE">
            <w:pPr>
              <w:rPr>
                <w:rFonts w:ascii="楷体" w:eastAsia="楷体" w:hAnsi="楷体"/>
                <w:szCs w:val="24"/>
              </w:rPr>
            </w:pPr>
            <w:r w:rsidRPr="00B20E72">
              <w:rPr>
                <w:rFonts w:ascii="楷体" w:eastAsia="楷体" w:hAnsi="楷体" w:cs="楷体" w:hint="eastAsia"/>
                <w:sz w:val="24"/>
                <w:szCs w:val="24"/>
              </w:rPr>
              <w:lastRenderedPageBreak/>
              <w:t>产品和服务的要求</w:t>
            </w:r>
          </w:p>
        </w:tc>
        <w:tc>
          <w:tcPr>
            <w:tcW w:w="1311" w:type="dxa"/>
            <w:vAlign w:val="center"/>
          </w:tcPr>
          <w:p w:rsidR="00980BCD" w:rsidRPr="00B20E72" w:rsidRDefault="00980BCD"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80BCD" w:rsidRPr="00B20E72" w:rsidRDefault="00021373"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对顾客的要求由销</w:t>
            </w:r>
            <w:r w:rsidRPr="00265EBA">
              <w:rPr>
                <w:rFonts w:ascii="楷体" w:eastAsia="楷体" w:hAnsi="楷体" w:cs="楷体" w:hint="eastAsia"/>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2C4806">
              <w:rPr>
                <w:rFonts w:ascii="楷体" w:eastAsia="楷体" w:hAnsi="楷体" w:cs="楷体" w:hint="eastAsia"/>
                <w:sz w:val="24"/>
                <w:szCs w:val="24"/>
              </w:rPr>
              <w:t>6</w:t>
            </w:r>
            <w:r w:rsidRPr="00B20E72">
              <w:rPr>
                <w:rFonts w:ascii="楷体" w:eastAsia="楷体" w:hAnsi="楷体" w:cs="楷体" w:hint="eastAsia"/>
                <w:sz w:val="24"/>
                <w:szCs w:val="24"/>
              </w:rPr>
              <w:t>.</w:t>
            </w:r>
            <w:r w:rsidR="002C4806">
              <w:rPr>
                <w:rFonts w:ascii="楷体" w:eastAsia="楷体" w:hAnsi="楷体" w:cs="楷体" w:hint="eastAsia"/>
                <w:sz w:val="24"/>
                <w:szCs w:val="24"/>
              </w:rPr>
              <w:t>16</w:t>
            </w:r>
            <w:r w:rsidRPr="00B20E72">
              <w:rPr>
                <w:rFonts w:ascii="楷体" w:eastAsia="楷体" w:hAnsi="楷体" w:cs="楷体" w:hint="eastAsia"/>
                <w:sz w:val="24"/>
                <w:szCs w:val="24"/>
              </w:rPr>
              <w:t>日的《招投标文件评审记录》，包括了如下内容：顾客名称：</w:t>
            </w:r>
            <w:r w:rsidR="002C4806" w:rsidRPr="002C4806">
              <w:rPr>
                <w:rFonts w:ascii="楷体" w:eastAsia="楷体" w:hAnsi="楷体" w:cs="楷体" w:hint="eastAsia"/>
                <w:sz w:val="24"/>
                <w:szCs w:val="24"/>
              </w:rPr>
              <w:t>德州市图书馆</w:t>
            </w:r>
            <w:r w:rsidRPr="00B20E72">
              <w:rPr>
                <w:rFonts w:ascii="楷体" w:eastAsia="楷体" w:hAnsi="楷体" w:cs="楷体" w:hint="eastAsia"/>
                <w:sz w:val="24"/>
                <w:szCs w:val="24"/>
              </w:rPr>
              <w:t>，项目名称：</w:t>
            </w:r>
            <w:r w:rsidR="002C4806" w:rsidRPr="002C4806">
              <w:rPr>
                <w:rFonts w:ascii="楷体" w:eastAsia="楷体" w:hAnsi="楷体" w:cs="楷体" w:hint="eastAsia"/>
                <w:sz w:val="24"/>
                <w:szCs w:val="24"/>
              </w:rPr>
              <w:t>图书</w:t>
            </w:r>
            <w:r w:rsidRPr="00B20E72">
              <w:rPr>
                <w:rFonts w:ascii="楷体" w:eastAsia="楷体" w:hAnsi="楷体" w:cs="楷体" w:hint="eastAsia"/>
                <w:sz w:val="24"/>
                <w:szCs w:val="24"/>
              </w:rPr>
              <w:t>1包，在招投标文件中明确了质量、价格、交货期、数量、服务、付款方式等要求，开标日期20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2C4806">
              <w:rPr>
                <w:rFonts w:ascii="楷体" w:eastAsia="楷体" w:hAnsi="楷体" w:cs="楷体" w:hint="eastAsia"/>
                <w:sz w:val="24"/>
                <w:szCs w:val="24"/>
              </w:rPr>
              <w:t>7</w:t>
            </w:r>
            <w:r w:rsidRPr="00B20E72">
              <w:rPr>
                <w:rFonts w:ascii="楷体" w:eastAsia="楷体" w:hAnsi="楷体" w:cs="楷体" w:hint="eastAsia"/>
                <w:sz w:val="24"/>
                <w:szCs w:val="24"/>
              </w:rPr>
              <w:t>.</w:t>
            </w:r>
            <w:r w:rsidR="002C4806">
              <w:rPr>
                <w:rFonts w:ascii="楷体" w:eastAsia="楷体" w:hAnsi="楷体" w:cs="楷体" w:hint="eastAsia"/>
                <w:sz w:val="24"/>
                <w:szCs w:val="24"/>
              </w:rPr>
              <w:t>2</w:t>
            </w:r>
            <w:r w:rsidRPr="00B20E72">
              <w:rPr>
                <w:rFonts w:ascii="楷体" w:eastAsia="楷体" w:hAnsi="楷体" w:cs="楷体" w:hint="eastAsia"/>
                <w:sz w:val="24"/>
                <w:szCs w:val="24"/>
              </w:rPr>
              <w:t>日，评审人员：</w:t>
            </w:r>
            <w:r w:rsidR="009773DE">
              <w:rPr>
                <w:rFonts w:ascii="楷体" w:eastAsia="楷体" w:hAnsi="楷体" w:cs="楷体" w:hint="eastAsia"/>
                <w:sz w:val="24"/>
                <w:szCs w:val="24"/>
              </w:rPr>
              <w:t>郭新村</w:t>
            </w:r>
            <w:r w:rsidRPr="00B20E72">
              <w:rPr>
                <w:rFonts w:ascii="楷体" w:eastAsia="楷体" w:hAnsi="楷体" w:cs="楷体" w:hint="eastAsia"/>
                <w:sz w:val="24"/>
                <w:szCs w:val="24"/>
              </w:rPr>
              <w:t>、</w:t>
            </w:r>
            <w:r w:rsidR="009773DE">
              <w:rPr>
                <w:rFonts w:ascii="楷体" w:eastAsia="楷体" w:hAnsi="楷体" w:cs="楷体" w:hint="eastAsia"/>
                <w:sz w:val="24"/>
                <w:szCs w:val="24"/>
              </w:rPr>
              <w:t>王思忠</w:t>
            </w:r>
            <w:r w:rsidRPr="00B20E72">
              <w:rPr>
                <w:rFonts w:ascii="楷体" w:eastAsia="楷体" w:hAnsi="楷体" w:cs="楷体" w:hint="eastAsia"/>
                <w:sz w:val="24"/>
                <w:szCs w:val="24"/>
              </w:rPr>
              <w:t>、</w:t>
            </w:r>
            <w:r w:rsidR="009773DE">
              <w:rPr>
                <w:rFonts w:ascii="楷体" w:eastAsia="楷体" w:hAnsi="楷体" w:cs="楷体" w:hint="eastAsia"/>
                <w:sz w:val="24"/>
                <w:szCs w:val="24"/>
              </w:rPr>
              <w:t>王钦</w:t>
            </w:r>
            <w:r w:rsidRPr="00B20E72">
              <w:rPr>
                <w:rFonts w:ascii="楷体" w:eastAsia="楷体" w:hAnsi="楷体" w:cs="楷体" w:hint="eastAsia"/>
                <w:sz w:val="24"/>
                <w:szCs w:val="24"/>
              </w:rPr>
              <w:t>、</w:t>
            </w:r>
            <w:r w:rsidR="009773DE">
              <w:rPr>
                <w:rFonts w:ascii="楷体" w:eastAsia="楷体" w:hAnsi="楷体" w:cs="楷体" w:hint="eastAsia"/>
                <w:sz w:val="24"/>
                <w:szCs w:val="24"/>
              </w:rPr>
              <w:t>王玉琴</w:t>
            </w:r>
            <w:r w:rsidRPr="00B20E72">
              <w:rPr>
                <w:rFonts w:ascii="楷体" w:eastAsia="楷体" w:hAnsi="楷体" w:cs="楷体" w:hint="eastAsia"/>
                <w:sz w:val="24"/>
                <w:szCs w:val="24"/>
              </w:rPr>
              <w:t>等。</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2C4806">
              <w:rPr>
                <w:rFonts w:ascii="楷体" w:eastAsia="楷体" w:hAnsi="楷体" w:cs="楷体" w:hint="eastAsia"/>
                <w:sz w:val="24"/>
                <w:szCs w:val="24"/>
              </w:rPr>
              <w:t>8</w:t>
            </w:r>
            <w:r w:rsidRPr="00B20E72">
              <w:rPr>
                <w:rFonts w:ascii="楷体" w:eastAsia="楷体" w:hAnsi="楷体" w:cs="楷体" w:hint="eastAsia"/>
                <w:sz w:val="24"/>
                <w:szCs w:val="24"/>
              </w:rPr>
              <w:t>.</w:t>
            </w:r>
            <w:r w:rsidR="002C4806">
              <w:rPr>
                <w:rFonts w:ascii="楷体" w:eastAsia="楷体" w:hAnsi="楷体" w:cs="楷体" w:hint="eastAsia"/>
                <w:sz w:val="24"/>
                <w:szCs w:val="24"/>
              </w:rPr>
              <w:t>7</w:t>
            </w:r>
            <w:r w:rsidRPr="00B20E72">
              <w:rPr>
                <w:rFonts w:ascii="楷体" w:eastAsia="楷体" w:hAnsi="楷体" w:cs="楷体" w:hint="eastAsia"/>
                <w:sz w:val="24"/>
                <w:szCs w:val="24"/>
              </w:rPr>
              <w:t>日</w:t>
            </w:r>
            <w:r w:rsidR="002C4806" w:rsidRPr="002C4806">
              <w:rPr>
                <w:rFonts w:ascii="楷体" w:eastAsia="楷体" w:hAnsi="楷体" w:cs="楷体" w:hint="eastAsia"/>
                <w:sz w:val="24"/>
                <w:szCs w:val="24"/>
              </w:rPr>
              <w:t>廊坊</w:t>
            </w:r>
            <w:proofErr w:type="gramStart"/>
            <w:r w:rsidR="002C4806" w:rsidRPr="002C4806">
              <w:rPr>
                <w:rFonts w:ascii="楷体" w:eastAsia="楷体" w:hAnsi="楷体" w:cs="楷体" w:hint="eastAsia"/>
                <w:sz w:val="24"/>
                <w:szCs w:val="24"/>
              </w:rPr>
              <w:t>市教体局</w:t>
            </w:r>
            <w:proofErr w:type="gramEnd"/>
            <w:r w:rsidRPr="00B20E72">
              <w:rPr>
                <w:rFonts w:ascii="楷体" w:eastAsia="楷体" w:hAnsi="楷体" w:cs="楷体" w:hint="eastAsia"/>
                <w:sz w:val="24"/>
                <w:szCs w:val="24"/>
              </w:rPr>
              <w:t>的《招投标文件评审记录》，项目名称</w:t>
            </w:r>
            <w:r w:rsidR="002C4806" w:rsidRPr="002C4806">
              <w:rPr>
                <w:rFonts w:ascii="楷体" w:eastAsia="楷体" w:hAnsi="楷体" w:cs="楷体" w:hint="eastAsia"/>
                <w:sz w:val="24"/>
                <w:szCs w:val="24"/>
              </w:rPr>
              <w:t>教学仪器、音体美器材、幼教设备</w:t>
            </w:r>
            <w:r w:rsidRPr="00B20E72">
              <w:rPr>
                <w:rFonts w:ascii="楷体" w:eastAsia="楷体" w:hAnsi="楷体" w:cs="楷体" w:hint="eastAsia"/>
                <w:sz w:val="24"/>
                <w:szCs w:val="24"/>
              </w:rPr>
              <w:t>1包。</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2C4806">
              <w:rPr>
                <w:rFonts w:ascii="楷体" w:eastAsia="楷体" w:hAnsi="楷体" w:cs="楷体" w:hint="eastAsia"/>
                <w:sz w:val="24"/>
                <w:szCs w:val="24"/>
              </w:rPr>
              <w:t>10</w:t>
            </w:r>
            <w:r w:rsidRPr="00B20E72">
              <w:rPr>
                <w:rFonts w:ascii="楷体" w:eastAsia="楷体" w:hAnsi="楷体" w:cs="楷体" w:hint="eastAsia"/>
                <w:sz w:val="24"/>
                <w:szCs w:val="24"/>
              </w:rPr>
              <w:t>.</w:t>
            </w:r>
            <w:r>
              <w:rPr>
                <w:rFonts w:ascii="楷体" w:eastAsia="楷体" w:hAnsi="楷体" w:cs="楷体" w:hint="eastAsia"/>
                <w:sz w:val="24"/>
                <w:szCs w:val="24"/>
              </w:rPr>
              <w:t>1</w:t>
            </w:r>
            <w:r w:rsidR="002C4806">
              <w:rPr>
                <w:rFonts w:ascii="楷体" w:eastAsia="楷体" w:hAnsi="楷体" w:cs="楷体" w:hint="eastAsia"/>
                <w:sz w:val="24"/>
                <w:szCs w:val="24"/>
              </w:rPr>
              <w:t>3</w:t>
            </w:r>
            <w:r w:rsidRPr="00B20E72">
              <w:rPr>
                <w:rFonts w:ascii="楷体" w:eastAsia="楷体" w:hAnsi="楷体" w:cs="楷体" w:hint="eastAsia"/>
                <w:sz w:val="24"/>
                <w:szCs w:val="24"/>
              </w:rPr>
              <w:t>日</w:t>
            </w:r>
            <w:r w:rsidR="002C4806" w:rsidRPr="002C4806">
              <w:rPr>
                <w:rFonts w:ascii="楷体" w:eastAsia="楷体" w:hAnsi="楷体" w:cs="楷体" w:hint="eastAsia"/>
                <w:sz w:val="24"/>
                <w:szCs w:val="24"/>
              </w:rPr>
              <w:t>邯郸</w:t>
            </w:r>
            <w:proofErr w:type="gramStart"/>
            <w:r w:rsidR="002C4806" w:rsidRPr="002C4806">
              <w:rPr>
                <w:rFonts w:ascii="楷体" w:eastAsia="楷体" w:hAnsi="楷体" w:cs="楷体" w:hint="eastAsia"/>
                <w:sz w:val="24"/>
                <w:szCs w:val="24"/>
              </w:rPr>
              <w:t>市教体局</w:t>
            </w:r>
            <w:proofErr w:type="gramEnd"/>
            <w:r w:rsidRPr="00B20E72">
              <w:rPr>
                <w:rFonts w:ascii="楷体" w:eastAsia="楷体" w:hAnsi="楷体" w:cs="楷体" w:hint="eastAsia"/>
                <w:sz w:val="24"/>
                <w:szCs w:val="24"/>
              </w:rPr>
              <w:t>的《招投标文件评审记录》，项目名称：</w:t>
            </w:r>
            <w:r w:rsidR="002C4806" w:rsidRPr="002C4806">
              <w:rPr>
                <w:rFonts w:ascii="楷体" w:eastAsia="楷体" w:hAnsi="楷体" w:cs="楷体" w:hint="eastAsia"/>
                <w:sz w:val="24"/>
                <w:szCs w:val="24"/>
              </w:rPr>
              <w:t>实验室设备、</w:t>
            </w:r>
            <w:r w:rsidR="002C4806" w:rsidRPr="002C4806">
              <w:rPr>
                <w:rFonts w:ascii="楷体" w:eastAsia="楷体" w:hAnsi="楷体" w:cs="楷体" w:hint="eastAsia"/>
                <w:sz w:val="24"/>
                <w:szCs w:val="24"/>
              </w:rPr>
              <w:lastRenderedPageBreak/>
              <w:t>图书、工艺美术品</w:t>
            </w:r>
            <w:r w:rsidRPr="00B20E72">
              <w:rPr>
                <w:rFonts w:ascii="楷体" w:eastAsia="楷体" w:hAnsi="楷体" w:cs="楷体" w:hint="eastAsia"/>
                <w:sz w:val="24"/>
                <w:szCs w:val="24"/>
              </w:rPr>
              <w:t>1包；20</w:t>
            </w:r>
            <w:r w:rsidR="00265EBA">
              <w:rPr>
                <w:rFonts w:ascii="楷体" w:eastAsia="楷体" w:hAnsi="楷体" w:cs="楷体" w:hint="eastAsia"/>
                <w:sz w:val="24"/>
                <w:szCs w:val="24"/>
              </w:rPr>
              <w:t>20</w:t>
            </w:r>
            <w:r w:rsidRPr="00B20E72">
              <w:rPr>
                <w:rFonts w:ascii="楷体" w:eastAsia="楷体" w:hAnsi="楷体" w:cs="楷体" w:hint="eastAsia"/>
                <w:sz w:val="24"/>
                <w:szCs w:val="24"/>
              </w:rPr>
              <w:t>.</w:t>
            </w:r>
            <w:r w:rsidR="002C4806">
              <w:rPr>
                <w:rFonts w:ascii="楷体" w:eastAsia="楷体" w:hAnsi="楷体" w:cs="楷体" w:hint="eastAsia"/>
                <w:sz w:val="24"/>
                <w:szCs w:val="24"/>
              </w:rPr>
              <w:t>12</w:t>
            </w:r>
            <w:r w:rsidRPr="00B20E72">
              <w:rPr>
                <w:rFonts w:ascii="楷体" w:eastAsia="楷体" w:hAnsi="楷体" w:cs="楷体" w:hint="eastAsia"/>
                <w:sz w:val="24"/>
                <w:szCs w:val="24"/>
              </w:rPr>
              <w:t>.</w:t>
            </w:r>
            <w:r w:rsidR="00265EBA">
              <w:rPr>
                <w:rFonts w:ascii="楷体" w:eastAsia="楷体" w:hAnsi="楷体" w:cs="楷体" w:hint="eastAsia"/>
                <w:sz w:val="24"/>
                <w:szCs w:val="24"/>
              </w:rPr>
              <w:t>1</w:t>
            </w:r>
            <w:r w:rsidR="002C4806">
              <w:rPr>
                <w:rFonts w:ascii="楷体" w:eastAsia="楷体" w:hAnsi="楷体" w:cs="楷体" w:hint="eastAsia"/>
                <w:sz w:val="24"/>
                <w:szCs w:val="24"/>
              </w:rPr>
              <w:t>9</w:t>
            </w:r>
            <w:r w:rsidRPr="00B20E72">
              <w:rPr>
                <w:rFonts w:ascii="楷体" w:eastAsia="楷体" w:hAnsi="楷体" w:cs="楷体" w:hint="eastAsia"/>
                <w:sz w:val="24"/>
                <w:szCs w:val="24"/>
              </w:rPr>
              <w:t>日</w:t>
            </w:r>
            <w:r w:rsidR="002C4806" w:rsidRPr="002C4806">
              <w:rPr>
                <w:rFonts w:ascii="楷体" w:eastAsia="楷体" w:hAnsi="楷体" w:cs="楷体" w:hint="eastAsia"/>
                <w:sz w:val="24"/>
                <w:szCs w:val="24"/>
              </w:rPr>
              <w:t>聊</w:t>
            </w:r>
            <w:proofErr w:type="gramStart"/>
            <w:r w:rsidR="002C4806" w:rsidRPr="002C4806">
              <w:rPr>
                <w:rFonts w:ascii="楷体" w:eastAsia="楷体" w:hAnsi="楷体" w:cs="楷体" w:hint="eastAsia"/>
                <w:sz w:val="24"/>
                <w:szCs w:val="24"/>
              </w:rPr>
              <w:t>城市教体局</w:t>
            </w:r>
            <w:proofErr w:type="gramEnd"/>
            <w:r w:rsidRPr="00B20E72">
              <w:rPr>
                <w:rFonts w:ascii="楷体" w:eastAsia="楷体" w:hAnsi="楷体" w:cs="楷体" w:hint="eastAsia"/>
                <w:sz w:val="24"/>
                <w:szCs w:val="24"/>
              </w:rPr>
              <w:t>的《招投标文件评审记录》，项目名称：</w:t>
            </w:r>
            <w:r w:rsidR="002C4806" w:rsidRPr="002C4806">
              <w:rPr>
                <w:rFonts w:ascii="楷体" w:eastAsia="楷体" w:hAnsi="楷体" w:cs="楷体" w:hint="eastAsia"/>
                <w:sz w:val="24"/>
                <w:szCs w:val="24"/>
              </w:rPr>
              <w:t>教学仪器、体育用品、幼教设备</w:t>
            </w:r>
            <w:r w:rsidRPr="00B20E72">
              <w:rPr>
                <w:rFonts w:ascii="楷体" w:eastAsia="楷体" w:hAnsi="楷体" w:cs="楷体" w:hint="eastAsia"/>
                <w:sz w:val="24"/>
                <w:szCs w:val="24"/>
              </w:rPr>
              <w:t>1</w:t>
            </w:r>
            <w:r>
              <w:rPr>
                <w:rFonts w:ascii="楷体" w:eastAsia="楷体" w:hAnsi="楷体" w:cs="楷体" w:hint="eastAsia"/>
                <w:sz w:val="24"/>
                <w:szCs w:val="24"/>
              </w:rPr>
              <w:t>包。</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80BCD">
        <w:trPr>
          <w:trHeight w:val="1255"/>
        </w:trPr>
        <w:tc>
          <w:tcPr>
            <w:tcW w:w="1809" w:type="dxa"/>
            <w:vAlign w:val="center"/>
          </w:tcPr>
          <w:p w:rsidR="00980BCD" w:rsidRPr="00400C23" w:rsidRDefault="00980BCD" w:rsidP="00980BCD">
            <w:pPr>
              <w:rPr>
                <w:rFonts w:ascii="楷体" w:eastAsia="楷体" w:hAnsi="楷体"/>
                <w:szCs w:val="24"/>
              </w:rPr>
            </w:pPr>
            <w:r w:rsidRPr="00400C23">
              <w:rPr>
                <w:rFonts w:ascii="楷体" w:eastAsia="楷体" w:hAnsi="楷体" w:cs="Arial" w:hint="eastAsia"/>
                <w:szCs w:val="24"/>
              </w:rPr>
              <w:lastRenderedPageBreak/>
              <w:t>外部提供过程、产品和服务的控制</w:t>
            </w:r>
          </w:p>
        </w:tc>
        <w:tc>
          <w:tcPr>
            <w:tcW w:w="1311" w:type="dxa"/>
          </w:tcPr>
          <w:p w:rsidR="00980BCD" w:rsidRPr="00172654" w:rsidRDefault="00980BCD" w:rsidP="00172654">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 xml:space="preserve">Q8.4 </w:t>
            </w:r>
          </w:p>
        </w:tc>
        <w:tc>
          <w:tcPr>
            <w:tcW w:w="10004" w:type="dxa"/>
          </w:tcPr>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保持</w:t>
            </w:r>
            <w:r w:rsidRPr="00172654">
              <w:rPr>
                <w:rFonts w:ascii="楷体" w:eastAsia="楷体" w:hAnsi="楷体" w:cs="楷体" w:hint="eastAsia"/>
                <w:sz w:val="24"/>
                <w:szCs w:val="24"/>
              </w:rPr>
              <w:t>《外部提供过程产品服务控制程序</w:t>
            </w:r>
            <w:r w:rsidR="009773DE">
              <w:rPr>
                <w:rFonts w:ascii="楷体" w:eastAsia="楷体" w:hAnsi="楷体" w:cs="楷体" w:hint="eastAsia"/>
                <w:sz w:val="24"/>
                <w:szCs w:val="24"/>
              </w:rPr>
              <w:t>HXHZ</w:t>
            </w:r>
            <w:r w:rsidRPr="00172654">
              <w:rPr>
                <w:rFonts w:ascii="楷体" w:eastAsia="楷体" w:hAnsi="楷体" w:cs="楷体" w:hint="eastAsia"/>
                <w:sz w:val="24"/>
                <w:szCs w:val="24"/>
              </w:rPr>
              <w:t>.CX23-</w:t>
            </w:r>
            <w:r w:rsidR="009773DE">
              <w:rPr>
                <w:rFonts w:ascii="楷体" w:eastAsia="楷体" w:hAnsi="楷体" w:cs="楷体" w:hint="eastAsia"/>
                <w:sz w:val="24"/>
                <w:szCs w:val="24"/>
              </w:rPr>
              <w:t>2017</w:t>
            </w:r>
            <w:r w:rsidRPr="00172654">
              <w:rPr>
                <w:rFonts w:ascii="楷体" w:eastAsia="楷体" w:hAnsi="楷体" w:cs="楷体" w:hint="eastAsia"/>
                <w:sz w:val="24"/>
                <w:szCs w:val="24"/>
              </w:rPr>
              <w:t>》，</w:t>
            </w:r>
            <w:r>
              <w:rPr>
                <w:rFonts w:ascii="楷体" w:eastAsia="楷体" w:hAnsi="楷体" w:cs="楷体" w:hint="eastAsia"/>
                <w:sz w:val="24"/>
                <w:szCs w:val="24"/>
              </w:rPr>
              <w:t>程序</w:t>
            </w:r>
            <w:r w:rsidRPr="00172654">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提供了《合格供方评价标准》，评价内容包含管理体系、质量安全环境要求、交货期、人员、设备、现场、生产能力、资质、价格、服务等，分数比例5-10分不等，各分项有相应的评分标准。</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提供了《合格供方名录》，收录</w:t>
            </w:r>
            <w:r w:rsidR="0060378A" w:rsidRPr="0060378A">
              <w:rPr>
                <w:rFonts w:ascii="楷体" w:eastAsia="楷体" w:hAnsi="楷体" w:cs="楷体" w:hint="eastAsia"/>
                <w:sz w:val="24"/>
                <w:szCs w:val="24"/>
              </w:rPr>
              <w:t>山东学献教学仪器有限公司</w:t>
            </w:r>
            <w:r w:rsidR="00507701" w:rsidRPr="00507701">
              <w:rPr>
                <w:rFonts w:ascii="楷体" w:eastAsia="楷体" w:hAnsi="楷体" w:cs="楷体" w:hint="eastAsia"/>
                <w:sz w:val="24"/>
                <w:szCs w:val="24"/>
              </w:rPr>
              <w:t>、</w:t>
            </w:r>
            <w:r w:rsidR="0060378A" w:rsidRPr="0060378A">
              <w:rPr>
                <w:rFonts w:ascii="楷体" w:eastAsia="楷体" w:hAnsi="楷体" w:cs="楷体" w:hint="eastAsia"/>
                <w:sz w:val="24"/>
                <w:szCs w:val="24"/>
              </w:rPr>
              <w:t>河北奥星文体器材制造有限公司</w:t>
            </w:r>
            <w:r w:rsidR="00507701">
              <w:rPr>
                <w:rFonts w:ascii="楷体" w:eastAsia="楷体" w:hAnsi="楷体" w:cs="楷体" w:hint="eastAsia"/>
                <w:sz w:val="24"/>
                <w:szCs w:val="24"/>
              </w:rPr>
              <w:t>、</w:t>
            </w:r>
            <w:r w:rsidR="0060378A" w:rsidRPr="0060378A">
              <w:rPr>
                <w:rFonts w:ascii="楷体" w:eastAsia="楷体" w:hAnsi="楷体" w:cs="楷体" w:hint="eastAsia"/>
                <w:sz w:val="24"/>
                <w:szCs w:val="24"/>
              </w:rPr>
              <w:t>余姚市城北教仪厂</w:t>
            </w:r>
            <w:r w:rsidR="00507701">
              <w:rPr>
                <w:rFonts w:ascii="楷体" w:eastAsia="楷体" w:hAnsi="楷体" w:cs="楷体" w:hint="eastAsia"/>
                <w:sz w:val="24"/>
                <w:szCs w:val="24"/>
              </w:rPr>
              <w:t>、</w:t>
            </w:r>
            <w:r w:rsidR="0060378A" w:rsidRPr="0060378A">
              <w:rPr>
                <w:rFonts w:ascii="楷体" w:eastAsia="楷体" w:hAnsi="楷体" w:cs="楷体" w:hint="eastAsia"/>
                <w:sz w:val="24"/>
                <w:szCs w:val="24"/>
              </w:rPr>
              <w:t>人民文学出版社</w:t>
            </w:r>
            <w:r w:rsidR="00507701">
              <w:rPr>
                <w:rFonts w:ascii="楷体" w:eastAsia="楷体" w:hAnsi="楷体" w:cs="楷体" w:hint="eastAsia"/>
                <w:sz w:val="24"/>
                <w:szCs w:val="24"/>
              </w:rPr>
              <w:t>、</w:t>
            </w:r>
            <w:r w:rsidR="0060378A" w:rsidRPr="0060378A">
              <w:rPr>
                <w:rFonts w:ascii="楷体" w:eastAsia="楷体" w:hAnsi="楷体" w:cs="楷体" w:hint="eastAsia"/>
                <w:sz w:val="24"/>
                <w:szCs w:val="24"/>
              </w:rPr>
              <w:t>北京燕山出版社</w:t>
            </w:r>
            <w:r w:rsidRPr="00172654">
              <w:rPr>
                <w:rFonts w:ascii="楷体" w:eastAsia="楷体" w:hAnsi="楷体" w:cs="楷体" w:hint="eastAsia"/>
                <w:sz w:val="24"/>
                <w:szCs w:val="24"/>
              </w:rPr>
              <w:t>、</w:t>
            </w:r>
            <w:r w:rsidR="0060378A" w:rsidRPr="0060378A">
              <w:rPr>
                <w:rFonts w:ascii="楷体" w:eastAsia="楷体" w:hAnsi="楷体" w:cs="楷体" w:hint="eastAsia"/>
                <w:sz w:val="24"/>
                <w:szCs w:val="24"/>
              </w:rPr>
              <w:t>北京华通物流运输有限公司</w:t>
            </w:r>
            <w:r w:rsidRPr="00172654">
              <w:rPr>
                <w:rFonts w:ascii="楷体" w:eastAsia="楷体" w:hAnsi="楷体" w:cs="楷体" w:hint="eastAsia"/>
                <w:sz w:val="24"/>
                <w:szCs w:val="24"/>
              </w:rPr>
              <w:t>（运输外包）等</w:t>
            </w:r>
            <w:r w:rsidR="00507701">
              <w:rPr>
                <w:rFonts w:ascii="楷体" w:eastAsia="楷体" w:hAnsi="楷体" w:cs="楷体" w:hint="eastAsia"/>
                <w:sz w:val="24"/>
                <w:szCs w:val="24"/>
              </w:rPr>
              <w:t>1</w:t>
            </w:r>
            <w:r w:rsidR="0060378A">
              <w:rPr>
                <w:rFonts w:ascii="楷体" w:eastAsia="楷体" w:hAnsi="楷体" w:cs="楷体" w:hint="eastAsia"/>
                <w:sz w:val="24"/>
                <w:szCs w:val="24"/>
              </w:rPr>
              <w:t>7</w:t>
            </w:r>
            <w:r>
              <w:rPr>
                <w:rFonts w:ascii="楷体" w:eastAsia="楷体" w:hAnsi="楷体" w:cs="楷体" w:hint="eastAsia"/>
                <w:sz w:val="24"/>
                <w:szCs w:val="24"/>
              </w:rPr>
              <w:t>个</w:t>
            </w:r>
            <w:r w:rsidRPr="00172654">
              <w:rPr>
                <w:rFonts w:ascii="楷体" w:eastAsia="楷体" w:hAnsi="楷体" w:cs="楷体" w:hint="eastAsia"/>
                <w:sz w:val="24"/>
                <w:szCs w:val="24"/>
              </w:rPr>
              <w:t>供方，有供方名称，供应产品、列入日期、联系人、联系电话、供方详细地址等信息。</w:t>
            </w:r>
          </w:p>
          <w:p w:rsidR="00980BCD" w:rsidRPr="00172654" w:rsidRDefault="00980BCD" w:rsidP="0050770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查见《合格供方评价统计记录》，有供方名称、评价项目及得分、评价结果等内容，录有：</w:t>
            </w:r>
            <w:r w:rsidR="0060378A" w:rsidRPr="0060378A">
              <w:rPr>
                <w:rFonts w:ascii="楷体" w:eastAsia="楷体" w:hAnsi="楷体" w:cs="楷体" w:hint="eastAsia"/>
                <w:sz w:val="24"/>
                <w:szCs w:val="24"/>
              </w:rPr>
              <w:t>山东学献教学仪器有限公司</w:t>
            </w:r>
            <w:r w:rsidR="0060378A" w:rsidRPr="00507701">
              <w:rPr>
                <w:rFonts w:ascii="楷体" w:eastAsia="楷体" w:hAnsi="楷体" w:cs="楷体" w:hint="eastAsia"/>
                <w:sz w:val="24"/>
                <w:szCs w:val="24"/>
              </w:rPr>
              <w:t>、</w:t>
            </w:r>
            <w:r w:rsidR="0060378A" w:rsidRPr="0060378A">
              <w:rPr>
                <w:rFonts w:ascii="楷体" w:eastAsia="楷体" w:hAnsi="楷体" w:cs="楷体" w:hint="eastAsia"/>
                <w:sz w:val="24"/>
                <w:szCs w:val="24"/>
              </w:rPr>
              <w:t>河北奥星文体器材制造有限公司</w:t>
            </w:r>
            <w:r w:rsidR="0060378A">
              <w:rPr>
                <w:rFonts w:ascii="楷体" w:eastAsia="楷体" w:hAnsi="楷体" w:cs="楷体" w:hint="eastAsia"/>
                <w:sz w:val="24"/>
                <w:szCs w:val="24"/>
              </w:rPr>
              <w:t>、</w:t>
            </w:r>
            <w:r w:rsidR="0060378A" w:rsidRPr="0060378A">
              <w:rPr>
                <w:rFonts w:ascii="楷体" w:eastAsia="楷体" w:hAnsi="楷体" w:cs="楷体" w:hint="eastAsia"/>
                <w:sz w:val="24"/>
                <w:szCs w:val="24"/>
              </w:rPr>
              <w:t>余姚市城北教仪厂</w:t>
            </w:r>
            <w:r w:rsidR="0060378A">
              <w:rPr>
                <w:rFonts w:ascii="楷体" w:eastAsia="楷体" w:hAnsi="楷体" w:cs="楷体" w:hint="eastAsia"/>
                <w:sz w:val="24"/>
                <w:szCs w:val="24"/>
              </w:rPr>
              <w:t>、</w:t>
            </w:r>
            <w:r w:rsidR="0060378A" w:rsidRPr="0060378A">
              <w:rPr>
                <w:rFonts w:ascii="楷体" w:eastAsia="楷体" w:hAnsi="楷体" w:cs="楷体" w:hint="eastAsia"/>
                <w:sz w:val="24"/>
                <w:szCs w:val="24"/>
              </w:rPr>
              <w:t>人民文学出版社</w:t>
            </w:r>
            <w:r w:rsidR="0060378A">
              <w:rPr>
                <w:rFonts w:ascii="楷体" w:eastAsia="楷体" w:hAnsi="楷体" w:cs="楷体" w:hint="eastAsia"/>
                <w:sz w:val="24"/>
                <w:szCs w:val="24"/>
              </w:rPr>
              <w:t>、</w:t>
            </w:r>
            <w:r w:rsidR="0060378A" w:rsidRPr="0060378A">
              <w:rPr>
                <w:rFonts w:ascii="楷体" w:eastAsia="楷体" w:hAnsi="楷体" w:cs="楷体" w:hint="eastAsia"/>
                <w:sz w:val="24"/>
                <w:szCs w:val="24"/>
              </w:rPr>
              <w:t>北京燕山出版社</w:t>
            </w:r>
            <w:r w:rsidR="0060378A" w:rsidRPr="00172654">
              <w:rPr>
                <w:rFonts w:ascii="楷体" w:eastAsia="楷体" w:hAnsi="楷体" w:cs="楷体" w:hint="eastAsia"/>
                <w:sz w:val="24"/>
                <w:szCs w:val="24"/>
              </w:rPr>
              <w:t>、</w:t>
            </w:r>
            <w:r w:rsidR="0060378A" w:rsidRPr="0060378A">
              <w:rPr>
                <w:rFonts w:ascii="楷体" w:eastAsia="楷体" w:hAnsi="楷体" w:cs="楷体" w:hint="eastAsia"/>
                <w:sz w:val="24"/>
                <w:szCs w:val="24"/>
              </w:rPr>
              <w:t>北京华通物流运输有限公司</w:t>
            </w:r>
            <w:r w:rsidRPr="00172654">
              <w:rPr>
                <w:rFonts w:ascii="楷体" w:eastAsia="楷体" w:hAnsi="楷体" w:cs="楷体" w:hint="eastAsia"/>
                <w:sz w:val="24"/>
                <w:szCs w:val="24"/>
              </w:rPr>
              <w:t>等供方和外包方</w:t>
            </w:r>
            <w:r>
              <w:rPr>
                <w:rFonts w:ascii="楷体" w:eastAsia="楷体" w:hAnsi="楷体" w:cs="楷体" w:hint="eastAsia"/>
                <w:sz w:val="24"/>
                <w:szCs w:val="24"/>
              </w:rPr>
              <w:t>1</w:t>
            </w:r>
            <w:r w:rsidR="0060378A">
              <w:rPr>
                <w:rFonts w:ascii="楷体" w:eastAsia="楷体" w:hAnsi="楷体" w:cs="楷体" w:hint="eastAsia"/>
                <w:sz w:val="24"/>
                <w:szCs w:val="24"/>
              </w:rPr>
              <w:t>7</w:t>
            </w:r>
            <w:r>
              <w:rPr>
                <w:rFonts w:ascii="楷体" w:eastAsia="楷体" w:hAnsi="楷体" w:cs="楷体" w:hint="eastAsia"/>
                <w:sz w:val="24"/>
                <w:szCs w:val="24"/>
              </w:rPr>
              <w:t>个</w:t>
            </w:r>
            <w:r w:rsidRPr="00172654">
              <w:rPr>
                <w:rFonts w:ascii="楷体" w:eastAsia="楷体" w:hAnsi="楷体" w:cs="楷体" w:hint="eastAsia"/>
                <w:sz w:val="24"/>
                <w:szCs w:val="24"/>
              </w:rPr>
              <w:t>，评价人：</w:t>
            </w:r>
            <w:r w:rsidR="009773DE">
              <w:rPr>
                <w:rFonts w:ascii="楷体" w:eastAsia="楷体" w:hAnsi="楷体" w:cs="楷体" w:hint="eastAsia"/>
                <w:sz w:val="24"/>
                <w:szCs w:val="24"/>
              </w:rPr>
              <w:t>郭新村</w:t>
            </w:r>
            <w:r w:rsidRPr="00172654">
              <w:rPr>
                <w:rFonts w:ascii="楷体" w:eastAsia="楷体" w:hAnsi="楷体" w:cs="楷体" w:hint="eastAsia"/>
                <w:sz w:val="24"/>
                <w:szCs w:val="24"/>
              </w:rPr>
              <w:t>、</w:t>
            </w:r>
            <w:r w:rsidR="009773DE">
              <w:rPr>
                <w:rFonts w:ascii="楷体" w:eastAsia="楷体" w:hAnsi="楷体" w:cs="楷体" w:hint="eastAsia"/>
                <w:sz w:val="24"/>
                <w:szCs w:val="24"/>
              </w:rPr>
              <w:lastRenderedPageBreak/>
              <w:t>王思忠</w:t>
            </w:r>
            <w:r w:rsidRPr="00172654">
              <w:rPr>
                <w:rFonts w:ascii="楷体" w:eastAsia="楷体" w:hAnsi="楷体" w:cs="楷体" w:hint="eastAsia"/>
                <w:sz w:val="24"/>
                <w:szCs w:val="24"/>
              </w:rPr>
              <w:t>、</w:t>
            </w:r>
            <w:r w:rsidR="009773DE">
              <w:rPr>
                <w:rFonts w:ascii="楷体" w:eastAsia="楷体" w:hAnsi="楷体" w:cs="楷体" w:hint="eastAsia"/>
                <w:sz w:val="24"/>
                <w:szCs w:val="24"/>
              </w:rPr>
              <w:t>王钦</w:t>
            </w:r>
            <w:r w:rsidRPr="00172654">
              <w:rPr>
                <w:rFonts w:ascii="楷体" w:eastAsia="楷体" w:hAnsi="楷体" w:cs="楷体" w:hint="eastAsia"/>
                <w:sz w:val="24"/>
                <w:szCs w:val="24"/>
              </w:rPr>
              <w:t>，批准：</w:t>
            </w:r>
            <w:r w:rsidR="009773DE">
              <w:rPr>
                <w:rFonts w:ascii="楷体" w:eastAsia="楷体" w:hAnsi="楷体" w:cs="楷体" w:hint="eastAsia"/>
                <w:sz w:val="24"/>
                <w:szCs w:val="24"/>
              </w:rPr>
              <w:t>王玉琴</w:t>
            </w:r>
            <w:r w:rsidRPr="00172654">
              <w:rPr>
                <w:rFonts w:ascii="楷体" w:eastAsia="楷体" w:hAnsi="楷体" w:cs="楷体" w:hint="eastAsia"/>
                <w:sz w:val="24"/>
                <w:szCs w:val="24"/>
              </w:rPr>
              <w:t>，日期：20</w:t>
            </w:r>
            <w:r w:rsidR="00507701">
              <w:rPr>
                <w:rFonts w:ascii="楷体" w:eastAsia="楷体" w:hAnsi="楷体" w:cs="楷体" w:hint="eastAsia"/>
                <w:sz w:val="24"/>
                <w:szCs w:val="24"/>
              </w:rPr>
              <w:t>20</w:t>
            </w:r>
            <w:r w:rsidRPr="00172654">
              <w:rPr>
                <w:rFonts w:ascii="楷体" w:eastAsia="楷体" w:hAnsi="楷体" w:cs="楷体" w:hint="eastAsia"/>
                <w:sz w:val="24"/>
                <w:szCs w:val="24"/>
              </w:rPr>
              <w:t>.</w:t>
            </w:r>
            <w:r w:rsidR="0060378A">
              <w:rPr>
                <w:rFonts w:ascii="楷体" w:eastAsia="楷体" w:hAnsi="楷体" w:cs="楷体" w:hint="eastAsia"/>
                <w:sz w:val="24"/>
                <w:szCs w:val="24"/>
              </w:rPr>
              <w:t>8</w:t>
            </w:r>
            <w:r w:rsidRPr="00172654">
              <w:rPr>
                <w:rFonts w:ascii="楷体" w:eastAsia="楷体" w:hAnsi="楷体" w:cs="楷体" w:hint="eastAsia"/>
                <w:sz w:val="24"/>
                <w:szCs w:val="24"/>
              </w:rPr>
              <w:t>.</w:t>
            </w:r>
            <w:r w:rsidR="0060378A">
              <w:rPr>
                <w:rFonts w:ascii="楷体" w:eastAsia="楷体" w:hAnsi="楷体" w:cs="楷体" w:hint="eastAsia"/>
                <w:sz w:val="24"/>
                <w:szCs w:val="24"/>
              </w:rPr>
              <w:t>8</w:t>
            </w:r>
            <w:r w:rsidRPr="00172654">
              <w:rPr>
                <w:rFonts w:ascii="楷体" w:eastAsia="楷体" w:hAnsi="楷体" w:cs="楷体" w:hint="eastAsia"/>
                <w:sz w:val="24"/>
                <w:szCs w:val="24"/>
              </w:rPr>
              <w:t>日。</w:t>
            </w:r>
          </w:p>
          <w:p w:rsidR="00980BCD" w:rsidRPr="00172654" w:rsidRDefault="00980BCD" w:rsidP="00172654">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组织在对供方进行选择和评价时，收集了企业的相关产品的说明书、检验报告、合格证等，对于供方的相关资质，应保持更新，但对供方评价应充分考虑环境及职业健康安全方面的要求，与负责人进行了沟通。</w:t>
            </w:r>
          </w:p>
          <w:p w:rsidR="00980BCD" w:rsidRPr="00172654" w:rsidRDefault="00980BCD" w:rsidP="00172654">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80BCD"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供销经理介绍，各部门根据需要提报采购申请，经批准后由供销部组织实施采购。在实施采购前公司与供方进行沟通后编制采购文件，注明名称、型号、数量、要求、交付期等内容，列入采购计划组织实施。</w:t>
            </w:r>
          </w:p>
          <w:p w:rsidR="002911DC" w:rsidRPr="00172654" w:rsidRDefault="002911DC" w:rsidP="003558A3">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提供了2020.1-12月份的</w:t>
            </w:r>
            <w:r w:rsidR="00980BCD" w:rsidRPr="00172654">
              <w:rPr>
                <w:rFonts w:ascii="楷体" w:eastAsia="楷体" w:hAnsi="楷体" w:cs="楷体" w:hint="eastAsia"/>
                <w:sz w:val="24"/>
                <w:szCs w:val="24"/>
              </w:rPr>
              <w:t>采购计划表</w:t>
            </w:r>
            <w:r>
              <w:rPr>
                <w:rFonts w:ascii="楷体" w:eastAsia="楷体" w:hAnsi="楷体" w:cs="楷体" w:hint="eastAsia"/>
                <w:sz w:val="24"/>
                <w:szCs w:val="24"/>
              </w:rPr>
              <w:t>多份</w:t>
            </w:r>
            <w:r w:rsidR="00980BCD" w:rsidRPr="00172654">
              <w:rPr>
                <w:rFonts w:ascii="楷体" w:eastAsia="楷体" w:hAnsi="楷体" w:cs="楷体" w:hint="eastAsia"/>
                <w:sz w:val="24"/>
                <w:szCs w:val="24"/>
              </w:rPr>
              <w:t>，</w:t>
            </w:r>
            <w:r>
              <w:rPr>
                <w:rFonts w:ascii="楷体" w:eastAsia="楷体" w:hAnsi="楷体" w:cs="楷体" w:hint="eastAsia"/>
                <w:sz w:val="24"/>
                <w:szCs w:val="24"/>
              </w:rPr>
              <w:t>采购</w:t>
            </w:r>
            <w:r w:rsidRPr="002911DC">
              <w:rPr>
                <w:rFonts w:ascii="楷体" w:eastAsia="楷体" w:hAnsi="楷体" w:cs="楷体" w:hint="eastAsia"/>
                <w:sz w:val="24"/>
                <w:szCs w:val="24"/>
              </w:rPr>
              <w:t>物品主要有</w:t>
            </w:r>
            <w:r w:rsidR="003558A3" w:rsidRPr="003558A3">
              <w:rPr>
                <w:rFonts w:ascii="楷体" w:eastAsia="楷体" w:hAnsi="楷体" w:cs="楷体" w:hint="eastAsia"/>
                <w:sz w:val="24"/>
                <w:szCs w:val="24"/>
              </w:rPr>
              <w:t>地球构造模型</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发电机模型</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沙滩玩具</w:t>
            </w:r>
            <w:r w:rsidR="003558A3">
              <w:rPr>
                <w:rFonts w:ascii="楷体" w:eastAsia="楷体" w:hAnsi="楷体" w:cs="楷体" w:hint="eastAsia"/>
                <w:sz w:val="24"/>
                <w:szCs w:val="24"/>
              </w:rPr>
              <w:t>、</w:t>
            </w:r>
            <w:proofErr w:type="gramStart"/>
            <w:r w:rsidR="003558A3" w:rsidRPr="003558A3">
              <w:rPr>
                <w:rFonts w:ascii="楷体" w:eastAsia="楷体" w:hAnsi="楷体" w:cs="楷体" w:hint="eastAsia"/>
                <w:sz w:val="24"/>
                <w:szCs w:val="24"/>
              </w:rPr>
              <w:t>数独游戏卡</w:t>
            </w:r>
            <w:proofErr w:type="gramEnd"/>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圆规</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试管架</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计数器</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算盘</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重力演示物理模型</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力的传递物理模型</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马列主义书籍</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科普类书籍</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大卫石膏像</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工艺笔筒</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貔貅摆件</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毽子</w:t>
            </w:r>
            <w:r w:rsidR="003558A3">
              <w:rPr>
                <w:rFonts w:ascii="楷体" w:eastAsia="楷体" w:hAnsi="楷体" w:cs="楷体" w:hint="eastAsia"/>
                <w:sz w:val="24"/>
                <w:szCs w:val="24"/>
              </w:rPr>
              <w:t>、</w:t>
            </w:r>
            <w:r w:rsidR="003558A3" w:rsidRPr="003558A3">
              <w:rPr>
                <w:rFonts w:ascii="楷体" w:eastAsia="楷体" w:hAnsi="楷体" w:cs="楷体" w:hint="eastAsia"/>
                <w:sz w:val="24"/>
                <w:szCs w:val="24"/>
              </w:rPr>
              <w:t>跳绳</w:t>
            </w:r>
            <w:r w:rsidRPr="002911DC">
              <w:rPr>
                <w:rFonts w:ascii="楷体" w:eastAsia="楷体" w:hAnsi="楷体" w:cs="楷体"/>
                <w:sz w:val="24"/>
                <w:szCs w:val="24"/>
              </w:rPr>
              <w:t>……</w:t>
            </w:r>
            <w:r w:rsidRPr="00172654">
              <w:rPr>
                <w:rFonts w:ascii="楷体" w:eastAsia="楷体" w:hAnsi="楷体" w:cs="楷体" w:hint="eastAsia"/>
                <w:sz w:val="24"/>
                <w:szCs w:val="24"/>
              </w:rPr>
              <w:t>编制：</w:t>
            </w:r>
            <w:r w:rsidR="003558A3" w:rsidRPr="003558A3">
              <w:rPr>
                <w:rFonts w:ascii="楷体" w:eastAsia="楷体" w:hAnsi="楷体" w:cs="楷体" w:hint="eastAsia"/>
                <w:sz w:val="24"/>
                <w:szCs w:val="24"/>
              </w:rPr>
              <w:t>郭新村</w:t>
            </w:r>
            <w:r>
              <w:rPr>
                <w:rFonts w:ascii="楷体" w:eastAsia="楷体" w:hAnsi="楷体" w:cs="楷体" w:hint="eastAsia"/>
                <w:sz w:val="24"/>
                <w:szCs w:val="24"/>
              </w:rPr>
              <w:t>，批准:</w:t>
            </w:r>
            <w:r w:rsidR="009773DE">
              <w:rPr>
                <w:rFonts w:ascii="楷体" w:eastAsia="楷体" w:hAnsi="楷体" w:cs="楷体" w:hint="eastAsia"/>
                <w:sz w:val="24"/>
                <w:szCs w:val="24"/>
              </w:rPr>
              <w:t>王玉琴</w:t>
            </w:r>
            <w:r w:rsidRPr="00172654">
              <w:rPr>
                <w:rFonts w:ascii="楷体" w:eastAsia="楷体" w:hAnsi="楷体" w:cs="楷体" w:hint="eastAsia"/>
                <w:sz w:val="24"/>
                <w:szCs w:val="24"/>
              </w:rPr>
              <w:t>。</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提供给外部供方的信息表述清晰、充分并经过了批准，能涵盖公司认证范围等的产品。</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查到</w:t>
            </w:r>
            <w:r>
              <w:rPr>
                <w:rFonts w:ascii="楷体" w:eastAsia="楷体" w:hAnsi="楷体" w:cs="楷体" w:hint="eastAsia"/>
                <w:sz w:val="24"/>
                <w:szCs w:val="24"/>
              </w:rPr>
              <w:t>20</w:t>
            </w:r>
            <w:r w:rsidR="002911DC">
              <w:rPr>
                <w:rFonts w:ascii="楷体" w:eastAsia="楷体" w:hAnsi="楷体" w:cs="楷体" w:hint="eastAsia"/>
                <w:sz w:val="24"/>
                <w:szCs w:val="24"/>
              </w:rPr>
              <w:t>2</w:t>
            </w:r>
            <w:r w:rsidR="003558A3">
              <w:rPr>
                <w:rFonts w:ascii="楷体" w:eastAsia="楷体" w:hAnsi="楷体" w:cs="楷体" w:hint="eastAsia"/>
                <w:sz w:val="24"/>
                <w:szCs w:val="24"/>
              </w:rPr>
              <w:t>1</w:t>
            </w:r>
            <w:r w:rsidRPr="00172654">
              <w:rPr>
                <w:rFonts w:ascii="楷体" w:eastAsia="楷体" w:hAnsi="楷体" w:cs="楷体" w:hint="eastAsia"/>
                <w:sz w:val="24"/>
                <w:szCs w:val="24"/>
              </w:rPr>
              <w:t>.</w:t>
            </w:r>
            <w:r w:rsidR="003558A3">
              <w:rPr>
                <w:rFonts w:ascii="楷体" w:eastAsia="楷体" w:hAnsi="楷体" w:cs="楷体" w:hint="eastAsia"/>
                <w:sz w:val="24"/>
                <w:szCs w:val="24"/>
              </w:rPr>
              <w:t>1</w:t>
            </w:r>
            <w:r w:rsidRPr="00172654">
              <w:rPr>
                <w:rFonts w:ascii="楷体" w:eastAsia="楷体" w:hAnsi="楷体" w:cs="楷体" w:hint="eastAsia"/>
                <w:sz w:val="24"/>
                <w:szCs w:val="24"/>
              </w:rPr>
              <w:t>.</w:t>
            </w:r>
            <w:r w:rsidR="002911DC">
              <w:rPr>
                <w:rFonts w:ascii="楷体" w:eastAsia="楷体" w:hAnsi="楷体" w:cs="楷体" w:hint="eastAsia"/>
                <w:sz w:val="24"/>
                <w:szCs w:val="24"/>
              </w:rPr>
              <w:t>2</w:t>
            </w:r>
            <w:r w:rsidR="003558A3">
              <w:rPr>
                <w:rFonts w:ascii="楷体" w:eastAsia="楷体" w:hAnsi="楷体" w:cs="楷体" w:hint="eastAsia"/>
                <w:sz w:val="24"/>
                <w:szCs w:val="24"/>
              </w:rPr>
              <w:t>0</w:t>
            </w:r>
            <w:r w:rsidRPr="00172654">
              <w:rPr>
                <w:rFonts w:ascii="楷体" w:eastAsia="楷体" w:hAnsi="楷体" w:cs="楷体" w:hint="eastAsia"/>
                <w:sz w:val="24"/>
                <w:szCs w:val="24"/>
              </w:rPr>
              <w:t>日</w:t>
            </w:r>
            <w:r w:rsidR="003558A3" w:rsidRPr="003558A3">
              <w:rPr>
                <w:rFonts w:ascii="楷体" w:eastAsia="楷体" w:hAnsi="楷体" w:cs="楷体" w:hint="eastAsia"/>
                <w:sz w:val="24"/>
                <w:szCs w:val="24"/>
              </w:rPr>
              <w:t>北京华通物流运输有限公司</w:t>
            </w:r>
            <w:r w:rsidRPr="00172654">
              <w:rPr>
                <w:rFonts w:ascii="楷体" w:eastAsia="楷体" w:hAnsi="楷体" w:cs="楷体" w:hint="eastAsia"/>
                <w:sz w:val="24"/>
                <w:szCs w:val="24"/>
              </w:rPr>
              <w:t>的运输单，反面</w:t>
            </w:r>
            <w:proofErr w:type="gramStart"/>
            <w:r w:rsidRPr="00172654">
              <w:rPr>
                <w:rFonts w:ascii="楷体" w:eastAsia="楷体" w:hAnsi="楷体" w:cs="楷体" w:hint="eastAsia"/>
                <w:sz w:val="24"/>
                <w:szCs w:val="24"/>
              </w:rPr>
              <w:t>含运输</w:t>
            </w:r>
            <w:proofErr w:type="gramEnd"/>
            <w:r w:rsidRPr="00172654">
              <w:rPr>
                <w:rFonts w:ascii="楷体" w:eastAsia="楷体" w:hAnsi="楷体" w:cs="楷体" w:hint="eastAsia"/>
                <w:sz w:val="24"/>
                <w:szCs w:val="24"/>
              </w:rPr>
              <w:t>协议，明确了名称、到达地址、数量、价格、理赔等要求。</w:t>
            </w:r>
          </w:p>
          <w:p w:rsidR="00980BCD" w:rsidRPr="00172654" w:rsidRDefault="00980BCD" w:rsidP="003558A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采购产品验证通常采取查验产品外观、合格证的方式，具体详见质检部</w:t>
            </w:r>
            <w:r w:rsidR="003558A3">
              <w:rPr>
                <w:rFonts w:ascii="楷体" w:eastAsia="楷体" w:hAnsi="楷体" w:cs="楷体" w:hint="eastAsia"/>
                <w:sz w:val="24"/>
                <w:szCs w:val="24"/>
              </w:rPr>
              <w:t>Q</w:t>
            </w:r>
            <w:r w:rsidRPr="00172654">
              <w:rPr>
                <w:rFonts w:ascii="楷体" w:eastAsia="楷体" w:hAnsi="楷体" w:cs="楷体" w:hint="eastAsia"/>
                <w:sz w:val="24"/>
                <w:szCs w:val="24"/>
              </w:rPr>
              <w:t>8.6</w:t>
            </w:r>
            <w:r w:rsidR="003558A3">
              <w:rPr>
                <w:rFonts w:ascii="楷体" w:eastAsia="楷体" w:hAnsi="楷体" w:cs="楷体" w:hint="eastAsia"/>
                <w:sz w:val="24"/>
                <w:szCs w:val="24"/>
              </w:rPr>
              <w:t>审核记录表</w:t>
            </w:r>
            <w:r w:rsidRPr="00172654">
              <w:rPr>
                <w:rFonts w:ascii="楷体" w:eastAsia="楷体" w:hAnsi="楷体" w:cs="楷体" w:hint="eastAsia"/>
                <w:sz w:val="24"/>
                <w:szCs w:val="24"/>
              </w:rPr>
              <w:t>。</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076CD3">
        <w:trPr>
          <w:trHeight w:val="1101"/>
        </w:trPr>
        <w:tc>
          <w:tcPr>
            <w:tcW w:w="1809" w:type="dxa"/>
            <w:vAlign w:val="center"/>
          </w:tcPr>
          <w:p w:rsidR="00980BCD" w:rsidRPr="00B20E72" w:rsidRDefault="00980BCD"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tc>
        <w:tc>
          <w:tcPr>
            <w:tcW w:w="10004" w:type="dxa"/>
            <w:vAlign w:val="center"/>
          </w:tcPr>
          <w:p w:rsidR="00980BCD" w:rsidRPr="00B20E72" w:rsidRDefault="00980BCD"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980BCD" w:rsidRPr="00B20E72" w:rsidRDefault="00DB1E0C" w:rsidP="001C74C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远程视频</w:t>
            </w:r>
            <w:r w:rsidR="00980BCD" w:rsidRPr="00B20E72">
              <w:rPr>
                <w:rFonts w:ascii="楷体" w:eastAsia="楷体" w:hAnsi="楷体" w:cs="楷体" w:hint="eastAsia"/>
                <w:sz w:val="24"/>
                <w:szCs w:val="24"/>
              </w:rPr>
              <w:t>查看营销工作情况：</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w:t>
            </w:r>
            <w:r w:rsidR="00DB1E0C">
              <w:rPr>
                <w:rFonts w:ascii="楷体" w:eastAsia="楷体" w:hAnsi="楷体" w:cs="楷体" w:hint="eastAsia"/>
                <w:sz w:val="24"/>
                <w:szCs w:val="24"/>
              </w:rPr>
              <w:t>远程视频</w:t>
            </w:r>
            <w:r w:rsidRPr="00B20E72">
              <w:rPr>
                <w:rFonts w:ascii="楷体" w:eastAsia="楷体" w:hAnsi="楷体" w:cs="楷体" w:hint="eastAsia"/>
                <w:sz w:val="24"/>
                <w:szCs w:val="24"/>
              </w:rPr>
              <w:t>查看销售合同都进行了评审、加盖了公司公章，参见8.2工作单。</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w:t>
            </w:r>
            <w:r w:rsidR="00DB1E0C">
              <w:rPr>
                <w:rFonts w:ascii="楷体" w:eastAsia="楷体" w:hAnsi="楷体" w:cs="楷体" w:hint="eastAsia"/>
                <w:sz w:val="24"/>
                <w:szCs w:val="24"/>
              </w:rPr>
              <w:t>远程视频</w:t>
            </w:r>
            <w:r w:rsidRPr="00B20E72">
              <w:rPr>
                <w:rFonts w:ascii="楷体" w:eastAsia="楷体" w:hAnsi="楷体" w:cs="楷体" w:hint="eastAsia"/>
                <w:sz w:val="24"/>
                <w:szCs w:val="24"/>
              </w:rPr>
              <w:t>提供有产品检验记录表、发货单、产品合格证，参见8.6工作单。</w:t>
            </w:r>
          </w:p>
          <w:p w:rsidR="00980BCD" w:rsidRPr="00B20E72" w:rsidRDefault="00980BCD"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980BCD" w:rsidRPr="001531D9" w:rsidRDefault="00980BCD" w:rsidP="00250E2E">
            <w:pPr>
              <w:spacing w:line="360" w:lineRule="auto"/>
              <w:rPr>
                <w:rFonts w:ascii="楷体" w:eastAsia="楷体" w:hAnsi="楷体"/>
                <w:sz w:val="24"/>
                <w:szCs w:val="24"/>
              </w:rPr>
            </w:pPr>
            <w:r w:rsidRPr="00B20E72">
              <w:rPr>
                <w:rFonts w:ascii="楷体" w:eastAsia="楷体" w:hAnsi="楷体" w:cs="楷体" w:hint="eastAsia"/>
                <w:sz w:val="24"/>
                <w:szCs w:val="24"/>
              </w:rPr>
              <w:t>6.公司将销售过程定为需要确认的过程。查有《特殊过程确认记录表》，20</w:t>
            </w:r>
            <w:r w:rsidR="002911DC">
              <w:rPr>
                <w:rFonts w:ascii="楷体" w:eastAsia="楷体" w:hAnsi="楷体" w:cs="楷体" w:hint="eastAsia"/>
                <w:sz w:val="24"/>
                <w:szCs w:val="24"/>
              </w:rPr>
              <w:t>20</w:t>
            </w:r>
            <w:r w:rsidRPr="00B20E72">
              <w:rPr>
                <w:rFonts w:ascii="楷体" w:eastAsia="楷体" w:hAnsi="楷体" w:cs="楷体" w:hint="eastAsia"/>
                <w:sz w:val="24"/>
                <w:szCs w:val="24"/>
              </w:rPr>
              <w:t>.</w:t>
            </w:r>
            <w:r w:rsidR="002911DC">
              <w:rPr>
                <w:rFonts w:ascii="楷体" w:eastAsia="楷体" w:hAnsi="楷体" w:cs="楷体" w:hint="eastAsia"/>
                <w:sz w:val="24"/>
                <w:szCs w:val="24"/>
              </w:rPr>
              <w:t>7</w:t>
            </w:r>
            <w:r w:rsidRPr="00B20E72">
              <w:rPr>
                <w:rFonts w:ascii="楷体" w:eastAsia="楷体" w:hAnsi="楷体" w:cs="楷体" w:hint="eastAsia"/>
                <w:sz w:val="24"/>
                <w:szCs w:val="24"/>
              </w:rPr>
              <w:t>.</w:t>
            </w:r>
            <w:r w:rsidR="003558A3">
              <w:rPr>
                <w:rFonts w:ascii="楷体" w:eastAsia="楷体" w:hAnsi="楷体" w:cs="楷体" w:hint="eastAsia"/>
                <w:sz w:val="24"/>
                <w:szCs w:val="24"/>
              </w:rPr>
              <w:t>11</w:t>
            </w:r>
            <w:r w:rsidRPr="00B20E72">
              <w:rPr>
                <w:rFonts w:ascii="楷体" w:eastAsia="楷体" w:hAnsi="楷体" w:cs="楷体" w:hint="eastAsia"/>
                <w:sz w:val="24"/>
                <w:szCs w:val="24"/>
              </w:rPr>
              <w:t>日对销售过程的人员、机械设备、材料、控制方法、环境</w:t>
            </w:r>
            <w:r w:rsidRPr="001531D9">
              <w:rPr>
                <w:rFonts w:ascii="楷体" w:eastAsia="楷体" w:hAnsi="楷体" w:hint="eastAsia"/>
                <w:sz w:val="24"/>
                <w:szCs w:val="24"/>
              </w:rPr>
              <w:t>等方面进行了过程确认，结论：可以满足过程能力的需求、提供合格的服务。确认人员：</w:t>
            </w:r>
            <w:r w:rsidR="001531D9" w:rsidRPr="001531D9">
              <w:rPr>
                <w:rFonts w:ascii="楷体" w:eastAsia="楷体" w:hAnsi="楷体" w:hint="eastAsia"/>
                <w:sz w:val="24"/>
                <w:szCs w:val="24"/>
              </w:rPr>
              <w:t>王钦、郭新村、王思忠、王玉琴</w:t>
            </w:r>
            <w:r w:rsidRPr="001531D9">
              <w:rPr>
                <w:rFonts w:ascii="楷体" w:eastAsia="楷体" w:hAnsi="楷体" w:hint="eastAsia"/>
                <w:sz w:val="24"/>
                <w:szCs w:val="24"/>
              </w:rPr>
              <w:t>等。</w:t>
            </w:r>
          </w:p>
          <w:p w:rsidR="00980BCD" w:rsidRPr="001531D9" w:rsidRDefault="00980BCD" w:rsidP="001C74CE">
            <w:pPr>
              <w:spacing w:line="360" w:lineRule="auto"/>
              <w:ind w:rightChars="-3" w:right="-6"/>
              <w:rPr>
                <w:rFonts w:ascii="楷体" w:eastAsia="楷体" w:hAnsi="楷体"/>
                <w:sz w:val="24"/>
                <w:szCs w:val="24"/>
              </w:rPr>
            </w:pPr>
            <w:r w:rsidRPr="001531D9">
              <w:rPr>
                <w:rFonts w:ascii="楷体" w:eastAsia="楷体" w:hAnsi="楷体" w:hint="eastAsia"/>
                <w:sz w:val="24"/>
                <w:szCs w:val="24"/>
              </w:rPr>
              <w:t>7.</w:t>
            </w:r>
            <w:r w:rsidRPr="00B20E72">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980BCD" w:rsidRPr="00B20E72" w:rsidRDefault="00980BCD"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货单发货，随货同行有产品合格证，公司负责联系货运交付到指定地点，经查出库、交付手续齐全。</w:t>
            </w:r>
            <w:r w:rsidRPr="00B20E72">
              <w:rPr>
                <w:rFonts w:ascii="楷体" w:eastAsia="楷体" w:hAnsi="楷体" w:cs="楷体" w:hint="eastAsia"/>
                <w:sz w:val="24"/>
                <w:szCs w:val="24"/>
              </w:rPr>
              <w:t>售后服务由供销部业务</w:t>
            </w:r>
            <w:r w:rsidRPr="00B20E72">
              <w:rPr>
                <w:rFonts w:ascii="楷体" w:eastAsia="楷体" w:hAnsi="楷体" w:hint="eastAsia"/>
                <w:sz w:val="24"/>
                <w:szCs w:val="24"/>
              </w:rPr>
              <w:t>员按照售后服务规范执行，去客户现场培训和演示产品的使用方法和注意事项</w:t>
            </w:r>
            <w:r w:rsidR="001A27D8">
              <w:rPr>
                <w:rFonts w:ascii="楷体" w:eastAsia="楷体" w:hAnsi="楷体" w:hint="eastAsia"/>
                <w:sz w:val="24"/>
                <w:szCs w:val="24"/>
              </w:rPr>
              <w:t>，暂无</w:t>
            </w:r>
            <w:r w:rsidRPr="00B20E72">
              <w:rPr>
                <w:rFonts w:ascii="楷体" w:eastAsia="楷体" w:hAnsi="楷体" w:hint="eastAsia"/>
                <w:sz w:val="24"/>
                <w:szCs w:val="24"/>
              </w:rPr>
              <w:t>。</w:t>
            </w:r>
          </w:p>
          <w:p w:rsidR="001A27D8" w:rsidRPr="001A27D8" w:rsidRDefault="00980BCD" w:rsidP="001A27D8">
            <w:pPr>
              <w:spacing w:line="360" w:lineRule="auto"/>
              <w:ind w:rightChars="-3" w:right="-6"/>
              <w:rPr>
                <w:rFonts w:ascii="楷体" w:eastAsia="楷体" w:hAnsi="楷体"/>
                <w:sz w:val="24"/>
                <w:szCs w:val="24"/>
              </w:rPr>
            </w:pPr>
            <w:r>
              <w:rPr>
                <w:rFonts w:ascii="楷体" w:eastAsia="楷体" w:hAnsi="楷体" w:hint="eastAsia"/>
                <w:sz w:val="24"/>
                <w:szCs w:val="24"/>
              </w:rPr>
              <w:t>9</w:t>
            </w:r>
            <w:r w:rsidRPr="00B20E72">
              <w:rPr>
                <w:rFonts w:ascii="楷体" w:eastAsia="楷体" w:hAnsi="楷体" w:hint="eastAsia"/>
                <w:sz w:val="24"/>
                <w:szCs w:val="24"/>
              </w:rPr>
              <w:t xml:space="preserve">. </w:t>
            </w:r>
            <w:r w:rsidR="00DB1E0C">
              <w:rPr>
                <w:rFonts w:ascii="楷体" w:eastAsia="楷体" w:hAnsi="楷体" w:hint="eastAsia"/>
                <w:sz w:val="24"/>
                <w:szCs w:val="24"/>
              </w:rPr>
              <w:t>远程视频</w:t>
            </w:r>
            <w:r w:rsidR="001531D9">
              <w:rPr>
                <w:rFonts w:ascii="楷体" w:eastAsia="楷体" w:hAnsi="楷体" w:hint="eastAsia"/>
                <w:sz w:val="24"/>
                <w:szCs w:val="24"/>
              </w:rPr>
              <w:t>王某</w:t>
            </w:r>
            <w:r>
              <w:rPr>
                <w:rFonts w:ascii="楷体" w:eastAsia="楷体" w:hAnsi="楷体" w:cs="楷体" w:hint="eastAsia"/>
                <w:sz w:val="24"/>
                <w:szCs w:val="24"/>
              </w:rPr>
              <w:t>某</w:t>
            </w:r>
            <w:r w:rsidRPr="00B20E72">
              <w:rPr>
                <w:rFonts w:ascii="楷体" w:eastAsia="楷体" w:hAnsi="楷体" w:cs="楷体" w:hint="eastAsia"/>
                <w:sz w:val="24"/>
                <w:szCs w:val="24"/>
              </w:rPr>
              <w:t>正在</w:t>
            </w:r>
            <w:r w:rsidR="001531D9">
              <w:rPr>
                <w:rFonts w:ascii="楷体" w:eastAsia="楷体" w:hAnsi="楷体" w:cs="楷体" w:hint="eastAsia"/>
                <w:sz w:val="24"/>
                <w:szCs w:val="24"/>
              </w:rPr>
              <w:t>准备聊城</w:t>
            </w:r>
            <w:r w:rsidR="001A27D8">
              <w:rPr>
                <w:rFonts w:ascii="楷体" w:eastAsia="楷体" w:hAnsi="楷体" w:cs="楷体" w:hint="eastAsia"/>
                <w:sz w:val="24"/>
                <w:szCs w:val="24"/>
              </w:rPr>
              <w:t>市教育局</w:t>
            </w:r>
            <w:r w:rsidRPr="00B20E72">
              <w:rPr>
                <w:rFonts w:ascii="楷体" w:eastAsia="楷体" w:hAnsi="楷体" w:cs="楷体" w:hint="eastAsia"/>
                <w:sz w:val="24"/>
                <w:szCs w:val="24"/>
              </w:rPr>
              <w:t>关于：</w:t>
            </w:r>
            <w:r w:rsidR="001A27D8">
              <w:rPr>
                <w:rFonts w:ascii="楷体" w:eastAsia="楷体" w:hAnsi="楷体" w:cs="楷体" w:hint="eastAsia"/>
                <w:sz w:val="24"/>
                <w:szCs w:val="24"/>
              </w:rPr>
              <w:t>教学仪器、</w:t>
            </w:r>
            <w:r w:rsidR="001531D9">
              <w:rPr>
                <w:rFonts w:ascii="楷体" w:eastAsia="楷体" w:hAnsi="楷体" w:cs="楷体" w:hint="eastAsia"/>
                <w:sz w:val="24"/>
                <w:szCs w:val="24"/>
              </w:rPr>
              <w:t>实验室设备</w:t>
            </w:r>
            <w:r w:rsidRPr="00B20E72">
              <w:rPr>
                <w:rFonts w:ascii="楷体" w:eastAsia="楷体" w:hAnsi="楷体" w:cs="楷体" w:hint="eastAsia"/>
                <w:sz w:val="24"/>
                <w:szCs w:val="24"/>
              </w:rPr>
              <w:t>等产品的</w:t>
            </w:r>
            <w:r w:rsidR="001531D9">
              <w:rPr>
                <w:rFonts w:ascii="楷体" w:eastAsia="楷体" w:hAnsi="楷体" w:cs="楷体" w:hint="eastAsia"/>
                <w:sz w:val="24"/>
                <w:szCs w:val="24"/>
              </w:rPr>
              <w:t>投标资料，</w:t>
            </w:r>
            <w:r w:rsidR="001531D9">
              <w:rPr>
                <w:rFonts w:ascii="楷体" w:eastAsia="楷体" w:hAnsi="楷体" w:cs="楷体" w:hint="eastAsia"/>
                <w:sz w:val="24"/>
                <w:szCs w:val="24"/>
              </w:rPr>
              <w:lastRenderedPageBreak/>
              <w:t>主要是资质、业绩、报价单等</w:t>
            </w:r>
            <w:r w:rsidRPr="001A27D8">
              <w:rPr>
                <w:rFonts w:ascii="楷体" w:eastAsia="楷体" w:hAnsi="楷体" w:hint="eastAsia"/>
                <w:sz w:val="24"/>
                <w:szCs w:val="24"/>
              </w:rPr>
              <w:t>。</w:t>
            </w:r>
          </w:p>
          <w:p w:rsidR="00980BCD" w:rsidRPr="00B20E72" w:rsidRDefault="00980BCD" w:rsidP="001A27D8">
            <w:pPr>
              <w:spacing w:line="360" w:lineRule="auto"/>
              <w:ind w:rightChars="-3" w:right="-6" w:firstLineChars="200" w:firstLine="480"/>
              <w:rPr>
                <w:rFonts w:ascii="楷体" w:eastAsia="楷体" w:hAnsi="楷体" w:cs="楷体"/>
                <w:kern w:val="0"/>
                <w:szCs w:val="24"/>
              </w:rPr>
            </w:pPr>
            <w:r w:rsidRPr="001A27D8">
              <w:rPr>
                <w:rFonts w:ascii="楷体" w:eastAsia="楷体" w:hAnsi="楷体" w:hint="eastAsia"/>
                <w:sz w:val="24"/>
                <w:szCs w:val="24"/>
              </w:rPr>
              <w:t>组织销售服务过程的控制符合标准规定的要求。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968"/>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980BCD" w:rsidRDefault="00980BCD" w:rsidP="00980BCD">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980BCD" w:rsidRDefault="00980BCD" w:rsidP="00980BCD">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980BCD" w:rsidRDefault="00980BCD" w:rsidP="00980BC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980BCD" w:rsidRDefault="00980BCD" w:rsidP="00980BC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75521F">
        <w:trPr>
          <w:trHeight w:val="1593"/>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980BCD" w:rsidRDefault="00980BCD" w:rsidP="00980BCD">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980BCD" w:rsidRDefault="00980BCD" w:rsidP="00980BCD">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980BCD" w:rsidRDefault="00980BCD" w:rsidP="00980BCD">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968"/>
        </w:trPr>
        <w:tc>
          <w:tcPr>
            <w:tcW w:w="1809" w:type="dxa"/>
            <w:vAlign w:val="center"/>
          </w:tcPr>
          <w:p w:rsidR="00980BCD" w:rsidRPr="00B20E72" w:rsidRDefault="00980BCD"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311" w:type="dxa"/>
          </w:tcPr>
          <w:p w:rsidR="00980BCD" w:rsidRPr="00B20E72" w:rsidRDefault="00980BCD"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004" w:type="dxa"/>
          </w:tcPr>
          <w:p w:rsidR="00980BCD" w:rsidRPr="00B20E72" w:rsidRDefault="00980BCD"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980BCD" w:rsidRPr="00B20E72" w:rsidRDefault="00980BCD"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E351FA" w:rsidRPr="00E351FA">
              <w:rPr>
                <w:rFonts w:ascii="楷体" w:eastAsia="楷体" w:hAnsi="楷体" w:hint="eastAsia"/>
                <w:sz w:val="24"/>
                <w:szCs w:val="24"/>
              </w:rPr>
              <w:t>德州市图书馆</w:t>
            </w:r>
            <w:r w:rsidRPr="00B20E72">
              <w:rPr>
                <w:rFonts w:ascii="楷体" w:eastAsia="楷体" w:hAnsi="楷体" w:hint="eastAsia"/>
                <w:sz w:val="24"/>
                <w:szCs w:val="24"/>
              </w:rPr>
              <w:t>等</w:t>
            </w:r>
            <w:r>
              <w:rPr>
                <w:rFonts w:ascii="楷体" w:eastAsia="楷体" w:hAnsi="楷体" w:hint="eastAsia"/>
                <w:sz w:val="24"/>
                <w:szCs w:val="24"/>
              </w:rPr>
              <w:t>4</w:t>
            </w:r>
            <w:r w:rsidRPr="00B20E72">
              <w:rPr>
                <w:rFonts w:ascii="楷体" w:eastAsia="楷体" w:hAnsi="楷体" w:hint="eastAsia"/>
                <w:sz w:val="24"/>
                <w:szCs w:val="24"/>
              </w:rPr>
              <w:t>个客户，从提供的调查表来看，客户对组织评价均为“很满意”、“满意”。</w:t>
            </w:r>
          </w:p>
          <w:p w:rsidR="00980BCD" w:rsidRPr="00B20E72" w:rsidRDefault="00980BCD"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sidR="001A27D8">
              <w:rPr>
                <w:rFonts w:ascii="楷体" w:eastAsia="楷体" w:hAnsi="楷体" w:hint="eastAsia"/>
                <w:sz w:val="24"/>
                <w:szCs w:val="24"/>
              </w:rPr>
              <w:t>20</w:t>
            </w:r>
            <w:r w:rsidRPr="00B20E72">
              <w:rPr>
                <w:rFonts w:ascii="楷体" w:eastAsia="楷体" w:hAnsi="楷体" w:hint="eastAsia"/>
                <w:sz w:val="24"/>
                <w:szCs w:val="24"/>
              </w:rPr>
              <w:t>.</w:t>
            </w:r>
            <w:r w:rsidR="001A27D8">
              <w:rPr>
                <w:rFonts w:ascii="楷体" w:eastAsia="楷体" w:hAnsi="楷体" w:hint="eastAsia"/>
                <w:sz w:val="24"/>
                <w:szCs w:val="24"/>
              </w:rPr>
              <w:t>1</w:t>
            </w:r>
            <w:r w:rsidR="00E351FA">
              <w:rPr>
                <w:rFonts w:ascii="楷体" w:eastAsia="楷体" w:hAnsi="楷体" w:hint="eastAsia"/>
                <w:sz w:val="24"/>
                <w:szCs w:val="24"/>
              </w:rPr>
              <w:t>2</w:t>
            </w:r>
            <w:r w:rsidRPr="00B20E72">
              <w:rPr>
                <w:rFonts w:ascii="楷体" w:eastAsia="楷体" w:hAnsi="楷体" w:hint="eastAsia"/>
                <w:sz w:val="24"/>
                <w:szCs w:val="24"/>
              </w:rPr>
              <w:t>.</w:t>
            </w:r>
            <w:r w:rsidR="00E351FA">
              <w:rPr>
                <w:rFonts w:ascii="楷体" w:eastAsia="楷体" w:hAnsi="楷体" w:hint="eastAsia"/>
                <w:sz w:val="24"/>
                <w:szCs w:val="24"/>
              </w:rPr>
              <w:t>30</w:t>
            </w:r>
            <w:r w:rsidRPr="00B20E72">
              <w:rPr>
                <w:rFonts w:ascii="楷体" w:eastAsia="楷体" w:hAnsi="楷体" w:hint="eastAsia"/>
                <w:sz w:val="24"/>
                <w:szCs w:val="24"/>
              </w:rPr>
              <w:t>日《顾客满意度统计分析表》，编写</w:t>
            </w:r>
            <w:r w:rsidR="009773DE">
              <w:rPr>
                <w:rFonts w:ascii="楷体" w:eastAsia="楷体" w:hAnsi="楷体" w:hint="eastAsia"/>
                <w:sz w:val="24"/>
                <w:szCs w:val="24"/>
              </w:rPr>
              <w:t>郭新村</w:t>
            </w:r>
            <w:r w:rsidRPr="00B20E72">
              <w:rPr>
                <w:rFonts w:ascii="楷体" w:eastAsia="楷体" w:hAnsi="楷体" w:hint="eastAsia"/>
                <w:sz w:val="24"/>
                <w:szCs w:val="24"/>
              </w:rPr>
              <w:t>，审批</w:t>
            </w:r>
            <w:r w:rsidR="009773DE">
              <w:rPr>
                <w:rFonts w:ascii="楷体" w:eastAsia="楷体" w:hAnsi="楷体" w:hint="eastAsia"/>
                <w:sz w:val="24"/>
                <w:szCs w:val="24"/>
              </w:rPr>
              <w:t>王玉琴</w:t>
            </w:r>
            <w:r w:rsidRPr="00B20E72">
              <w:rPr>
                <w:rFonts w:ascii="楷体" w:eastAsia="楷体" w:hAnsi="楷体" w:hint="eastAsia"/>
                <w:sz w:val="24"/>
                <w:szCs w:val="24"/>
              </w:rPr>
              <w:t>。对顾客满意度</w:t>
            </w:r>
            <w:r w:rsidRPr="00B20E72">
              <w:rPr>
                <w:rFonts w:ascii="楷体" w:eastAsia="楷体" w:hAnsi="楷体" w:hint="eastAsia"/>
                <w:sz w:val="24"/>
                <w:szCs w:val="24"/>
              </w:rPr>
              <w:lastRenderedPageBreak/>
              <w:t>指标完成情况、顾客建议改进方向等予以分析汇总，经评价测算客户满意度得分96%。顾客改进建议：公司统一组织宣传活动，加强形象品牌宣传。</w:t>
            </w:r>
          </w:p>
          <w:p w:rsidR="00980BCD" w:rsidRPr="00B20E72" w:rsidRDefault="00980BCD"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企业对顾客满意度调查样本量较低，调查数据的全面性、客观性等有待进一步改善，顾客建议的跟踪处理反馈等方面有待进一步改善。</w:t>
            </w:r>
          </w:p>
          <w:p w:rsidR="00980BCD" w:rsidRPr="00B20E72" w:rsidRDefault="00980BCD"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645FB8">
        <w:trPr>
          <w:trHeight w:val="2110"/>
        </w:trPr>
        <w:tc>
          <w:tcPr>
            <w:tcW w:w="1809" w:type="dxa"/>
            <w:vAlign w:val="center"/>
          </w:tcPr>
          <w:p w:rsidR="00980BCD" w:rsidRPr="00B20E72" w:rsidRDefault="00980BCD"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sz w:val="24"/>
                <w:szCs w:val="24"/>
              </w:rPr>
              <w:t>O4.3.1</w:t>
            </w: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tc>
        <w:tc>
          <w:tcPr>
            <w:tcW w:w="10004" w:type="dxa"/>
            <w:vAlign w:val="center"/>
          </w:tcPr>
          <w:p w:rsidR="00980BCD" w:rsidRPr="00B20E72" w:rsidRDefault="00980BCD"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sidR="009773DE">
              <w:rPr>
                <w:rFonts w:ascii="楷体" w:eastAsia="楷体" w:hAnsi="楷体" w:cs="楷体" w:hint="eastAsia"/>
                <w:sz w:val="24"/>
                <w:szCs w:val="24"/>
              </w:rPr>
              <w:t>HXHZ</w:t>
            </w:r>
            <w:r w:rsidRPr="00B20E72">
              <w:rPr>
                <w:rFonts w:ascii="楷体" w:eastAsia="楷体" w:hAnsi="楷体" w:cs="楷体" w:hint="eastAsia"/>
                <w:sz w:val="24"/>
                <w:szCs w:val="24"/>
              </w:rPr>
              <w:t>.CX18</w:t>
            </w:r>
            <w:r>
              <w:rPr>
                <w:rFonts w:ascii="楷体" w:eastAsia="楷体" w:hAnsi="楷体" w:cs="楷体" w:hint="eastAsia"/>
                <w:sz w:val="24"/>
                <w:szCs w:val="24"/>
              </w:rPr>
              <w:t>-</w:t>
            </w:r>
            <w:r w:rsidR="009773DE">
              <w:rPr>
                <w:rFonts w:ascii="楷体" w:eastAsia="楷体" w:hAnsi="楷体" w:cs="楷体" w:hint="eastAsia"/>
                <w:sz w:val="24"/>
                <w:szCs w:val="24"/>
              </w:rPr>
              <w:t>2017</w:t>
            </w:r>
            <w:r w:rsidRPr="00B20E72">
              <w:rPr>
                <w:rFonts w:ascii="楷体" w:eastAsia="楷体" w:hAnsi="楷体" w:cs="楷体" w:hint="eastAsia"/>
                <w:sz w:val="24"/>
                <w:szCs w:val="24"/>
              </w:rPr>
              <w:t>》、《危险源辩识风险评价控制程序</w:t>
            </w:r>
            <w:r w:rsidR="009773DE">
              <w:rPr>
                <w:rFonts w:ascii="楷体" w:eastAsia="楷体" w:hAnsi="楷体" w:cs="楷体" w:hint="eastAsia"/>
                <w:sz w:val="24"/>
                <w:szCs w:val="24"/>
              </w:rPr>
              <w:t>HXHZ</w:t>
            </w:r>
            <w:r w:rsidRPr="00B20E72">
              <w:rPr>
                <w:rFonts w:ascii="楷体" w:eastAsia="楷体" w:hAnsi="楷体" w:cs="楷体" w:hint="eastAsia"/>
                <w:sz w:val="24"/>
                <w:szCs w:val="24"/>
              </w:rPr>
              <w:t>.CX21</w:t>
            </w:r>
            <w:r>
              <w:rPr>
                <w:rFonts w:ascii="楷体" w:eastAsia="楷体" w:hAnsi="楷体" w:cs="楷体" w:hint="eastAsia"/>
                <w:sz w:val="24"/>
                <w:szCs w:val="24"/>
              </w:rPr>
              <w:t>-</w:t>
            </w:r>
            <w:r w:rsidR="009773DE">
              <w:rPr>
                <w:rFonts w:ascii="楷体" w:eastAsia="楷体" w:hAnsi="楷体" w:cs="楷体" w:hint="eastAsia"/>
                <w:sz w:val="24"/>
                <w:szCs w:val="24"/>
              </w:rPr>
              <w:t>2017</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p>
          <w:p w:rsidR="00980BCD" w:rsidRPr="00B20E72" w:rsidRDefault="00980BCD"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sidR="001A27D8">
              <w:rPr>
                <w:rFonts w:ascii="楷体" w:eastAsia="楷体" w:hAnsi="楷体" w:cs="楷体" w:hint="eastAsia"/>
                <w:sz w:val="24"/>
                <w:szCs w:val="24"/>
              </w:rPr>
              <w:t>水电</w:t>
            </w:r>
            <w:r>
              <w:rPr>
                <w:rFonts w:ascii="楷体" w:eastAsia="楷体" w:hAnsi="楷体" w:cs="楷体" w:hint="eastAsia"/>
                <w:sz w:val="24"/>
                <w:szCs w:val="24"/>
              </w:rPr>
              <w:t>消耗</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w:t>
            </w:r>
            <w:r w:rsidR="001A27D8">
              <w:rPr>
                <w:rFonts w:ascii="楷体" w:eastAsia="楷体" w:hAnsi="楷体" w:cs="楷体" w:hint="eastAsia"/>
                <w:sz w:val="24"/>
                <w:szCs w:val="24"/>
              </w:rPr>
              <w:t>办公机械噪声排放、</w:t>
            </w:r>
            <w:r w:rsidRPr="00B20E72">
              <w:rPr>
                <w:rFonts w:ascii="楷体" w:eastAsia="楷体" w:hAnsi="楷体" w:cs="楷体" w:hint="eastAsia"/>
                <w:sz w:val="24"/>
                <w:szCs w:val="24"/>
              </w:rPr>
              <w:t>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等环境因素，识别时能考虑</w:t>
            </w:r>
            <w:r w:rsidR="009773DE">
              <w:rPr>
                <w:rFonts w:ascii="楷体" w:eastAsia="楷体" w:hAnsi="楷体" w:cs="楷体" w:hint="eastAsia"/>
                <w:sz w:val="24"/>
                <w:szCs w:val="24"/>
              </w:rPr>
              <w:t>图书、教学仪器、体育用品、工艺美术品、塑料制品（幼教设备、实验室设备）</w:t>
            </w:r>
            <w:r w:rsidR="001A27D8" w:rsidRPr="001A27D8">
              <w:rPr>
                <w:rFonts w:ascii="楷体" w:eastAsia="楷体" w:hAnsi="楷体" w:cs="楷体" w:hint="eastAsia"/>
                <w:sz w:val="24"/>
                <w:szCs w:val="24"/>
              </w:rPr>
              <w:t>的销售的特点</w:t>
            </w:r>
            <w:r w:rsidR="00E351FA">
              <w:rPr>
                <w:rFonts w:ascii="楷体" w:eastAsia="楷体" w:hAnsi="楷体" w:cs="楷体" w:hint="eastAsia"/>
                <w:sz w:val="24"/>
                <w:szCs w:val="24"/>
              </w:rPr>
              <w:t>，与上次没有变化</w:t>
            </w:r>
            <w:r w:rsidRPr="00B20E72">
              <w:rPr>
                <w:rFonts w:ascii="楷体" w:eastAsia="楷体" w:hAnsi="楷体" w:cs="楷体" w:hint="eastAsia"/>
                <w:sz w:val="24"/>
                <w:szCs w:val="24"/>
              </w:rPr>
              <w:t>。</w:t>
            </w:r>
          </w:p>
          <w:p w:rsidR="00980BCD" w:rsidRPr="00B20E72" w:rsidRDefault="00980BCD"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980BCD" w:rsidRPr="00B20E72" w:rsidRDefault="00980BCD"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w:t>
            </w:r>
            <w:r>
              <w:rPr>
                <w:rFonts w:ascii="楷体" w:eastAsia="楷体" w:hAnsi="楷体" w:cs="楷体" w:hint="eastAsia"/>
                <w:sz w:val="24"/>
                <w:szCs w:val="24"/>
              </w:rPr>
              <w:t>进行</w:t>
            </w:r>
            <w:r w:rsidRPr="00B20E72">
              <w:rPr>
                <w:rFonts w:ascii="楷体" w:eastAsia="楷体" w:hAnsi="楷体" w:cs="楷体" w:hint="eastAsia"/>
                <w:sz w:val="24"/>
                <w:szCs w:val="24"/>
              </w:rPr>
              <w:t>应急</w:t>
            </w:r>
            <w:r>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980BCD" w:rsidRPr="00B20E72" w:rsidRDefault="00980BCD" w:rsidP="001A27D8">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查“危险源识别及风险评价表”，识别了</w:t>
            </w:r>
            <w:r>
              <w:rPr>
                <w:rFonts w:ascii="楷体" w:eastAsia="楷体" w:hAnsi="楷体" w:cs="楷体" w:hint="eastAsia"/>
                <w:sz w:val="24"/>
                <w:szCs w:val="24"/>
              </w:rPr>
              <w:t>办公设备辐射、</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漏电、采购及销售过程中的产品有毒有害、运输汽车事故、</w:t>
            </w:r>
            <w:r w:rsidR="002E3C34">
              <w:rPr>
                <w:rFonts w:ascii="楷体" w:eastAsia="楷体" w:hAnsi="楷体" w:cs="楷体" w:hint="eastAsia"/>
                <w:sz w:val="24"/>
                <w:szCs w:val="24"/>
              </w:rPr>
              <w:t>砸伤、碰伤、</w:t>
            </w:r>
            <w:r w:rsidRPr="00B20E72">
              <w:rPr>
                <w:rFonts w:ascii="楷体" w:eastAsia="楷体" w:hAnsi="楷体" w:cs="楷体" w:hint="eastAsia"/>
                <w:sz w:val="24"/>
                <w:szCs w:val="24"/>
              </w:rPr>
              <w:t>火灾等危险源</w:t>
            </w:r>
            <w:r w:rsidR="001A27D8">
              <w:rPr>
                <w:rFonts w:ascii="楷体" w:eastAsia="楷体" w:hAnsi="楷体" w:cs="楷体" w:hint="eastAsia"/>
                <w:sz w:val="24"/>
                <w:szCs w:val="24"/>
              </w:rPr>
              <w:t>，考虑了</w:t>
            </w:r>
            <w:r w:rsidR="009773DE">
              <w:rPr>
                <w:rFonts w:ascii="楷体" w:eastAsia="楷体" w:hAnsi="楷体" w:cs="楷体" w:hint="eastAsia"/>
                <w:sz w:val="24"/>
                <w:szCs w:val="24"/>
              </w:rPr>
              <w:t>图书、教学仪器、体</w:t>
            </w:r>
            <w:r w:rsidR="009773DE">
              <w:rPr>
                <w:rFonts w:ascii="楷体" w:eastAsia="楷体" w:hAnsi="楷体" w:cs="楷体" w:hint="eastAsia"/>
                <w:sz w:val="24"/>
                <w:szCs w:val="24"/>
              </w:rPr>
              <w:lastRenderedPageBreak/>
              <w:t>育用品、工艺美术品、塑料制品（幼教设备、实验室设备）</w:t>
            </w:r>
            <w:r w:rsidR="001A27D8" w:rsidRPr="001A27D8">
              <w:rPr>
                <w:rFonts w:ascii="楷体" w:eastAsia="楷体" w:hAnsi="楷体" w:cs="楷体" w:hint="eastAsia"/>
                <w:sz w:val="24"/>
                <w:szCs w:val="24"/>
              </w:rPr>
              <w:t>的销售的特点</w:t>
            </w:r>
            <w:r w:rsidR="00E351FA">
              <w:rPr>
                <w:rFonts w:ascii="楷体" w:eastAsia="楷体" w:hAnsi="楷体" w:cs="楷体" w:hint="eastAsia"/>
                <w:sz w:val="24"/>
                <w:szCs w:val="24"/>
              </w:rPr>
              <w:t>，与上次没有变化</w:t>
            </w:r>
            <w:r w:rsidRPr="00B20E72">
              <w:rPr>
                <w:rFonts w:ascii="楷体" w:eastAsia="楷体" w:hAnsi="楷体" w:cs="楷体" w:hint="eastAsia"/>
                <w:sz w:val="24"/>
                <w:szCs w:val="24"/>
              </w:rPr>
              <w:t>。</w:t>
            </w:r>
          </w:p>
          <w:p w:rsidR="00980BCD" w:rsidRPr="00B20E72" w:rsidRDefault="00980BCD"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980BCD" w:rsidRPr="00B20E72" w:rsidRDefault="00980BCD"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980BCD" w:rsidRPr="00B20E72" w:rsidRDefault="00980BCD"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676"/>
        </w:trPr>
        <w:tc>
          <w:tcPr>
            <w:tcW w:w="1809" w:type="dxa"/>
            <w:vAlign w:val="center"/>
          </w:tcPr>
          <w:p w:rsidR="00980BCD" w:rsidRPr="00B20E72" w:rsidRDefault="00980BCD"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sz w:val="24"/>
                <w:szCs w:val="24"/>
              </w:rPr>
              <w:t>O4.4.6</w:t>
            </w: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楷体" w:hint="eastAsia"/>
                <w:sz w:val="24"/>
                <w:szCs w:val="24"/>
              </w:rPr>
              <w:t>:8.1</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sz w:val="24"/>
                <w:szCs w:val="24"/>
              </w:rPr>
              <w:t>O4.4.6</w:t>
            </w:r>
          </w:p>
        </w:tc>
        <w:tc>
          <w:tcPr>
            <w:tcW w:w="10004" w:type="dxa"/>
            <w:vAlign w:val="center"/>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w:t>
            </w:r>
            <w:r w:rsidR="009773DE">
              <w:rPr>
                <w:rFonts w:ascii="楷体" w:eastAsia="楷体" w:hAnsi="楷体" w:cs="楷体" w:hint="eastAsia"/>
                <w:sz w:val="24"/>
                <w:szCs w:val="24"/>
              </w:rPr>
              <w:t>HXHZ</w:t>
            </w:r>
            <w:r w:rsidR="0067438D" w:rsidRPr="0067438D">
              <w:rPr>
                <w:rFonts w:ascii="楷体" w:eastAsia="楷体" w:hAnsi="楷体" w:cs="楷体" w:hint="eastAsia"/>
                <w:sz w:val="24"/>
                <w:szCs w:val="24"/>
              </w:rPr>
              <w:t>.CX19-</w:t>
            </w:r>
            <w:r w:rsidR="009773DE">
              <w:rPr>
                <w:rFonts w:ascii="楷体" w:eastAsia="楷体" w:hAnsi="楷体" w:cs="楷体" w:hint="eastAsia"/>
                <w:sz w:val="24"/>
                <w:szCs w:val="24"/>
              </w:rPr>
              <w:t>2017</w:t>
            </w:r>
            <w:r w:rsidRPr="00B20E72">
              <w:rPr>
                <w:rFonts w:ascii="楷体" w:eastAsia="楷体" w:hAnsi="楷体" w:cs="楷体" w:hint="eastAsia"/>
                <w:sz w:val="24"/>
                <w:szCs w:val="24"/>
              </w:rPr>
              <w:t>》、《相关方管理程序</w:t>
            </w:r>
            <w:r w:rsidR="009773DE">
              <w:rPr>
                <w:rFonts w:ascii="楷体" w:eastAsia="楷体" w:hAnsi="楷体" w:cs="楷体" w:hint="eastAsia"/>
                <w:sz w:val="24"/>
                <w:szCs w:val="24"/>
              </w:rPr>
              <w:t>HXHZ</w:t>
            </w:r>
            <w:r w:rsidR="0067438D" w:rsidRPr="0067438D">
              <w:rPr>
                <w:rFonts w:ascii="楷体" w:eastAsia="楷体" w:hAnsi="楷体" w:cs="楷体" w:hint="eastAsia"/>
                <w:sz w:val="24"/>
                <w:szCs w:val="24"/>
              </w:rPr>
              <w:t>.CX11-</w:t>
            </w:r>
            <w:r w:rsidR="009773DE">
              <w:rPr>
                <w:rFonts w:ascii="楷体" w:eastAsia="楷体" w:hAnsi="楷体" w:cs="楷体" w:hint="eastAsia"/>
                <w:sz w:val="24"/>
                <w:szCs w:val="24"/>
              </w:rPr>
              <w:t>2017</w:t>
            </w:r>
            <w:r w:rsidRPr="00B20E72">
              <w:rPr>
                <w:rFonts w:ascii="楷体" w:eastAsia="楷体" w:hAnsi="楷体" w:cs="楷体" w:hint="eastAsia"/>
                <w:sz w:val="24"/>
                <w:szCs w:val="24"/>
              </w:rPr>
              <w:t>》、《消防安全管理程序</w:t>
            </w:r>
            <w:r w:rsidR="009773DE">
              <w:rPr>
                <w:rFonts w:ascii="楷体" w:eastAsia="楷体" w:hAnsi="楷体" w:cs="楷体" w:hint="eastAsia"/>
                <w:sz w:val="24"/>
                <w:szCs w:val="24"/>
              </w:rPr>
              <w:t>HXHZ</w:t>
            </w:r>
            <w:r w:rsidR="0067438D" w:rsidRPr="0067438D">
              <w:rPr>
                <w:rFonts w:ascii="楷体" w:eastAsia="楷体" w:hAnsi="楷体" w:cs="楷体" w:hint="eastAsia"/>
                <w:sz w:val="24"/>
                <w:szCs w:val="24"/>
              </w:rPr>
              <w:t>.CX12-</w:t>
            </w:r>
            <w:r w:rsidR="009773DE">
              <w:rPr>
                <w:rFonts w:ascii="楷体" w:eastAsia="楷体" w:hAnsi="楷体" w:cs="楷体" w:hint="eastAsia"/>
                <w:sz w:val="24"/>
                <w:szCs w:val="24"/>
              </w:rPr>
              <w:t>2017</w:t>
            </w:r>
            <w:r w:rsidRPr="00B20E72">
              <w:rPr>
                <w:rFonts w:ascii="楷体" w:eastAsia="楷体" w:hAnsi="楷体" w:cs="楷体" w:hint="eastAsia"/>
                <w:sz w:val="24"/>
                <w:szCs w:val="24"/>
              </w:rPr>
              <w:t>》、《劳保、消防用品管理办法》、《职工安全守则》、</w:t>
            </w:r>
            <w:r w:rsidRPr="0067438D">
              <w:rPr>
                <w:rFonts w:ascii="楷体" w:eastAsia="楷体" w:hAnsi="楷体" w:cs="楷体" w:hint="eastAsia"/>
                <w:sz w:val="24"/>
                <w:szCs w:val="24"/>
              </w:rPr>
              <w:t>《</w:t>
            </w:r>
            <w:r w:rsidRPr="00B20E72">
              <w:rPr>
                <w:rFonts w:ascii="楷体" w:eastAsia="楷体" w:hAnsi="楷体" w:cs="楷体" w:hint="eastAsia"/>
                <w:sz w:val="24"/>
                <w:szCs w:val="24"/>
              </w:rPr>
              <w:t>火灾应急响应规范》</w:t>
            </w:r>
            <w:r w:rsidR="0067438D" w:rsidRPr="00B20E72">
              <w:rPr>
                <w:rFonts w:ascii="楷体" w:eastAsia="楷体" w:hAnsi="楷体" w:cs="楷体" w:hint="eastAsia"/>
                <w:sz w:val="24"/>
                <w:szCs w:val="24"/>
              </w:rPr>
              <w:t>、《环境保护管理办法》</w:t>
            </w:r>
            <w:r w:rsidRPr="00B20E72">
              <w:rPr>
                <w:rFonts w:ascii="楷体" w:eastAsia="楷体" w:hAnsi="楷体" w:cs="楷体" w:hint="eastAsia"/>
                <w:sz w:val="24"/>
                <w:szCs w:val="24"/>
              </w:rPr>
              <w:t>等环境、职业健康安全控制程序和管理制度。</w:t>
            </w: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sidR="009773DE">
              <w:rPr>
                <w:rFonts w:ascii="楷体" w:eastAsia="楷体" w:hAnsi="楷体" w:cs="楷体" w:hint="eastAsia"/>
                <w:sz w:val="24"/>
                <w:szCs w:val="24"/>
              </w:rPr>
              <w:t>图书、教学仪器、体育用品、工艺美术品、塑料制品（幼教设备、实验室设备）</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980BCD" w:rsidRPr="00B20E72" w:rsidRDefault="00980BCD"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980BCD" w:rsidRPr="00B20E72" w:rsidRDefault="00980BCD"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sidR="009773DE">
              <w:rPr>
                <w:rFonts w:ascii="楷体" w:eastAsia="楷体" w:hAnsi="楷体" w:cs="楷体" w:hint="eastAsia"/>
                <w:sz w:val="24"/>
                <w:szCs w:val="24"/>
              </w:rPr>
              <w:t>HXHZ</w:t>
            </w:r>
            <w:r w:rsidRPr="00B20E72">
              <w:rPr>
                <w:rFonts w:ascii="楷体" w:eastAsia="楷体" w:hAnsi="楷体" w:cs="楷体" w:hint="eastAsia"/>
                <w:sz w:val="24"/>
                <w:szCs w:val="24"/>
              </w:rPr>
              <w:t>.CX11</w:t>
            </w:r>
            <w:r>
              <w:rPr>
                <w:rFonts w:ascii="楷体" w:eastAsia="楷体" w:hAnsi="楷体" w:cs="楷体" w:hint="eastAsia"/>
                <w:sz w:val="24"/>
                <w:szCs w:val="24"/>
              </w:rPr>
              <w:t>-</w:t>
            </w:r>
            <w:r w:rsidR="009773DE">
              <w:rPr>
                <w:rFonts w:ascii="楷体" w:eastAsia="楷体" w:hAnsi="楷体" w:cs="楷体" w:hint="eastAsia"/>
                <w:sz w:val="24"/>
                <w:szCs w:val="24"/>
              </w:rPr>
              <w:t>2017</w:t>
            </w:r>
            <w:r w:rsidRPr="00B20E72">
              <w:rPr>
                <w:rFonts w:ascii="楷体" w:eastAsia="楷体" w:hAnsi="楷体" w:cs="楷体" w:hint="eastAsia"/>
                <w:sz w:val="24"/>
                <w:szCs w:val="24"/>
              </w:rPr>
              <w:t>》，</w:t>
            </w:r>
          </w:p>
          <w:p w:rsidR="00980BCD" w:rsidRPr="00B20E72" w:rsidRDefault="00980BCD"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lastRenderedPageBreak/>
              <w:t>提供《对相关方施加影响记录表》，20</w:t>
            </w:r>
            <w:r w:rsidR="0067438D">
              <w:rPr>
                <w:rFonts w:ascii="楷体" w:eastAsia="楷体" w:hAnsi="楷体" w:cs="楷体" w:hint="eastAsia"/>
                <w:sz w:val="24"/>
                <w:szCs w:val="24"/>
              </w:rPr>
              <w:t>20</w:t>
            </w:r>
            <w:r w:rsidRPr="00B20E72">
              <w:rPr>
                <w:rFonts w:ascii="楷体" w:eastAsia="楷体" w:hAnsi="楷体" w:cs="楷体" w:hint="eastAsia"/>
                <w:sz w:val="24"/>
                <w:szCs w:val="24"/>
              </w:rPr>
              <w:t>.</w:t>
            </w:r>
            <w:r w:rsidR="00E351FA">
              <w:rPr>
                <w:rFonts w:ascii="楷体" w:eastAsia="楷体" w:hAnsi="楷体" w:cs="楷体" w:hint="eastAsia"/>
                <w:sz w:val="24"/>
                <w:szCs w:val="24"/>
              </w:rPr>
              <w:t>8</w:t>
            </w:r>
            <w:r w:rsidR="0067438D">
              <w:rPr>
                <w:rFonts w:ascii="楷体" w:eastAsia="楷体" w:hAnsi="楷体" w:cs="楷体" w:hint="eastAsia"/>
                <w:sz w:val="24"/>
                <w:szCs w:val="24"/>
              </w:rPr>
              <w:t>.</w:t>
            </w:r>
            <w:r w:rsidR="00E351FA">
              <w:rPr>
                <w:rFonts w:ascii="楷体" w:eastAsia="楷体" w:hAnsi="楷体" w:cs="楷体" w:hint="eastAsia"/>
                <w:sz w:val="24"/>
                <w:szCs w:val="24"/>
              </w:rPr>
              <w:t>10</w:t>
            </w:r>
            <w:r w:rsidRPr="00B20E72">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w:t>
            </w:r>
            <w:r w:rsidR="00E351FA" w:rsidRPr="00E351FA">
              <w:rPr>
                <w:rFonts w:ascii="楷体" w:eastAsia="楷体" w:hAnsi="楷体" w:cs="楷体" w:hint="eastAsia"/>
                <w:sz w:val="24"/>
                <w:szCs w:val="24"/>
              </w:rPr>
              <w:t>郭新村</w:t>
            </w:r>
            <w:r w:rsidRPr="00B20E72">
              <w:rPr>
                <w:rFonts w:ascii="楷体" w:eastAsia="楷体" w:hAnsi="楷体" w:cs="楷体" w:hint="eastAsia"/>
                <w:sz w:val="24"/>
                <w:szCs w:val="24"/>
              </w:rPr>
              <w:t>。</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bookmarkStart w:id="0" w:name="_GoBack"/>
            <w:bookmarkEnd w:id="0"/>
            <w:r w:rsidR="009773DE">
              <w:rPr>
                <w:rFonts w:ascii="楷体" w:eastAsia="楷体" w:hAnsi="楷体" w:cs="楷体" w:hint="eastAsia"/>
                <w:sz w:val="24"/>
                <w:szCs w:val="24"/>
              </w:rPr>
              <w:t>王玉琴</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p>
          <w:p w:rsidR="00980BCD" w:rsidRDefault="00980BCD" w:rsidP="00F708CB">
            <w:pPr>
              <w:spacing w:line="360" w:lineRule="auto"/>
              <w:rPr>
                <w:rFonts w:ascii="楷体" w:eastAsia="楷体" w:hAnsi="楷体" w:cs="楷体"/>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14492F" w:rsidRDefault="0014492F" w:rsidP="00F708CB">
            <w:pPr>
              <w:spacing w:line="360" w:lineRule="auto"/>
              <w:rPr>
                <w:rFonts w:ascii="楷体" w:eastAsia="楷体" w:hAnsi="楷体" w:cs="楷体" w:hint="eastAsia"/>
                <w:sz w:val="24"/>
                <w:szCs w:val="24"/>
              </w:rPr>
            </w:pPr>
            <w:r>
              <w:rPr>
                <w:rFonts w:ascii="楷体" w:eastAsia="楷体" w:hAnsi="楷体" w:cs="楷体" w:hint="eastAsia"/>
                <w:sz w:val="24"/>
                <w:szCs w:val="24"/>
              </w:rPr>
              <w:t>10.外出业务洽谈时尽量选择公共交通工具，避免酒驾，注意饮食和新冠病毒防护。</w:t>
            </w:r>
          </w:p>
          <w:p w:rsidR="00DE687E" w:rsidRPr="00B40BCC" w:rsidRDefault="00DE687E" w:rsidP="00DE687E">
            <w:pPr>
              <w:autoSpaceDE w:val="0"/>
              <w:autoSpaceDN w:val="0"/>
              <w:spacing w:line="360" w:lineRule="auto"/>
              <w:rPr>
                <w:rFonts w:ascii="楷体" w:eastAsia="楷体" w:hAnsi="楷体" w:cs="楷体" w:hint="eastAsia"/>
                <w:sz w:val="24"/>
                <w:szCs w:val="24"/>
              </w:rPr>
            </w:pPr>
            <w:r>
              <w:rPr>
                <w:rFonts w:ascii="楷体" w:eastAsia="楷体" w:hAnsi="楷体" w:cs="楷体" w:hint="eastAsia"/>
                <w:sz w:val="24"/>
                <w:szCs w:val="24"/>
              </w:rPr>
              <w:t>远程视频</w:t>
            </w:r>
            <w:r w:rsidRPr="00B40BCC">
              <w:rPr>
                <w:rFonts w:ascii="楷体" w:eastAsia="楷体" w:hAnsi="楷体" w:cs="楷体" w:hint="eastAsia"/>
                <w:sz w:val="24"/>
                <w:szCs w:val="24"/>
              </w:rPr>
              <w:t>仓库观察：</w:t>
            </w:r>
          </w:p>
          <w:p w:rsidR="00DE687E" w:rsidRPr="006A1CEE" w:rsidRDefault="00DE687E" w:rsidP="00DE687E">
            <w:pPr>
              <w:autoSpaceDE w:val="0"/>
              <w:autoSpaceDN w:val="0"/>
              <w:spacing w:line="360" w:lineRule="auto"/>
              <w:rPr>
                <w:rFonts w:ascii="楷体" w:eastAsia="楷体" w:hAnsi="楷体" w:cs="楷体" w:hint="eastAsia"/>
                <w:sz w:val="24"/>
                <w:szCs w:val="24"/>
              </w:rPr>
            </w:pPr>
            <w:r w:rsidRPr="00B40BCC">
              <w:rPr>
                <w:rFonts w:ascii="楷体" w:eastAsia="楷体" w:hAnsi="楷体" w:cs="楷体" w:hint="eastAsia"/>
                <w:sz w:val="24"/>
                <w:szCs w:val="24"/>
              </w:rPr>
              <w:t>仓库货物分类分区存放，主要存放：公司销售的产品，有标识，码放整齐，高度合理。保持消防通道畅通，货物摆放整齐，避免倾斜，分区域，</w:t>
            </w:r>
            <w:proofErr w:type="gramStart"/>
            <w:r>
              <w:rPr>
                <w:rFonts w:ascii="楷体" w:eastAsia="楷体" w:hAnsi="楷体" w:cs="楷体" w:hint="eastAsia"/>
                <w:sz w:val="24"/>
                <w:szCs w:val="24"/>
              </w:rPr>
              <w:t>装</w:t>
            </w:r>
            <w:r w:rsidRPr="00B40BCC">
              <w:rPr>
                <w:rFonts w:ascii="楷体" w:eastAsia="楷体" w:hAnsi="楷体" w:cs="楷体" w:hint="eastAsia"/>
                <w:sz w:val="24"/>
                <w:szCs w:val="24"/>
              </w:rPr>
              <w:t>箱封钉结实</w:t>
            </w:r>
            <w:proofErr w:type="gramEnd"/>
            <w:r w:rsidRPr="00B40BCC">
              <w:rPr>
                <w:rFonts w:ascii="楷体" w:eastAsia="楷体" w:hAnsi="楷体" w:cs="楷体" w:hint="eastAsia"/>
                <w:sz w:val="24"/>
                <w:szCs w:val="24"/>
              </w:rPr>
              <w:t>避免碰伤/砸伤人员。</w:t>
            </w:r>
            <w:r>
              <w:rPr>
                <w:rFonts w:ascii="楷体" w:eastAsia="楷体" w:hAnsi="楷体" w:cs="楷体" w:hint="eastAsia"/>
                <w:sz w:val="24"/>
                <w:szCs w:val="24"/>
              </w:rPr>
              <w:t>未发现</w:t>
            </w:r>
            <w:proofErr w:type="gramStart"/>
            <w:r w:rsidRPr="00B40BCC">
              <w:rPr>
                <w:rFonts w:ascii="楷体" w:eastAsia="楷体" w:hAnsi="楷体" w:cs="楷体" w:hint="eastAsia"/>
                <w:sz w:val="24"/>
                <w:szCs w:val="24"/>
              </w:rPr>
              <w:t>危化品</w:t>
            </w:r>
            <w:proofErr w:type="gramEnd"/>
            <w:r>
              <w:rPr>
                <w:rFonts w:ascii="楷体" w:eastAsia="楷体" w:hAnsi="楷体" w:cs="楷体" w:hint="eastAsia"/>
                <w:sz w:val="24"/>
                <w:szCs w:val="24"/>
              </w:rPr>
              <w:t>。</w:t>
            </w:r>
            <w:r w:rsidRPr="00B40BCC">
              <w:rPr>
                <w:rFonts w:ascii="楷体" w:eastAsia="楷体" w:hAnsi="楷体" w:cs="楷体" w:hint="eastAsia"/>
                <w:sz w:val="24"/>
                <w:szCs w:val="24"/>
              </w:rPr>
              <w:t>仓库人员穿戴口罩、手套、套袖、工服</w:t>
            </w:r>
            <w:r>
              <w:rPr>
                <w:rFonts w:ascii="楷体" w:eastAsia="楷体" w:hAnsi="楷体" w:cs="楷体" w:hint="eastAsia"/>
                <w:sz w:val="24"/>
                <w:szCs w:val="24"/>
              </w:rPr>
              <w:t>，未发现野蛮作业，制造噪声现象，废旧包装物集中堆积在角落，地面基本干净</w:t>
            </w:r>
            <w:r w:rsidRPr="00B40BCC">
              <w:rPr>
                <w:rFonts w:ascii="楷体" w:eastAsia="楷体" w:hAnsi="楷体" w:cs="楷体" w:hint="eastAsia"/>
                <w:sz w:val="24"/>
                <w:szCs w:val="24"/>
              </w:rPr>
              <w:t>。</w:t>
            </w:r>
          </w:p>
          <w:p w:rsidR="00980BCD" w:rsidRPr="00B20E72" w:rsidRDefault="00980BCD" w:rsidP="0062550A">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sidR="0014492F">
              <w:rPr>
                <w:rFonts w:ascii="楷体" w:eastAsia="楷体" w:hAnsi="楷体" w:cs="楷体" w:hint="eastAsia"/>
                <w:sz w:val="24"/>
                <w:szCs w:val="24"/>
              </w:rPr>
              <w:t>基本符合要求</w:t>
            </w:r>
            <w:r w:rsidRPr="00B20E72">
              <w:rPr>
                <w:rFonts w:ascii="楷体" w:eastAsia="楷体" w:hAnsi="楷体" w:cs="楷体" w:hint="eastAsia"/>
                <w:sz w:val="24"/>
                <w:szCs w:val="24"/>
              </w:rPr>
              <w:t>。</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6F176F">
        <w:trPr>
          <w:trHeight w:val="1741"/>
        </w:trPr>
        <w:tc>
          <w:tcPr>
            <w:tcW w:w="1809" w:type="dxa"/>
          </w:tcPr>
          <w:p w:rsidR="00980BCD" w:rsidRPr="00B20E72" w:rsidRDefault="00980BCD" w:rsidP="001C74CE">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311" w:type="dxa"/>
            <w:vAlign w:val="center"/>
          </w:tcPr>
          <w:p w:rsidR="00980BCD" w:rsidRDefault="00980BCD"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p w:rsidR="00980BCD" w:rsidRPr="00B20E72" w:rsidRDefault="00980BCD"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 xml:space="preserve">O4.4.7 </w:t>
            </w:r>
          </w:p>
        </w:tc>
        <w:tc>
          <w:tcPr>
            <w:tcW w:w="10004" w:type="dxa"/>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sidR="009773DE">
              <w:rPr>
                <w:rFonts w:ascii="楷体" w:eastAsia="楷体" w:hAnsi="楷体" w:cs="楷体" w:hint="eastAsia"/>
                <w:sz w:val="24"/>
                <w:szCs w:val="24"/>
              </w:rPr>
              <w:t>HXHZ</w:t>
            </w:r>
            <w:r w:rsidRPr="00B20E72">
              <w:rPr>
                <w:rFonts w:ascii="楷体" w:eastAsia="楷体" w:hAnsi="楷体" w:cs="楷体" w:hint="eastAsia"/>
                <w:sz w:val="24"/>
                <w:szCs w:val="24"/>
              </w:rPr>
              <w:t>.CX14</w:t>
            </w:r>
            <w:r>
              <w:rPr>
                <w:rFonts w:ascii="楷体" w:eastAsia="楷体" w:hAnsi="楷体" w:cs="楷体" w:hint="eastAsia"/>
                <w:sz w:val="24"/>
                <w:szCs w:val="24"/>
              </w:rPr>
              <w:t>-</w:t>
            </w:r>
            <w:r w:rsidR="009773DE">
              <w:rPr>
                <w:rFonts w:ascii="楷体" w:eastAsia="楷体" w:hAnsi="楷体" w:cs="楷体" w:hint="eastAsia"/>
                <w:sz w:val="24"/>
                <w:szCs w:val="24"/>
              </w:rPr>
              <w:t>2017</w:t>
            </w:r>
            <w:r w:rsidRPr="00B20E72">
              <w:rPr>
                <w:rFonts w:ascii="楷体" w:eastAsia="楷体" w:hAnsi="楷体" w:cs="楷体" w:hint="eastAsia"/>
                <w:sz w:val="24"/>
                <w:szCs w:val="24"/>
              </w:rPr>
              <w:t>》</w:t>
            </w:r>
            <w:r w:rsidR="0014492F">
              <w:rPr>
                <w:rFonts w:ascii="楷体" w:eastAsia="楷体" w:hAnsi="楷体" w:cs="楷体" w:hint="eastAsia"/>
                <w:sz w:val="24"/>
                <w:szCs w:val="24"/>
              </w:rPr>
              <w:t>、</w:t>
            </w:r>
            <w:r w:rsidR="0014492F" w:rsidRPr="0067438D">
              <w:rPr>
                <w:rFonts w:ascii="楷体" w:eastAsia="楷体" w:hAnsi="楷体" w:cs="楷体" w:hint="eastAsia"/>
                <w:sz w:val="24"/>
                <w:szCs w:val="24"/>
              </w:rPr>
              <w:t>《</w:t>
            </w:r>
            <w:r w:rsidR="0014492F" w:rsidRPr="00B20E72">
              <w:rPr>
                <w:rFonts w:ascii="楷体" w:eastAsia="楷体" w:hAnsi="楷体" w:cs="楷体" w:hint="eastAsia"/>
                <w:sz w:val="24"/>
                <w:szCs w:val="24"/>
              </w:rPr>
              <w:t>火灾应急响应规范》</w:t>
            </w:r>
            <w:r w:rsidRPr="00B20E72">
              <w:rPr>
                <w:rFonts w:ascii="楷体" w:eastAsia="楷体" w:hAnsi="楷体" w:cs="楷体" w:hint="eastAsia"/>
                <w:sz w:val="24"/>
                <w:szCs w:val="24"/>
              </w:rPr>
              <w:t>，制定了火灾、触电、人员伤亡应急预案。内容包括：目的、适用范围、职责、应急处理细则、演习、必备资料等。</w:t>
            </w:r>
          </w:p>
          <w:p w:rsidR="00980BCD" w:rsidRPr="00B20E72" w:rsidRDefault="00980BCD"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w:t>
            </w:r>
            <w:r w:rsidR="00D734D9">
              <w:rPr>
                <w:rFonts w:ascii="楷体" w:eastAsia="楷体" w:hAnsi="楷体" w:cs="楷体" w:hint="eastAsia"/>
                <w:sz w:val="24"/>
                <w:szCs w:val="24"/>
              </w:rPr>
              <w:t>20.</w:t>
            </w:r>
            <w:r w:rsidR="00F931E5">
              <w:rPr>
                <w:rFonts w:ascii="楷体" w:eastAsia="楷体" w:hAnsi="楷体" w:cs="楷体" w:hint="eastAsia"/>
                <w:sz w:val="24"/>
                <w:szCs w:val="24"/>
              </w:rPr>
              <w:t>9</w:t>
            </w:r>
            <w:r w:rsidR="00D734D9">
              <w:rPr>
                <w:rFonts w:ascii="楷体" w:eastAsia="楷体" w:hAnsi="楷体" w:cs="楷体" w:hint="eastAsia"/>
                <w:sz w:val="24"/>
                <w:szCs w:val="24"/>
              </w:rPr>
              <w:t>.</w:t>
            </w:r>
            <w:r w:rsidR="00F931E5">
              <w:rPr>
                <w:rFonts w:ascii="楷体" w:eastAsia="楷体" w:hAnsi="楷体" w:cs="楷体" w:hint="eastAsia"/>
                <w:sz w:val="24"/>
                <w:szCs w:val="24"/>
              </w:rPr>
              <w:t>12</w:t>
            </w:r>
            <w:r w:rsidRPr="00B20E72">
              <w:rPr>
                <w:rFonts w:ascii="楷体" w:eastAsia="楷体" w:hAnsi="楷体" w:cs="楷体" w:hint="eastAsia"/>
                <w:sz w:val="24"/>
                <w:szCs w:val="24"/>
              </w:rPr>
              <w:t>日参加了由办公室组织的消防演练。</w:t>
            </w:r>
          </w:p>
          <w:p w:rsidR="00980BCD" w:rsidRPr="00B20E72" w:rsidRDefault="00980BCD" w:rsidP="0072769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自体系运行以来未发生紧急情况</w:t>
            </w:r>
            <w:r w:rsidRPr="00B20E72">
              <w:rPr>
                <w:rFonts w:ascii="楷体" w:eastAsia="楷体" w:hAnsi="楷体" w:cs="楷体" w:hint="eastAsia"/>
                <w:sz w:val="24"/>
                <w:szCs w:val="24"/>
              </w:rPr>
              <w:t>。</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6F176F">
        <w:trPr>
          <w:trHeight w:val="449"/>
        </w:trPr>
        <w:tc>
          <w:tcPr>
            <w:tcW w:w="1809" w:type="dxa"/>
          </w:tcPr>
          <w:p w:rsidR="00980BCD" w:rsidRPr="00B20E72" w:rsidRDefault="00980BCD" w:rsidP="006354BB">
            <w:pPr>
              <w:spacing w:line="360" w:lineRule="auto"/>
              <w:rPr>
                <w:rFonts w:ascii="楷体" w:eastAsia="楷体" w:hAnsi="楷体" w:cs="Arial"/>
                <w:sz w:val="24"/>
                <w:szCs w:val="24"/>
              </w:rPr>
            </w:pPr>
          </w:p>
        </w:tc>
        <w:tc>
          <w:tcPr>
            <w:tcW w:w="1311" w:type="dxa"/>
            <w:vAlign w:val="center"/>
          </w:tcPr>
          <w:p w:rsidR="00980BCD" w:rsidRPr="00B20E72" w:rsidRDefault="00980BCD" w:rsidP="006354BB">
            <w:pPr>
              <w:tabs>
                <w:tab w:val="left" w:pos="218"/>
              </w:tabs>
              <w:spacing w:line="360" w:lineRule="auto"/>
              <w:rPr>
                <w:rFonts w:ascii="楷体" w:eastAsia="楷体" w:hAnsi="楷体" w:cs="楷体"/>
                <w:sz w:val="24"/>
                <w:szCs w:val="24"/>
              </w:rPr>
            </w:pPr>
          </w:p>
        </w:tc>
        <w:tc>
          <w:tcPr>
            <w:tcW w:w="10004" w:type="dxa"/>
          </w:tcPr>
          <w:p w:rsidR="00980BCD" w:rsidRPr="00B20E72" w:rsidRDefault="00980BCD" w:rsidP="006354BB">
            <w:pPr>
              <w:spacing w:line="360" w:lineRule="auto"/>
              <w:rPr>
                <w:rFonts w:ascii="楷体" w:eastAsia="楷体" w:hAnsi="楷体" w:cs="楷体"/>
                <w:sz w:val="24"/>
                <w:szCs w:val="24"/>
              </w:rPr>
            </w:pPr>
          </w:p>
        </w:tc>
        <w:tc>
          <w:tcPr>
            <w:tcW w:w="1585" w:type="dxa"/>
          </w:tcPr>
          <w:p w:rsidR="00980BCD" w:rsidRPr="00B20E72" w:rsidRDefault="00980BCD"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29" w:rsidRDefault="00BD0C29" w:rsidP="008973EE">
      <w:r>
        <w:separator/>
      </w:r>
    </w:p>
  </w:endnote>
  <w:endnote w:type="continuationSeparator" w:id="0">
    <w:p w:rsidR="00BD0C29" w:rsidRDefault="00BD0C29"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980BCD" w:rsidRDefault="00980BC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351FA">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351FA">
              <w:rPr>
                <w:b/>
                <w:noProof/>
              </w:rPr>
              <w:t>12</w:t>
            </w:r>
            <w:r>
              <w:rPr>
                <w:b/>
                <w:sz w:val="24"/>
                <w:szCs w:val="24"/>
              </w:rPr>
              <w:fldChar w:fldCharType="end"/>
            </w:r>
          </w:p>
        </w:sdtContent>
      </w:sdt>
    </w:sdtContent>
  </w:sdt>
  <w:p w:rsidR="00980BCD" w:rsidRDefault="00980B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29" w:rsidRDefault="00BD0C29" w:rsidP="008973EE">
      <w:r>
        <w:separator/>
      </w:r>
    </w:p>
  </w:footnote>
  <w:footnote w:type="continuationSeparator" w:id="0">
    <w:p w:rsidR="00BD0C29" w:rsidRDefault="00BD0C29"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CD" w:rsidRPr="00390345" w:rsidRDefault="00980BC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80BCD" w:rsidRDefault="00BD0C29"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980BCD" w:rsidRPr="000B51BD" w:rsidRDefault="00980BCD"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80BCD" w:rsidRPr="00390345">
      <w:rPr>
        <w:rStyle w:val="CharChar1"/>
        <w:rFonts w:hint="default"/>
      </w:rPr>
      <w:t xml:space="preserve">        </w:t>
    </w:r>
    <w:r w:rsidR="00980BCD" w:rsidRPr="00390345">
      <w:rPr>
        <w:rStyle w:val="CharChar1"/>
        <w:rFonts w:hint="default"/>
        <w:w w:val="90"/>
      </w:rPr>
      <w:t xml:space="preserve">Beijing International Standard united Certification </w:t>
    </w:r>
    <w:proofErr w:type="spellStart"/>
    <w:r w:rsidR="00980BCD" w:rsidRPr="00390345">
      <w:rPr>
        <w:rStyle w:val="CharChar1"/>
        <w:rFonts w:hint="default"/>
        <w:w w:val="90"/>
      </w:rPr>
      <w:t>Co.</w:t>
    </w:r>
    <w:proofErr w:type="gramStart"/>
    <w:r w:rsidR="00980BCD" w:rsidRPr="00390345">
      <w:rPr>
        <w:rStyle w:val="CharChar1"/>
        <w:rFonts w:hint="default"/>
        <w:w w:val="90"/>
      </w:rPr>
      <w:t>,Ltd</w:t>
    </w:r>
    <w:proofErr w:type="spellEnd"/>
    <w:proofErr w:type="gramEnd"/>
    <w:r w:rsidR="00980BCD" w:rsidRPr="00390345">
      <w:rPr>
        <w:rStyle w:val="CharChar1"/>
        <w:rFonts w:hint="default"/>
        <w:w w:val="90"/>
      </w:rPr>
      <w:t>.</w:t>
    </w:r>
    <w:r w:rsidR="00980BCD">
      <w:rPr>
        <w:rStyle w:val="CharChar1"/>
        <w:rFonts w:hint="default"/>
        <w:w w:val="90"/>
        <w:szCs w:val="21"/>
      </w:rPr>
      <w:t xml:space="preserve">  </w:t>
    </w:r>
    <w:r w:rsidR="00980BCD">
      <w:rPr>
        <w:rStyle w:val="CharChar1"/>
        <w:rFonts w:hint="default"/>
        <w:w w:val="90"/>
        <w:sz w:val="20"/>
      </w:rPr>
      <w:t xml:space="preserve"> </w:t>
    </w:r>
    <w:r w:rsidR="00980BCD">
      <w:rPr>
        <w:rStyle w:val="CharChar1"/>
        <w:rFonts w:hint="default"/>
        <w:w w:val="90"/>
      </w:rPr>
      <w:t xml:space="preserve">                   </w:t>
    </w:r>
  </w:p>
  <w:p w:rsidR="00980BCD" w:rsidRDefault="00980B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373"/>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EBF"/>
    <w:rsid w:val="00117BB9"/>
    <w:rsid w:val="0014492F"/>
    <w:rsid w:val="00145688"/>
    <w:rsid w:val="00150852"/>
    <w:rsid w:val="001531D9"/>
    <w:rsid w:val="0015334D"/>
    <w:rsid w:val="00161106"/>
    <w:rsid w:val="001677C1"/>
    <w:rsid w:val="00172654"/>
    <w:rsid w:val="001737D0"/>
    <w:rsid w:val="00173DEB"/>
    <w:rsid w:val="001904A8"/>
    <w:rsid w:val="00191124"/>
    <w:rsid w:val="001918ED"/>
    <w:rsid w:val="00192A7F"/>
    <w:rsid w:val="001A2536"/>
    <w:rsid w:val="001A27D8"/>
    <w:rsid w:val="001A2D7F"/>
    <w:rsid w:val="001A3DF8"/>
    <w:rsid w:val="001A572D"/>
    <w:rsid w:val="001A6B4F"/>
    <w:rsid w:val="001C724A"/>
    <w:rsid w:val="001C74CE"/>
    <w:rsid w:val="001D318E"/>
    <w:rsid w:val="001D4AD8"/>
    <w:rsid w:val="001D54FF"/>
    <w:rsid w:val="001E1974"/>
    <w:rsid w:val="001E6122"/>
    <w:rsid w:val="001E61BA"/>
    <w:rsid w:val="001F1494"/>
    <w:rsid w:val="00202BC2"/>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6497A"/>
    <w:rsid w:val="00264A93"/>
    <w:rsid w:val="002651A6"/>
    <w:rsid w:val="00265EBA"/>
    <w:rsid w:val="00267E42"/>
    <w:rsid w:val="00271397"/>
    <w:rsid w:val="00281EB5"/>
    <w:rsid w:val="00290C8D"/>
    <w:rsid w:val="00290FC2"/>
    <w:rsid w:val="002911DC"/>
    <w:rsid w:val="00293973"/>
    <w:rsid w:val="002973F0"/>
    <w:rsid w:val="002975C1"/>
    <w:rsid w:val="002A0E6E"/>
    <w:rsid w:val="002A2529"/>
    <w:rsid w:val="002A33CC"/>
    <w:rsid w:val="002B01C2"/>
    <w:rsid w:val="002B14DB"/>
    <w:rsid w:val="002B1808"/>
    <w:rsid w:val="002C1ACE"/>
    <w:rsid w:val="002C1AF9"/>
    <w:rsid w:val="002C3E0D"/>
    <w:rsid w:val="002C47E9"/>
    <w:rsid w:val="002C4806"/>
    <w:rsid w:val="002D12B3"/>
    <w:rsid w:val="002D3AB1"/>
    <w:rsid w:val="002D41FB"/>
    <w:rsid w:val="002D5116"/>
    <w:rsid w:val="002E0587"/>
    <w:rsid w:val="002E1E1D"/>
    <w:rsid w:val="002E3C34"/>
    <w:rsid w:val="002F05FA"/>
    <w:rsid w:val="002F307B"/>
    <w:rsid w:val="003075BF"/>
    <w:rsid w:val="00311EBB"/>
    <w:rsid w:val="00312608"/>
    <w:rsid w:val="00317401"/>
    <w:rsid w:val="00320BCB"/>
    <w:rsid w:val="0032358B"/>
    <w:rsid w:val="00326FC1"/>
    <w:rsid w:val="00330405"/>
    <w:rsid w:val="0033189B"/>
    <w:rsid w:val="00331EC6"/>
    <w:rsid w:val="00336052"/>
    <w:rsid w:val="003366B1"/>
    <w:rsid w:val="00337922"/>
    <w:rsid w:val="00340867"/>
    <w:rsid w:val="00340CC4"/>
    <w:rsid w:val="00342857"/>
    <w:rsid w:val="00342E9F"/>
    <w:rsid w:val="00351CEE"/>
    <w:rsid w:val="003558A3"/>
    <w:rsid w:val="003608CB"/>
    <w:rsid w:val="00362501"/>
    <w:rsid w:val="003627B6"/>
    <w:rsid w:val="0036714F"/>
    <w:rsid w:val="003708D5"/>
    <w:rsid w:val="003744AD"/>
    <w:rsid w:val="00374D02"/>
    <w:rsid w:val="00375F2D"/>
    <w:rsid w:val="0038061A"/>
    <w:rsid w:val="0038063B"/>
    <w:rsid w:val="00380837"/>
    <w:rsid w:val="003810B0"/>
    <w:rsid w:val="00382518"/>
    <w:rsid w:val="00382EDD"/>
    <w:rsid w:val="003836CA"/>
    <w:rsid w:val="00384306"/>
    <w:rsid w:val="00385291"/>
    <w:rsid w:val="00386A98"/>
    <w:rsid w:val="003A12A3"/>
    <w:rsid w:val="003A1E9C"/>
    <w:rsid w:val="003A3EB1"/>
    <w:rsid w:val="003A7A5C"/>
    <w:rsid w:val="003B4CA7"/>
    <w:rsid w:val="003B7E75"/>
    <w:rsid w:val="003C33A8"/>
    <w:rsid w:val="003D42CB"/>
    <w:rsid w:val="003D6BE3"/>
    <w:rsid w:val="003D736E"/>
    <w:rsid w:val="003E0E52"/>
    <w:rsid w:val="003F20A5"/>
    <w:rsid w:val="003F233D"/>
    <w:rsid w:val="00400B96"/>
    <w:rsid w:val="00401BD6"/>
    <w:rsid w:val="00405D5F"/>
    <w:rsid w:val="00410914"/>
    <w:rsid w:val="00410B9E"/>
    <w:rsid w:val="004131B6"/>
    <w:rsid w:val="00414FA8"/>
    <w:rsid w:val="00415AA3"/>
    <w:rsid w:val="00420C60"/>
    <w:rsid w:val="00423983"/>
    <w:rsid w:val="00424D15"/>
    <w:rsid w:val="0042604D"/>
    <w:rsid w:val="00430432"/>
    <w:rsid w:val="00433759"/>
    <w:rsid w:val="0043494E"/>
    <w:rsid w:val="00440B76"/>
    <w:rsid w:val="004414A5"/>
    <w:rsid w:val="00456697"/>
    <w:rsid w:val="00465FE1"/>
    <w:rsid w:val="00471378"/>
    <w:rsid w:val="00475491"/>
    <w:rsid w:val="004869FB"/>
    <w:rsid w:val="00491735"/>
    <w:rsid w:val="00494A46"/>
    <w:rsid w:val="004A2161"/>
    <w:rsid w:val="004B1EC1"/>
    <w:rsid w:val="004B217F"/>
    <w:rsid w:val="004B3600"/>
    <w:rsid w:val="004B3E7F"/>
    <w:rsid w:val="004B437C"/>
    <w:rsid w:val="004B768D"/>
    <w:rsid w:val="004C07FE"/>
    <w:rsid w:val="004C45EB"/>
    <w:rsid w:val="004D3E4C"/>
    <w:rsid w:val="004D4610"/>
    <w:rsid w:val="004E2863"/>
    <w:rsid w:val="004F185D"/>
    <w:rsid w:val="00502126"/>
    <w:rsid w:val="005037D9"/>
    <w:rsid w:val="00504418"/>
    <w:rsid w:val="005056ED"/>
    <w:rsid w:val="00506D58"/>
    <w:rsid w:val="00507701"/>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C1396"/>
    <w:rsid w:val="005D3185"/>
    <w:rsid w:val="005F3F52"/>
    <w:rsid w:val="005F4B95"/>
    <w:rsid w:val="005F6C65"/>
    <w:rsid w:val="00600F02"/>
    <w:rsid w:val="0060378A"/>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438D"/>
    <w:rsid w:val="0067640C"/>
    <w:rsid w:val="00677086"/>
    <w:rsid w:val="006836D9"/>
    <w:rsid w:val="00686699"/>
    <w:rsid w:val="00686D0C"/>
    <w:rsid w:val="006937E6"/>
    <w:rsid w:val="00695256"/>
    <w:rsid w:val="00695570"/>
    <w:rsid w:val="00696AF1"/>
    <w:rsid w:val="006A3B31"/>
    <w:rsid w:val="006A66C1"/>
    <w:rsid w:val="006A68F3"/>
    <w:rsid w:val="006B06F4"/>
    <w:rsid w:val="006B20B9"/>
    <w:rsid w:val="006B2C6D"/>
    <w:rsid w:val="006B4127"/>
    <w:rsid w:val="006C24BF"/>
    <w:rsid w:val="006C40B9"/>
    <w:rsid w:val="006C6653"/>
    <w:rsid w:val="006E678B"/>
    <w:rsid w:val="006F176F"/>
    <w:rsid w:val="006F50AA"/>
    <w:rsid w:val="006F5843"/>
    <w:rsid w:val="006F599A"/>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E96"/>
    <w:rsid w:val="00743E79"/>
    <w:rsid w:val="00744BEA"/>
    <w:rsid w:val="00751532"/>
    <w:rsid w:val="00751C37"/>
    <w:rsid w:val="0075411F"/>
    <w:rsid w:val="0075521F"/>
    <w:rsid w:val="0075769B"/>
    <w:rsid w:val="0077198E"/>
    <w:rsid w:val="007757F3"/>
    <w:rsid w:val="007815DC"/>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1414"/>
    <w:rsid w:val="008B2609"/>
    <w:rsid w:val="008C51BA"/>
    <w:rsid w:val="008D089D"/>
    <w:rsid w:val="008D427B"/>
    <w:rsid w:val="008E31F5"/>
    <w:rsid w:val="008F0B04"/>
    <w:rsid w:val="008F3FE0"/>
    <w:rsid w:val="008F41A1"/>
    <w:rsid w:val="008F7C55"/>
    <w:rsid w:val="00900C72"/>
    <w:rsid w:val="0090248D"/>
    <w:rsid w:val="00907732"/>
    <w:rsid w:val="00917C37"/>
    <w:rsid w:val="00922540"/>
    <w:rsid w:val="00930694"/>
    <w:rsid w:val="0093521F"/>
    <w:rsid w:val="00936368"/>
    <w:rsid w:val="00936493"/>
    <w:rsid w:val="00942412"/>
    <w:rsid w:val="00945677"/>
    <w:rsid w:val="00951FB6"/>
    <w:rsid w:val="00954FA5"/>
    <w:rsid w:val="00955B84"/>
    <w:rsid w:val="009610F8"/>
    <w:rsid w:val="00962113"/>
    <w:rsid w:val="00962F78"/>
    <w:rsid w:val="0096609F"/>
    <w:rsid w:val="00966D8E"/>
    <w:rsid w:val="00971600"/>
    <w:rsid w:val="009773DE"/>
    <w:rsid w:val="00980BCD"/>
    <w:rsid w:val="00983B0D"/>
    <w:rsid w:val="00984342"/>
    <w:rsid w:val="00987356"/>
    <w:rsid w:val="009973B4"/>
    <w:rsid w:val="009A5193"/>
    <w:rsid w:val="009A76A1"/>
    <w:rsid w:val="009B7EB8"/>
    <w:rsid w:val="009D1FC3"/>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45EB"/>
    <w:rsid w:val="00AB7D2F"/>
    <w:rsid w:val="00AC3C8A"/>
    <w:rsid w:val="00AC763E"/>
    <w:rsid w:val="00AD1C7F"/>
    <w:rsid w:val="00AD333E"/>
    <w:rsid w:val="00AD6F34"/>
    <w:rsid w:val="00AF0AAB"/>
    <w:rsid w:val="00AF156F"/>
    <w:rsid w:val="00AF616B"/>
    <w:rsid w:val="00B00F82"/>
    <w:rsid w:val="00B0685B"/>
    <w:rsid w:val="00B077F0"/>
    <w:rsid w:val="00B17A56"/>
    <w:rsid w:val="00B20E72"/>
    <w:rsid w:val="00B22D22"/>
    <w:rsid w:val="00B23030"/>
    <w:rsid w:val="00B237B9"/>
    <w:rsid w:val="00B23A5E"/>
    <w:rsid w:val="00B23CAA"/>
    <w:rsid w:val="00B2585D"/>
    <w:rsid w:val="00B362B9"/>
    <w:rsid w:val="00B410EE"/>
    <w:rsid w:val="00B4369C"/>
    <w:rsid w:val="00B443E9"/>
    <w:rsid w:val="00B57EAB"/>
    <w:rsid w:val="00B64949"/>
    <w:rsid w:val="00B76BD4"/>
    <w:rsid w:val="00B81284"/>
    <w:rsid w:val="00B8202D"/>
    <w:rsid w:val="00B857F1"/>
    <w:rsid w:val="00B86A96"/>
    <w:rsid w:val="00B929FD"/>
    <w:rsid w:val="00B95B99"/>
    <w:rsid w:val="00B95F69"/>
    <w:rsid w:val="00B97B53"/>
    <w:rsid w:val="00BC2015"/>
    <w:rsid w:val="00BC36BE"/>
    <w:rsid w:val="00BC6CDF"/>
    <w:rsid w:val="00BC71B0"/>
    <w:rsid w:val="00BD0C29"/>
    <w:rsid w:val="00BE2675"/>
    <w:rsid w:val="00BE6A10"/>
    <w:rsid w:val="00BF597E"/>
    <w:rsid w:val="00C00AEE"/>
    <w:rsid w:val="00C028B7"/>
    <w:rsid w:val="00C0299D"/>
    <w:rsid w:val="00C03098"/>
    <w:rsid w:val="00C0339F"/>
    <w:rsid w:val="00C10703"/>
    <w:rsid w:val="00C14685"/>
    <w:rsid w:val="00C173F0"/>
    <w:rsid w:val="00C31C73"/>
    <w:rsid w:val="00C342F8"/>
    <w:rsid w:val="00C42C8D"/>
    <w:rsid w:val="00C46B78"/>
    <w:rsid w:val="00C51A36"/>
    <w:rsid w:val="00C548BE"/>
    <w:rsid w:val="00C55228"/>
    <w:rsid w:val="00C603B6"/>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E2A9E"/>
    <w:rsid w:val="00CE315A"/>
    <w:rsid w:val="00CE7BE1"/>
    <w:rsid w:val="00CF147A"/>
    <w:rsid w:val="00CF1726"/>
    <w:rsid w:val="00CF46F8"/>
    <w:rsid w:val="00CF615B"/>
    <w:rsid w:val="00CF6C5C"/>
    <w:rsid w:val="00D02852"/>
    <w:rsid w:val="00D02F7F"/>
    <w:rsid w:val="00D02FF8"/>
    <w:rsid w:val="00D06F59"/>
    <w:rsid w:val="00D15972"/>
    <w:rsid w:val="00D2302E"/>
    <w:rsid w:val="00D306EF"/>
    <w:rsid w:val="00D3392D"/>
    <w:rsid w:val="00D35353"/>
    <w:rsid w:val="00D363BF"/>
    <w:rsid w:val="00D37F3C"/>
    <w:rsid w:val="00D429D7"/>
    <w:rsid w:val="00D44AD0"/>
    <w:rsid w:val="00D458E8"/>
    <w:rsid w:val="00D5229B"/>
    <w:rsid w:val="00D55BC5"/>
    <w:rsid w:val="00D55E69"/>
    <w:rsid w:val="00D562F6"/>
    <w:rsid w:val="00D566B4"/>
    <w:rsid w:val="00D601C9"/>
    <w:rsid w:val="00D624A3"/>
    <w:rsid w:val="00D734D9"/>
    <w:rsid w:val="00D8388C"/>
    <w:rsid w:val="00D87E15"/>
    <w:rsid w:val="00D95656"/>
    <w:rsid w:val="00D96342"/>
    <w:rsid w:val="00D96755"/>
    <w:rsid w:val="00DA0DF0"/>
    <w:rsid w:val="00DA53CD"/>
    <w:rsid w:val="00DA7616"/>
    <w:rsid w:val="00DB1E0C"/>
    <w:rsid w:val="00DC4F7D"/>
    <w:rsid w:val="00DD1C8E"/>
    <w:rsid w:val="00DE146D"/>
    <w:rsid w:val="00DE2D80"/>
    <w:rsid w:val="00DE687E"/>
    <w:rsid w:val="00DE6FCE"/>
    <w:rsid w:val="00DF3ECC"/>
    <w:rsid w:val="00DF76DB"/>
    <w:rsid w:val="00E02739"/>
    <w:rsid w:val="00E038E4"/>
    <w:rsid w:val="00E13D9A"/>
    <w:rsid w:val="00E21843"/>
    <w:rsid w:val="00E32D13"/>
    <w:rsid w:val="00E351FA"/>
    <w:rsid w:val="00E43822"/>
    <w:rsid w:val="00E44012"/>
    <w:rsid w:val="00E4451E"/>
    <w:rsid w:val="00E44C05"/>
    <w:rsid w:val="00E467AB"/>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D0F62"/>
    <w:rsid w:val="00EE482F"/>
    <w:rsid w:val="00EF36E7"/>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4317"/>
    <w:rsid w:val="00F80C36"/>
    <w:rsid w:val="00F83639"/>
    <w:rsid w:val="00F837D0"/>
    <w:rsid w:val="00F840C3"/>
    <w:rsid w:val="00F856F5"/>
    <w:rsid w:val="00F862A2"/>
    <w:rsid w:val="00F87F8F"/>
    <w:rsid w:val="00F931E5"/>
    <w:rsid w:val="00F956F5"/>
    <w:rsid w:val="00FA0833"/>
    <w:rsid w:val="00FA350D"/>
    <w:rsid w:val="00FB03C3"/>
    <w:rsid w:val="00FB5A65"/>
    <w:rsid w:val="00FC6FE0"/>
    <w:rsid w:val="00FD1448"/>
    <w:rsid w:val="00FD2869"/>
    <w:rsid w:val="00FD5EE5"/>
    <w:rsid w:val="00FD72A6"/>
    <w:rsid w:val="00FE065B"/>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12</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855</cp:revision>
  <dcterms:created xsi:type="dcterms:W3CDTF">2015-06-17T12:51:00Z</dcterms:created>
  <dcterms:modified xsi:type="dcterms:W3CDTF">2021-04-20T15:06:00Z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