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914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山东新亚新磨具有限公司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周长润、李洪国、王建华</w:t>
            </w:r>
            <w:r>
              <w:rPr>
                <w:rFonts w:hint="eastAsia"/>
              </w:rPr>
              <w:t xml:space="preserve"> </w:t>
            </w:r>
            <w:r>
              <w:rPr>
                <w:rFonts w:hint="eastAsia"/>
              </w:rPr>
              <w:t>王建华</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69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2025-N1OHSMS-1465923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李洪国</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2024-N1EMS-1330572</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2024-N1OHSMS-1330572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王建华</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371327198611163536</w:t>
            </w:r>
          </w:p>
        </w:tc>
        <w:tc>
          <w:tcPr>
            <w:tcW w:w="3145" w:type="dxa"/>
            <w:vAlign w:val="center"/>
          </w:tcPr>
          <w:p>
            <w:pPr>
              <w:jc w:val="left"/>
            </w:pPr>
            <w:r>
              <w:t>15.06.02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王建华</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371327198611163536</w:t>
            </w:r>
          </w:p>
        </w:tc>
        <w:tc>
          <w:tcPr>
            <w:tcW w:w="3145" w:type="dxa"/>
            <w:vAlign w:val="center"/>
          </w:tcPr>
          <w:p>
            <w:pPr>
              <w:jc w:val="left"/>
            </w:pPr>
            <w:r>
              <w:t>15.06.02B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周长润、李洪国、王建华</w:t>
      </w:r>
      <w:r>
        <w:rPr>
          <w:rFonts w:hint="eastAsia"/>
          <w:b/>
          <w:color w:val="auto"/>
          <w:kern w:val="2"/>
          <w:sz w:val="21"/>
          <w:lang w:val="en-GB"/>
        </w:rPr>
        <w:t xml:space="preserve"> </w:t>
      </w:r>
      <w:r>
        <w:rPr>
          <w:rFonts w:hint="eastAsia"/>
          <w:b/>
          <w:color w:val="auto"/>
          <w:kern w:val="2"/>
          <w:sz w:val="21"/>
          <w:lang w:val="en-GB"/>
        </w:rPr>
        <w:t>王建华</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268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