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24"/>
        <w:gridCol w:w="394"/>
        <w:gridCol w:w="425"/>
        <w:gridCol w:w="425"/>
        <w:gridCol w:w="26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0069-2021-EO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023-67300226</w:t>
            </w:r>
            <w:bookmarkEnd w:id="6"/>
          </w:p>
        </w:tc>
        <w:tc>
          <w:tcPr>
            <w:tcW w:w="8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13374801@qq.com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李玉华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1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E：通信仪器仪表、通信电力安防监控设备、计算机应用软件的研发销售，通信电力配套耗材用品、劳保用品、五金产品的销售所涉及场所的相关环境管理活动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O：通信仪器仪表、通信电力安防监控设备、计算机应用软件的研发销售。通信电力配套耗材用品、劳保用品、五金产品的销售所涉及场所的相关职业健康安全管理活动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E：29.12.00;33.02.01;34.05.00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2021年01月27日 上午至2021年01月27日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O:29.12.00,33.02.01,34.05.00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O:29.12.00,33.02.01,34.05.00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left"/>
        <w:rPr>
          <w:rFonts w:hint="eastAsia" w:eastAsia="隶书"/>
          <w:sz w:val="24"/>
          <w:szCs w:val="24"/>
          <w:lang w:val="en-US" w:eastAsia="zh-CN"/>
        </w:rPr>
      </w:pPr>
      <w:r>
        <w:rPr>
          <w:rFonts w:hint="eastAsia" w:eastAsia="隶书"/>
          <w:sz w:val="24"/>
          <w:szCs w:val="24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</w:t>
            </w:r>
            <w:r>
              <w:rPr>
                <w:rFonts w:hint="eastAsia"/>
                <w:b/>
                <w:sz w:val="20"/>
                <w:lang w:eastAsia="zh-CN"/>
              </w:rPr>
              <w:t>文平、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</w:t>
            </w:r>
            <w:r>
              <w:rPr>
                <w:rFonts w:hint="eastAsia"/>
                <w:b/>
                <w:sz w:val="20"/>
                <w:lang w:eastAsia="zh-CN"/>
              </w:rPr>
              <w:t>文平、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C90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2021-01-27T01:56:02Z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