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FEDF" w14:textId="77777777" w:rsidR="00E23A5D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252F80C0" w14:textId="77777777" w:rsidTr="00E23A5D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950AE5D" w14:textId="77777777" w:rsidR="00E23A5D" w:rsidRDefault="00EF3EBB" w:rsidP="00E23A5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73E2191" w14:textId="77777777" w:rsidR="00E23A5D" w:rsidRDefault="00EF3EBB" w:rsidP="00E23A5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59A9437" w14:textId="77777777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634C1F9" w14:textId="77777777" w:rsidR="00E23A5D" w:rsidRDefault="00EF3EBB" w:rsidP="00E23A5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1022595" w14:textId="70D34C92" w:rsidR="00E23A5D" w:rsidRPr="006A1059" w:rsidRDefault="00EF3EBB" w:rsidP="00E23A5D">
            <w:pPr>
              <w:rPr>
                <w:sz w:val="24"/>
                <w:szCs w:val="24"/>
              </w:rPr>
            </w:pPr>
            <w:r w:rsidRPr="006A1059">
              <w:rPr>
                <w:rFonts w:hint="eastAsia"/>
                <w:sz w:val="24"/>
                <w:szCs w:val="24"/>
              </w:rPr>
              <w:t>受审核部门：</w:t>
            </w:r>
            <w:r w:rsidR="008C65C0">
              <w:rPr>
                <w:rFonts w:ascii="宋体" w:hAnsi="宋体" w:cs="Arial" w:hint="eastAsia"/>
                <w:szCs w:val="21"/>
              </w:rPr>
              <w:t>安全管理部</w:t>
            </w:r>
            <w:r w:rsidR="00954EA8" w:rsidRPr="006A1059">
              <w:rPr>
                <w:rFonts w:hint="eastAsia"/>
                <w:sz w:val="24"/>
                <w:szCs w:val="24"/>
              </w:rPr>
              <w:t xml:space="preserve"> </w:t>
            </w:r>
            <w:r w:rsidRPr="006A1059">
              <w:rPr>
                <w:rFonts w:hint="eastAsia"/>
                <w:sz w:val="24"/>
                <w:szCs w:val="24"/>
              </w:rPr>
              <w:t>主管领导：</w:t>
            </w:r>
            <w:r w:rsidR="008C65C0">
              <w:rPr>
                <w:rFonts w:ascii="宋体" w:hAnsi="宋体" w:cs="Arial" w:hint="eastAsia"/>
                <w:szCs w:val="21"/>
              </w:rPr>
              <w:t>张维东</w:t>
            </w:r>
            <w:r w:rsidR="00D45F36">
              <w:rPr>
                <w:rFonts w:ascii="宋体" w:hAnsi="宋体" w:cs="Arial" w:hint="eastAsia"/>
                <w:szCs w:val="21"/>
              </w:rPr>
              <w:t xml:space="preserve"> </w:t>
            </w:r>
            <w:r w:rsidRPr="006A1059">
              <w:rPr>
                <w:rFonts w:hint="eastAsia"/>
                <w:sz w:val="24"/>
                <w:szCs w:val="24"/>
              </w:rPr>
              <w:t>陪同人员：</w:t>
            </w:r>
            <w:r w:rsidR="008C65C0">
              <w:rPr>
                <w:szCs w:val="21"/>
              </w:rPr>
              <w:t>罗</w:t>
            </w:r>
            <w:proofErr w:type="gramStart"/>
            <w:r w:rsidR="008C65C0">
              <w:rPr>
                <w:szCs w:val="21"/>
              </w:rPr>
              <w:t>世</w:t>
            </w:r>
            <w:proofErr w:type="gramEnd"/>
            <w:r w:rsidR="008C65C0">
              <w:rPr>
                <w:szCs w:val="21"/>
              </w:rPr>
              <w:t>强</w:t>
            </w:r>
          </w:p>
        </w:tc>
        <w:tc>
          <w:tcPr>
            <w:tcW w:w="1585" w:type="dxa"/>
            <w:vMerge w:val="restart"/>
            <w:vAlign w:val="center"/>
          </w:tcPr>
          <w:p w14:paraId="4A687A7A" w14:textId="77777777" w:rsidR="00E23A5D" w:rsidRDefault="00EF3EBB" w:rsidP="00E23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79B33AB2" w14:textId="77777777" w:rsidTr="00E23A5D">
        <w:trPr>
          <w:trHeight w:val="403"/>
        </w:trPr>
        <w:tc>
          <w:tcPr>
            <w:tcW w:w="2160" w:type="dxa"/>
            <w:vMerge/>
            <w:vAlign w:val="center"/>
          </w:tcPr>
          <w:p w14:paraId="2A6B104E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685D4FE8" w14:textId="77777777" w:rsidR="00954EA8" w:rsidRDefault="00954EA8" w:rsidP="00954EA8"/>
        </w:tc>
        <w:tc>
          <w:tcPr>
            <w:tcW w:w="10004" w:type="dxa"/>
            <w:vAlign w:val="center"/>
          </w:tcPr>
          <w:p w14:paraId="5ECF73BC" w14:textId="639B8B81" w:rsidR="00954EA8" w:rsidRDefault="00954EA8" w:rsidP="00954EA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8C65C0">
              <w:rPr>
                <w:rFonts w:ascii="宋体" w:hAnsi="宋体" w:cs="Arial" w:hint="eastAsia"/>
                <w:szCs w:val="21"/>
              </w:rPr>
              <w:t>任泽华、王央央、程晓庆、付长雪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</w:t>
            </w:r>
            <w:r w:rsidR="008C65C0">
              <w:rPr>
                <w:rFonts w:ascii="宋体" w:hAnsi="宋体" w:cs="Arial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 w:rsidR="008C65C0"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630F6F">
              <w:rPr>
                <w:rFonts w:ascii="宋体" w:hAnsi="宋体" w:cs="Arial"/>
                <w:szCs w:val="21"/>
              </w:rPr>
              <w:t>3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797E82F" w14:textId="77777777" w:rsidR="00954EA8" w:rsidRDefault="00954EA8" w:rsidP="00954EA8"/>
        </w:tc>
      </w:tr>
      <w:tr w:rsidR="00DD4B80" w14:paraId="0CA399BA" w14:textId="77777777" w:rsidTr="00E23A5D">
        <w:trPr>
          <w:trHeight w:val="516"/>
        </w:trPr>
        <w:tc>
          <w:tcPr>
            <w:tcW w:w="2160" w:type="dxa"/>
            <w:vMerge/>
            <w:vAlign w:val="center"/>
          </w:tcPr>
          <w:p w14:paraId="6BDFC6E2" w14:textId="77777777" w:rsidR="00E23A5D" w:rsidRDefault="00E23A5D" w:rsidP="00E23A5D"/>
        </w:tc>
        <w:tc>
          <w:tcPr>
            <w:tcW w:w="960" w:type="dxa"/>
            <w:vMerge/>
            <w:vAlign w:val="center"/>
          </w:tcPr>
          <w:p w14:paraId="02DDAEA3" w14:textId="77777777" w:rsidR="00E23A5D" w:rsidRDefault="00E23A5D" w:rsidP="00E23A5D"/>
        </w:tc>
        <w:tc>
          <w:tcPr>
            <w:tcW w:w="10004" w:type="dxa"/>
            <w:vAlign w:val="center"/>
          </w:tcPr>
          <w:p w14:paraId="13EC0173" w14:textId="77777777" w:rsidR="00050771" w:rsidRPr="00050771" w:rsidRDefault="00EF3EBB" w:rsidP="00050771">
            <w:pPr>
              <w:rPr>
                <w:rFonts w:ascii="宋体" w:hAnsi="宋体" w:cs="Arial"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050771" w:rsidRPr="00050771">
              <w:rPr>
                <w:rFonts w:ascii="宋体" w:hAnsi="宋体" w:cs="Arial" w:hint="eastAsia"/>
                <w:szCs w:val="21"/>
              </w:rPr>
              <w:t>QEO:5.3组织的岗位、职责和权限、6.2质量目标</w:t>
            </w:r>
          </w:p>
          <w:p w14:paraId="60006115" w14:textId="77777777" w:rsidR="00050771" w:rsidRPr="00050771" w:rsidRDefault="00050771" w:rsidP="00050771">
            <w:pPr>
              <w:rPr>
                <w:rFonts w:ascii="宋体" w:hAnsi="宋体" w:cs="Arial" w:hint="eastAsia"/>
                <w:szCs w:val="21"/>
              </w:rPr>
            </w:pPr>
            <w:r w:rsidRPr="00050771">
              <w:rPr>
                <w:rFonts w:ascii="宋体" w:hAnsi="宋体" w:cs="Arial" w:hint="eastAsia"/>
                <w:szCs w:val="21"/>
              </w:rPr>
              <w:t>Q:8.6 物业管理服务的放行、8.7 不合格输出的控制</w:t>
            </w:r>
          </w:p>
          <w:p w14:paraId="09994756" w14:textId="77777777" w:rsidR="00050771" w:rsidRPr="00050771" w:rsidRDefault="00050771" w:rsidP="00050771">
            <w:pPr>
              <w:rPr>
                <w:rFonts w:ascii="宋体" w:hAnsi="宋体" w:cs="Arial" w:hint="eastAsia"/>
                <w:szCs w:val="21"/>
              </w:rPr>
            </w:pPr>
            <w:r w:rsidRPr="00050771">
              <w:rPr>
                <w:rFonts w:ascii="宋体" w:hAnsi="宋体" w:cs="Arial" w:hint="eastAsia"/>
                <w:szCs w:val="21"/>
              </w:rPr>
              <w:t>EO: 6.1.2环境因素辨识与评价、8.1运行策划和控制、8.2应急准备和响应</w:t>
            </w:r>
          </w:p>
          <w:p w14:paraId="0D81514D" w14:textId="58526683" w:rsidR="00E23A5D" w:rsidRDefault="00050771" w:rsidP="00050771">
            <w:pPr>
              <w:rPr>
                <w:sz w:val="24"/>
                <w:szCs w:val="24"/>
              </w:rPr>
            </w:pPr>
            <w:r w:rsidRPr="00050771">
              <w:rPr>
                <w:rFonts w:ascii="宋体" w:hAnsi="宋体" w:cs="Arial" w:hint="eastAsia"/>
                <w:szCs w:val="21"/>
              </w:rPr>
              <w:t>（专业条款审核有程晓庆和付长雪的专业支持）</w:t>
            </w:r>
          </w:p>
        </w:tc>
        <w:tc>
          <w:tcPr>
            <w:tcW w:w="1585" w:type="dxa"/>
            <w:vMerge/>
          </w:tcPr>
          <w:p w14:paraId="35189F4A" w14:textId="77777777" w:rsidR="00E23A5D" w:rsidRDefault="00E23A5D" w:rsidP="00E23A5D"/>
        </w:tc>
      </w:tr>
      <w:tr w:rsidR="00954EA8" w14:paraId="34592CE0" w14:textId="77777777" w:rsidTr="00630F6F">
        <w:trPr>
          <w:trHeight w:val="874"/>
        </w:trPr>
        <w:tc>
          <w:tcPr>
            <w:tcW w:w="2160" w:type="dxa"/>
          </w:tcPr>
          <w:p w14:paraId="7B4D1EC0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58A1B611" w14:textId="4719051A" w:rsidR="00954EA8" w:rsidRDefault="00786BF1" w:rsidP="00954EA8">
            <w:r>
              <w:rPr>
                <w:rFonts w:ascii="宋体" w:hAnsi="宋体" w:cs="Arial"/>
                <w:szCs w:val="21"/>
              </w:rPr>
              <w:t>Q</w:t>
            </w:r>
            <w:r w:rsidR="00954EA8">
              <w:rPr>
                <w:rFonts w:ascii="宋体" w:hAnsi="宋体" w:cs="Arial"/>
                <w:szCs w:val="21"/>
              </w:rPr>
              <w:t>EO:5.3</w:t>
            </w:r>
            <w:r w:rsidR="00954EA8">
              <w:t xml:space="preserve"> </w:t>
            </w:r>
          </w:p>
        </w:tc>
        <w:tc>
          <w:tcPr>
            <w:tcW w:w="10004" w:type="dxa"/>
          </w:tcPr>
          <w:p w14:paraId="4ED29001" w14:textId="5021DEDE" w:rsidR="00954EA8" w:rsidRDefault="008E2451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</w:t>
            </w:r>
            <w:r w:rsidR="00954EA8">
              <w:rPr>
                <w:rFonts w:hint="eastAsia"/>
                <w:color w:val="000000"/>
                <w:szCs w:val="21"/>
              </w:rPr>
              <w:t>主要负责</w:t>
            </w:r>
            <w:r>
              <w:rPr>
                <w:rFonts w:hint="eastAsia"/>
                <w:color w:val="000000"/>
                <w:szCs w:val="21"/>
              </w:rPr>
              <w:t>公司</w:t>
            </w:r>
            <w:r w:rsidR="00786BF1">
              <w:rPr>
                <w:rFonts w:hint="eastAsia"/>
                <w:color w:val="000000"/>
                <w:szCs w:val="21"/>
              </w:rPr>
              <w:t>项目劳务分包（劳务项目承包、劳务服务外包）、办公场所和厂区保洁服务质量</w:t>
            </w:r>
            <w:r w:rsidR="00954EA8">
              <w:rPr>
                <w:rFonts w:hint="eastAsia"/>
                <w:color w:val="000000"/>
                <w:szCs w:val="21"/>
              </w:rPr>
              <w:t>及相关环境、职业健康安全管理活动的实施</w:t>
            </w:r>
            <w:r>
              <w:rPr>
                <w:rFonts w:hint="eastAsia"/>
                <w:color w:val="000000"/>
                <w:szCs w:val="21"/>
              </w:rPr>
              <w:t>情况的监督检查</w:t>
            </w:r>
            <w:r w:rsidR="00D45F36">
              <w:rPr>
                <w:rFonts w:hint="eastAsia"/>
                <w:color w:val="000000"/>
                <w:szCs w:val="21"/>
              </w:rPr>
              <w:t>。</w:t>
            </w:r>
            <w:r w:rsidR="00DE34C0">
              <w:rPr>
                <w:rFonts w:hint="eastAsia"/>
                <w:color w:val="000000"/>
                <w:szCs w:val="21"/>
              </w:rPr>
              <w:t>以行政活动为主。</w:t>
            </w:r>
          </w:p>
          <w:p w14:paraId="7EEB4A6E" w14:textId="234C0C20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8C65C0">
              <w:rPr>
                <w:rFonts w:hint="eastAsia"/>
                <w:color w:val="000000"/>
                <w:szCs w:val="21"/>
              </w:rPr>
              <w:t>安全管理部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  <w:r w:rsidR="008E2451">
              <w:rPr>
                <w:rFonts w:hint="eastAsia"/>
                <w:color w:val="000000"/>
                <w:szCs w:val="21"/>
              </w:rPr>
              <w:t>李经理</w:t>
            </w:r>
            <w:r w:rsidR="00105EE6">
              <w:rPr>
                <w:rFonts w:hint="eastAsia"/>
                <w:color w:val="000000"/>
                <w:szCs w:val="21"/>
              </w:rPr>
              <w:t>表示在该办事处主要负责</w:t>
            </w:r>
            <w:r w:rsidR="00DE34C0">
              <w:rPr>
                <w:rFonts w:hint="eastAsia"/>
                <w:color w:val="000000"/>
                <w:szCs w:val="21"/>
              </w:rPr>
              <w:t>公司</w:t>
            </w:r>
            <w:r w:rsidR="00521721">
              <w:rPr>
                <w:rFonts w:hint="eastAsia"/>
                <w:color w:val="000000"/>
                <w:szCs w:val="21"/>
              </w:rPr>
              <w:t>清卫保洁、安保消控、绿化养护等</w:t>
            </w:r>
            <w:r w:rsidR="00105EE6">
              <w:rPr>
                <w:rFonts w:hint="eastAsia"/>
                <w:color w:val="000000"/>
                <w:szCs w:val="21"/>
              </w:rPr>
              <w:t>工作</w:t>
            </w:r>
            <w:r w:rsidR="00DE34C0">
              <w:rPr>
                <w:rFonts w:hint="eastAsia"/>
                <w:color w:val="000000"/>
                <w:szCs w:val="21"/>
              </w:rPr>
              <w:t>质量的监督检查工作为主</w:t>
            </w:r>
            <w:r w:rsidR="00105EE6">
              <w:rPr>
                <w:rFonts w:hint="eastAsia"/>
                <w:color w:val="000000"/>
                <w:szCs w:val="21"/>
              </w:rPr>
              <w:t>，与表述一致。</w:t>
            </w:r>
          </w:p>
          <w:p w14:paraId="23935686" w14:textId="7E6D4414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  <w:r w:rsidR="00B14AFB">
              <w:rPr>
                <w:rFonts w:hint="eastAsia"/>
                <w:color w:val="000000"/>
                <w:szCs w:val="21"/>
              </w:rPr>
              <w:t>客户提供了消防系统、养护工器具等。</w:t>
            </w:r>
          </w:p>
        </w:tc>
        <w:tc>
          <w:tcPr>
            <w:tcW w:w="1585" w:type="dxa"/>
          </w:tcPr>
          <w:p w14:paraId="666B1032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4ACD1DE9" w14:textId="77777777" w:rsidTr="00E23A5D">
        <w:trPr>
          <w:trHeight w:val="1968"/>
        </w:trPr>
        <w:tc>
          <w:tcPr>
            <w:tcW w:w="2160" w:type="dxa"/>
          </w:tcPr>
          <w:p w14:paraId="5C1B57A1" w14:textId="77777777" w:rsidR="009C3AF7" w:rsidRDefault="009C3AF7" w:rsidP="009C3AF7">
            <w:r>
              <w:rPr>
                <w:rFonts w:ascii="宋体" w:hAnsi="宋体" w:cs="Arial" w:hint="eastAsia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 w14:paraId="1FFD958E" w14:textId="25E59395" w:rsidR="009C3AF7" w:rsidRDefault="00786BF1" w:rsidP="009C3AF7">
            <w:r>
              <w:rPr>
                <w:rFonts w:ascii="宋体" w:hAnsi="宋体" w:cs="Arial"/>
                <w:szCs w:val="21"/>
              </w:rPr>
              <w:t>Q</w:t>
            </w:r>
            <w:r w:rsidR="009C3AF7"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 w14:paraId="445B241E" w14:textId="26949611" w:rsidR="00B357CE" w:rsidRPr="00B357CE" w:rsidRDefault="00786BF1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D4DCBE4" wp14:editId="1C93A8C5">
                  <wp:extent cx="5924550" cy="14001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BB6DA" w14:textId="77777777" w:rsidR="009C3AF7" w:rsidRPr="00BB6546" w:rsidRDefault="009C3AF7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BB6546"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 w14:paraId="0DD28A63" w14:textId="1D8E2C61" w:rsidR="009C3AF7" w:rsidRPr="00A07938" w:rsidRDefault="009C3AF7" w:rsidP="009C3AF7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 w:rsidRPr="00BB6546">
              <w:rPr>
                <w:rFonts w:hint="eastAsia"/>
                <w:color w:val="000000"/>
                <w:szCs w:val="21"/>
              </w:rPr>
              <w:t>管理目标完成情况：查到</w:t>
            </w:r>
            <w:r w:rsidRPr="00BB6546">
              <w:rPr>
                <w:rFonts w:hint="eastAsia"/>
                <w:color w:val="000000"/>
                <w:szCs w:val="21"/>
              </w:rPr>
              <w:t>20</w:t>
            </w:r>
            <w:r w:rsidRPr="00BB6546">
              <w:rPr>
                <w:color w:val="000000"/>
                <w:szCs w:val="21"/>
              </w:rPr>
              <w:t>20</w:t>
            </w:r>
            <w:r w:rsidR="00B357CE">
              <w:rPr>
                <w:rFonts w:hint="eastAsia"/>
                <w:color w:val="000000"/>
                <w:szCs w:val="21"/>
              </w:rPr>
              <w:t>年</w:t>
            </w:r>
            <w:r w:rsidR="00B357CE">
              <w:rPr>
                <w:rFonts w:hint="eastAsia"/>
                <w:color w:val="000000"/>
                <w:szCs w:val="21"/>
              </w:rPr>
              <w:t>1</w:t>
            </w:r>
            <w:r w:rsidR="00786BF1">
              <w:rPr>
                <w:color w:val="000000"/>
                <w:szCs w:val="21"/>
              </w:rPr>
              <w:t>2</w:t>
            </w:r>
            <w:r w:rsidR="00B357CE">
              <w:rPr>
                <w:rFonts w:hint="eastAsia"/>
                <w:color w:val="000000"/>
                <w:szCs w:val="21"/>
              </w:rPr>
              <w:t>月</w:t>
            </w:r>
            <w:r w:rsidRPr="00BB6546">
              <w:rPr>
                <w:rFonts w:hint="eastAsia"/>
                <w:color w:val="000000"/>
                <w:szCs w:val="21"/>
              </w:rPr>
              <w:t>部门管理目标完成情况，以上管理目标已全部完成，考核：</w:t>
            </w:r>
            <w:r w:rsidR="00EA47CD">
              <w:rPr>
                <w:rFonts w:hint="eastAsia"/>
                <w:color w:val="000000"/>
                <w:szCs w:val="21"/>
              </w:rPr>
              <w:t>宋伟娟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BB6546">
              <w:rPr>
                <w:rFonts w:hint="eastAsia"/>
                <w:color w:val="000000"/>
                <w:szCs w:val="21"/>
              </w:rPr>
              <w:t>审批：</w:t>
            </w:r>
            <w:r w:rsidR="00EA47CD">
              <w:rPr>
                <w:rFonts w:hint="eastAsia"/>
                <w:color w:val="000000"/>
                <w:szCs w:val="21"/>
              </w:rPr>
              <w:t>宋兵莉</w:t>
            </w:r>
            <w:r w:rsidRPr="00BB6546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6113AC7D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EA47CD" w14:paraId="1058AEF6" w14:textId="77777777" w:rsidTr="00E23A5D">
        <w:trPr>
          <w:trHeight w:val="2110"/>
        </w:trPr>
        <w:tc>
          <w:tcPr>
            <w:tcW w:w="2160" w:type="dxa"/>
          </w:tcPr>
          <w:p w14:paraId="3A016011" w14:textId="1318075D" w:rsidR="00EA47CD" w:rsidRDefault="00EA47CD" w:rsidP="00EA47CD">
            <w:r>
              <w:rPr>
                <w:rFonts w:ascii="宋体" w:hAnsi="宋体" w:cs="宋体" w:hint="eastAsia"/>
                <w:szCs w:val="21"/>
              </w:rPr>
              <w:lastRenderedPageBreak/>
              <w:t>环境因素识别、危险源识别</w:t>
            </w:r>
          </w:p>
        </w:tc>
        <w:tc>
          <w:tcPr>
            <w:tcW w:w="960" w:type="dxa"/>
          </w:tcPr>
          <w:p w14:paraId="5AD0BF97" w14:textId="77777777" w:rsidR="00EA47CD" w:rsidRDefault="00EA47CD" w:rsidP="00EA47CD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E6.1.2</w:t>
            </w:r>
          </w:p>
          <w:p w14:paraId="66C9841E" w14:textId="1552E7F6" w:rsidR="00EA47CD" w:rsidRDefault="00EA47CD" w:rsidP="00EA47C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O6.1.2</w:t>
            </w:r>
          </w:p>
        </w:tc>
        <w:tc>
          <w:tcPr>
            <w:tcW w:w="10004" w:type="dxa"/>
            <w:vAlign w:val="center"/>
          </w:tcPr>
          <w:p w14:paraId="270DB2A8" w14:textId="77777777" w:rsidR="00EA47CD" w:rsidRPr="00EA47CD" w:rsidRDefault="00EA47CD" w:rsidP="00EA47CD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A47CD">
              <w:rPr>
                <w:rFonts w:hint="eastAsia"/>
                <w:color w:val="000000"/>
                <w:szCs w:val="21"/>
              </w:rPr>
              <w:t>1)</w:t>
            </w:r>
            <w:r w:rsidRPr="00EA47CD">
              <w:rPr>
                <w:rFonts w:hint="eastAsia"/>
                <w:color w:val="000000"/>
                <w:szCs w:val="21"/>
              </w:rPr>
              <w:t>提供《环境因素识别和评价程序》用以指导进行环境因素的识别、登记评价，以确定重要环境因素以及对环境因素的定期更新，环境因素的识别和确定考虑生命周期观点。</w:t>
            </w:r>
          </w:p>
          <w:p w14:paraId="538B8BDB" w14:textId="54B108BF" w:rsidR="00EA47CD" w:rsidRPr="00EA47CD" w:rsidRDefault="00EA47CD" w:rsidP="00EA47CD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A47CD">
              <w:rPr>
                <w:rFonts w:hint="eastAsia"/>
                <w:color w:val="000000"/>
                <w:szCs w:val="21"/>
              </w:rPr>
              <w:t>提供了《环境因素识别评价》，</w:t>
            </w:r>
            <w:r>
              <w:rPr>
                <w:rFonts w:hint="eastAsia"/>
                <w:color w:val="000000"/>
                <w:szCs w:val="21"/>
              </w:rPr>
              <w:t>安全管理部</w:t>
            </w:r>
            <w:r w:rsidRPr="00EA47CD">
              <w:rPr>
                <w:rFonts w:hint="eastAsia"/>
                <w:color w:val="000000"/>
                <w:szCs w:val="21"/>
              </w:rPr>
              <w:t>所识别的环境因素标明时态、状态和对环境的影响；经查阅识别出对在办公场所空调的使用、电脑的使用、打印机的使用、潜在的火灾等</w:t>
            </w:r>
            <w:r w:rsidRPr="00EA47CD">
              <w:rPr>
                <w:rFonts w:hint="eastAsia"/>
                <w:color w:val="000000"/>
                <w:szCs w:val="21"/>
              </w:rPr>
              <w:t>27</w:t>
            </w:r>
            <w:r w:rsidRPr="00EA47CD">
              <w:rPr>
                <w:rFonts w:hint="eastAsia"/>
                <w:color w:val="000000"/>
                <w:szCs w:val="21"/>
              </w:rPr>
              <w:t>项环境因素及考虑到环境管理体系发生变更时可能产生的环境因素。</w:t>
            </w:r>
          </w:p>
          <w:p w14:paraId="2B812C92" w14:textId="3BBA4938" w:rsidR="00EA47CD" w:rsidRPr="00EA47CD" w:rsidRDefault="00EA47CD" w:rsidP="00EA47CD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A47CD">
              <w:rPr>
                <w:rFonts w:hint="eastAsia"/>
                <w:color w:val="000000"/>
                <w:szCs w:val="21"/>
              </w:rPr>
              <w:t>重要环境因素采用打分法，统计综合评分方法确定重要环境因素，提供了“重要环境因素清单”：本部门的重要环境因素：确定的重要环境因素为硒鼓、墨盒、色带等危险固体废弃物的排放、潜在火灾、潜在大气污染等为重要环境因素，并确定了相应的控制方案。编制部门：</w:t>
            </w:r>
            <w:r>
              <w:rPr>
                <w:rFonts w:hint="eastAsia"/>
                <w:color w:val="000000"/>
                <w:szCs w:val="21"/>
              </w:rPr>
              <w:t>张维东</w:t>
            </w:r>
            <w:r w:rsidRPr="00EA47CD">
              <w:rPr>
                <w:rFonts w:hint="eastAsia"/>
                <w:color w:val="000000"/>
                <w:szCs w:val="21"/>
              </w:rPr>
              <w:t>；批准为宋兵莉；日期：</w:t>
            </w:r>
            <w:r w:rsidRPr="00EA47CD">
              <w:rPr>
                <w:rFonts w:hint="eastAsia"/>
                <w:color w:val="000000"/>
                <w:szCs w:val="21"/>
              </w:rPr>
              <w:t>2020.9.5</w:t>
            </w:r>
            <w:r w:rsidRPr="00EA47CD">
              <w:rPr>
                <w:rFonts w:hint="eastAsia"/>
                <w:color w:val="000000"/>
                <w:szCs w:val="21"/>
              </w:rPr>
              <w:t>。</w:t>
            </w:r>
          </w:p>
          <w:p w14:paraId="1597B8FB" w14:textId="77777777" w:rsidR="00EA47CD" w:rsidRPr="00EA47CD" w:rsidRDefault="00EA47CD" w:rsidP="00EA47CD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A47CD">
              <w:rPr>
                <w:rFonts w:hint="eastAsia"/>
                <w:color w:val="000000"/>
                <w:szCs w:val="21"/>
              </w:rPr>
              <w:t>2</w:t>
            </w:r>
            <w:r w:rsidRPr="00EA47CD">
              <w:rPr>
                <w:rFonts w:hint="eastAsia"/>
                <w:color w:val="000000"/>
                <w:szCs w:val="21"/>
              </w:rPr>
              <w:t>）提供了公司制定《危险源辨识和评价控制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 w14:paraId="78A023C9" w14:textId="6143AE77" w:rsidR="00EA47CD" w:rsidRPr="00EA47CD" w:rsidRDefault="00EA47CD" w:rsidP="00EA47CD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A47CD">
              <w:rPr>
                <w:rFonts w:hint="eastAsia"/>
                <w:color w:val="000000"/>
                <w:szCs w:val="21"/>
              </w:rPr>
              <w:t>提供了《不可接受风险》，对</w:t>
            </w:r>
            <w:r>
              <w:rPr>
                <w:rFonts w:hint="eastAsia"/>
                <w:color w:val="000000"/>
                <w:szCs w:val="21"/>
              </w:rPr>
              <w:t>安全管理部</w:t>
            </w:r>
            <w:r w:rsidRPr="00EA47CD">
              <w:rPr>
                <w:rFonts w:hint="eastAsia"/>
                <w:color w:val="000000"/>
                <w:szCs w:val="21"/>
              </w:rPr>
              <w:t>活动场所产生的危险源辨识并进行风险评价，以确定控制措施，经查阅已辨识出行政部在办公无消防措施制度和灭火器材、办公现场吸烟、电线老化、乱拉乱接、办公区域设备无接地与漏电保护、末按规定定期体验、电脑操作时间过长、操作电脑鼠标时间过长等危险因素。编制为</w:t>
            </w:r>
            <w:r>
              <w:rPr>
                <w:rFonts w:hint="eastAsia"/>
                <w:color w:val="000000"/>
                <w:szCs w:val="21"/>
              </w:rPr>
              <w:t>张维东</w:t>
            </w:r>
            <w:r w:rsidRPr="00EA47CD">
              <w:rPr>
                <w:rFonts w:hint="eastAsia"/>
                <w:color w:val="000000"/>
                <w:szCs w:val="21"/>
              </w:rPr>
              <w:t>；审批为宋兵莉；日期：</w:t>
            </w:r>
            <w:r w:rsidRPr="00EA47CD">
              <w:rPr>
                <w:rFonts w:hint="eastAsia"/>
                <w:color w:val="000000"/>
                <w:szCs w:val="21"/>
              </w:rPr>
              <w:t>2020.9.5</w:t>
            </w:r>
            <w:r w:rsidRPr="00EA47CD">
              <w:rPr>
                <w:rFonts w:hint="eastAsia"/>
                <w:color w:val="000000"/>
                <w:szCs w:val="21"/>
              </w:rPr>
              <w:t>。</w:t>
            </w:r>
          </w:p>
          <w:p w14:paraId="6CE4910D" w14:textId="5F9DB35D" w:rsidR="00EA47CD" w:rsidRPr="00EA47CD" w:rsidRDefault="00EA47CD" w:rsidP="00EA47CD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A47CD">
              <w:rPr>
                <w:rFonts w:hint="eastAsia"/>
                <w:color w:val="000000"/>
                <w:szCs w:val="21"/>
              </w:rPr>
              <w:t>由各部门有管理经验的人员共同讨论、采用经验法确定不可接受风险，根据评估结果确定重大危险源为：劳务人员出差途中发生交通事故、户外清洁高温作业容易中暑，清洁下水管井等密闭管井，缺氧和中毒、清洁电器类，电线老化引起触电，进行加强自我保护意识、加强自我保护意识。编制为</w:t>
            </w:r>
            <w:r>
              <w:rPr>
                <w:rFonts w:hint="eastAsia"/>
                <w:color w:val="000000"/>
                <w:szCs w:val="21"/>
              </w:rPr>
              <w:t>张维东</w:t>
            </w:r>
            <w:r w:rsidRPr="00EA47CD">
              <w:rPr>
                <w:rFonts w:hint="eastAsia"/>
                <w:color w:val="000000"/>
                <w:szCs w:val="21"/>
              </w:rPr>
              <w:t>；审批为宋兵莉；日期：</w:t>
            </w:r>
            <w:r w:rsidRPr="00EA47CD">
              <w:rPr>
                <w:rFonts w:hint="eastAsia"/>
                <w:color w:val="000000"/>
                <w:szCs w:val="21"/>
              </w:rPr>
              <w:t>2020.9.5</w:t>
            </w:r>
            <w:r w:rsidRPr="00EA47CD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179D8088" w14:textId="77777777" w:rsidR="00EA47CD" w:rsidRDefault="00EA47CD" w:rsidP="00EA47CD">
            <w:r>
              <w:rPr>
                <w:rFonts w:hint="eastAsia"/>
              </w:rPr>
              <w:t>Y</w:t>
            </w:r>
          </w:p>
        </w:tc>
      </w:tr>
      <w:tr w:rsidR="003761A6" w14:paraId="0BE9DA13" w14:textId="77777777" w:rsidTr="003761A6">
        <w:trPr>
          <w:trHeight w:val="85"/>
        </w:trPr>
        <w:tc>
          <w:tcPr>
            <w:tcW w:w="2160" w:type="dxa"/>
          </w:tcPr>
          <w:p w14:paraId="3B0F7943" w14:textId="1FC9DAD0" w:rsidR="003761A6" w:rsidRDefault="003761A6" w:rsidP="003761A6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cs="宋体" w:hint="eastAsia"/>
                <w:szCs w:val="21"/>
              </w:rPr>
              <w:t>措施的策划</w:t>
            </w:r>
          </w:p>
        </w:tc>
        <w:tc>
          <w:tcPr>
            <w:tcW w:w="960" w:type="dxa"/>
          </w:tcPr>
          <w:p w14:paraId="5BABCD90" w14:textId="44B5EFA5" w:rsidR="003761A6" w:rsidRDefault="003761A6" w:rsidP="00EA47CD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 w14:paraId="68F9FF6D" w14:textId="3B6147B1" w:rsidR="003761A6" w:rsidRDefault="003761A6" w:rsidP="003761A6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在制定环境和职业健康安全目标指标时，</w:t>
            </w:r>
            <w:r w:rsidR="00EA47CD">
              <w:rPr>
                <w:rFonts w:ascii="宋体" w:hAnsi="宋体" w:cs="宋体" w:hint="eastAsia"/>
                <w:szCs w:val="21"/>
              </w:rPr>
              <w:t>行政部统一</w:t>
            </w:r>
            <w:r>
              <w:rPr>
                <w:rFonts w:ascii="宋体" w:hAnsi="宋体" w:cs="宋体" w:hint="eastAsia"/>
                <w:szCs w:val="21"/>
              </w:rPr>
              <w:t>负责制定环境、职业健康安全目标及管理方案，总经理</w:t>
            </w:r>
            <w:r w:rsidR="00EA47CD">
              <w:rPr>
                <w:rFonts w:ascii="宋体" w:hAnsi="宋体" w:cs="宋体" w:hint="eastAsia"/>
                <w:szCs w:val="21"/>
              </w:rPr>
              <w:t>宋兵莉</w:t>
            </w:r>
            <w:r>
              <w:rPr>
                <w:rFonts w:ascii="宋体" w:hAnsi="宋体" w:cs="宋体" w:hint="eastAsia"/>
                <w:szCs w:val="21"/>
              </w:rPr>
              <w:t>负责批准。环境、职业健康安全管理方案中明确为实现环境、职业健康安全目标和指标的责任部门；规定实现环境、职业健康安全目标和指标的时间；具体措施和经费预算；都由总经理批准。环境、职业健康安全管理方案的实施，行政管理中心每半年对方案实施情况进行检查跟踪，向总经理报告；一般在管理评审之前对环境、职业健康安全目标及管理方案由行政管理中心对其进行评审，并将完成情况以书面形式呈报管理者代表，以便提交管理评审。</w:t>
            </w:r>
            <w:r w:rsidR="003F6F3E">
              <w:rPr>
                <w:rFonts w:ascii="宋体" w:hAnsi="宋体" w:cs="宋体" w:hint="eastAsia"/>
                <w:szCs w:val="21"/>
              </w:rPr>
              <w:t>张</w:t>
            </w:r>
            <w:r w:rsidR="008E2451">
              <w:rPr>
                <w:rFonts w:ascii="宋体" w:hAnsi="宋体" w:cs="宋体" w:hint="eastAsia"/>
                <w:szCs w:val="21"/>
              </w:rPr>
              <w:t>经理</w:t>
            </w:r>
            <w:r w:rsidR="00F16894">
              <w:rPr>
                <w:rFonts w:ascii="宋体" w:hAnsi="宋体" w:cs="宋体" w:hint="eastAsia"/>
                <w:szCs w:val="21"/>
              </w:rPr>
              <w:t>表示上述措施已清楚。</w:t>
            </w:r>
          </w:p>
        </w:tc>
        <w:tc>
          <w:tcPr>
            <w:tcW w:w="1585" w:type="dxa"/>
          </w:tcPr>
          <w:p w14:paraId="59C8EAF0" w14:textId="429AC04E" w:rsidR="003761A6" w:rsidRDefault="00A6744F" w:rsidP="003761A6">
            <w:r>
              <w:rPr>
                <w:rFonts w:hint="eastAsia"/>
              </w:rPr>
              <w:t>Y</w:t>
            </w:r>
          </w:p>
        </w:tc>
      </w:tr>
      <w:tr w:rsidR="001C28A4" w14:paraId="608257FD" w14:textId="77777777" w:rsidTr="003761A6">
        <w:trPr>
          <w:trHeight w:val="85"/>
        </w:trPr>
        <w:tc>
          <w:tcPr>
            <w:tcW w:w="2160" w:type="dxa"/>
          </w:tcPr>
          <w:p w14:paraId="1AF2447D" w14:textId="09BB0893" w:rsidR="001C28A4" w:rsidRDefault="001C28A4" w:rsidP="001C28A4">
            <w:pPr>
              <w:spacing w:line="280" w:lineRule="exact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产品放行</w:t>
            </w:r>
          </w:p>
        </w:tc>
        <w:tc>
          <w:tcPr>
            <w:tcW w:w="960" w:type="dxa"/>
          </w:tcPr>
          <w:p w14:paraId="5B3A3CBC" w14:textId="16AFF583" w:rsidR="001C28A4" w:rsidRDefault="001C28A4" w:rsidP="001C28A4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Q8.6</w:t>
            </w:r>
          </w:p>
        </w:tc>
        <w:tc>
          <w:tcPr>
            <w:tcW w:w="10004" w:type="dxa"/>
            <w:vAlign w:val="center"/>
          </w:tcPr>
          <w:p w14:paraId="6438E384" w14:textId="44D9FF5E" w:rsidR="001C28A4" w:rsidRDefault="001C28A4" w:rsidP="001C28A4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F15E4E">
              <w:rPr>
                <w:rFonts w:ascii="宋体" w:hAnsi="宋体" w:cs="宋体" w:hint="eastAsia"/>
                <w:kern w:val="0"/>
                <w:szCs w:val="21"/>
              </w:rPr>
              <w:t>公司按检验规范要求，做好保洁服务相关的验收工作。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一、采购产品的验收：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公司所采购的物品：扫帚、拖把、清洗剂、果壳箱、垃圾桶、办公用品、工作服、雨鞋、雨衣等，一般为网上下单，收货后验证。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提供有《采购产品验证记录》，查见：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1、2020.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.12，洗洁精16桶/扫把40把/伸缩杆6个/刮刀头8个/红磨片2箱，验证记录OK.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lastRenderedPageBreak/>
              <w:t>2、2020.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.30，大垃圾袋800只/小垃圾袋2卷/畚箕7只。OK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以上验证人员孙秀杰。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检验项目：规格/数量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原材料经检验合格入库，做好标识工作备用。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二、服务过程控制：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安全管理部负责保洁服务、劳务派遣和劳务分包服务的考核工作，采用现场抽查的方式跟踪服务质量。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考核项目：员工形象/作业纪录律/组织纪律/作业质量/作业时间等项目。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1、保洁服务：保洁人员公司进行自查，保洁人员（穿统一服装，佩戴铭牌），采用目视检查等。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2、劳务派遣、劳务分包：公司定期与业主单位进行电话沟通，确认劳务人员是否符合业主单位要求。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劳务派遣：垃圾清运人员（穿统一服装，佩戴铭牌）倾倒路边垃圾桶内垃圾，倾倒后的垃圾桶放回原位，且摆放整齐，垃圾桶无破损，外部整洁，装卸人员（穿统一服装，佩戴铭牌）轻拿轻放、稳起稳落、旋转平稳、不碰不撞，以上均由员工自我检查等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公司提供《考勤表》，对保洁服务、劳务派遣和劳务分包服务的员工业绩，由公司财务进行统计，每个月进行考核并发放薪水。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服务过程受控，监控有序。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三、保洁服务验收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1、抽查公司项目，查见：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项目名称：“</w:t>
            </w:r>
            <w:r>
              <w:rPr>
                <w:rFonts w:ascii="宋体" w:hAnsi="宋体" w:cs="宋体" w:hint="eastAsia"/>
                <w:kern w:val="0"/>
                <w:szCs w:val="21"/>
              </w:rPr>
              <w:t>杭州华商物流股份有限公司</w:t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 xml:space="preserve">”的厂区内办公楼及厂区道路和公用设施的保洁服务。 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保洁要求：工作区域内的地面保洁清洁、无杂物、污水严禁排放到雨水管内，对可回收物资进行分类收集等，由业主进行监督检查：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提供2020.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第1周的《保洁质量月监督检查考核表》，对现场提供服务的员工郭同英、沈芳南、沈金南的工作质量和服务检查均符合要求。：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检查内容：工作业绩、工作态度，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3、劳务派遣及劳务分包，公司</w:t>
            </w:r>
            <w:proofErr w:type="gramStart"/>
            <w:r w:rsidRPr="00F15E4E">
              <w:rPr>
                <w:rFonts w:ascii="宋体" w:hAnsi="宋体" w:cs="宋体" w:hint="eastAsia"/>
                <w:kern w:val="0"/>
                <w:szCs w:val="21"/>
              </w:rPr>
              <w:t>定期有</w:t>
            </w:r>
            <w:proofErr w:type="gramEnd"/>
            <w:r w:rsidRPr="00F15E4E">
              <w:rPr>
                <w:rFonts w:ascii="宋体" w:hAnsi="宋体" w:cs="宋体" w:hint="eastAsia"/>
                <w:kern w:val="0"/>
                <w:szCs w:val="21"/>
              </w:rPr>
              <w:t>专人和服务公司沟通，确认人员服务情况，公司提供2020.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的《考勤表》，对“办公场所和厂区保洁服务”的员工业绩/对“劳务派遣和劳务分包服务”的员工业绩，由公司财务进行统计，每个月进行考核并发放薪水。</w:t>
            </w:r>
          </w:p>
        </w:tc>
        <w:tc>
          <w:tcPr>
            <w:tcW w:w="1585" w:type="dxa"/>
          </w:tcPr>
          <w:p w14:paraId="757D3C61" w14:textId="79BBF190" w:rsidR="001C28A4" w:rsidRDefault="001C28A4" w:rsidP="001C28A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1C28A4" w14:paraId="26C3C4F8" w14:textId="77777777" w:rsidTr="003761A6">
        <w:trPr>
          <w:trHeight w:val="85"/>
        </w:trPr>
        <w:tc>
          <w:tcPr>
            <w:tcW w:w="2160" w:type="dxa"/>
          </w:tcPr>
          <w:p w14:paraId="147804FA" w14:textId="6EE4B382" w:rsidR="001C28A4" w:rsidRDefault="001C28A4" w:rsidP="001C28A4">
            <w:pPr>
              <w:spacing w:line="280" w:lineRule="exact"/>
              <w:rPr>
                <w:rFonts w:cs="宋体" w:hint="eastAsia"/>
                <w:szCs w:val="21"/>
              </w:rPr>
            </w:pPr>
            <w:r w:rsidRPr="00F15E4E">
              <w:rPr>
                <w:rFonts w:ascii="宋体" w:hAnsi="宋体" w:cs="宋体" w:hint="eastAsia"/>
                <w:kern w:val="0"/>
                <w:szCs w:val="21"/>
              </w:rPr>
              <w:t>不合格输出的控制</w:t>
            </w:r>
          </w:p>
        </w:tc>
        <w:tc>
          <w:tcPr>
            <w:tcW w:w="960" w:type="dxa"/>
          </w:tcPr>
          <w:p w14:paraId="5B63B0BA" w14:textId="138BBB3F" w:rsidR="001C28A4" w:rsidRDefault="001C28A4" w:rsidP="001C28A4">
            <w:pPr>
              <w:spacing w:line="280" w:lineRule="exact"/>
              <w:rPr>
                <w:rFonts w:hint="eastAsia"/>
                <w:szCs w:val="21"/>
              </w:rPr>
            </w:pPr>
            <w:r w:rsidRPr="00F15E4E">
              <w:rPr>
                <w:rFonts w:ascii="宋体" w:hAnsi="宋体" w:cs="宋体" w:hint="eastAsia"/>
                <w:kern w:val="0"/>
                <w:szCs w:val="21"/>
              </w:rPr>
              <w:t>8.7</w:t>
            </w:r>
          </w:p>
        </w:tc>
        <w:tc>
          <w:tcPr>
            <w:tcW w:w="10004" w:type="dxa"/>
            <w:vAlign w:val="center"/>
          </w:tcPr>
          <w:p w14:paraId="1A7FBB78" w14:textId="3F6B212A" w:rsidR="001C28A4" w:rsidRDefault="001C28A4" w:rsidP="001C28A4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F15E4E">
              <w:rPr>
                <w:rFonts w:ascii="宋体" w:hAnsi="宋体" w:cs="宋体" w:hint="eastAsia"/>
                <w:kern w:val="0"/>
                <w:szCs w:val="21"/>
              </w:rPr>
              <w:t>公司制订实施《不合格品控制程序》，规定了不合格品的识别、评审、处置程序。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检查员负责对不合格品的识别、标识和监督隔离；对不合格品进行评审、确认和记录；跟踪不合格品的处理结果。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公司提供《月度保洁服务工作评估表》，查见：</w:t>
            </w:r>
            <w:r w:rsidRPr="00F15E4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F15E4E">
              <w:rPr>
                <w:rFonts w:ascii="宋体" w:hAnsi="宋体" w:cs="宋体"/>
                <w:kern w:val="0"/>
                <w:szCs w:val="21"/>
              </w:rPr>
              <w:t>2020.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 w:rsidRPr="00F15E4E">
              <w:rPr>
                <w:rFonts w:ascii="宋体" w:hAnsi="宋体" w:cs="宋体"/>
                <w:kern w:val="0"/>
                <w:szCs w:val="21"/>
              </w:rPr>
              <w:t>.26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proofErr w:type="gramStart"/>
            <w:r w:rsidRPr="00F15E4E">
              <w:rPr>
                <w:rFonts w:ascii="宋体" w:hAnsi="宋体" w:cs="宋体" w:hint="eastAsia"/>
                <w:kern w:val="0"/>
                <w:szCs w:val="21"/>
              </w:rPr>
              <w:lastRenderedPageBreak/>
              <w:t>保洁项目</w:t>
            </w:r>
            <w:proofErr w:type="gramEnd"/>
            <w:r w:rsidRPr="00F15E4E"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杭州华商物流股份有限公司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检查员在巡查时发现：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1、部分区域卫生不达标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因而被判定为不合格。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处置意见：返工。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处置人：徐云峰。</w:t>
            </w:r>
            <w:r w:rsidRPr="00F15E4E">
              <w:rPr>
                <w:rFonts w:ascii="宋体" w:hAnsi="宋体" w:cs="宋体"/>
                <w:kern w:val="0"/>
                <w:szCs w:val="21"/>
              </w:rPr>
              <w:br/>
            </w:r>
            <w:r w:rsidRPr="00F15E4E">
              <w:rPr>
                <w:rFonts w:ascii="宋体" w:hAnsi="宋体" w:cs="宋体" w:hint="eastAsia"/>
                <w:kern w:val="0"/>
                <w:szCs w:val="21"/>
              </w:rPr>
              <w:t>公司的不合格品处置受控。</w:t>
            </w:r>
          </w:p>
        </w:tc>
        <w:tc>
          <w:tcPr>
            <w:tcW w:w="1585" w:type="dxa"/>
          </w:tcPr>
          <w:p w14:paraId="3147B3A6" w14:textId="3A2F2ABB" w:rsidR="001C28A4" w:rsidRDefault="001C28A4" w:rsidP="001C28A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1C28A4" w14:paraId="7F106810" w14:textId="77777777" w:rsidTr="003761A6">
        <w:trPr>
          <w:trHeight w:val="85"/>
        </w:trPr>
        <w:tc>
          <w:tcPr>
            <w:tcW w:w="2160" w:type="dxa"/>
          </w:tcPr>
          <w:p w14:paraId="353CC6C5" w14:textId="77777777" w:rsidR="001C28A4" w:rsidRDefault="001C28A4" w:rsidP="001C28A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77A23E44" w14:textId="77777777" w:rsidR="001C28A4" w:rsidRDefault="001C28A4" w:rsidP="001C28A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 w14:paraId="263BBA94" w14:textId="77777777" w:rsidR="001C28A4" w:rsidRDefault="001C28A4" w:rsidP="001C28A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 w14:paraId="47125031" w14:textId="77777777" w:rsidR="001C28A4" w:rsidRPr="00050771" w:rsidRDefault="001C28A4" w:rsidP="001C28A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050771">
              <w:rPr>
                <w:rFonts w:hint="eastAsia"/>
                <w:szCs w:val="21"/>
              </w:rPr>
              <w:t>公司制订实施《劳务服务过程控制程序》《消防管理控制程序》、《安全生产管理控制程序》等相关文件，按要求做好职业健康安全的运行控制工作。</w:t>
            </w:r>
          </w:p>
          <w:p w14:paraId="249B344E" w14:textId="77777777" w:rsidR="001C28A4" w:rsidRPr="00050771" w:rsidRDefault="001C28A4" w:rsidP="001C28A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050771">
              <w:rPr>
                <w:rFonts w:hint="eastAsia"/>
                <w:szCs w:val="21"/>
              </w:rPr>
              <w:t>安全管理部办公室在二楼，与部门经理张维东沟通确认，运行控制查证如下：</w:t>
            </w:r>
          </w:p>
          <w:p w14:paraId="71325944" w14:textId="5A335549" w:rsidR="001C28A4" w:rsidRPr="00050771" w:rsidRDefault="001C28A4" w:rsidP="001C28A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050771">
              <w:rPr>
                <w:rFonts w:hint="eastAsia"/>
                <w:szCs w:val="21"/>
              </w:rPr>
              <w:t>1</w:t>
            </w:r>
            <w:r w:rsidRPr="00050771">
              <w:rPr>
                <w:rFonts w:hint="eastAsia"/>
                <w:szCs w:val="21"/>
              </w:rPr>
              <w:t>、已按要求于</w:t>
            </w:r>
            <w:r w:rsidRPr="00050771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 w:rsidRPr="00050771">
              <w:rPr>
                <w:rFonts w:hint="eastAsia"/>
                <w:szCs w:val="21"/>
              </w:rPr>
              <w:t>-1-4</w:t>
            </w:r>
            <w:r w:rsidRPr="00050771">
              <w:rPr>
                <w:rFonts w:hint="eastAsia"/>
                <w:szCs w:val="21"/>
              </w:rPr>
              <w:t>签订有《安全生产目标责任书》，员工经三级安全教育，提供有《安全三级教育卡》。目前没有变化</w:t>
            </w:r>
          </w:p>
          <w:p w14:paraId="33978A1A" w14:textId="77777777" w:rsidR="001C28A4" w:rsidRPr="00050771" w:rsidRDefault="001C28A4" w:rsidP="001C28A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050771">
              <w:rPr>
                <w:rFonts w:hint="eastAsia"/>
                <w:szCs w:val="21"/>
              </w:rPr>
              <w:t>2</w:t>
            </w:r>
            <w:r w:rsidRPr="00050771">
              <w:rPr>
                <w:rFonts w:hint="eastAsia"/>
                <w:szCs w:val="21"/>
              </w:rPr>
              <w:t>、公司提供员工《安全三级教育卡》，查见：</w:t>
            </w:r>
          </w:p>
          <w:p w14:paraId="5799DFC9" w14:textId="1E08F740" w:rsidR="001C28A4" w:rsidRPr="00050771" w:rsidRDefault="001C28A4" w:rsidP="001C28A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050771">
              <w:rPr>
                <w:rFonts w:hint="eastAsia"/>
                <w:szCs w:val="21"/>
              </w:rPr>
              <w:t>1</w:t>
            </w:r>
            <w:r w:rsidRPr="00050771">
              <w:rPr>
                <w:rFonts w:hint="eastAsia"/>
                <w:szCs w:val="21"/>
              </w:rPr>
              <w:t>、裴建明，</w:t>
            </w:r>
            <w:r w:rsidRPr="00050771">
              <w:rPr>
                <w:rFonts w:hint="eastAsia"/>
                <w:szCs w:val="21"/>
              </w:rPr>
              <w:t>2020-</w:t>
            </w:r>
            <w:r>
              <w:rPr>
                <w:szCs w:val="21"/>
              </w:rPr>
              <w:t>7</w:t>
            </w:r>
            <w:r w:rsidRPr="00050771">
              <w:rPr>
                <w:rFonts w:hint="eastAsia"/>
                <w:szCs w:val="21"/>
              </w:rPr>
              <w:t>-15</w:t>
            </w:r>
            <w:r w:rsidRPr="00050771">
              <w:rPr>
                <w:rFonts w:hint="eastAsia"/>
                <w:szCs w:val="21"/>
              </w:rPr>
              <w:t>公司级教育（一级）；部门级教育（二级）；</w:t>
            </w:r>
            <w:proofErr w:type="gramStart"/>
            <w:r w:rsidRPr="00050771">
              <w:rPr>
                <w:rFonts w:hint="eastAsia"/>
                <w:szCs w:val="21"/>
              </w:rPr>
              <w:t>班组级</w:t>
            </w:r>
            <w:proofErr w:type="gramEnd"/>
            <w:r w:rsidRPr="00050771">
              <w:rPr>
                <w:rFonts w:hint="eastAsia"/>
                <w:szCs w:val="21"/>
              </w:rPr>
              <w:t>教育（三级）。</w:t>
            </w:r>
          </w:p>
          <w:p w14:paraId="452B01C7" w14:textId="413A58DC" w:rsidR="001C28A4" w:rsidRPr="00050771" w:rsidRDefault="001C28A4" w:rsidP="001C28A4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 w:rsidRPr="00050771">
              <w:rPr>
                <w:rFonts w:hint="eastAsia"/>
                <w:szCs w:val="21"/>
              </w:rPr>
              <w:t>2</w:t>
            </w:r>
            <w:r w:rsidRPr="00050771">
              <w:rPr>
                <w:rFonts w:hint="eastAsia"/>
                <w:szCs w:val="21"/>
              </w:rPr>
              <w:t>、潘鑫璐，</w:t>
            </w:r>
            <w:r w:rsidRPr="00050771">
              <w:rPr>
                <w:rFonts w:hint="eastAsia"/>
                <w:szCs w:val="21"/>
              </w:rPr>
              <w:t>2020-</w:t>
            </w:r>
            <w:r>
              <w:rPr>
                <w:szCs w:val="21"/>
              </w:rPr>
              <w:t>7</w:t>
            </w:r>
            <w:r w:rsidRPr="00050771">
              <w:rPr>
                <w:rFonts w:hint="eastAsia"/>
                <w:szCs w:val="21"/>
              </w:rPr>
              <w:t>-15</w:t>
            </w:r>
            <w:r w:rsidRPr="00050771">
              <w:rPr>
                <w:rFonts w:hint="eastAsia"/>
                <w:szCs w:val="21"/>
              </w:rPr>
              <w:t>公司级教育（一级）；部门级教育（二级）；</w:t>
            </w:r>
            <w:proofErr w:type="gramStart"/>
            <w:r w:rsidRPr="00050771">
              <w:rPr>
                <w:rFonts w:hint="eastAsia"/>
                <w:szCs w:val="21"/>
              </w:rPr>
              <w:t>班组级</w:t>
            </w:r>
            <w:proofErr w:type="gramEnd"/>
            <w:r w:rsidRPr="00050771">
              <w:rPr>
                <w:rFonts w:hint="eastAsia"/>
                <w:szCs w:val="21"/>
              </w:rPr>
              <w:t>教育（三级）。</w:t>
            </w:r>
          </w:p>
          <w:p w14:paraId="5C718D9D" w14:textId="0BE42B9E" w:rsidR="001C28A4" w:rsidRPr="00050771" w:rsidRDefault="001C28A4" w:rsidP="001C28A4">
            <w:pPr>
              <w:spacing w:line="280" w:lineRule="exact"/>
              <w:ind w:firstLineChars="200" w:firstLine="420"/>
              <w:rPr>
                <w:szCs w:val="21"/>
              </w:rPr>
            </w:pPr>
            <w:r w:rsidRPr="00050771">
              <w:rPr>
                <w:rFonts w:hint="eastAsia"/>
                <w:szCs w:val="21"/>
              </w:rPr>
              <w:t>3</w:t>
            </w:r>
            <w:r w:rsidRPr="00050771">
              <w:rPr>
                <w:rFonts w:hint="eastAsia"/>
                <w:szCs w:val="21"/>
              </w:rPr>
              <w:t>、用电安全管控：安全管理部办公区，电线电器接线符合规范，办公设备（电脑、打印机等）均完好。</w:t>
            </w:r>
          </w:p>
        </w:tc>
        <w:tc>
          <w:tcPr>
            <w:tcW w:w="1585" w:type="dxa"/>
          </w:tcPr>
          <w:p w14:paraId="0B52B5AD" w14:textId="77777777" w:rsidR="001C28A4" w:rsidRDefault="001C28A4" w:rsidP="001C28A4">
            <w:r>
              <w:rPr>
                <w:rFonts w:hint="eastAsia"/>
              </w:rPr>
              <w:t>Y</w:t>
            </w:r>
          </w:p>
        </w:tc>
      </w:tr>
      <w:tr w:rsidR="001C28A4" w14:paraId="35FE04FE" w14:textId="77777777" w:rsidTr="003761A6">
        <w:trPr>
          <w:trHeight w:val="85"/>
        </w:trPr>
        <w:tc>
          <w:tcPr>
            <w:tcW w:w="2160" w:type="dxa"/>
          </w:tcPr>
          <w:p w14:paraId="33753330" w14:textId="77777777" w:rsidR="001C28A4" w:rsidRDefault="001C28A4" w:rsidP="001C28A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14:paraId="32397834" w14:textId="77777777" w:rsidR="001C28A4" w:rsidRDefault="001C28A4" w:rsidP="001C28A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61C52C78" w14:textId="77777777" w:rsidR="001C28A4" w:rsidRDefault="001C28A4" w:rsidP="001C28A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 w14:paraId="6447DFAB" w14:textId="77777777" w:rsidR="001C28A4" w:rsidRPr="00BB6546" w:rsidRDefault="001C28A4" w:rsidP="001C28A4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编制了《应急准备和响应程序》，查看内容基本符合要求。</w:t>
            </w:r>
          </w:p>
          <w:p w14:paraId="345C886D" w14:textId="77777777" w:rsidR="001C28A4" w:rsidRPr="00BB6546" w:rsidRDefault="001C28A4" w:rsidP="001C28A4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策划了应急预案包括触电、火灾等应急预案。</w:t>
            </w:r>
          </w:p>
          <w:p w14:paraId="5CEA8740" w14:textId="3A86A0EB" w:rsidR="001C28A4" w:rsidRPr="00BB6546" w:rsidRDefault="001C28A4" w:rsidP="001C28A4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查应急</w:t>
            </w:r>
            <w:r>
              <w:rPr>
                <w:rFonts w:hint="eastAsia"/>
                <w:szCs w:val="21"/>
              </w:rPr>
              <w:t>演练</w:t>
            </w:r>
            <w:r w:rsidRPr="00BB6546">
              <w:rPr>
                <w:rFonts w:hint="eastAsia"/>
                <w:szCs w:val="21"/>
              </w:rPr>
              <w:t>报告，通过以上评估，公司应急预案的制定基本合理。</w:t>
            </w:r>
            <w:r>
              <w:rPr>
                <w:rFonts w:hint="eastAsia"/>
                <w:szCs w:val="21"/>
              </w:rPr>
              <w:t>在体系运行期间没有发生异常情况。</w:t>
            </w:r>
          </w:p>
          <w:p w14:paraId="2C53914C" w14:textId="0D3EE8D7" w:rsidR="001C28A4" w:rsidRPr="00BB6546" w:rsidRDefault="001C28A4" w:rsidP="001C28A4">
            <w:pPr>
              <w:spacing w:line="280" w:lineRule="exact"/>
              <w:rPr>
                <w:szCs w:val="21"/>
              </w:rPr>
            </w:pPr>
            <w:r w:rsidRPr="00BB6546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一般以生产运行部组织</w:t>
            </w:r>
            <w:r w:rsidRPr="00BB6546">
              <w:rPr>
                <w:rFonts w:hint="eastAsia"/>
                <w:szCs w:val="21"/>
              </w:rPr>
              <w:t>进行消防灭火演练</w:t>
            </w:r>
            <w:r>
              <w:rPr>
                <w:rFonts w:hint="eastAsia"/>
                <w:szCs w:val="21"/>
              </w:rPr>
              <w:t>为主</w:t>
            </w:r>
            <w:r w:rsidRPr="00BB6546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详见生产运行部</w:t>
            </w:r>
            <w:r w:rsidRPr="00BB6546">
              <w:rPr>
                <w:rFonts w:hint="eastAsia"/>
                <w:szCs w:val="21"/>
              </w:rPr>
              <w:t>应急演练记录。</w:t>
            </w:r>
          </w:p>
        </w:tc>
        <w:tc>
          <w:tcPr>
            <w:tcW w:w="1585" w:type="dxa"/>
          </w:tcPr>
          <w:p w14:paraId="1CF9CB6E" w14:textId="77777777" w:rsidR="001C28A4" w:rsidRDefault="001C28A4" w:rsidP="001C28A4">
            <w:r>
              <w:rPr>
                <w:rFonts w:hint="eastAsia"/>
              </w:rPr>
              <w:t>Y</w:t>
            </w:r>
          </w:p>
        </w:tc>
      </w:tr>
    </w:tbl>
    <w:p w14:paraId="7197F3E6" w14:textId="223B0365" w:rsidR="00E23A5D" w:rsidRDefault="00EF3EBB">
      <w:r>
        <w:ptab w:relativeTo="margin" w:alignment="center" w:leader="none"/>
      </w:r>
    </w:p>
    <w:p w14:paraId="6D74B0F8" w14:textId="77777777" w:rsidR="00E23A5D" w:rsidRDefault="00E23A5D"/>
    <w:p w14:paraId="30B60205" w14:textId="77777777" w:rsidR="00E23A5D" w:rsidRDefault="00EF3EBB" w:rsidP="00E23A5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23A5D" w:rsidSect="00E23A5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BA68" w14:textId="77777777" w:rsidR="00B57300" w:rsidRDefault="00B57300">
      <w:r>
        <w:separator/>
      </w:r>
    </w:p>
  </w:endnote>
  <w:endnote w:type="continuationSeparator" w:id="0">
    <w:p w14:paraId="24218929" w14:textId="77777777" w:rsidR="00B57300" w:rsidRDefault="00B5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36D1570" w14:textId="77777777" w:rsidR="00E23A5D" w:rsidRDefault="00EF3E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DC197E" w14:textId="77777777" w:rsidR="00E23A5D" w:rsidRDefault="00E23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3F3D" w14:textId="77777777" w:rsidR="00B57300" w:rsidRDefault="00B57300">
      <w:r>
        <w:separator/>
      </w:r>
    </w:p>
  </w:footnote>
  <w:footnote w:type="continuationSeparator" w:id="0">
    <w:p w14:paraId="5298CFDA" w14:textId="77777777" w:rsidR="00B57300" w:rsidRDefault="00B5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678E" w14:textId="77777777" w:rsidR="00E23A5D" w:rsidRPr="00390345" w:rsidRDefault="00EF3EBB" w:rsidP="00E23A5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45437B" wp14:editId="433ACAE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495E7F" w14:textId="77777777" w:rsidR="00E23A5D" w:rsidRDefault="00954EA8" w:rsidP="00E23A5D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6FE9F" wp14:editId="72E2F98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B4267" w14:textId="77777777" w:rsidR="00E23A5D" w:rsidRPr="000B51BD" w:rsidRDefault="00EF3EBB" w:rsidP="00E23A5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6FE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88B4267" w14:textId="77777777" w:rsidR="00E23A5D" w:rsidRPr="000B51BD" w:rsidRDefault="00EF3EBB" w:rsidP="00E23A5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F3EB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F3EBB" w:rsidRPr="00390345">
      <w:rPr>
        <w:rStyle w:val="CharChar1"/>
        <w:rFonts w:hint="default"/>
        <w:w w:val="90"/>
      </w:rPr>
      <w:t>Co.,Ltd</w:t>
    </w:r>
    <w:proofErr w:type="spellEnd"/>
    <w:r w:rsidR="00EF3EBB" w:rsidRPr="00390345">
      <w:rPr>
        <w:rStyle w:val="CharChar1"/>
        <w:rFonts w:hint="default"/>
        <w:w w:val="90"/>
      </w:rPr>
      <w:t>.</w:t>
    </w:r>
    <w:proofErr w:type="gramEnd"/>
  </w:p>
  <w:p w14:paraId="5BBAF28B" w14:textId="77777777" w:rsidR="00E23A5D" w:rsidRDefault="00E23A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50771"/>
    <w:rsid w:val="000A33CE"/>
    <w:rsid w:val="000B7900"/>
    <w:rsid w:val="000D2F40"/>
    <w:rsid w:val="00105EE6"/>
    <w:rsid w:val="00106397"/>
    <w:rsid w:val="001C28A4"/>
    <w:rsid w:val="00204EE0"/>
    <w:rsid w:val="00227499"/>
    <w:rsid w:val="002362A6"/>
    <w:rsid w:val="0023725C"/>
    <w:rsid w:val="0025531C"/>
    <w:rsid w:val="00264A70"/>
    <w:rsid w:val="00281E68"/>
    <w:rsid w:val="002B2D68"/>
    <w:rsid w:val="002D0C8A"/>
    <w:rsid w:val="0035358E"/>
    <w:rsid w:val="003761A6"/>
    <w:rsid w:val="00397552"/>
    <w:rsid w:val="003F6F3E"/>
    <w:rsid w:val="00442CB2"/>
    <w:rsid w:val="00475377"/>
    <w:rsid w:val="00477578"/>
    <w:rsid w:val="00477697"/>
    <w:rsid w:val="004867CE"/>
    <w:rsid w:val="00490322"/>
    <w:rsid w:val="004A7635"/>
    <w:rsid w:val="004B16A6"/>
    <w:rsid w:val="004C7ABE"/>
    <w:rsid w:val="004F6DDE"/>
    <w:rsid w:val="00521721"/>
    <w:rsid w:val="00531A46"/>
    <w:rsid w:val="005827CF"/>
    <w:rsid w:val="005B07FA"/>
    <w:rsid w:val="00630F6F"/>
    <w:rsid w:val="00690D31"/>
    <w:rsid w:val="006A1059"/>
    <w:rsid w:val="007328F9"/>
    <w:rsid w:val="0074678D"/>
    <w:rsid w:val="00786BF1"/>
    <w:rsid w:val="007F158D"/>
    <w:rsid w:val="007F17B0"/>
    <w:rsid w:val="007F2B06"/>
    <w:rsid w:val="008634D4"/>
    <w:rsid w:val="008747D5"/>
    <w:rsid w:val="008C0B6F"/>
    <w:rsid w:val="008C65C0"/>
    <w:rsid w:val="008E2451"/>
    <w:rsid w:val="008E4400"/>
    <w:rsid w:val="0091722B"/>
    <w:rsid w:val="00954EA8"/>
    <w:rsid w:val="00965B0F"/>
    <w:rsid w:val="009B5C69"/>
    <w:rsid w:val="009C3AF7"/>
    <w:rsid w:val="009C6E4A"/>
    <w:rsid w:val="009F6B2A"/>
    <w:rsid w:val="00A07938"/>
    <w:rsid w:val="00A6744F"/>
    <w:rsid w:val="00AA6D97"/>
    <w:rsid w:val="00B14AFB"/>
    <w:rsid w:val="00B357CE"/>
    <w:rsid w:val="00B57300"/>
    <w:rsid w:val="00BB6546"/>
    <w:rsid w:val="00C91B28"/>
    <w:rsid w:val="00CC01C7"/>
    <w:rsid w:val="00CD0B7B"/>
    <w:rsid w:val="00CE2E70"/>
    <w:rsid w:val="00D214FB"/>
    <w:rsid w:val="00D45F36"/>
    <w:rsid w:val="00D54654"/>
    <w:rsid w:val="00DB189B"/>
    <w:rsid w:val="00DD1DE4"/>
    <w:rsid w:val="00DD4B80"/>
    <w:rsid w:val="00DE34C0"/>
    <w:rsid w:val="00E23A5D"/>
    <w:rsid w:val="00E27C10"/>
    <w:rsid w:val="00E42F0B"/>
    <w:rsid w:val="00EA47CD"/>
    <w:rsid w:val="00EF0EFC"/>
    <w:rsid w:val="00EF3EBB"/>
    <w:rsid w:val="00F15E4E"/>
    <w:rsid w:val="00F16894"/>
    <w:rsid w:val="00FA234B"/>
    <w:rsid w:val="00FA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8862"/>
  <w15:docId w15:val="{FBAD1681-7721-48F9-9604-04AFFA6F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任泽华</cp:lastModifiedBy>
  <cp:revision>13</cp:revision>
  <dcterms:created xsi:type="dcterms:W3CDTF">2021-02-02T07:08:00Z</dcterms:created>
  <dcterms:modified xsi:type="dcterms:W3CDTF">2021-02-02T07:39:00Z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