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主管领导：冷有平             陪同人员：</w:t>
            </w:r>
            <w:r>
              <w:rPr>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审核时间：2021年02月09日 上午至2021年02月10日 上午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p>
          <w:p>
            <w:pPr>
              <w:rPr>
                <w:rFonts w:ascii="宋体" w:hAnsi="宋体"/>
                <w:sz w:val="18"/>
                <w:szCs w:val="22"/>
              </w:rPr>
            </w:pPr>
            <w:r>
              <w:rPr>
                <w:rFonts w:hint="eastAsia" w:ascii="宋体" w:hAnsi="宋体"/>
                <w:sz w:val="18"/>
                <w:szCs w:val="22"/>
              </w:rPr>
              <w:t>审核条款:</w:t>
            </w:r>
          </w:p>
          <w:p>
            <w:pPr>
              <w:rPr>
                <w:rFonts w:ascii="宋体" w:hAnsi="宋体"/>
                <w:sz w:val="18"/>
                <w:szCs w:val="22"/>
              </w:rPr>
            </w:pPr>
            <w:r>
              <w:rPr>
                <w:rFonts w:hint="eastAsia" w:ascii="宋体" w:hAnsi="宋体"/>
                <w:sz w:val="18"/>
                <w:szCs w:val="22"/>
              </w:rPr>
              <w:t>Q:5.3/6.1/6.2/7.1.2/7.2/7.3/7.4/7.5/8.2/8.4/9.1.3/9.2/10.2</w:t>
            </w:r>
          </w:p>
          <w:p>
            <w:pPr>
              <w:rPr>
                <w:rFonts w:ascii="宋体" w:hAnsi="宋体"/>
                <w:sz w:val="18"/>
                <w:szCs w:val="22"/>
              </w:rPr>
            </w:pPr>
            <w:r>
              <w:rPr>
                <w:rFonts w:hint="eastAsia" w:ascii="宋体" w:hAnsi="宋体"/>
                <w:sz w:val="18"/>
                <w:szCs w:val="22"/>
              </w:rPr>
              <w:t>E:5.3/6.1.2/6.1.2/6.1.3/6.2/7.2/7.3/7.4/7.5/8.1/8.2/9.1.2/9.2/10.1/10.2</w:t>
            </w:r>
          </w:p>
          <w:p>
            <w:pPr>
              <w:rPr>
                <w:rFonts w:ascii="宋体" w:hAnsi="宋体"/>
                <w:sz w:val="18"/>
                <w:szCs w:val="22"/>
              </w:rPr>
            </w:pPr>
            <w:r>
              <w:rPr>
                <w:rFonts w:hint="eastAsia" w:ascii="宋体" w:hAnsi="宋体"/>
                <w:sz w:val="18"/>
                <w:szCs w:val="22"/>
              </w:rPr>
              <w:t>S:5.3/6.1.2/6.1.2/6.1.3/6.2/7.2/7.3/7.4/7.5/8.1/8.6/9.1.2/9.2/10.1/10.2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rPr>
                <w:rFonts w:hint="eastAsia"/>
              </w:rPr>
            </w:pPr>
            <w:r>
              <w:rPr>
                <w:rFonts w:hint="eastAsia"/>
              </w:rPr>
              <w:t>部门负责人：</w:t>
            </w:r>
            <w:r>
              <w:rPr>
                <w:rFonts w:hint="eastAsia"/>
                <w:sz w:val="24"/>
                <w:szCs w:val="24"/>
              </w:rPr>
              <w:t xml:space="preserve">  </w:t>
            </w:r>
            <w:r>
              <w:rPr>
                <w:rFonts w:hint="eastAsia"/>
              </w:rPr>
              <w:t>高航</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szCs w:val="21"/>
              </w:rPr>
            </w:pPr>
            <w:r>
              <w:rPr>
                <w:rFonts w:hint="eastAsia"/>
                <w:szCs w:val="21"/>
              </w:rPr>
              <w:t>Q6.1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2020年</w:t>
            </w:r>
            <w:r>
              <w:rPr>
                <w:rFonts w:hint="eastAsia" w:ascii="宋体" w:hAnsi="宋体" w:cs="宋体"/>
                <w:szCs w:val="21"/>
                <w:lang w:val="en-US" w:eastAsia="zh-CN"/>
              </w:rPr>
              <w:t>7-12月</w:t>
            </w:r>
            <w:r>
              <w:rPr>
                <w:rFonts w:hint="eastAsia" w:ascii="宋体" w:hAnsi="宋体" w:cs="宋体"/>
                <w:szCs w:val="21"/>
              </w:rPr>
              <w:t>考核情况</w:t>
            </w:r>
          </w:p>
          <w:p>
            <w:pPr>
              <w:ind w:firstLine="420" w:firstLineChars="200"/>
              <w:rPr>
                <w:rFonts w:ascii="宋体" w:hAnsi="宋体" w:cs="宋体"/>
                <w:szCs w:val="21"/>
              </w:rPr>
            </w:pPr>
            <w:r>
              <w:rPr>
                <w:rFonts w:hint="eastAsia" w:ascii="宋体" w:hAnsi="宋体" w:cs="宋体"/>
                <w:szCs w:val="21"/>
              </w:rPr>
              <w:t>1、培训计划达成率100%；                        培训计划达成率100%；</w:t>
            </w:r>
          </w:p>
          <w:p>
            <w:pPr>
              <w:ind w:firstLine="420" w:firstLineChars="200"/>
              <w:rPr>
                <w:rFonts w:ascii="宋体" w:hAnsi="宋体" w:cs="宋体"/>
                <w:szCs w:val="21"/>
              </w:rPr>
            </w:pPr>
            <w:r>
              <w:rPr>
                <w:rFonts w:hint="eastAsia" w:ascii="宋体" w:hAnsi="宋体" w:cs="宋体"/>
                <w:szCs w:val="21"/>
              </w:rPr>
              <w:t xml:space="preserve">2、供应商评价达成率100%；                    供应商评价达成率100% </w:t>
            </w:r>
          </w:p>
          <w:p>
            <w:pPr>
              <w:ind w:firstLine="420" w:firstLineChars="200"/>
              <w:rPr>
                <w:rFonts w:ascii="宋体" w:hAnsi="宋体" w:cs="宋体"/>
                <w:szCs w:val="21"/>
              </w:rPr>
            </w:pPr>
            <w:r>
              <w:rPr>
                <w:rFonts w:hint="eastAsia" w:ascii="宋体" w:hAnsi="宋体" w:cs="宋体"/>
                <w:szCs w:val="21"/>
              </w:rPr>
              <w:t>3、  合同评审率100%                           合同评审率100%</w:t>
            </w:r>
          </w:p>
          <w:p>
            <w:pPr>
              <w:ind w:firstLine="420" w:firstLineChars="200"/>
              <w:rPr>
                <w:rFonts w:ascii="宋体" w:hAnsi="宋体" w:cs="宋体"/>
                <w:szCs w:val="21"/>
              </w:rPr>
            </w:pPr>
            <w:r>
              <w:rPr>
                <w:rFonts w:hint="eastAsia" w:ascii="宋体" w:hAnsi="宋体" w:cs="宋体"/>
                <w:szCs w:val="21"/>
              </w:rPr>
              <w:t>4、顾客满意度95%以上；                        顾客满意度98%</w:t>
            </w:r>
          </w:p>
          <w:p>
            <w:pPr>
              <w:ind w:firstLine="420" w:firstLineChars="200"/>
              <w:rPr>
                <w:rFonts w:ascii="宋体" w:hAnsi="宋体" w:cs="宋体"/>
                <w:szCs w:val="21"/>
              </w:rPr>
            </w:pPr>
            <w:r>
              <w:rPr>
                <w:rFonts w:hint="eastAsia" w:ascii="宋体" w:hAnsi="宋体" w:cs="宋体"/>
                <w:szCs w:val="21"/>
              </w:rPr>
              <w:t>5、固体废物100%分类处理；                           100%</w:t>
            </w:r>
          </w:p>
          <w:p>
            <w:pPr>
              <w:ind w:firstLine="420" w:firstLineChars="200"/>
              <w:rPr>
                <w:rFonts w:ascii="宋体" w:hAnsi="宋体" w:cs="宋体"/>
                <w:szCs w:val="21"/>
              </w:rPr>
            </w:pPr>
            <w:r>
              <w:rPr>
                <w:rFonts w:hint="eastAsia" w:ascii="宋体" w:hAnsi="宋体" w:cs="宋体"/>
                <w:szCs w:val="21"/>
              </w:rPr>
              <w:t>6、火灾事故发生率为零                               0</w:t>
            </w:r>
          </w:p>
          <w:p>
            <w:pPr>
              <w:ind w:firstLine="420" w:firstLineChars="200"/>
              <w:rPr>
                <w:rFonts w:ascii="宋体" w:hAnsi="宋体" w:cs="宋体"/>
                <w:szCs w:val="21"/>
              </w:rPr>
            </w:pPr>
            <w:r>
              <w:rPr>
                <w:rFonts w:hint="eastAsia" w:ascii="宋体" w:hAnsi="宋体" w:cs="宋体"/>
                <w:szCs w:val="21"/>
              </w:rPr>
              <w:t>7、无触电事故发生                                   0</w:t>
            </w:r>
          </w:p>
          <w:p>
            <w:pPr>
              <w:ind w:firstLine="420" w:firstLineChars="2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淘汰过期、报废设备,对灭火器更新；每年进行一次消防演习。执行部门：各部门，检查人：高航，责任部门：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高航，</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上述目标、指标2020年第</w:t>
            </w:r>
            <w:r>
              <w:rPr>
                <w:rFonts w:hint="eastAsia" w:ascii="宋体" w:hAnsi="宋体" w:cs="宋体"/>
                <w:szCs w:val="21"/>
                <w:lang w:val="en-US" w:eastAsia="zh-CN"/>
              </w:rPr>
              <w:t>3-4</w:t>
            </w:r>
            <w:r>
              <w:rPr>
                <w:rFonts w:hint="eastAsia" w:ascii="宋体" w:hAnsi="宋体" w:cs="宋体"/>
                <w:szCs w:val="21"/>
              </w:rPr>
              <w:t>季度进行考核，考核结果：全部达标，检查人：高航。制定的指标和管理方案基本可行。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w:t>
            </w:r>
            <w:r>
              <w:rPr>
                <w:rFonts w:hint="eastAsia"/>
                <w:szCs w:val="21"/>
              </w:rPr>
              <w:t>危险源辨识、风险评价和控制程序</w:t>
            </w:r>
            <w:r>
              <w:rPr>
                <w:szCs w:val="21"/>
              </w:rPr>
              <w:t>》</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根据《法律法规和其他要求获取与识别控制程序》要求，随时对法律法规的更新进行跟踪，并进行补充。于2019年7月10日识别了法律法规清单。获取渠道，网络和期刊等。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hint="eastAsia" w:ascii="宋体" w:hAnsi="宋体" w:cs="宋体"/>
                <w:sz w:val="24"/>
                <w:szCs w:val="24"/>
              </w:rPr>
            </w:pPr>
            <w:r>
              <w:rPr>
                <w:rFonts w:hint="eastAsia" w:ascii="宋体" w:hAnsi="宋体" w:cs="宋体"/>
                <w:sz w:val="24"/>
                <w:szCs w:val="24"/>
              </w:rPr>
              <w:t>北京市环境噪声污染防治办法</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2007.1.1</w:t>
            </w:r>
          </w:p>
          <w:p>
            <w:pPr>
              <w:rPr>
                <w:rFonts w:hint="eastAsia" w:ascii="宋体" w:hAnsi="宋体" w:cs="宋体"/>
                <w:sz w:val="24"/>
                <w:szCs w:val="24"/>
              </w:rPr>
            </w:pPr>
            <w:r>
              <w:rPr>
                <w:rFonts w:hint="eastAsia" w:ascii="宋体" w:hAnsi="宋体" w:cs="宋体"/>
                <w:sz w:val="24"/>
                <w:szCs w:val="24"/>
              </w:rPr>
              <w:t>北京市节约能源条例</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2008.7.22</w:t>
            </w:r>
          </w:p>
          <w:p>
            <w:pPr>
              <w:rPr>
                <w:rFonts w:hint="eastAsia" w:ascii="宋体" w:hAnsi="宋体" w:cs="宋体"/>
                <w:sz w:val="24"/>
                <w:szCs w:val="24"/>
              </w:rPr>
            </w:pPr>
            <w:r>
              <w:rPr>
                <w:rFonts w:hint="eastAsia" w:ascii="宋体" w:hAnsi="宋体" w:cs="宋体"/>
                <w:sz w:val="24"/>
                <w:szCs w:val="24"/>
              </w:rPr>
              <w:t>北京市水污染防治条例</w:t>
            </w:r>
            <w:r>
              <w:rPr>
                <w:rFonts w:hint="eastAsia" w:ascii="宋体" w:hAnsi="宋体" w:cs="宋体"/>
                <w:sz w:val="24"/>
                <w:szCs w:val="24"/>
              </w:rPr>
              <w:tab/>
            </w:r>
            <w:r>
              <w:rPr>
                <w:rFonts w:hint="eastAsia" w:ascii="宋体" w:hAnsi="宋体" w:cs="宋体"/>
                <w:sz w:val="24"/>
                <w:szCs w:val="24"/>
              </w:rPr>
              <w:t>2010.11.19</w:t>
            </w:r>
          </w:p>
          <w:p>
            <w:pPr>
              <w:rPr>
                <w:rFonts w:hint="eastAsia" w:ascii="宋体" w:hAnsi="宋体" w:cs="宋体"/>
                <w:sz w:val="24"/>
                <w:szCs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2011.9.1</w:t>
            </w:r>
          </w:p>
          <w:p>
            <w:pPr>
              <w:rPr>
                <w:rFonts w:hint="eastAsia" w:ascii="宋体" w:hAnsi="宋体" w:cs="宋体"/>
                <w:sz w:val="24"/>
                <w:szCs w:val="24"/>
              </w:rPr>
            </w:pPr>
            <w:r>
              <w:rPr>
                <w:rFonts w:hint="eastAsia" w:ascii="宋体" w:hAnsi="宋体" w:cs="宋体"/>
                <w:sz w:val="24"/>
                <w:szCs w:val="24"/>
              </w:rPr>
              <w:t>北京市大气污染防治条例</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2014．3．1</w:t>
            </w:r>
          </w:p>
          <w:p>
            <w:pPr>
              <w:rPr>
                <w:rFonts w:hint="eastAsia" w:ascii="宋体" w:hAnsi="宋体" w:cs="宋体"/>
                <w:sz w:val="24"/>
                <w:szCs w:val="24"/>
              </w:rPr>
            </w:pPr>
            <w:r>
              <w:rPr>
                <w:rFonts w:hint="eastAsia" w:ascii="宋体" w:hAnsi="宋体" w:cs="宋体"/>
                <w:sz w:val="24"/>
                <w:szCs w:val="24"/>
              </w:rPr>
              <w:t>北京市生活垃圾管理条例</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2020.5.1</w:t>
            </w:r>
          </w:p>
          <w:p>
            <w:pPr>
              <w:rPr>
                <w:rFonts w:hint="eastAsia" w:ascii="等线" w:hAnsi="等线" w:eastAsia="等线"/>
                <w:szCs w:val="21"/>
              </w:rPr>
            </w:pPr>
            <w:r>
              <w:rPr>
                <w:rFonts w:hint="eastAsia" w:ascii="等线" w:hAnsi="等线" w:eastAsia="等线"/>
                <w:szCs w:val="21"/>
              </w:rPr>
              <w:t>评价结论：合规。评价人：</w:t>
            </w:r>
            <w:r>
              <w:rPr>
                <w:rFonts w:hint="eastAsia"/>
              </w:rPr>
              <w:t>高航</w:t>
            </w:r>
            <w:r>
              <w:rPr>
                <w:rFonts w:hint="eastAsia" w:ascii="等线" w:hAnsi="等线" w:eastAsia="等线"/>
                <w:szCs w:val="21"/>
              </w:rPr>
              <w:t>，批准：</w:t>
            </w:r>
            <w:r>
              <w:rPr>
                <w:rFonts w:hint="eastAsia"/>
              </w:rPr>
              <w:t>冷有平</w:t>
            </w:r>
            <w:r>
              <w:rPr>
                <w:rFonts w:hint="eastAsia" w:ascii="等线" w:hAnsi="等线" w:eastAsia="等线"/>
                <w:szCs w:val="21"/>
              </w:rPr>
              <w:t>。</w:t>
            </w:r>
          </w:p>
          <w:p>
            <w:r>
              <w:rPr>
                <w:rFonts w:hint="eastAsia" w:ascii="等线" w:hAnsi="等线" w:eastAsia="等线"/>
                <w:szCs w:val="21"/>
              </w:rPr>
              <w:t>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
              </w:rPr>
            </w:pPr>
          </w:p>
          <w:p>
            <w:pPr>
              <w:rPr>
                <w:rFonts w:cs="Lucida Sans"/>
                <w:b/>
              </w:rPr>
            </w:pPr>
            <w:r>
              <w:rPr>
                <w:rFonts w:cs="Lucida Sans"/>
                <w:b/>
              </w:rPr>
              <w:t>7.1.3基础设施</w:t>
            </w:r>
          </w:p>
          <w:p>
            <w:pPr>
              <w:pStyle w:val="2"/>
              <w:rPr>
                <w:rFonts w:hint="eastAsia" w:ascii="Arial" w:hAnsi="Arial" w:eastAsia="宋体" w:cs="Arial"/>
                <w:color w:val="333333"/>
                <w:shd w:val="clear" w:color="auto" w:fill="FFFFFF"/>
                <w:lang w:val="en-US" w:eastAsia="zh-CN"/>
              </w:rPr>
            </w:pPr>
            <w:r>
              <w:rPr>
                <w:rStyle w:val="17"/>
                <w:rFonts w:hint="eastAsia" w:ascii="Arial" w:hAnsi="Arial" w:cs="Arial"/>
                <w:color w:val="333333"/>
                <w:shd w:val="clear" w:color="auto" w:fill="FFFFFF"/>
              </w:rPr>
              <w:t>物业管理设备：</w:t>
            </w:r>
            <w:r>
              <w:rPr>
                <w:rStyle w:val="17"/>
                <w:rFonts w:hint="eastAsia" w:ascii="Arial" w:hAnsi="Arial" w:cs="Arial"/>
                <w:b w:val="0"/>
                <w:bCs w:val="0"/>
                <w:color w:val="333333"/>
                <w:shd w:val="clear" w:color="auto" w:fill="FFFFFF"/>
              </w:rPr>
              <w:t>无绳电话、拖把、抹布、扫帚、手电、除草机、园艺剪</w:t>
            </w:r>
            <w:r>
              <w:rPr>
                <w:rFonts w:hint="eastAsia"/>
                <w:b w:val="0"/>
                <w:bCs w:val="0"/>
              </w:rPr>
              <w:t>、对讲机</w:t>
            </w:r>
            <w:r>
              <w:rPr>
                <w:rFonts w:hint="eastAsia"/>
                <w:b w:val="0"/>
                <w:bCs w:val="0"/>
                <w:lang w:val="en-US" w:eastAsia="zh-CN"/>
              </w:rPr>
              <w:t>等</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消防设施：消防栓、应急灯等</w:t>
            </w:r>
          </w:p>
          <w:p>
            <w:pPr>
              <w:pStyle w:val="2"/>
              <w:rPr>
                <w:rStyle w:val="17"/>
                <w:rFonts w:ascii="Arial" w:hAnsi="Arial" w:cs="Arial"/>
                <w:bCs w:val="0"/>
                <w:color w:val="FF0000"/>
                <w:spacing w:val="0"/>
                <w:shd w:val="clear" w:color="auto" w:fill="FFFFFF"/>
              </w:rPr>
            </w:pPr>
            <w:r>
              <w:rPr>
                <w:rStyle w:val="17"/>
                <w:rFonts w:hint="eastAsia" w:ascii="Arial" w:hAnsi="Arial" w:cs="Arial"/>
                <w:bCs w:val="0"/>
                <w:color w:val="FF0000"/>
                <w:spacing w:val="0"/>
                <w:shd w:val="clear" w:color="auto" w:fill="FFFFFF"/>
              </w:rPr>
              <w:t>查</w:t>
            </w:r>
            <w:r>
              <w:rPr>
                <w:rFonts w:hint="eastAsia" w:ascii="方正仿宋简体" w:eastAsia="方正仿宋简体"/>
                <w:b/>
                <w:color w:val="FF0000"/>
              </w:rPr>
              <w:t>综合部办公现场，未有配备“灭火器”等消防设施，不符合</w:t>
            </w:r>
          </w:p>
          <w:p>
            <w:pPr>
              <w:rPr>
                <w:rFonts w:cs="Lucida Sans"/>
                <w:b/>
                <w:color w:val="FF0000"/>
              </w:rPr>
            </w:pPr>
            <w:r>
              <w:rPr>
                <w:rFonts w:hint="eastAsia" w:cs="Lucida Sans"/>
                <w:b/>
              </w:rPr>
              <w:t>定期维护与保养。公司根据办公的需要，配备了办公用房及通讯、信息系统等基础设施</w:t>
            </w:r>
            <w:r>
              <w:rPr>
                <w:rFonts w:cs="Lucida Sans"/>
                <w:b/>
              </w:rPr>
              <w:t>。公司编制了《</w:t>
            </w:r>
            <w:r>
              <w:rPr>
                <w:rFonts w:hint="eastAsia" w:ascii="宋体" w:hAnsi="宋体" w:cs="宋体"/>
                <w:sz w:val="24"/>
              </w:rPr>
              <w:t>基础设施和工作环境管理程序</w:t>
            </w:r>
            <w:r>
              <w:rPr>
                <w:rFonts w:cs="Lucida Sans"/>
                <w:b/>
              </w:rPr>
              <w:t>》 并配备有办</w:t>
            </w:r>
            <w:r>
              <w:rPr>
                <w:rFonts w:hint="eastAsia" w:cs="Lucida Sans"/>
                <w:b/>
              </w:rPr>
              <w:t>公桌椅，水电、空调、会议室、消防设施设备，并有电脑、打印机、电话、传真机、复印机等办公设备；满足办公需要。</w:t>
            </w:r>
          </w:p>
          <w:p>
            <w:pPr>
              <w:ind w:firstLine="422" w:firstLineChars="200"/>
              <w:rPr>
                <w:rFonts w:cs="Lucida Sans"/>
                <w:b/>
              </w:rPr>
            </w:pPr>
            <w:r>
              <w:rPr>
                <w:rFonts w:hint="eastAsia" w:cs="Lucida Sans"/>
                <w:b/>
              </w:rPr>
              <w:t>抽：《服务设施检修计划》</w:t>
            </w:r>
          </w:p>
          <w:p>
            <w:pPr>
              <w:ind w:firstLine="422" w:firstLineChars="200"/>
              <w:rPr>
                <w:rFonts w:cs="Lucida Sans"/>
                <w:b/>
              </w:rPr>
            </w:pPr>
            <w:r>
              <w:rPr>
                <w:rFonts w:hint="eastAsia" w:cs="Lucida Sans"/>
                <w:b/>
              </w:rPr>
              <w:t>依照计划进行设备设施的升级、维护、更换、配备，相关设施配备和管理比较完善。提供电脑打印机设备清单及维修保养记录。保养人：</w:t>
            </w:r>
            <w:r>
              <w:rPr>
                <w:rFonts w:hint="eastAsia"/>
              </w:rPr>
              <w:t>高航</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编制《人力资源管理管理程序》，规定了控制要求。对企业的人力资源的培养和发展等作出规定，物业管理服务人员、特种作业人员等人力资源作出了规划。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2019年6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朱金平、韩越</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w:t>
            </w:r>
            <w:r>
              <w:rPr>
                <w:rFonts w:hint="eastAsia" w:ascii="Times New Roman" w:hAnsi="Times New Roman"/>
                <w:sz w:val="21"/>
                <w:szCs w:val="21"/>
              </w:rPr>
              <w:t>20年培训计划》，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2 020-2021年度培训计划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6月</w:t>
            </w:r>
            <w:r>
              <w:rPr>
                <w:rFonts w:hint="eastAsia" w:ascii="Times New Roman" w:hAnsi="Times New Roman"/>
                <w:sz w:val="21"/>
                <w:szCs w:val="21"/>
              </w:rPr>
              <w:tab/>
            </w:r>
            <w:r>
              <w:rPr>
                <w:rFonts w:hint="eastAsia" w:ascii="Times New Roman" w:hAnsi="Times New Roman"/>
                <w:sz w:val="21"/>
                <w:szCs w:val="21"/>
              </w:rPr>
              <w:t>三标体系标准培训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7月</w:t>
            </w:r>
            <w:r>
              <w:rPr>
                <w:rFonts w:hint="eastAsia" w:ascii="Times New Roman" w:hAnsi="Times New Roman"/>
                <w:sz w:val="21"/>
                <w:szCs w:val="21"/>
              </w:rPr>
              <w:tab/>
            </w:r>
            <w:r>
              <w:rPr>
                <w:rFonts w:hint="eastAsia" w:ascii="Times New Roman" w:hAnsi="Times New Roman"/>
                <w:sz w:val="21"/>
                <w:szCs w:val="21"/>
              </w:rPr>
              <w:t>体系文件培训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8月</w:t>
            </w:r>
            <w:r>
              <w:rPr>
                <w:rFonts w:hint="eastAsia" w:ascii="Times New Roman" w:hAnsi="Times New Roman"/>
                <w:sz w:val="21"/>
                <w:szCs w:val="21"/>
              </w:rPr>
              <w:tab/>
            </w:r>
            <w:r>
              <w:rPr>
                <w:rFonts w:hint="eastAsia" w:ascii="Times New Roman" w:hAnsi="Times New Roman"/>
                <w:sz w:val="21"/>
                <w:szCs w:val="21"/>
              </w:rPr>
              <w:t>法律法规培训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10月</w:t>
            </w:r>
            <w:r>
              <w:rPr>
                <w:rFonts w:hint="eastAsia" w:ascii="Times New Roman" w:hAnsi="Times New Roman"/>
                <w:sz w:val="21"/>
                <w:szCs w:val="21"/>
              </w:rPr>
              <w:tab/>
            </w:r>
            <w:r>
              <w:rPr>
                <w:rFonts w:hint="eastAsia" w:ascii="Times New Roman" w:hAnsi="Times New Roman"/>
                <w:sz w:val="21"/>
                <w:szCs w:val="21"/>
              </w:rPr>
              <w:t>内审员</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9月</w:t>
            </w:r>
            <w:r>
              <w:rPr>
                <w:rFonts w:hint="eastAsia" w:ascii="Times New Roman" w:hAnsi="Times New Roman"/>
                <w:sz w:val="21"/>
                <w:szCs w:val="21"/>
              </w:rPr>
              <w:tab/>
            </w:r>
            <w:r>
              <w:rPr>
                <w:rFonts w:hint="eastAsia" w:ascii="Times New Roman" w:hAnsi="Times New Roman"/>
                <w:sz w:val="21"/>
                <w:szCs w:val="21"/>
              </w:rPr>
              <w:t>火灾预案、安全防火</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11月</w:t>
            </w:r>
            <w:r>
              <w:rPr>
                <w:rFonts w:hint="eastAsia" w:ascii="Times New Roman" w:hAnsi="Times New Roman"/>
                <w:sz w:val="21"/>
                <w:szCs w:val="21"/>
              </w:rPr>
              <w:tab/>
            </w:r>
            <w:r>
              <w:rPr>
                <w:rFonts w:hint="eastAsia" w:ascii="Times New Roman" w:hAnsi="Times New Roman"/>
                <w:sz w:val="21"/>
                <w:szCs w:val="21"/>
              </w:rPr>
              <w:t>技能培训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12月</w:t>
            </w:r>
            <w:r>
              <w:rPr>
                <w:rFonts w:hint="eastAsia" w:ascii="Times New Roman" w:hAnsi="Times New Roman"/>
                <w:sz w:val="21"/>
                <w:szCs w:val="21"/>
              </w:rPr>
              <w:tab/>
            </w:r>
            <w:r>
              <w:rPr>
                <w:rFonts w:hint="eastAsia" w:ascii="Times New Roman" w:hAnsi="Times New Roman"/>
                <w:sz w:val="21"/>
                <w:szCs w:val="21"/>
              </w:rPr>
              <w:t>三标体系标准培训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8</w:t>
            </w:r>
            <w:r>
              <w:rPr>
                <w:rFonts w:hint="eastAsia" w:ascii="Times New Roman" w:hAnsi="Times New Roman"/>
                <w:sz w:val="21"/>
                <w:szCs w:val="21"/>
              </w:rPr>
              <w:tab/>
            </w:r>
            <w:r>
              <w:rPr>
                <w:rFonts w:hint="eastAsia" w:ascii="Times New Roman" w:hAnsi="Times New Roman"/>
                <w:sz w:val="21"/>
                <w:szCs w:val="21"/>
              </w:rPr>
              <w:t>1月</w:t>
            </w:r>
            <w:r>
              <w:rPr>
                <w:rFonts w:hint="eastAsia" w:ascii="Times New Roman" w:hAnsi="Times New Roman"/>
                <w:sz w:val="21"/>
                <w:szCs w:val="21"/>
              </w:rPr>
              <w:tab/>
            </w:r>
            <w:r>
              <w:rPr>
                <w:rFonts w:hint="eastAsia" w:ascii="Times New Roman" w:hAnsi="Times New Roman"/>
                <w:sz w:val="21"/>
                <w:szCs w:val="21"/>
              </w:rPr>
              <w:t>体系文件培训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9</w:t>
            </w:r>
            <w:r>
              <w:rPr>
                <w:rFonts w:hint="eastAsia" w:ascii="Times New Roman" w:hAnsi="Times New Roman"/>
                <w:sz w:val="21"/>
                <w:szCs w:val="21"/>
              </w:rPr>
              <w:tab/>
            </w:r>
            <w:r>
              <w:rPr>
                <w:rFonts w:hint="eastAsia" w:ascii="Times New Roman" w:hAnsi="Times New Roman"/>
                <w:sz w:val="21"/>
                <w:szCs w:val="21"/>
              </w:rPr>
              <w:t>随时</w:t>
            </w:r>
            <w:r>
              <w:rPr>
                <w:rFonts w:hint="eastAsia" w:ascii="Times New Roman" w:hAnsi="Times New Roman"/>
                <w:sz w:val="21"/>
                <w:szCs w:val="21"/>
              </w:rPr>
              <w:tab/>
            </w:r>
            <w:r>
              <w:rPr>
                <w:rFonts w:hint="eastAsia" w:ascii="Times New Roman" w:hAnsi="Times New Roman"/>
                <w:sz w:val="21"/>
                <w:szCs w:val="21"/>
              </w:rPr>
              <w:t>新员工入职培训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编制：高航      日期：2020年6月10日                  批准/日期：</w:t>
            </w:r>
            <w:r>
              <w:rPr>
                <w:rFonts w:hint="eastAsia"/>
              </w:rPr>
              <w:t>冷有平</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编制：综合部，批准：</w:t>
            </w:r>
            <w:r>
              <w:rPr>
                <w:rFonts w:hint="eastAsia"/>
              </w:rPr>
              <w:t>王家红</w:t>
            </w:r>
            <w:r>
              <w:rPr>
                <w:rFonts w:hint="eastAsia" w:ascii="Times New Roman" w:hAnsi="Times New Roman"/>
                <w:sz w:val="21"/>
                <w:szCs w:val="21"/>
              </w:rPr>
              <w:t xml:space="preserve">  ，日期：2020年6月10日。</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 xml:space="preserve">                                                     </w:t>
            </w:r>
          </w:p>
          <w:p>
            <w:r>
              <w:rPr>
                <w:rFonts w:hint="eastAsia"/>
              </w:rPr>
              <w:t>培训时间：</w:t>
            </w:r>
            <w:r>
              <w:rPr>
                <w:rFonts w:hint="eastAsia"/>
                <w:color w:val="0C0C0C"/>
                <w:szCs w:val="21"/>
              </w:rPr>
              <w:t xml:space="preserve">2020年6月28日       </w:t>
            </w:r>
            <w:r>
              <w:rPr>
                <w:rFonts w:hint="eastAsia"/>
                <w:color w:val="0C0C0C"/>
                <w:szCs w:val="21"/>
              </w:rPr>
              <w:tab/>
            </w:r>
            <w:r>
              <w:rPr>
                <w:rFonts w:hint="eastAsia"/>
              </w:rPr>
              <w:t>培训地点：会议室</w:t>
            </w:r>
            <w:r>
              <w:rPr>
                <w:rFonts w:hint="eastAsia"/>
              </w:rPr>
              <w:tab/>
            </w:r>
            <w:r>
              <w:rPr>
                <w:rFonts w:hint="eastAsia"/>
              </w:rPr>
              <w:t xml:space="preserve">     培训老师：咨询老师</w:t>
            </w:r>
          </w:p>
          <w:p>
            <w:r>
              <w:rPr>
                <w:rFonts w:hint="eastAsia"/>
              </w:rPr>
              <w:t>培训参加人员：冷有平 冷双燕 高航 郭晓明、刘雪静</w:t>
            </w:r>
          </w:p>
          <w:p>
            <w:r>
              <w:rPr>
                <w:rFonts w:hint="eastAsia"/>
              </w:rPr>
              <w:t>培训内容：</w:t>
            </w:r>
          </w:p>
          <w:p>
            <w:r>
              <w:rPr>
                <w:rFonts w:hint="eastAsia"/>
              </w:rPr>
              <w:t xml:space="preserve">  GB/T19001-2016、GB/T24001-2016、GB/T45001-2020标准的产生、发展、及在中国采用的现状；ISO标准对公司管理的重要意义。</w:t>
            </w:r>
          </w:p>
          <w:p>
            <w:r>
              <w:rPr>
                <w:rFonts w:hint="eastAsia"/>
              </w:rPr>
              <w:t>培训及考核结果记录：</w:t>
            </w:r>
          </w:p>
          <w:p>
            <w:r>
              <w:rPr>
                <w:rFonts w:hint="eastAsia"/>
              </w:rPr>
              <w:t>培训结束进行了口头考核，参加人员基本掌握了培训要求</w:t>
            </w:r>
          </w:p>
          <w:p>
            <w:r>
              <w:rPr>
                <w:rFonts w:hint="eastAsia"/>
              </w:rPr>
              <w:t>公司全体人员对GB/T19001-2016、GB/T24001-2016、GB/T45001-2020标准有了深刻的认识，结合本公司的实际情况，认识到质量、环境、职业健康安全的重要性，使公司全体人员的质量、环境、安全意识有了很大的提高</w:t>
            </w:r>
          </w:p>
          <w:p/>
          <w:p>
            <w:r>
              <w:rPr>
                <w:rFonts w:hint="eastAsia"/>
              </w:rPr>
              <w:t>评价人：</w:t>
            </w:r>
            <w:r>
              <w:rPr>
                <w:rFonts w:hint="eastAsia" w:cs="宋体" w:asciiTheme="minorEastAsia" w:hAnsiTheme="minorEastAsia" w:eastAsiaTheme="minorEastAsia"/>
                <w:color w:val="000000"/>
                <w:kern w:val="0"/>
                <w:sz w:val="24"/>
              </w:rPr>
              <w:t>咨询师</w:t>
            </w:r>
            <w:r>
              <w:rPr>
                <w:rFonts w:hint="eastAsia"/>
              </w:rPr>
              <w:t xml:space="preserve">               时间：2020年6月28日</w:t>
            </w:r>
          </w:p>
          <w:p/>
          <w:p>
            <w:r>
              <w:rPr>
                <w:rFonts w:hint="eastAsia"/>
              </w:rPr>
              <w:t>抽2：培 训 实 施 记 录</w:t>
            </w:r>
          </w:p>
          <w:p>
            <w:r>
              <w:rPr>
                <w:rFonts w:hint="eastAsia"/>
              </w:rPr>
              <w:t xml:space="preserve">培训时间：2020年10月20日  </w:t>
            </w:r>
            <w:r>
              <w:rPr>
                <w:rFonts w:hint="eastAsia"/>
              </w:rPr>
              <w:tab/>
            </w:r>
            <w:r>
              <w:rPr>
                <w:rFonts w:hint="eastAsia"/>
              </w:rPr>
              <w:t xml:space="preserve">  培训地点：会议室</w:t>
            </w:r>
            <w:r>
              <w:rPr>
                <w:rFonts w:hint="eastAsia"/>
              </w:rPr>
              <w:tab/>
            </w:r>
            <w:r>
              <w:rPr>
                <w:rFonts w:hint="eastAsia"/>
              </w:rPr>
              <w:t xml:space="preserve">        培训老师：咨询师  </w:t>
            </w:r>
          </w:p>
          <w:p>
            <w:r>
              <w:rPr>
                <w:rFonts w:hint="eastAsia"/>
              </w:rPr>
              <w:t>培训参加人员：冷双燕  高航</w:t>
            </w:r>
          </w:p>
          <w:p>
            <w:r>
              <w:rPr>
                <w:rFonts w:hint="eastAsia"/>
              </w:rPr>
              <w:t>培训内容：</w:t>
            </w:r>
          </w:p>
          <w:p>
            <w:r>
              <w:rPr>
                <w:rFonts w:hint="eastAsia"/>
              </w:rPr>
              <w:t>内审员职责、 内审计划的编制、内审报告编制、审核重点等内审相关问题培训。</w:t>
            </w:r>
          </w:p>
          <w:p>
            <w:r>
              <w:rPr>
                <w:rFonts w:hint="eastAsia"/>
              </w:rPr>
              <w:t>培训及考核结果记录：</w:t>
            </w:r>
          </w:p>
          <w:p>
            <w:r>
              <w:rPr>
                <w:rFonts w:hint="eastAsia"/>
              </w:rPr>
              <w:t>培训结束进行了口头考核，参加培训人员掌握了培训内容，培训效果良好</w:t>
            </w:r>
          </w:p>
          <w:p>
            <w:r>
              <w:rPr>
                <w:rFonts w:hint="eastAsia"/>
              </w:rPr>
              <w:t>评价人：咨询师                 时间：2020年10月20日</w:t>
            </w:r>
          </w:p>
          <w:p/>
          <w:p>
            <w:r>
              <w:rPr>
                <w:rFonts w:hint="eastAsia"/>
              </w:rPr>
              <w:t xml:space="preserve">抽3：培 训 实 施 记 录                                                  </w:t>
            </w:r>
          </w:p>
          <w:p>
            <w:r>
              <w:rPr>
                <w:rFonts w:hint="eastAsia"/>
              </w:rPr>
              <w:t>培训时间：2020年11月20日     培训地点：会议室</w:t>
            </w:r>
            <w:r>
              <w:rPr>
                <w:rFonts w:hint="eastAsia"/>
              </w:rPr>
              <w:tab/>
            </w:r>
            <w:r>
              <w:rPr>
                <w:rFonts w:hint="eastAsia"/>
              </w:rPr>
              <w:t xml:space="preserve">   培训老师：管代  </w:t>
            </w:r>
          </w:p>
          <w:p>
            <w:pPr>
              <w:rPr>
                <w:rFonts w:hint="eastAsia"/>
              </w:rPr>
            </w:pPr>
            <w:r>
              <w:rPr>
                <w:rFonts w:hint="eastAsia"/>
              </w:rPr>
              <w:t>培训参加人员：冷有平 冷双燕 高航 郭晓明、刘雪静</w:t>
            </w:r>
          </w:p>
          <w:p>
            <w:r>
              <w:rPr>
                <w:rFonts w:hint="eastAsia"/>
              </w:rPr>
              <w:t>培训内容：</w:t>
            </w:r>
          </w:p>
          <w:p>
            <w:r>
              <w:rPr>
                <w:rFonts w:hint="eastAsia"/>
              </w:rPr>
              <w:t>基础法律法规：产品质量法、合同法、环境保护法、消防管理条例等相关法律法规。培训及考核结果记录：</w:t>
            </w:r>
          </w:p>
          <w:p>
            <w:r>
              <w:rPr>
                <w:rFonts w:hint="eastAsia"/>
              </w:rPr>
              <w:t>培训结束进行了口头考核，参加人员基本掌握了培训要求</w:t>
            </w:r>
          </w:p>
          <w:p>
            <w:r>
              <w:rPr>
                <w:rFonts w:hint="eastAsia"/>
              </w:rPr>
              <w:t>评价人：冷有平              时间：2020年11月20日</w:t>
            </w:r>
          </w:p>
          <w:p/>
          <w:p>
            <w:r>
              <w:rPr>
                <w:rFonts w:hint="eastAsia"/>
              </w:rPr>
              <w:t>查本公司人员稳定，无新进员工，无新员工三级教育培训记录</w:t>
            </w:r>
          </w:p>
          <w:p>
            <w:pPr>
              <w:rPr>
                <w:color w:val="FF0000"/>
              </w:rPr>
            </w:pPr>
          </w:p>
          <w:p>
            <w:pPr>
              <w:pStyle w:val="2"/>
              <w:ind w:firstLine="400"/>
            </w:pPr>
          </w:p>
          <w:p>
            <w:pPr>
              <w:pStyle w:val="2"/>
              <w:ind w:firstLine="400"/>
            </w:pPr>
            <w:r>
              <w:rPr>
                <w:rFonts w:hint="eastAsia"/>
              </w:rPr>
              <w:t>提供了物业服务人员：李德英，黄秀群等人岗位资格</w:t>
            </w:r>
          </w:p>
          <w:p>
            <w:pPr>
              <w:pStyle w:val="2"/>
              <w:ind w:firstLine="400"/>
            </w:pPr>
            <w:r>
              <w:rPr>
                <w:rFonts w:hint="eastAsia"/>
              </w:rPr>
              <w:t>--抽朱金品岗位人员资格认定表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考核得分95</w:t>
            </w:r>
          </w:p>
          <w:p>
            <w:pPr>
              <w:pStyle w:val="2"/>
              <w:ind w:firstLine="400"/>
            </w:pPr>
            <w:r>
              <w:rPr>
                <w:rFonts w:hint="eastAsia"/>
              </w:rPr>
              <w:t>考核结论:具备岗位资格   考核人: 冷有平</w:t>
            </w:r>
            <w:r>
              <w:t>2020.11.28</w:t>
            </w:r>
          </w:p>
          <w:p>
            <w:pPr>
              <w:pStyle w:val="2"/>
              <w:rPr>
                <w:rFonts w:hint="eastAsia"/>
                <w:color w:val="FF0000"/>
              </w:rPr>
            </w:pPr>
            <w:r>
              <w:rPr>
                <w:rFonts w:hint="eastAsia"/>
                <w:color w:val="FF0000"/>
              </w:rPr>
              <w:tab/>
            </w:r>
          </w:p>
          <w:p>
            <w:pPr>
              <w:pStyle w:val="2"/>
              <w:rPr>
                <w:rFonts w:hint="eastAsia"/>
                <w:color w:val="auto"/>
                <w:lang w:val="en-US" w:eastAsia="zh-CN"/>
              </w:rPr>
            </w:pPr>
            <w:r>
              <w:rPr>
                <w:rFonts w:hint="eastAsia"/>
                <w:color w:val="auto"/>
                <w:lang w:val="en-US" w:eastAsia="zh-CN"/>
              </w:rPr>
              <w:t>查：人员持证情况：</w:t>
            </w:r>
          </w:p>
          <w:p>
            <w:pPr>
              <w:pStyle w:val="2"/>
              <w:rPr>
                <w:rFonts w:hint="default"/>
                <w:b w:val="0"/>
                <w:bCs w:val="0"/>
                <w:lang w:val="en-US" w:eastAsia="zh-CN"/>
              </w:rPr>
            </w:pPr>
            <w:r>
              <w:rPr>
                <w:rFonts w:hint="default"/>
                <w:b w:val="0"/>
                <w:bCs w:val="0"/>
                <w:lang w:val="en-US" w:eastAsia="zh-CN"/>
              </w:rPr>
              <w:t xml:space="preserve">特种作业证：  </w:t>
            </w:r>
          </w:p>
          <w:p>
            <w:pPr>
              <w:pStyle w:val="2"/>
              <w:rPr>
                <w:rFonts w:hint="default"/>
                <w:b w:val="0"/>
                <w:bCs w:val="0"/>
                <w:lang w:val="en-US" w:eastAsia="zh-CN"/>
              </w:rPr>
            </w:pPr>
            <w:r>
              <w:rPr>
                <w:rFonts w:hint="default"/>
                <w:b w:val="0"/>
                <w:bCs w:val="0"/>
                <w:lang w:val="en-US" w:eastAsia="zh-CN"/>
              </w:rPr>
              <w:t xml:space="preserve">张利军  焊接与切割作业    有效期：2019.12.7-2024.12.7    </w:t>
            </w:r>
          </w:p>
          <w:p>
            <w:pPr>
              <w:pStyle w:val="2"/>
              <w:rPr>
                <w:rFonts w:hint="default"/>
                <w:b w:val="0"/>
                <w:bCs w:val="0"/>
                <w:lang w:val="en-US" w:eastAsia="zh-CN"/>
              </w:rPr>
            </w:pPr>
            <w:r>
              <w:rPr>
                <w:rFonts w:hint="default"/>
                <w:b w:val="0"/>
                <w:bCs w:val="0"/>
                <w:lang w:val="en-US" w:eastAsia="zh-CN"/>
              </w:rPr>
              <w:t>李林  保安员证 发证机构 ：北京市公安局   发证日期：2015.10.20</w:t>
            </w:r>
          </w:p>
          <w:p>
            <w:pPr>
              <w:pStyle w:val="2"/>
              <w:rPr>
                <w:rFonts w:hint="default"/>
                <w:b w:val="0"/>
                <w:bCs w:val="0"/>
                <w:lang w:val="en-US" w:eastAsia="zh-CN"/>
              </w:rPr>
            </w:pPr>
            <w:r>
              <w:rPr>
                <w:rFonts w:hint="default"/>
                <w:b w:val="0"/>
                <w:bCs w:val="0"/>
                <w:lang w:val="en-US" w:eastAsia="zh-CN"/>
              </w:rPr>
              <w:t xml:space="preserve">  于长永  有限空间作业     有效期：2018.9.14-2024.9.14</w:t>
            </w:r>
          </w:p>
          <w:p>
            <w:pPr>
              <w:pStyle w:val="2"/>
              <w:rPr>
                <w:rFonts w:hint="default" w:eastAsia="宋体"/>
                <w:color w:val="FF0000"/>
                <w:lang w:val="en-US" w:eastAsia="zh-CN"/>
              </w:rPr>
            </w:pPr>
            <w:r>
              <w:rPr>
                <w:rFonts w:hint="default"/>
                <w:b w:val="0"/>
                <w:bCs w:val="0"/>
                <w:lang w:val="en-US" w:eastAsia="zh-CN"/>
              </w:rPr>
              <w:t xml:space="preserve">  井树军  高压电工作业    有效期：2018.7.2-2024.7.2</w:t>
            </w:r>
            <w:bookmarkStart w:id="0" w:name="_GoBack"/>
            <w:bookmarkEnd w:id="0"/>
          </w:p>
          <w:p>
            <w:pPr>
              <w:pStyle w:val="2"/>
            </w:pPr>
            <w:r>
              <w:rPr>
                <w:rFonts w:hint="eastAsia"/>
                <w:color w:val="0C0C0C"/>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经全体员工大会选举，任命公司刘雪静同志为公司安全事务代表</w:t>
            </w:r>
            <w:r>
              <w:rPr>
                <w:rFonts w:hint="eastAsia"/>
                <w:b/>
                <w:bCs/>
                <w:szCs w:val="21"/>
              </w:rPr>
              <w:t>。</w:t>
            </w:r>
            <w:r>
              <w:rPr>
                <w:rFonts w:hint="eastAsia"/>
                <w:szCs w:val="21"/>
              </w:rPr>
              <w:t xml:space="preserve"> 与</w:t>
            </w:r>
            <w:r>
              <w:rPr>
                <w:rFonts w:hint="eastAsia"/>
              </w:rPr>
              <w:t>郭兆海</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DPTY/QES01-2020</w:t>
            </w:r>
            <w:r>
              <w:rPr>
                <w:rFonts w:hint="eastAsia" w:asciiTheme="minorEastAsia" w:hAnsiTheme="minorEastAsia" w:eastAsiaTheme="minorEastAsia" w:cstheme="minorEastAsia"/>
                <w:color w:val="000000" w:themeColor="text1"/>
                <w:szCs w:val="21"/>
              </w:rPr>
              <w:t xml:space="preserve">  版本：  A/0，发布时间：2020年7月10日   实施时间：2020年7月10日</w:t>
            </w:r>
          </w:p>
          <w:p>
            <w:pPr>
              <w:ind w:firstLine="420" w:firstLineChars="200"/>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w:t>
            </w:r>
            <w:r>
              <w:t xml:space="preserve"> DPTY-CX-A/0-2020</w:t>
            </w:r>
            <w:r>
              <w:rPr>
                <w:rFonts w:hint="eastAsia"/>
              </w:rPr>
              <w:t>含29个文件，包括标准要求的形成文件的信息。</w:t>
            </w:r>
          </w:p>
          <w:p>
            <w:pPr>
              <w:ind w:firstLine="420" w:firstLineChars="200"/>
              <w:rPr>
                <w:rFonts w:asciiTheme="minorEastAsia" w:hAnsiTheme="minorEastAsia" w:eastAsiaTheme="minorEastAsia" w:cstheme="minorEastAsia"/>
                <w:b/>
                <w:bCs/>
                <w:color w:val="000000" w:themeColor="text1"/>
                <w:szCs w:val="21"/>
              </w:rPr>
            </w:pPr>
            <w:r>
              <w:rPr>
                <w:rFonts w:hint="eastAsia"/>
              </w:rPr>
              <w:t>3.管理制度汇编：包括管理制度、合</w:t>
            </w:r>
            <w:r>
              <w:rPr>
                <w:rFonts w:hint="eastAsia" w:asciiTheme="minorEastAsia" w:hAnsiTheme="minorEastAsia" w:eastAsiaTheme="minorEastAsia" w:cstheme="minorEastAsia"/>
                <w:color w:val="000000" w:themeColor="text1"/>
                <w:szCs w:val="21"/>
              </w:rPr>
              <w:t>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sz w:val="24"/>
                <w:szCs w:val="22"/>
              </w:rPr>
              <w:t>高航</w:t>
            </w:r>
            <w:r>
              <w:rPr>
                <w:rFonts w:hint="eastAsia"/>
                <w:szCs w:val="21"/>
              </w:rPr>
              <w:t xml:space="preserve">  时间：2020.4.10</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rFonts w:ascii="方正仿宋简体" w:eastAsia="方正仿宋简体"/>
                <w:b/>
                <w:color w:val="FF0000"/>
              </w:rPr>
            </w:pPr>
            <w:r>
              <w:rPr>
                <w:rFonts w:hint="eastAsia" w:ascii="方正仿宋简体" w:eastAsia="方正仿宋简体"/>
                <w:b/>
                <w:color w:val="FF0000"/>
              </w:rPr>
              <w:t>查综合部办公现场，未有配备“灭火器”等消防设施，不符合</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rPr>
            </w:pPr>
            <w:r>
              <w:rPr>
                <w:rFonts w:hint="eastAsia" w:ascii="宋体" w:hAnsi="宋体" w:cs="宋体"/>
                <w:szCs w:val="21"/>
                <w:lang w:val="en-GB"/>
              </w:rPr>
              <w:t>查《固体废弃物处理记录》均对</w:t>
            </w:r>
            <w:r>
              <w:rPr>
                <w:rFonts w:hint="eastAsia" w:ascii="宋体" w:hAnsi="宋体"/>
              </w:rPr>
              <w:t>对每次固体废弃物的处理进行记录</w:t>
            </w:r>
          </w:p>
          <w:p>
            <w:pPr>
              <w:ind w:firstLine="420" w:firstLineChars="200"/>
              <w:rPr>
                <w:rFonts w:hint="eastAsia" w:ascii="宋体" w:hAnsi="宋体" w:cs="宋体"/>
                <w:szCs w:val="21"/>
                <w:lang w:val="en-GB"/>
              </w:rPr>
            </w:pPr>
            <w:r>
              <w:rPr>
                <w:rFonts w:hint="eastAsia" w:ascii="宋体" w:hAnsi="宋体" w:cs="宋体"/>
                <w:szCs w:val="21"/>
                <w:lang w:val="en-GB"/>
              </w:rPr>
              <w:t>日期</w:t>
            </w:r>
            <w:r>
              <w:rPr>
                <w:rFonts w:hint="eastAsia" w:ascii="宋体" w:hAnsi="宋体" w:cs="宋体"/>
                <w:szCs w:val="21"/>
                <w:lang w:val="en-GB"/>
              </w:rPr>
              <w:tab/>
            </w:r>
            <w:r>
              <w:rPr>
                <w:rFonts w:hint="eastAsia" w:ascii="宋体" w:hAnsi="宋体" w:cs="宋体"/>
                <w:szCs w:val="21"/>
                <w:lang w:val="en-GB"/>
              </w:rPr>
              <w:t>废弃物名称</w:t>
            </w:r>
            <w:r>
              <w:rPr>
                <w:rFonts w:hint="eastAsia" w:ascii="宋体" w:hAnsi="宋体" w:cs="宋体"/>
                <w:szCs w:val="21"/>
                <w:lang w:val="en-GB"/>
              </w:rPr>
              <w:tab/>
            </w:r>
            <w:r>
              <w:rPr>
                <w:rFonts w:hint="eastAsia" w:ascii="宋体" w:hAnsi="宋体" w:cs="宋体"/>
                <w:szCs w:val="21"/>
                <w:lang w:val="en-GB"/>
              </w:rPr>
              <w:t>收集办法</w:t>
            </w:r>
            <w:r>
              <w:rPr>
                <w:rFonts w:hint="eastAsia" w:ascii="宋体" w:hAnsi="宋体" w:cs="宋体"/>
                <w:szCs w:val="21"/>
                <w:lang w:val="en-GB"/>
              </w:rPr>
              <w:tab/>
            </w:r>
            <w:r>
              <w:rPr>
                <w:rFonts w:hint="eastAsia" w:ascii="宋体" w:hAnsi="宋体" w:cs="宋体"/>
                <w:szCs w:val="21"/>
                <w:lang w:val="en-GB"/>
              </w:rPr>
              <w:t>处理方式</w:t>
            </w:r>
            <w:r>
              <w:rPr>
                <w:rFonts w:hint="eastAsia" w:ascii="宋体" w:hAnsi="宋体" w:cs="宋体"/>
                <w:szCs w:val="21"/>
                <w:lang w:val="en-GB"/>
              </w:rPr>
              <w:tab/>
            </w:r>
            <w:r>
              <w:rPr>
                <w:rFonts w:hint="eastAsia" w:ascii="宋体" w:hAnsi="宋体" w:cs="宋体"/>
                <w:szCs w:val="21"/>
                <w:lang w:val="en-GB"/>
              </w:rPr>
              <w:t>处理人</w:t>
            </w:r>
          </w:p>
          <w:p>
            <w:pPr>
              <w:ind w:firstLine="420" w:firstLineChars="200"/>
              <w:rPr>
                <w:rFonts w:hint="eastAsia" w:ascii="宋体" w:hAnsi="宋体" w:cs="宋体"/>
                <w:szCs w:val="21"/>
                <w:lang w:val="en-GB"/>
              </w:rPr>
            </w:pPr>
            <w:r>
              <w:rPr>
                <w:rFonts w:hint="eastAsia" w:ascii="宋体" w:hAnsi="宋体" w:cs="宋体"/>
                <w:szCs w:val="21"/>
                <w:lang w:val="en-GB"/>
              </w:rPr>
              <w:t>6.23</w:t>
            </w:r>
            <w:r>
              <w:rPr>
                <w:rFonts w:hint="eastAsia" w:ascii="宋体" w:hAnsi="宋体" w:cs="宋体"/>
                <w:szCs w:val="21"/>
                <w:lang w:val="en-GB"/>
              </w:rPr>
              <w:tab/>
            </w:r>
            <w:r>
              <w:rPr>
                <w:rFonts w:hint="eastAsia" w:ascii="宋体" w:hAnsi="宋体" w:cs="宋体"/>
                <w:szCs w:val="21"/>
                <w:lang w:val="en-GB"/>
              </w:rPr>
              <w:t>废纸</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交废品站</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7.26</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8.20</w:t>
            </w:r>
            <w:r>
              <w:rPr>
                <w:rFonts w:hint="eastAsia" w:ascii="宋体" w:hAnsi="宋体" w:cs="宋体"/>
                <w:szCs w:val="21"/>
                <w:lang w:val="en-GB"/>
              </w:rPr>
              <w:tab/>
            </w:r>
            <w:r>
              <w:rPr>
                <w:rFonts w:hint="eastAsia" w:ascii="宋体" w:hAnsi="宋体" w:cs="宋体"/>
                <w:szCs w:val="21"/>
                <w:lang w:val="en-GB"/>
              </w:rPr>
              <w:t>废灯泡、废灯管</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9.20</w:t>
            </w:r>
            <w:r>
              <w:rPr>
                <w:rFonts w:hint="eastAsia" w:ascii="宋体" w:hAnsi="宋体" w:cs="宋体"/>
                <w:szCs w:val="21"/>
                <w:lang w:val="en-GB"/>
              </w:rPr>
              <w:tab/>
            </w:r>
            <w:r>
              <w:rPr>
                <w:rFonts w:hint="eastAsia" w:ascii="宋体" w:hAnsi="宋体" w:cs="宋体"/>
                <w:szCs w:val="21"/>
                <w:lang w:val="en-GB"/>
              </w:rPr>
              <w:t>废电池</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有资质部门回收</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10.20</w:t>
            </w:r>
            <w:r>
              <w:rPr>
                <w:rFonts w:hint="eastAsia" w:ascii="宋体" w:hAnsi="宋体" w:cs="宋体"/>
                <w:szCs w:val="21"/>
                <w:lang w:val="en-GB"/>
              </w:rPr>
              <w:tab/>
            </w:r>
            <w:r>
              <w:rPr>
                <w:rFonts w:hint="eastAsia" w:ascii="宋体" w:hAnsi="宋体" w:cs="宋体"/>
                <w:szCs w:val="21"/>
                <w:lang w:val="en-GB"/>
              </w:rPr>
              <w:t>废灯泡、废灯管</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11.20</w:t>
            </w:r>
            <w:r>
              <w:rPr>
                <w:rFonts w:hint="eastAsia" w:ascii="宋体" w:hAnsi="宋体" w:cs="宋体"/>
                <w:szCs w:val="21"/>
                <w:lang w:val="en-GB"/>
              </w:rPr>
              <w:tab/>
            </w:r>
            <w:r>
              <w:rPr>
                <w:rFonts w:hint="eastAsia" w:ascii="宋体" w:hAnsi="宋体" w:cs="宋体"/>
                <w:szCs w:val="21"/>
                <w:lang w:val="en-GB"/>
              </w:rPr>
              <w:t>废纸</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交废品站</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12.20</w:t>
            </w:r>
            <w:r>
              <w:rPr>
                <w:rFonts w:hint="eastAsia" w:ascii="宋体" w:hAnsi="宋体" w:cs="宋体"/>
                <w:szCs w:val="21"/>
                <w:lang w:val="en-GB"/>
              </w:rPr>
              <w:tab/>
            </w:r>
            <w:r>
              <w:rPr>
                <w:rFonts w:hint="eastAsia" w:ascii="宋体" w:hAnsi="宋体" w:cs="宋体"/>
                <w:szCs w:val="21"/>
                <w:lang w:val="en-GB"/>
              </w:rPr>
              <w:t>生活废物</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交环卫</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r>
              <w:rPr>
                <w:rFonts w:hint="eastAsia" w:ascii="宋体" w:hAnsi="宋体" w:cs="宋体"/>
                <w:szCs w:val="21"/>
                <w:lang w:val="en-GB"/>
              </w:rPr>
              <w:t>2021.1.20</w:t>
            </w:r>
            <w:r>
              <w:rPr>
                <w:rFonts w:hint="eastAsia" w:ascii="宋体" w:hAnsi="宋体" w:cs="宋体"/>
                <w:szCs w:val="21"/>
                <w:lang w:val="en-GB"/>
              </w:rPr>
              <w:tab/>
            </w:r>
            <w:r>
              <w:rPr>
                <w:rFonts w:hint="eastAsia" w:ascii="宋体" w:hAnsi="宋体" w:cs="宋体"/>
                <w:szCs w:val="21"/>
                <w:lang w:val="en-GB"/>
              </w:rPr>
              <w:t>废电池</w:t>
            </w:r>
            <w:r>
              <w:rPr>
                <w:rFonts w:hint="eastAsia" w:ascii="宋体" w:hAnsi="宋体" w:cs="宋体"/>
                <w:szCs w:val="21"/>
                <w:lang w:val="en-GB"/>
              </w:rPr>
              <w:tab/>
            </w:r>
            <w:r>
              <w:rPr>
                <w:rFonts w:hint="eastAsia" w:ascii="宋体" w:hAnsi="宋体" w:cs="宋体"/>
                <w:szCs w:val="21"/>
                <w:lang w:val="en-GB"/>
              </w:rPr>
              <w:t>集中</w:t>
            </w:r>
            <w:r>
              <w:rPr>
                <w:rFonts w:hint="eastAsia" w:ascii="宋体" w:hAnsi="宋体" w:cs="宋体"/>
                <w:szCs w:val="21"/>
                <w:lang w:val="en-GB"/>
              </w:rPr>
              <w:tab/>
            </w:r>
            <w:r>
              <w:rPr>
                <w:rFonts w:hint="eastAsia" w:ascii="宋体" w:hAnsi="宋体" w:cs="宋体"/>
                <w:szCs w:val="21"/>
                <w:lang w:val="en-GB"/>
              </w:rPr>
              <w:t>有资质部门回收</w:t>
            </w:r>
            <w:r>
              <w:rPr>
                <w:rFonts w:hint="eastAsia" w:ascii="宋体" w:hAnsi="宋体" w:cs="宋体"/>
                <w:szCs w:val="21"/>
                <w:lang w:val="en-GB"/>
              </w:rPr>
              <w:tab/>
            </w:r>
            <w:r>
              <w:rPr>
                <w:rFonts w:hint="eastAsia" w:ascii="宋体" w:hAnsi="宋体" w:cs="宋体"/>
                <w:szCs w:val="21"/>
                <w:lang w:val="en-GB"/>
              </w:rPr>
              <w:t>刘雪静</w:t>
            </w:r>
          </w:p>
          <w:p>
            <w:pPr>
              <w:ind w:firstLine="420" w:firstLineChars="200"/>
              <w:rPr>
                <w:rFonts w:hint="eastAsia" w:ascii="宋体" w:hAnsi="宋体" w:cs="宋体"/>
                <w:szCs w:val="21"/>
                <w:lang w:val="en-GB"/>
              </w:rPr>
            </w:pP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ascii="宋体" w:hAnsi="宋体" w:cs="宋体"/>
                <w:bCs w:val="0"/>
                <w:spacing w:val="0"/>
                <w:szCs w:val="21"/>
              </w:rPr>
            </w:pPr>
            <w:r>
              <w:rPr>
                <w:rFonts w:hint="eastAsia" w:ascii="宋体" w:hAnsi="宋体" w:cs="宋体"/>
                <w:bCs w:val="0"/>
                <w:spacing w:val="0"/>
                <w:szCs w:val="21"/>
              </w:rPr>
              <w:t>抽查：  2020年7月30日的《办公区环境检查记录》，对人员资格审查是否到位进行了检查，</w:t>
            </w:r>
          </w:p>
          <w:p>
            <w:pPr>
              <w:pStyle w:val="2"/>
              <w:ind w:firstLine="420" w:firstLineChars="200"/>
            </w:pPr>
            <w:r>
              <w:rPr>
                <w:rFonts w:hint="eastAsia" w:ascii="宋体" w:hAnsi="宋体" w:cs="宋体"/>
                <w:bCs w:val="0"/>
                <w:spacing w:val="0"/>
                <w:szCs w:val="21"/>
              </w:rPr>
              <w:t>结果</w:t>
            </w:r>
            <w:r>
              <w:rPr>
                <w:rFonts w:hint="eastAsia" w:ascii="宋体" w:hAnsi="宋体" w:cs="宋体"/>
                <w:bCs w:val="0"/>
                <w:spacing w:val="0"/>
                <w:szCs w:val="21"/>
                <w:lang w:val="en-GB"/>
              </w:rPr>
              <w:t xml:space="preserve">：各部门岗位人员资格符合程序规定，符合要求。  </w:t>
            </w:r>
            <w:r>
              <w:rPr>
                <w:rFonts w:hint="eastAsia" w:ascii="宋体" w:hAnsi="宋体" w:cs="宋体"/>
                <w:bCs w:val="0"/>
                <w:spacing w:val="0"/>
                <w:szCs w:val="21"/>
              </w:rPr>
              <w:t>检查人：</w:t>
            </w:r>
            <w:r>
              <w:rPr>
                <w:rFonts w:hint="eastAsia"/>
                <w:szCs w:val="24"/>
              </w:rPr>
              <w:t>高航</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lang w:val="en-US" w:eastAsia="zh-CN"/>
              </w:rPr>
              <w:t>E</w:t>
            </w:r>
            <w:r>
              <w:rPr>
                <w:rFonts w:hint="eastAsia" w:asciiTheme="minorEastAsia" w:hAnsiTheme="minorEastAsia" w:eastAsiaTheme="minorEastAsia" w:cstheme="minorEastAsia"/>
                <w:szCs w:val="21"/>
              </w:rPr>
              <w:t>S8.</w:t>
            </w:r>
            <w:r>
              <w:rPr>
                <w:rFonts w:hint="eastAsia" w:asciiTheme="minorEastAsia" w:hAnsiTheme="minorEastAsia" w:eastAsiaTheme="minorEastAsia" w:cstheme="minorEastAsia"/>
                <w:szCs w:val="21"/>
                <w:lang w:val="en-US" w:eastAsia="zh-CN"/>
              </w:rPr>
              <w:t>2</w:t>
            </w:r>
          </w:p>
        </w:tc>
        <w:tc>
          <w:tcPr>
            <w:tcW w:w="10694" w:type="dxa"/>
            <w:vAlign w:val="center"/>
          </w:tcPr>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2020年8月15日进行触电事故应急救援演练，</w:t>
            </w:r>
            <w:r>
              <w:rPr>
                <w:rFonts w:hint="eastAsia" w:ascii="宋体" w:hAnsi="宋体" w:cs="宋体"/>
                <w:szCs w:val="21"/>
              </w:rPr>
              <w:t>2020年8月20日日进行《触电事故应急预案》</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ascii="宋体" w:hAnsi="宋体" w:cs="宋体"/>
                <w:szCs w:val="21"/>
                <w:lang w:val="en-GB"/>
              </w:rPr>
            </w:pPr>
            <w:r>
              <w:rPr>
                <w:rFonts w:hint="eastAsia" w:ascii="宋体" w:hAnsi="宋体" w:cs="宋体"/>
                <w:szCs w:val="21"/>
                <w:lang w:val="en-GB"/>
              </w:rPr>
              <w:t>应急演练后对应急预案进行了评审，</w:t>
            </w:r>
            <w:r>
              <w:rPr>
                <w:rFonts w:hint="eastAsia" w:ascii="楷体_GB2312"/>
                <w:szCs w:val="21"/>
              </w:rPr>
              <w:t>效果评价：</w:t>
            </w:r>
            <w:r>
              <w:rPr>
                <w:rFonts w:ascii="楷体_GB2312"/>
                <w:szCs w:val="21"/>
              </w:rPr>
              <w:t>在应急行动中，各小组要密切配合，服从指挥，确保救急工作的畅通和落实</w:t>
            </w: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ascii="宋体" w:hAnsi="宋体" w:cs="宋体"/>
                <w:szCs w:val="21"/>
              </w:rPr>
              <w:t>2020.8.10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冷有平</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6.提供了《内部审核实施计划》，计划内容有：目的、范围、审核准则、计划审核时间</w:t>
            </w:r>
            <w:r>
              <w:rPr>
                <w:color w:val="000000"/>
                <w:szCs w:val="21"/>
              </w:rPr>
              <w:t>2020.11.5</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组长：冷双燕   组员：</w:t>
            </w:r>
            <w:r>
              <w:rPr>
                <w:rFonts w:hint="eastAsia"/>
              </w:rPr>
              <w:t>高航</w:t>
            </w:r>
          </w:p>
          <w:p>
            <w:pPr>
              <w:pStyle w:val="18"/>
              <w:numPr>
                <w:ilvl w:val="0"/>
                <w:numId w:val="2"/>
              </w:numPr>
              <w:spacing w:line="360" w:lineRule="exact"/>
              <w:ind w:firstLineChars="0"/>
              <w:rPr>
                <w:rFonts w:ascii="宋体" w:hAnsi="宋体" w:cs="宋体"/>
                <w:szCs w:val="21"/>
              </w:rPr>
            </w:pPr>
            <w:r>
              <w:rPr>
                <w:rFonts w:hint="eastAsia" w:ascii="宋体" w:hAnsi="宋体" w:cs="宋体"/>
                <w:szCs w:val="21"/>
              </w:rPr>
              <w:t>审核时间： 2020年11月20日</w:t>
            </w:r>
          </w:p>
          <w:p>
            <w:pPr>
              <w:rPr>
                <w:rFonts w:ascii="宋体" w:hAnsi="宋体" w:cs="宋体"/>
                <w:szCs w:val="21"/>
              </w:rPr>
            </w:pPr>
            <w:r>
              <w:rPr>
                <w:rFonts w:hint="eastAsia" w:ascii="宋体" w:hAnsi="宋体" w:cs="宋体"/>
                <w:szCs w:val="21"/>
              </w:rPr>
              <w:t>3.审核范围：物业管理；</w:t>
            </w:r>
          </w:p>
          <w:p>
            <w:pPr>
              <w:rPr>
                <w:rFonts w:ascii="宋体" w:hAnsi="宋体" w:cs="宋体"/>
                <w:szCs w:val="21"/>
              </w:rPr>
            </w:pPr>
            <w:r>
              <w:rPr>
                <w:rFonts w:hint="eastAsia" w:ascii="宋体" w:hAnsi="宋体" w:cs="宋体"/>
                <w:szCs w:val="21"/>
              </w:rPr>
              <w:t>4.审核准则：GB/T19001-2016标准、GB/T24001-2016标准、 GB/T45001-2020/ISO45001:2018标准；公司管理体系文件；服务人员行业法律法规及相关文件</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提供了《内审不合格报告》1份，审核发现,;现场提供的《设备维护记录》中，未提供2020年10月关于办公设备的保养记录，不符合GB/T19001-2016 标准7.1.3基础设施、GB/T24001-2016标准7.1资源、 GB/T45001-2020/ISO45001:2018标准7.1资源、作用、职责、责任和权限中的相关要求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r>
              <w:rPr>
                <w:rFonts w:hint="eastAsia"/>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总则</w:t>
            </w:r>
          </w:p>
        </w:tc>
        <w:tc>
          <w:tcPr>
            <w:tcW w:w="960" w:type="dxa"/>
            <w:vAlign w:val="center"/>
          </w:tcPr>
          <w:p>
            <w:pPr>
              <w:rPr>
                <w:szCs w:val="21"/>
              </w:rPr>
            </w:pPr>
            <w:r>
              <w:rPr>
                <w:rFonts w:hint="eastAsia"/>
                <w:szCs w:val="21"/>
              </w:rPr>
              <w:t>ES10.1</w:t>
            </w:r>
          </w:p>
        </w:tc>
        <w:tc>
          <w:tcPr>
            <w:tcW w:w="10694" w:type="dxa"/>
            <w:vAlign w:val="center"/>
          </w:tcPr>
          <w:p>
            <w:pPr>
              <w:ind w:firstLine="420" w:firstLineChars="200"/>
              <w:rPr>
                <w:szCs w:val="21"/>
              </w:rPr>
            </w:pPr>
            <w:r>
              <w:rPr>
                <w:rFonts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ind w:firstLine="420" w:firstLineChars="200"/>
              <w:rPr>
                <w:szCs w:val="21"/>
              </w:rPr>
            </w:pPr>
            <w:r>
              <w:rPr>
                <w:rFonts w:hint="eastAsia"/>
                <w:szCs w:val="21"/>
              </w:rPr>
              <w:t xml:space="preserve"> </w:t>
            </w:r>
          </w:p>
        </w:tc>
        <w:tc>
          <w:tcPr>
            <w:tcW w:w="895" w:type="dxa"/>
          </w:tcPr>
          <w:p>
            <w:pPr>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公司研发及物业管理活动未发生过环境、安全等事故。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574"/>
    <w:rsid w:val="0003373A"/>
    <w:rsid w:val="000A1823"/>
    <w:rsid w:val="000A27A6"/>
    <w:rsid w:val="0010266D"/>
    <w:rsid w:val="001A2D7F"/>
    <w:rsid w:val="001E6B5E"/>
    <w:rsid w:val="00211CFD"/>
    <w:rsid w:val="00230145"/>
    <w:rsid w:val="0026121B"/>
    <w:rsid w:val="002E1F88"/>
    <w:rsid w:val="00337922"/>
    <w:rsid w:val="00340867"/>
    <w:rsid w:val="00354544"/>
    <w:rsid w:val="00374B8F"/>
    <w:rsid w:val="00380837"/>
    <w:rsid w:val="003A198A"/>
    <w:rsid w:val="003E338E"/>
    <w:rsid w:val="003F3113"/>
    <w:rsid w:val="003F7200"/>
    <w:rsid w:val="00410914"/>
    <w:rsid w:val="00417192"/>
    <w:rsid w:val="00464DDE"/>
    <w:rsid w:val="00470352"/>
    <w:rsid w:val="004A7BC8"/>
    <w:rsid w:val="00500424"/>
    <w:rsid w:val="0050578E"/>
    <w:rsid w:val="00536930"/>
    <w:rsid w:val="00557234"/>
    <w:rsid w:val="00564E53"/>
    <w:rsid w:val="00573EDB"/>
    <w:rsid w:val="005D07F5"/>
    <w:rsid w:val="0060324D"/>
    <w:rsid w:val="006142B2"/>
    <w:rsid w:val="00644FE2"/>
    <w:rsid w:val="00662A0A"/>
    <w:rsid w:val="00667D88"/>
    <w:rsid w:val="00674B11"/>
    <w:rsid w:val="00676305"/>
    <w:rsid w:val="0067640C"/>
    <w:rsid w:val="00681DEC"/>
    <w:rsid w:val="006D36EC"/>
    <w:rsid w:val="006E678B"/>
    <w:rsid w:val="007204D9"/>
    <w:rsid w:val="00733D28"/>
    <w:rsid w:val="007757F3"/>
    <w:rsid w:val="007B265F"/>
    <w:rsid w:val="007E68C1"/>
    <w:rsid w:val="007E6AEB"/>
    <w:rsid w:val="008973EE"/>
    <w:rsid w:val="008E64B6"/>
    <w:rsid w:val="00971600"/>
    <w:rsid w:val="00976228"/>
    <w:rsid w:val="009973B4"/>
    <w:rsid w:val="009C28C1"/>
    <w:rsid w:val="009D5B27"/>
    <w:rsid w:val="009E44DB"/>
    <w:rsid w:val="009E5A60"/>
    <w:rsid w:val="009F7EED"/>
    <w:rsid w:val="00A02F21"/>
    <w:rsid w:val="00A32D83"/>
    <w:rsid w:val="00A97BE6"/>
    <w:rsid w:val="00AF0AAB"/>
    <w:rsid w:val="00B33DC7"/>
    <w:rsid w:val="00B6150E"/>
    <w:rsid w:val="00B95A05"/>
    <w:rsid w:val="00BB0BC9"/>
    <w:rsid w:val="00BC6844"/>
    <w:rsid w:val="00BE2614"/>
    <w:rsid w:val="00BF597E"/>
    <w:rsid w:val="00C02E9C"/>
    <w:rsid w:val="00C46DCA"/>
    <w:rsid w:val="00C5177A"/>
    <w:rsid w:val="00C51A36"/>
    <w:rsid w:val="00C51F1E"/>
    <w:rsid w:val="00C55228"/>
    <w:rsid w:val="00C718A5"/>
    <w:rsid w:val="00CD278B"/>
    <w:rsid w:val="00CE315A"/>
    <w:rsid w:val="00CE71B4"/>
    <w:rsid w:val="00CF1721"/>
    <w:rsid w:val="00D06F59"/>
    <w:rsid w:val="00D4217B"/>
    <w:rsid w:val="00D8388C"/>
    <w:rsid w:val="00DF2EA5"/>
    <w:rsid w:val="00E135C9"/>
    <w:rsid w:val="00E51B4D"/>
    <w:rsid w:val="00E62E5B"/>
    <w:rsid w:val="00E8469C"/>
    <w:rsid w:val="00E954C4"/>
    <w:rsid w:val="00EB0164"/>
    <w:rsid w:val="00EB3F6F"/>
    <w:rsid w:val="00ED0F62"/>
    <w:rsid w:val="00FF4FC7"/>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7F67CAC"/>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 w:val="7FBF1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A7B67-AA02-41BE-B6CC-A6193B69F8B6}">
  <ds:schemaRefs/>
</ds:datastoreItem>
</file>

<file path=docProps/app.xml><?xml version="1.0" encoding="utf-8"?>
<Properties xmlns="http://schemas.openxmlformats.org/officeDocument/2006/extended-properties" xmlns:vt="http://schemas.openxmlformats.org/officeDocument/2006/docPropsVTypes">
  <Template>Normal</Template>
  <Pages>14</Pages>
  <Words>1613</Words>
  <Characters>9198</Characters>
  <Lines>76</Lines>
  <Paragraphs>21</Paragraphs>
  <TotalTime>1</TotalTime>
  <ScaleCrop>false</ScaleCrop>
  <LinksUpToDate>false</LinksUpToDate>
  <CharactersWithSpaces>10790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2021-02-10T07:26:17Z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