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0060-2021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1" w:name="组织名称"/>
            <w:r>
              <w:t>胜利阀门有限公司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2021年01月23日 上午至2021年01月24日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企业营业执照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企业组织结构图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none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none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none"/>
              </w:rP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体系发布令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审核计划书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  <w:highlight w:val="yellow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/>
                <w:szCs w:val="21"/>
                <w:highlight w:val="yellow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  <w:bookmarkStart w:id="6" w:name="_GoBack"/>
            <w:bookmarkEnd w:id="6"/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>
            <w:pPr>
              <w:rPr>
                <w:highlight w:val="yellow"/>
              </w:rPr>
            </w:pPr>
            <w:r>
              <w:rPr>
                <w:rFonts w:cs="宋体"/>
                <w:highlight w:val="yellow"/>
              </w:rPr>
              <w:t>不符合项报告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ord文件（无需签字）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  <w:highlight w:val="yellow"/>
              </w:rPr>
            </w:pPr>
            <w:r>
              <w:rPr>
                <w:rFonts w:hint="eastAsia"/>
                <w:color w:val="000000" w:themeColor="text1"/>
                <w:highlight w:val="yellow"/>
              </w:rPr>
              <w:t>廉洁自律声明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  <w:highlight w:val="yellow"/>
              </w:rPr>
            </w:pPr>
            <w:r>
              <w:rPr>
                <w:rFonts w:hint="eastAsia"/>
                <w:color w:val="000000" w:themeColor="text1"/>
                <w:highlight w:val="yellow"/>
              </w:rPr>
              <w:t>认证信息确认表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签字、盖章以及</w:t>
            </w:r>
            <w:r>
              <w:rPr>
                <w:rFonts w:hint="eastAsia"/>
                <w:highlight w:val="yellow"/>
              </w:rPr>
              <w:t>WORD版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首末次会议记录原件需跟企业盖章材料一起邮寄。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5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5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5E3858"/>
    <w:rsid w:val="53150243"/>
    <w:rsid w:val="7FE362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214</Words>
  <Characters>1220</Characters>
  <Lines>10</Lines>
  <Paragraphs>2</Paragraphs>
  <TotalTime>10</TotalTime>
  <ScaleCrop>false</ScaleCrop>
  <LinksUpToDate>false</LinksUpToDate>
  <CharactersWithSpaces>1432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常宁</cp:lastModifiedBy>
  <cp:lastPrinted>2018-07-23T06:08:00Z</cp:lastPrinted>
  <dcterms:modified xsi:type="dcterms:W3CDTF">2021-01-24T01:14:39Z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