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0545-2019QJEO-2021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石家庄市鸣洋装饰工程有限公司</w:t>
      </w:r>
      <w:bookmarkEnd w:id="1"/>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石家庄长安区建设北大街48号风尚宜都三区一单元402室</w:t>
      </w:r>
      <w:bookmarkEnd w:id="3"/>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组织经营地址(中文)：石家庄市中山东路26号城市中坚25层</w:t>
      </w:r>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050000</w:t>
      </w:r>
      <w:bookmarkEnd w:id="5"/>
    </w:p>
    <w:p>
      <w:pPr>
        <w:pStyle w:val="2"/>
        <w:keepNext w:val="0"/>
        <w:keepLines w:val="0"/>
        <w:pageBreakBefore w:val="0"/>
        <w:widowControl w:val="0"/>
        <w:kinsoku/>
        <w:wordWrap/>
        <w:overflowPunct/>
        <w:topLinePunct w:val="0"/>
        <w:autoSpaceDE/>
        <w:autoSpaceDN/>
        <w:bidi w:val="0"/>
        <w:adjustRightInd/>
        <w:spacing w:line="360" w:lineRule="exact"/>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9113010274849125XK</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0311-66178618</w:t>
      </w:r>
      <w:bookmarkEnd w:id="8"/>
    </w:p>
    <w:p>
      <w:pPr>
        <w:pStyle w:val="2"/>
        <w:keepNext w:val="0"/>
        <w:keepLines w:val="0"/>
        <w:pageBreakBefore w:val="0"/>
        <w:widowControl w:val="0"/>
        <w:kinsoku/>
        <w:wordWrap/>
        <w:overflowPunct/>
        <w:topLinePunct w:val="0"/>
        <w:autoSpaceDE/>
        <w:autoSpaceDN/>
        <w:bidi w:val="0"/>
        <w:adjustRightInd/>
        <w:spacing w:before="120" w:beforeLines="50" w:line="360" w:lineRule="exact"/>
        <w:ind w:firstLine="0"/>
        <w:textAlignment w:val="auto"/>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段文涛</w:t>
      </w:r>
      <w:bookmarkEnd w:id="9"/>
      <w:r>
        <w:rPr>
          <w:rFonts w:hint="eastAsia"/>
          <w:b/>
          <w:color w:val="000000" w:themeColor="text1"/>
          <w:sz w:val="22"/>
          <w:szCs w:val="22"/>
        </w:rPr>
        <w:t>组织人数：</w:t>
      </w:r>
      <w:bookmarkStart w:id="10" w:name="体系人数"/>
      <w:r>
        <w:rPr>
          <w:b/>
          <w:color w:val="000000" w:themeColor="text1"/>
          <w:sz w:val="22"/>
          <w:szCs w:val="22"/>
          <w:u w:val="single"/>
        </w:rPr>
        <w:t>EC:63,E:63,O:63</w:t>
      </w:r>
      <w:bookmarkEnd w:id="10"/>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keepNext w:val="0"/>
        <w:keepLines w:val="0"/>
        <w:pageBreakBefore w:val="0"/>
        <w:widowControl w:val="0"/>
        <w:kinsoku/>
        <w:wordWrap/>
        <w:overflowPunct/>
        <w:topLinePunct w:val="0"/>
        <w:autoSpaceDE/>
        <w:autoSpaceDN/>
        <w:bidi w:val="0"/>
        <w:adjustRightInd/>
        <w:spacing w:line="360" w:lineRule="exact"/>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GB/T 50430-2017 (不适用：  条款)；</w:t>
      </w:r>
    </w:p>
    <w:p>
      <w:pPr>
        <w:pStyle w:val="2"/>
        <w:keepNext w:val="0"/>
        <w:keepLines w:val="0"/>
        <w:pageBreakBefore w:val="0"/>
        <w:widowControl w:val="0"/>
        <w:kinsoku/>
        <w:wordWrap/>
        <w:overflowPunct/>
        <w:topLinePunct w:val="0"/>
        <w:autoSpaceDE/>
        <w:autoSpaceDN/>
        <w:bidi w:val="0"/>
        <w:adjustRightInd/>
        <w:spacing w:line="360" w:lineRule="exact"/>
        <w:ind w:firstLine="1078" w:firstLineChars="488"/>
        <w:textAlignment w:val="auto"/>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pacing w:line="360" w:lineRule="exact"/>
        <w:ind w:firstLine="1078" w:firstLineChars="488"/>
        <w:textAlignment w:val="auto"/>
        <w:rPr>
          <w:rFonts w:ascii="宋体" w:hAnsi="宋体"/>
          <w:b/>
          <w:color w:val="000000" w:themeColor="text1"/>
          <w:sz w:val="22"/>
          <w:szCs w:val="22"/>
          <w:u w:val="single"/>
        </w:rPr>
      </w:pPr>
      <w:bookmarkStart w:id="12" w:name="S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idtISO45001:2018标准；</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EC:监查1,E:监查1,O:监查1</w:t>
      </w:r>
      <w:bookmarkEnd w:id="13"/>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spacing w:val="-2"/>
          <w:kern w:val="2"/>
          <w:sz w:val="22"/>
          <w:szCs w:val="22"/>
          <w:lang w:val="en-US" w:eastAsia="zh-CN" w:bidi="ar-SA"/>
        </w:rPr>
      </w:pPr>
      <w:bookmarkStart w:id="14" w:name="审核范围"/>
      <w:r>
        <w:rPr>
          <w:rFonts w:hint="eastAsia" w:ascii="Times New Roman" w:hAnsi="Times New Roman" w:eastAsia="宋体" w:cs="Times New Roman"/>
          <w:b/>
          <w:color w:val="000000" w:themeColor="text1"/>
          <w:spacing w:val="-2"/>
          <w:kern w:val="2"/>
          <w:sz w:val="22"/>
          <w:szCs w:val="22"/>
          <w:lang w:val="en-US" w:eastAsia="zh-CN" w:bidi="ar-SA"/>
        </w:rPr>
        <w:t>EC：资质范围内建筑装修装饰工程施工专业承包</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spacing w:val="-2"/>
          <w:kern w:val="2"/>
          <w:sz w:val="22"/>
          <w:szCs w:val="22"/>
          <w:lang w:val="en-US" w:eastAsia="zh-CN" w:bidi="ar-SA"/>
        </w:rPr>
      </w:pPr>
      <w:r>
        <w:rPr>
          <w:rFonts w:hint="eastAsia" w:ascii="Times New Roman" w:hAnsi="Times New Roman" w:eastAsia="宋体" w:cs="Times New Roman"/>
          <w:b/>
          <w:color w:val="000000" w:themeColor="text1"/>
          <w:spacing w:val="-2"/>
          <w:kern w:val="2"/>
          <w:sz w:val="22"/>
          <w:szCs w:val="22"/>
          <w:lang w:val="en-US" w:eastAsia="zh-CN" w:bidi="ar-SA"/>
        </w:rPr>
        <w:t>E：资质范围内建筑装修装饰工程施工专业承包所涉及的环境管理活动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ascii="Times New Roman" w:hAnsi="Times New Roman" w:eastAsia="宋体" w:cs="Times New Roman"/>
          <w:b/>
          <w:color w:val="000000" w:themeColor="text1"/>
          <w:spacing w:val="-2"/>
          <w:kern w:val="2"/>
          <w:sz w:val="22"/>
          <w:szCs w:val="22"/>
          <w:lang w:val="en-US" w:eastAsia="zh-CN" w:bidi="ar-SA"/>
        </w:rPr>
      </w:pPr>
      <w:r>
        <w:rPr>
          <w:rFonts w:hint="eastAsia" w:ascii="Times New Roman" w:hAnsi="Times New Roman" w:eastAsia="宋体" w:cs="Times New Roman"/>
          <w:b/>
          <w:color w:val="000000" w:themeColor="text1"/>
          <w:spacing w:val="-2"/>
          <w:kern w:val="2"/>
          <w:sz w:val="22"/>
          <w:szCs w:val="22"/>
          <w:lang w:val="en-US" w:eastAsia="zh-CN" w:bidi="ar-SA"/>
        </w:rPr>
        <w:t>O：资质范围内建筑装修装饰工程施工专业承包所涉及的职业健康安全管理活动</w:t>
      </w:r>
      <w:bookmarkEnd w:id="14"/>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p/>
    <w:p/>
    <w:p/>
    <w:p/>
    <w:p/>
    <w:p/>
    <w:p/>
    <w:p/>
    <w:p/>
    <w:p/>
    <w:p>
      <w:pPr>
        <w:rPr>
          <w:rFonts w:hint="eastAsia" w:eastAsia="宋体"/>
          <w:lang w:eastAsia="zh-CN"/>
        </w:rPr>
      </w:pPr>
      <w:r>
        <w:rPr>
          <w:rFonts w:hint="eastAsia" w:eastAsia="宋体"/>
          <w:lang w:eastAsia="zh-CN"/>
        </w:rPr>
        <w:drawing>
          <wp:inline distT="0" distB="0" distL="114300" distR="114300">
            <wp:extent cx="6177280" cy="8728075"/>
            <wp:effectExtent l="0" t="0" r="7620" b="9525"/>
            <wp:docPr id="2" name="图片 2" descr="新文档 2021-03-02 17.20.0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3-02 17.20.04_12"/>
                    <pic:cNvPicPr>
                      <a:picLocks noChangeAspect="1"/>
                    </pic:cNvPicPr>
                  </pic:nvPicPr>
                  <pic:blipFill>
                    <a:blip r:embed="rId5"/>
                    <a:stretch>
                      <a:fillRect/>
                    </a:stretch>
                  </pic:blipFill>
                  <pic:spPr>
                    <a:xfrm>
                      <a:off x="0" y="0"/>
                      <a:ext cx="6177280" cy="872807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A55C87"/>
    <w:rsid w:val="6F613E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2021-03-11T06:50:31Z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33C8CE672F44453BAFB16BF6D4ECF90E</vt:lpwstr>
  </property>
</Properties>
</file>