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36"/>
        <w:gridCol w:w="1120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spacing w:before="120"/>
              <w:jc w:val="center"/>
              <w:rPr>
                <w:rFonts w:hint="eastAsia" w:ascii="楷体" w:hAnsi="楷体" w:eastAsia="楷体" w:cs="楷体"/>
                <w:sz w:val="21"/>
                <w:szCs w:val="21"/>
              </w:rPr>
            </w:pPr>
            <w:r>
              <w:rPr>
                <w:rFonts w:hint="eastAsia" w:ascii="楷体" w:hAnsi="楷体" w:eastAsia="楷体" w:cs="楷体"/>
                <w:sz w:val="21"/>
                <w:szCs w:val="21"/>
              </w:rPr>
              <w:t>过程与活动、</w:t>
            </w:r>
          </w:p>
          <w:p>
            <w:pPr>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836"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120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受审核部门：管理层         主管领导：总经理  张彦周       陪同人员</w:t>
            </w:r>
            <w:r>
              <w:rPr>
                <w:rFonts w:hint="eastAsia" w:ascii="楷体" w:hAnsi="楷体" w:eastAsia="楷体" w:cs="楷体"/>
                <w:sz w:val="21"/>
                <w:szCs w:val="21"/>
                <w:lang w:val="en-US" w:eastAsia="zh-CN"/>
              </w:rPr>
              <w:t>:段文涛</w:t>
            </w:r>
          </w:p>
        </w:tc>
        <w:tc>
          <w:tcPr>
            <w:tcW w:w="874"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rPr>
                <w:rFonts w:hint="eastAsia" w:ascii="楷体" w:hAnsi="楷体" w:eastAsia="楷体" w:cs="楷体"/>
                <w:sz w:val="21"/>
                <w:szCs w:val="21"/>
              </w:rPr>
            </w:pPr>
          </w:p>
        </w:tc>
        <w:tc>
          <w:tcPr>
            <w:tcW w:w="836" w:type="dxa"/>
            <w:vMerge w:val="continue"/>
            <w:vAlign w:val="center"/>
          </w:tcPr>
          <w:p>
            <w:pPr>
              <w:rPr>
                <w:rFonts w:hint="eastAsia" w:ascii="楷体" w:hAnsi="楷体" w:eastAsia="楷体" w:cs="楷体"/>
                <w:sz w:val="21"/>
                <w:szCs w:val="21"/>
              </w:rPr>
            </w:pPr>
          </w:p>
        </w:tc>
        <w:tc>
          <w:tcPr>
            <w:tcW w:w="11200" w:type="dxa"/>
            <w:vAlign w:val="center"/>
          </w:tcPr>
          <w:p>
            <w:pPr>
              <w:spacing w:before="120"/>
              <w:rPr>
                <w:rFonts w:hint="eastAsia" w:ascii="楷体" w:hAnsi="楷体" w:eastAsia="楷体" w:cs="楷体"/>
                <w:sz w:val="21"/>
                <w:szCs w:val="21"/>
              </w:rPr>
            </w:pPr>
            <w:r>
              <w:rPr>
                <w:rFonts w:hint="eastAsia" w:ascii="楷体" w:hAnsi="楷体" w:eastAsia="楷体" w:cs="楷体"/>
                <w:sz w:val="21"/>
                <w:szCs w:val="21"/>
              </w:rPr>
              <w:t>审核员：  周文廷             审核时间：2021.3.1</w:t>
            </w:r>
          </w:p>
        </w:tc>
        <w:tc>
          <w:tcPr>
            <w:tcW w:w="874"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rPr>
                <w:rFonts w:hint="eastAsia" w:ascii="楷体" w:hAnsi="楷体" w:eastAsia="楷体" w:cs="楷体"/>
                <w:sz w:val="21"/>
                <w:szCs w:val="21"/>
              </w:rPr>
            </w:pPr>
          </w:p>
        </w:tc>
        <w:tc>
          <w:tcPr>
            <w:tcW w:w="836" w:type="dxa"/>
            <w:vMerge w:val="continue"/>
            <w:vAlign w:val="center"/>
          </w:tcPr>
          <w:p>
            <w:pPr>
              <w:rPr>
                <w:rFonts w:hint="eastAsia" w:ascii="楷体" w:hAnsi="楷体" w:eastAsia="楷体" w:cs="楷体"/>
                <w:sz w:val="21"/>
                <w:szCs w:val="21"/>
              </w:rPr>
            </w:pPr>
          </w:p>
        </w:tc>
        <w:tc>
          <w:tcPr>
            <w:tcW w:w="11200" w:type="dxa"/>
            <w:vAlign w:val="center"/>
          </w:tcPr>
          <w:p>
            <w:pPr>
              <w:keepNext w:val="0"/>
              <w:keepLines w:val="0"/>
              <w:pageBreakBefore w:val="0"/>
              <w:widowControl w:val="0"/>
              <w:kinsoku/>
              <w:wordWrap/>
              <w:overflowPunct/>
              <w:topLinePunct w:val="0"/>
              <w:autoSpaceDE/>
              <w:autoSpaceDN/>
              <w:bidi w:val="0"/>
              <w:spacing w:line="260" w:lineRule="exact"/>
              <w:textAlignment w:val="auto"/>
              <w:rPr>
                <w:rFonts w:hint="eastAsia" w:ascii="楷体" w:hAnsi="楷体" w:eastAsia="楷体" w:cs="楷体"/>
                <w:b w:val="0"/>
                <w:bCs/>
                <w:sz w:val="21"/>
                <w:szCs w:val="21"/>
              </w:rPr>
            </w:pPr>
            <w:r>
              <w:rPr>
                <w:rFonts w:hint="eastAsia" w:ascii="楷体" w:hAnsi="楷体" w:eastAsia="楷体" w:cs="楷体"/>
                <w:sz w:val="21"/>
                <w:szCs w:val="21"/>
              </w:rPr>
              <w:t>审核条款：</w:t>
            </w:r>
            <w:r>
              <w:rPr>
                <w:rFonts w:hint="eastAsia" w:ascii="楷体" w:hAnsi="楷体" w:eastAsia="楷体" w:cs="楷体"/>
                <w:b w:val="0"/>
                <w:bCs/>
                <w:sz w:val="21"/>
                <w:szCs w:val="21"/>
                <w:lang w:val="en-US" w:eastAsia="zh-CN"/>
              </w:rPr>
              <w:t>Q</w:t>
            </w:r>
            <w:r>
              <w:rPr>
                <w:rFonts w:hint="eastAsia" w:ascii="楷体" w:hAnsi="楷体" w:eastAsia="楷体" w:cs="楷体"/>
                <w:b w:val="0"/>
                <w:bCs/>
                <w:sz w:val="21"/>
                <w:szCs w:val="21"/>
              </w:rPr>
              <w:t>4.1/4.2/4.3/4.4/5.1/5.2/5.3/6.1/6.2/6.3/7.1/9.1.1/9.3/10.1/10.3</w:t>
            </w:r>
          </w:p>
          <w:p>
            <w:pPr>
              <w:keepNext w:val="0"/>
              <w:keepLines w:val="0"/>
              <w:pageBreakBefore w:val="0"/>
              <w:widowControl w:val="0"/>
              <w:kinsoku/>
              <w:wordWrap/>
              <w:overflowPunct/>
              <w:topLinePunct w:val="0"/>
              <w:autoSpaceDE/>
              <w:autoSpaceDN/>
              <w:bidi w:val="0"/>
              <w:spacing w:line="260" w:lineRule="exact"/>
              <w:ind w:firstLine="1050" w:firstLineChars="500"/>
              <w:textAlignment w:val="auto"/>
              <w:rPr>
                <w:rFonts w:hint="eastAsia" w:ascii="楷体" w:hAnsi="楷体" w:eastAsia="楷体" w:cs="楷体"/>
                <w:bCs/>
                <w:sz w:val="21"/>
                <w:szCs w:val="21"/>
              </w:rPr>
            </w:pPr>
            <w:r>
              <w:rPr>
                <w:rFonts w:hint="eastAsia" w:ascii="楷体" w:hAnsi="楷体" w:eastAsia="楷体" w:cs="楷体"/>
                <w:b w:val="0"/>
                <w:bCs/>
                <w:sz w:val="21"/>
                <w:szCs w:val="21"/>
              </w:rPr>
              <w:t>JQ3.1</w:t>
            </w:r>
            <w:r>
              <w:rPr>
                <w:rFonts w:hint="eastAsia" w:ascii="楷体" w:hAnsi="楷体" w:eastAsia="楷体" w:cs="楷体"/>
                <w:b w:val="0"/>
                <w:bCs/>
                <w:sz w:val="21"/>
                <w:szCs w:val="21"/>
                <w:lang w:val="en-US" w:eastAsia="zh-CN"/>
              </w:rPr>
              <w:t>/</w:t>
            </w:r>
            <w:r>
              <w:rPr>
                <w:rFonts w:hint="eastAsia" w:ascii="楷体" w:hAnsi="楷体" w:eastAsia="楷体" w:cs="楷体"/>
                <w:b w:val="0"/>
                <w:bCs/>
                <w:sz w:val="21"/>
                <w:szCs w:val="21"/>
              </w:rPr>
              <w:t>3.2</w:t>
            </w:r>
            <w:r>
              <w:rPr>
                <w:rFonts w:hint="eastAsia" w:ascii="楷体" w:hAnsi="楷体" w:eastAsia="楷体" w:cs="楷体"/>
                <w:b w:val="0"/>
                <w:bCs/>
                <w:sz w:val="21"/>
                <w:szCs w:val="21"/>
                <w:lang w:val="en-US" w:eastAsia="zh-CN"/>
              </w:rPr>
              <w:t>/</w:t>
            </w:r>
            <w:r>
              <w:rPr>
                <w:rFonts w:hint="eastAsia" w:ascii="楷体" w:hAnsi="楷体" w:eastAsia="楷体" w:cs="楷体"/>
                <w:b w:val="0"/>
                <w:bCs/>
                <w:sz w:val="21"/>
                <w:szCs w:val="21"/>
              </w:rPr>
              <w:t>3.3</w:t>
            </w:r>
            <w:r>
              <w:rPr>
                <w:rFonts w:hint="eastAsia" w:ascii="楷体" w:hAnsi="楷体" w:eastAsia="楷体" w:cs="楷体"/>
                <w:b w:val="0"/>
                <w:bCs/>
                <w:sz w:val="21"/>
                <w:szCs w:val="21"/>
                <w:lang w:val="en-US" w:eastAsia="zh-CN"/>
              </w:rPr>
              <w:t>/</w:t>
            </w:r>
            <w:r>
              <w:rPr>
                <w:rFonts w:hint="eastAsia" w:ascii="楷体" w:hAnsi="楷体" w:eastAsia="楷体" w:cs="楷体"/>
                <w:b w:val="0"/>
                <w:bCs/>
                <w:sz w:val="21"/>
                <w:szCs w:val="21"/>
              </w:rPr>
              <w:t>3.4</w:t>
            </w:r>
            <w:r>
              <w:rPr>
                <w:rFonts w:hint="eastAsia" w:ascii="楷体" w:hAnsi="楷体" w:eastAsia="楷体" w:cs="楷体"/>
                <w:b w:val="0"/>
                <w:bCs/>
                <w:sz w:val="21"/>
                <w:szCs w:val="21"/>
                <w:lang w:val="en-US" w:eastAsia="zh-CN"/>
              </w:rPr>
              <w:t>/</w:t>
            </w:r>
            <w:r>
              <w:rPr>
                <w:rFonts w:hint="eastAsia" w:ascii="楷体" w:hAnsi="楷体" w:eastAsia="楷体" w:cs="楷体"/>
                <w:b w:val="0"/>
                <w:bCs/>
                <w:sz w:val="21"/>
                <w:szCs w:val="21"/>
              </w:rPr>
              <w:t>4.1</w:t>
            </w:r>
            <w:r>
              <w:rPr>
                <w:rFonts w:hint="eastAsia" w:ascii="楷体" w:hAnsi="楷体" w:eastAsia="楷体" w:cs="楷体"/>
                <w:b w:val="0"/>
                <w:bCs/>
                <w:sz w:val="21"/>
                <w:szCs w:val="21"/>
                <w:lang w:val="en-US" w:eastAsia="zh-CN"/>
              </w:rPr>
              <w:t>/</w:t>
            </w:r>
            <w:r>
              <w:rPr>
                <w:rFonts w:hint="eastAsia" w:ascii="楷体" w:hAnsi="楷体" w:eastAsia="楷体" w:cs="楷体"/>
                <w:b w:val="0"/>
                <w:bCs/>
                <w:sz w:val="21"/>
                <w:szCs w:val="21"/>
              </w:rPr>
              <w:t>4.2</w:t>
            </w:r>
            <w:r>
              <w:rPr>
                <w:rFonts w:hint="eastAsia" w:ascii="楷体" w:hAnsi="楷体" w:eastAsia="楷体" w:cs="楷体"/>
                <w:b w:val="0"/>
                <w:bCs/>
                <w:sz w:val="21"/>
                <w:szCs w:val="21"/>
                <w:lang w:val="en-US" w:eastAsia="zh-CN"/>
              </w:rPr>
              <w:t>/</w:t>
            </w:r>
            <w:r>
              <w:rPr>
                <w:rFonts w:hint="eastAsia" w:ascii="楷体" w:hAnsi="楷体" w:eastAsia="楷体" w:cs="楷体"/>
                <w:b w:val="0"/>
                <w:bCs/>
                <w:sz w:val="21"/>
                <w:szCs w:val="21"/>
              </w:rPr>
              <w:t>4.3</w:t>
            </w:r>
            <w:r>
              <w:rPr>
                <w:rFonts w:hint="eastAsia" w:ascii="楷体" w:hAnsi="楷体" w:eastAsia="楷体" w:cs="楷体"/>
                <w:b w:val="0"/>
                <w:bCs/>
                <w:sz w:val="21"/>
                <w:szCs w:val="21"/>
                <w:lang w:val="en-US" w:eastAsia="zh-CN"/>
              </w:rPr>
              <w:t>/</w:t>
            </w:r>
            <w:r>
              <w:rPr>
                <w:rFonts w:hint="eastAsia" w:ascii="楷体" w:hAnsi="楷体" w:eastAsia="楷体" w:cs="楷体"/>
                <w:b w:val="0"/>
                <w:bCs/>
                <w:sz w:val="21"/>
                <w:szCs w:val="21"/>
              </w:rPr>
              <w:t>12.1</w:t>
            </w:r>
            <w:r>
              <w:rPr>
                <w:rFonts w:hint="eastAsia" w:ascii="楷体" w:hAnsi="楷体" w:eastAsia="楷体" w:cs="楷体"/>
                <w:b w:val="0"/>
                <w:bCs/>
                <w:sz w:val="21"/>
                <w:szCs w:val="21"/>
                <w:lang w:val="en-US" w:eastAsia="zh-CN"/>
              </w:rPr>
              <w:t>/</w:t>
            </w:r>
            <w:r>
              <w:rPr>
                <w:rFonts w:hint="eastAsia" w:ascii="楷体" w:hAnsi="楷体" w:eastAsia="楷体" w:cs="楷体"/>
                <w:b w:val="0"/>
                <w:bCs/>
                <w:sz w:val="21"/>
                <w:szCs w:val="21"/>
              </w:rPr>
              <w:t>12.4</w:t>
            </w:r>
            <w:r>
              <w:rPr>
                <w:rFonts w:hint="eastAsia" w:ascii="楷体" w:hAnsi="楷体" w:eastAsia="楷体" w:cs="楷体"/>
                <w:b w:val="0"/>
                <w:bCs/>
                <w:sz w:val="21"/>
                <w:szCs w:val="21"/>
                <w:lang w:val="en-US" w:eastAsia="zh-CN"/>
              </w:rPr>
              <w:t>/</w:t>
            </w:r>
            <w:r>
              <w:rPr>
                <w:rFonts w:hint="eastAsia" w:ascii="楷体" w:hAnsi="楷体" w:eastAsia="楷体" w:cs="楷体"/>
                <w:b w:val="0"/>
                <w:bCs/>
                <w:sz w:val="21"/>
                <w:szCs w:val="21"/>
              </w:rPr>
              <w:t>12.5</w:t>
            </w:r>
          </w:p>
        </w:tc>
        <w:tc>
          <w:tcPr>
            <w:tcW w:w="874"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4" w:hRule="atLeast"/>
        </w:trPr>
        <w:tc>
          <w:tcPr>
            <w:tcW w:w="1799" w:type="dxa"/>
            <w:vAlign w:val="center"/>
          </w:tcPr>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r>
              <w:rPr>
                <w:rFonts w:hint="eastAsia" w:ascii="楷体" w:hAnsi="楷体" w:eastAsia="楷体" w:cs="楷体"/>
                <w:sz w:val="21"/>
                <w:szCs w:val="21"/>
              </w:rPr>
              <w:t>理解组织及其环境</w:t>
            </w:r>
          </w:p>
          <w:p>
            <w:pPr>
              <w:rPr>
                <w:rFonts w:hint="eastAsia" w:ascii="楷体" w:hAnsi="楷体" w:eastAsia="楷体" w:cs="楷体"/>
                <w:sz w:val="21"/>
                <w:szCs w:val="21"/>
              </w:rPr>
            </w:pPr>
            <w:r>
              <w:rPr>
                <w:rFonts w:hint="eastAsia" w:ascii="楷体" w:hAnsi="楷体" w:eastAsia="楷体" w:cs="楷体"/>
                <w:sz w:val="21"/>
                <w:szCs w:val="21"/>
              </w:rPr>
              <w:t>理解相关方的需求和期望</w:t>
            </w:r>
          </w:p>
        </w:tc>
        <w:tc>
          <w:tcPr>
            <w:tcW w:w="836" w:type="dxa"/>
            <w:vAlign w:val="center"/>
          </w:tcPr>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r>
              <w:rPr>
                <w:rFonts w:hint="eastAsia" w:ascii="楷体" w:hAnsi="楷体" w:eastAsia="楷体" w:cs="楷体"/>
                <w:sz w:val="21"/>
                <w:szCs w:val="21"/>
              </w:rPr>
              <w:t>Q</w:t>
            </w:r>
          </w:p>
          <w:p>
            <w:pPr>
              <w:spacing w:line="360" w:lineRule="auto"/>
              <w:rPr>
                <w:rFonts w:hint="eastAsia" w:ascii="楷体" w:hAnsi="楷体" w:eastAsia="楷体" w:cs="楷体"/>
                <w:sz w:val="21"/>
                <w:szCs w:val="21"/>
              </w:rPr>
            </w:pPr>
            <w:r>
              <w:rPr>
                <w:rFonts w:hint="eastAsia" w:ascii="楷体" w:hAnsi="楷体" w:eastAsia="楷体" w:cs="楷体"/>
                <w:sz w:val="21"/>
                <w:szCs w:val="21"/>
              </w:rPr>
              <w:t>4.1</w:t>
            </w:r>
          </w:p>
          <w:p>
            <w:pPr>
              <w:spacing w:line="360" w:lineRule="auto"/>
              <w:rPr>
                <w:rFonts w:hint="eastAsia" w:ascii="楷体" w:hAnsi="楷体" w:eastAsia="楷体" w:cs="楷体"/>
                <w:sz w:val="21"/>
                <w:szCs w:val="21"/>
              </w:rPr>
            </w:pPr>
            <w:r>
              <w:rPr>
                <w:rFonts w:hint="eastAsia" w:ascii="楷体" w:hAnsi="楷体" w:eastAsia="楷体" w:cs="楷体"/>
                <w:sz w:val="21"/>
                <w:szCs w:val="21"/>
              </w:rPr>
              <w:t>4.2</w:t>
            </w:r>
          </w:p>
          <w:p>
            <w:pPr>
              <w:spacing w:line="360" w:lineRule="auto"/>
              <w:rPr>
                <w:rFonts w:hint="eastAsia" w:ascii="楷体" w:hAnsi="楷体" w:eastAsia="楷体" w:cs="楷体"/>
                <w:sz w:val="21"/>
                <w:szCs w:val="21"/>
              </w:rPr>
            </w:pPr>
            <w:r>
              <w:rPr>
                <w:rFonts w:hint="eastAsia" w:ascii="楷体" w:hAnsi="楷体" w:eastAsia="楷体" w:cs="楷体"/>
                <w:sz w:val="21"/>
                <w:szCs w:val="21"/>
              </w:rPr>
              <w:t>JQ</w:t>
            </w:r>
          </w:p>
          <w:p>
            <w:pPr>
              <w:rPr>
                <w:rFonts w:hint="eastAsia" w:ascii="楷体" w:hAnsi="楷体" w:eastAsia="楷体" w:cs="楷体"/>
                <w:sz w:val="21"/>
                <w:szCs w:val="21"/>
              </w:rPr>
            </w:pPr>
            <w:r>
              <w:rPr>
                <w:rFonts w:hint="eastAsia" w:ascii="楷体" w:hAnsi="楷体" w:eastAsia="楷体" w:cs="楷体"/>
                <w:sz w:val="21"/>
                <w:szCs w:val="21"/>
              </w:rPr>
              <w:t>3.3.1</w:t>
            </w:r>
          </w:p>
        </w:tc>
        <w:tc>
          <w:tcPr>
            <w:tcW w:w="11200" w:type="dxa"/>
            <w:vAlign w:val="center"/>
          </w:tcPr>
          <w:p>
            <w:pPr>
              <w:rPr>
                <w:rFonts w:hint="eastAsia" w:ascii="楷体" w:hAnsi="楷体" w:eastAsia="楷体" w:cs="楷体"/>
                <w:sz w:val="21"/>
                <w:szCs w:val="21"/>
                <w:lang w:val="zh-CN"/>
              </w:rPr>
            </w:pPr>
            <w:r>
              <w:rPr>
                <w:rFonts w:hint="eastAsia" w:ascii="楷体" w:hAnsi="楷体" w:eastAsia="楷体" w:cs="楷体"/>
                <w:sz w:val="21"/>
                <w:szCs w:val="21"/>
                <w:lang w:val="zh-CN"/>
              </w:rPr>
              <w:t>●企业基本情况：</w:t>
            </w:r>
          </w:p>
          <w:p>
            <w:pPr>
              <w:rPr>
                <w:rFonts w:hint="eastAsia" w:ascii="楷体" w:hAnsi="楷体" w:eastAsia="楷体" w:cs="楷体"/>
                <w:sz w:val="21"/>
                <w:szCs w:val="21"/>
              </w:rPr>
            </w:pPr>
            <w:r>
              <w:rPr>
                <w:rFonts w:hint="eastAsia" w:ascii="楷体" w:hAnsi="楷体" w:eastAsia="楷体" w:cs="楷体"/>
                <w:sz w:val="21"/>
                <w:szCs w:val="21"/>
              </w:rPr>
              <w:t>1、石家庄市鸣洋装饰工程有限公司成立于2003年，公司是建筑装修装饰工程专业承包贰级。公司现有员工余63人， 公</w:t>
            </w:r>
          </w:p>
          <w:p>
            <w:pPr>
              <w:rPr>
                <w:rFonts w:hint="eastAsia" w:ascii="楷体" w:hAnsi="楷体" w:eastAsia="楷体" w:cs="楷体"/>
                <w:sz w:val="21"/>
                <w:szCs w:val="21"/>
              </w:rPr>
            </w:pPr>
            <w:r>
              <w:rPr>
                <w:rFonts w:hint="eastAsia" w:ascii="楷体" w:hAnsi="楷体" w:eastAsia="楷体" w:cs="楷体"/>
                <w:sz w:val="21"/>
                <w:szCs w:val="21"/>
              </w:rPr>
              <w:t>司建筑专业人才齐全。</w:t>
            </w:r>
          </w:p>
          <w:p>
            <w:pPr>
              <w:rPr>
                <w:rFonts w:hint="eastAsia" w:ascii="楷体" w:hAnsi="楷体" w:eastAsia="楷体" w:cs="楷体"/>
                <w:sz w:val="21"/>
                <w:szCs w:val="21"/>
              </w:rPr>
            </w:pPr>
            <w:r>
              <w:rPr>
                <w:rFonts w:hint="eastAsia" w:ascii="楷体" w:hAnsi="楷体" w:eastAsia="楷体" w:cs="楷体"/>
                <w:sz w:val="21"/>
                <w:szCs w:val="21"/>
              </w:rPr>
              <w:t>2、方提供的各类资质证明：</w:t>
            </w:r>
          </w:p>
          <w:p>
            <w:pPr>
              <w:rPr>
                <w:rFonts w:hint="eastAsia" w:ascii="楷体" w:hAnsi="楷体" w:eastAsia="楷体" w:cs="楷体"/>
                <w:sz w:val="21"/>
                <w:szCs w:val="21"/>
              </w:rPr>
            </w:pPr>
            <w:r>
              <w:rPr>
                <w:rFonts w:hint="eastAsia" w:ascii="楷体" w:hAnsi="楷体" w:eastAsia="楷体" w:cs="楷体"/>
                <w:sz w:val="21"/>
                <w:szCs w:val="21"/>
              </w:rPr>
              <w:t>营业执照副本编号：9113010274849125XK</w:t>
            </w:r>
          </w:p>
          <w:p>
            <w:pPr>
              <w:rPr>
                <w:rFonts w:hint="eastAsia" w:ascii="楷体" w:hAnsi="楷体" w:eastAsia="楷体" w:cs="楷体"/>
                <w:sz w:val="21"/>
                <w:szCs w:val="21"/>
              </w:rPr>
            </w:pPr>
            <w:r>
              <w:rPr>
                <w:rFonts w:hint="eastAsia" w:ascii="楷体" w:hAnsi="楷体" w:eastAsia="楷体" w:cs="楷体"/>
                <w:sz w:val="21"/>
                <w:szCs w:val="21"/>
              </w:rPr>
              <w:t>许可证编号:冀JZ安许证字[2014]007117，</w:t>
            </w:r>
          </w:p>
          <w:p>
            <w:pPr>
              <w:rPr>
                <w:rFonts w:hint="eastAsia" w:ascii="楷体" w:hAnsi="楷体" w:eastAsia="楷体" w:cs="楷体"/>
                <w:sz w:val="21"/>
                <w:szCs w:val="21"/>
              </w:rPr>
            </w:pPr>
            <w:r>
              <w:rPr>
                <w:rFonts w:hint="eastAsia" w:ascii="楷体" w:hAnsi="楷体" w:eastAsia="楷体" w:cs="楷体"/>
                <w:sz w:val="21"/>
                <w:szCs w:val="21"/>
              </w:rPr>
              <w:t>资质证书:D213003070，资质范围：建筑装饰装修专业承包二级，用来投标，因为疫情，资质有效期延长一年，详见相关文件</w:t>
            </w:r>
          </w:p>
          <w:p>
            <w:pPr>
              <w:rPr>
                <w:rFonts w:hint="eastAsia" w:ascii="楷体" w:hAnsi="楷体" w:eastAsia="楷体" w:cs="楷体"/>
                <w:sz w:val="21"/>
                <w:szCs w:val="21"/>
              </w:rPr>
            </w:pPr>
            <w:r>
              <w:rPr>
                <w:rFonts w:hint="eastAsia" w:ascii="楷体" w:hAnsi="楷体" w:eastAsia="楷体" w:cs="楷体"/>
                <w:sz w:val="21"/>
                <w:szCs w:val="21"/>
              </w:rPr>
              <w:t xml:space="preserve">D313177688，自制范围，建筑施工总承包三级，环保工程专业承包三级，有效期至：2025.9.17 </w:t>
            </w:r>
          </w:p>
          <w:p>
            <w:pPr>
              <w:rPr>
                <w:rFonts w:hint="eastAsia" w:ascii="楷体" w:hAnsi="楷体" w:eastAsia="楷体" w:cs="楷体"/>
                <w:sz w:val="21"/>
                <w:szCs w:val="21"/>
              </w:rPr>
            </w:pPr>
            <w:r>
              <w:rPr>
                <w:rFonts w:hint="eastAsia" w:ascii="楷体" w:hAnsi="楷体" w:eastAsia="楷体" w:cs="楷体"/>
                <w:sz w:val="21"/>
                <w:szCs w:val="21"/>
              </w:rPr>
              <w:t>以上资质，经查看现行有效</w:t>
            </w:r>
          </w:p>
          <w:p>
            <w:pPr>
              <w:rPr>
                <w:rFonts w:hint="eastAsia" w:ascii="楷体" w:hAnsi="楷体" w:eastAsia="楷体" w:cs="楷体"/>
                <w:sz w:val="21"/>
                <w:szCs w:val="21"/>
              </w:rPr>
            </w:pPr>
            <w:r>
              <w:rPr>
                <w:rFonts w:hint="eastAsia" w:ascii="楷体" w:hAnsi="楷体" w:eastAsia="楷体" w:cs="楷体"/>
                <w:sz w:val="21"/>
                <w:szCs w:val="21"/>
              </w:rPr>
              <w:t>3、经确认，认证范围为</w:t>
            </w:r>
          </w:p>
          <w:p>
            <w:pPr>
              <w:rPr>
                <w:rFonts w:hint="eastAsia" w:ascii="楷体" w:hAnsi="楷体" w:eastAsia="楷体" w:cs="楷体"/>
                <w:sz w:val="21"/>
                <w:szCs w:val="21"/>
              </w:rPr>
            </w:pPr>
            <w:r>
              <w:rPr>
                <w:rFonts w:hint="eastAsia" w:ascii="楷体" w:hAnsi="楷体" w:eastAsia="楷体" w:cs="楷体"/>
                <w:sz w:val="21"/>
                <w:szCs w:val="21"/>
              </w:rPr>
              <w:t>EC：资质范围内建筑装修装饰工程施工专业承包</w:t>
            </w:r>
          </w:p>
          <w:p>
            <w:pPr>
              <w:rPr>
                <w:rFonts w:hint="eastAsia" w:ascii="楷体" w:hAnsi="楷体" w:eastAsia="楷体" w:cs="楷体"/>
                <w:sz w:val="21"/>
                <w:szCs w:val="21"/>
                <w:lang w:val="zh-CN"/>
              </w:rPr>
            </w:pPr>
            <w:r>
              <w:rPr>
                <w:rFonts w:hint="eastAsia" w:ascii="楷体" w:hAnsi="楷体" w:eastAsia="楷体" w:cs="楷体"/>
                <w:sz w:val="21"/>
                <w:szCs w:val="21"/>
              </w:rPr>
              <w:t>4、</w:t>
            </w:r>
            <w:r>
              <w:rPr>
                <w:rFonts w:hint="eastAsia" w:ascii="楷体" w:hAnsi="楷体" w:eastAsia="楷体" w:cs="楷体"/>
                <w:sz w:val="21"/>
                <w:szCs w:val="21"/>
                <w:lang w:val="zh-CN"/>
              </w:rPr>
              <w:t>公司下设：管理层、工程部、采购部室、财务部，</w:t>
            </w:r>
          </w:p>
          <w:p>
            <w:pPr>
              <w:rPr>
                <w:rFonts w:hint="eastAsia" w:ascii="楷体" w:hAnsi="楷体" w:eastAsia="楷体" w:cs="楷体"/>
                <w:sz w:val="21"/>
                <w:szCs w:val="21"/>
                <w:lang w:val="zh-CN"/>
              </w:rPr>
            </w:pPr>
            <w:r>
              <w:rPr>
                <w:rFonts w:hint="eastAsia" w:ascii="楷体" w:hAnsi="楷体" w:eastAsia="楷体" w:cs="楷体"/>
                <w:sz w:val="21"/>
                <w:szCs w:val="21"/>
                <w:lang w:val="zh-CN"/>
              </w:rPr>
              <w:t>5、</w:t>
            </w:r>
            <w:r>
              <w:rPr>
                <w:rFonts w:hint="eastAsia" w:ascii="楷体" w:hAnsi="楷体" w:eastAsia="楷体" w:cs="楷体"/>
                <w:sz w:val="21"/>
                <w:szCs w:val="21"/>
              </w:rPr>
              <w:t>组建了专业的装饰装修团队、工程师团队、技术团队，</w:t>
            </w:r>
            <w:r>
              <w:rPr>
                <w:rFonts w:hint="eastAsia" w:ascii="楷体" w:hAnsi="楷体" w:eastAsia="楷体" w:cs="楷体"/>
                <w:sz w:val="21"/>
                <w:szCs w:val="21"/>
                <w:lang w:val="zh-CN"/>
              </w:rPr>
              <w:t>目前涉及认证范围内的人数63拥有建造师、项目经理、安全管理人员、质量员、材料员、资料员、施工员等各类人员</w:t>
            </w:r>
          </w:p>
          <w:p>
            <w:pPr>
              <w:rPr>
                <w:rFonts w:hint="eastAsia" w:ascii="楷体" w:hAnsi="楷体" w:eastAsia="楷体" w:cs="楷体"/>
                <w:sz w:val="21"/>
                <w:szCs w:val="21"/>
              </w:rPr>
            </w:pPr>
            <w:bookmarkStart w:id="0" w:name="注册地址"/>
            <w:r>
              <w:rPr>
                <w:rFonts w:hint="eastAsia" w:ascii="楷体" w:hAnsi="楷体" w:eastAsia="楷体" w:cs="楷体"/>
                <w:sz w:val="21"/>
                <w:szCs w:val="21"/>
                <w:lang w:val="zh-CN"/>
              </w:rPr>
              <w:t>6、</w:t>
            </w:r>
            <w:r>
              <w:rPr>
                <w:rFonts w:hint="eastAsia" w:ascii="楷体" w:hAnsi="楷体" w:eastAsia="楷体" w:cs="楷体"/>
                <w:sz w:val="21"/>
                <w:szCs w:val="21"/>
              </w:rPr>
              <w:t>注册地址：石家庄长安区建设北大街48号风尚宜都三区一单元402室</w:t>
            </w:r>
            <w:bookmarkEnd w:id="0"/>
          </w:p>
          <w:p>
            <w:pPr>
              <w:rPr>
                <w:rFonts w:hint="eastAsia" w:ascii="楷体" w:hAnsi="楷体" w:eastAsia="楷体" w:cs="楷体"/>
                <w:sz w:val="21"/>
                <w:szCs w:val="21"/>
              </w:rPr>
            </w:pPr>
            <w:r>
              <w:rPr>
                <w:rFonts w:hint="eastAsia" w:ascii="楷体" w:hAnsi="楷体" w:eastAsia="楷体" w:cs="楷体"/>
                <w:sz w:val="21"/>
                <w:szCs w:val="21"/>
              </w:rPr>
              <w:t>办公经营地址：</w:t>
            </w:r>
            <w:r>
              <w:rPr>
                <w:rFonts w:hint="eastAsia"/>
                <w:b/>
                <w:color w:val="000000" w:themeColor="text1"/>
                <w:sz w:val="22"/>
                <w:szCs w:val="22"/>
              </w:rPr>
              <w:t>石家庄市中山东路26号城市中坚25层</w:t>
            </w:r>
          </w:p>
          <w:p>
            <w:pPr>
              <w:rPr>
                <w:rFonts w:hint="eastAsia" w:ascii="楷体" w:hAnsi="楷体" w:eastAsia="楷体" w:cs="楷体"/>
                <w:sz w:val="21"/>
                <w:szCs w:val="21"/>
                <w:highlight w:val="none"/>
                <w:lang w:val="en-US" w:eastAsia="zh-CN"/>
              </w:rPr>
            </w:pPr>
            <w:r>
              <w:rPr>
                <w:rFonts w:hint="eastAsia" w:ascii="楷体" w:hAnsi="楷体" w:eastAsia="楷体" w:cs="楷体"/>
                <w:sz w:val="21"/>
                <w:szCs w:val="21"/>
              </w:rPr>
              <w:t>7、</w:t>
            </w:r>
            <w:r>
              <w:rPr>
                <w:rFonts w:hint="eastAsia" w:ascii="楷体" w:hAnsi="楷体" w:eastAsia="楷体" w:cs="楷体"/>
                <w:sz w:val="21"/>
                <w:szCs w:val="21"/>
                <w:highlight w:val="none"/>
              </w:rPr>
              <w:t>企业在建项目：</w:t>
            </w:r>
            <w:r>
              <w:rPr>
                <w:rFonts w:hint="eastAsia" w:ascii="楷体" w:hAnsi="楷体" w:eastAsia="楷体" w:cs="楷体"/>
                <w:sz w:val="21"/>
                <w:szCs w:val="21"/>
                <w:highlight w:val="none"/>
                <w:lang w:val="en-US" w:eastAsia="zh-CN"/>
              </w:rPr>
              <w:t>石家庄市城市中坚商务楼二楼装饰装修工程</w:t>
            </w:r>
          </w:p>
          <w:p>
            <w:pPr>
              <w:rPr>
                <w:rFonts w:hint="eastAsia" w:ascii="楷体" w:hAnsi="楷体" w:eastAsia="楷体" w:cs="楷体"/>
                <w:sz w:val="21"/>
                <w:szCs w:val="21"/>
              </w:rPr>
            </w:pPr>
            <w:r>
              <w:rPr>
                <w:rFonts w:hint="eastAsia" w:ascii="楷体" w:hAnsi="楷体" w:eastAsia="楷体" w:cs="楷体"/>
                <w:sz w:val="21"/>
                <w:szCs w:val="21"/>
              </w:rPr>
              <w:t>8、张经理介绍:企业成立以来未发生过质量事故、安全事故、环境事故，未发生过被投诉情况，施工质量可靠，信誉良好。</w:t>
            </w:r>
          </w:p>
          <w:p>
            <w:pPr>
              <w:rPr>
                <w:rFonts w:hint="eastAsia" w:ascii="楷体" w:hAnsi="楷体" w:eastAsia="楷体" w:cs="楷体"/>
                <w:sz w:val="21"/>
                <w:szCs w:val="21"/>
              </w:rPr>
            </w:pPr>
            <w:r>
              <w:rPr>
                <w:rFonts w:hint="eastAsia" w:ascii="楷体" w:hAnsi="楷体" w:eastAsia="楷体" w:cs="楷体"/>
                <w:sz w:val="21"/>
                <w:szCs w:val="21"/>
              </w:rPr>
              <w:t>9、2020年1月4日的审核，开具2项不符合，钢卷尺、水准仪等监视测量设备校准/检定未在有效期内、未能提供2020年年度培训计划，本次审核未发现类似问题，且对不符合采取了纠正措施，经验证措施有效。</w:t>
            </w:r>
          </w:p>
          <w:p>
            <w:pPr>
              <w:rPr>
                <w:rFonts w:hint="eastAsia" w:ascii="楷体" w:hAnsi="楷体" w:eastAsia="楷体" w:cs="楷体"/>
                <w:sz w:val="21"/>
                <w:szCs w:val="21"/>
                <w:lang w:val="zh-CN"/>
              </w:rPr>
            </w:pPr>
            <w:r>
              <w:rPr>
                <w:rFonts w:hint="eastAsia" w:ascii="楷体" w:hAnsi="楷体" w:eastAsia="楷体" w:cs="楷体"/>
                <w:sz w:val="21"/>
                <w:szCs w:val="21"/>
                <w:lang w:val="zh-CN"/>
              </w:rPr>
              <w:t>●  公司高层通过及时了解国家相关政策，与客户/同行业/上下游产业的交流等方式认识公司的所处的环境，并制定经营思路。</w:t>
            </w:r>
          </w:p>
          <w:p>
            <w:pPr>
              <w:rPr>
                <w:rFonts w:hint="eastAsia" w:ascii="楷体" w:hAnsi="楷体" w:eastAsia="楷体" w:cs="楷体"/>
                <w:sz w:val="21"/>
                <w:szCs w:val="21"/>
                <w:lang w:val="zh-CN"/>
              </w:rPr>
            </w:pPr>
            <w:r>
              <w:rPr>
                <w:rFonts w:hint="eastAsia" w:ascii="楷体" w:hAnsi="楷体" w:eastAsia="楷体" w:cs="楷体"/>
                <w:sz w:val="21"/>
                <w:szCs w:val="21"/>
                <w:lang w:val="zh-CN"/>
              </w:rPr>
              <w:t>●总经理介绍目前对公司影响较大的是自去年</w:t>
            </w:r>
            <w:r>
              <w:rPr>
                <w:rFonts w:hint="eastAsia" w:ascii="楷体" w:hAnsi="楷体" w:eastAsia="楷体" w:cs="楷体"/>
                <w:sz w:val="21"/>
                <w:szCs w:val="21"/>
              </w:rPr>
              <w:t>12月份以来新冠肺炎疫情在全国乃至全球的流行各行各业都受到很大的冲击，今年春节过后相应国家政策实行全面停产停工， 考虑到疫情影响的今年</w:t>
            </w:r>
            <w:r>
              <w:rPr>
                <w:rFonts w:hint="eastAsia" w:ascii="楷体" w:hAnsi="楷体" w:eastAsia="楷体" w:cs="楷体"/>
                <w:sz w:val="21"/>
                <w:szCs w:val="21"/>
                <w:lang w:val="zh-CN"/>
              </w:rPr>
              <w:t>国内经济政策环境，工程回款可能会比较慢；同行竞争加剧；人力成本增加，行业利润会的少、环保监察力度增大在环境和安全方面投入增大等。</w:t>
            </w:r>
          </w:p>
          <w:p>
            <w:pPr>
              <w:rPr>
                <w:rFonts w:hint="eastAsia" w:ascii="楷体" w:hAnsi="楷体" w:eastAsia="楷体" w:cs="楷体"/>
                <w:sz w:val="21"/>
                <w:szCs w:val="21"/>
                <w:lang w:val="zh-CN"/>
              </w:rPr>
            </w:pPr>
            <w:r>
              <w:rPr>
                <w:rFonts w:hint="eastAsia" w:ascii="楷体" w:hAnsi="楷体" w:eastAsia="楷体" w:cs="楷体"/>
                <w:sz w:val="21"/>
                <w:szCs w:val="21"/>
                <w:lang w:val="zh-CN"/>
              </w:rPr>
              <w:t xml:space="preserve">--优势：公司管理人员专业水平较高，资金比较充裕，工程技术管理人员经验丰富，人员稳定；自公司成立以来，承建的工程从未发生质量事故；公司建造师、工程师、施工员、资料员等施工管理技术人员配备充足，技术能力水平较高。 </w:t>
            </w:r>
          </w:p>
          <w:p>
            <w:pPr>
              <w:rPr>
                <w:rFonts w:hint="eastAsia" w:ascii="楷体" w:hAnsi="楷体" w:eastAsia="楷体" w:cs="楷体"/>
                <w:sz w:val="21"/>
                <w:szCs w:val="21"/>
                <w:lang w:val="zh-CN"/>
              </w:rPr>
            </w:pPr>
            <w:r>
              <w:rPr>
                <w:rFonts w:hint="eastAsia" w:ascii="楷体" w:hAnsi="楷体" w:eastAsia="楷体" w:cs="楷体"/>
                <w:sz w:val="21"/>
                <w:szCs w:val="21"/>
                <w:lang w:val="zh-CN"/>
              </w:rPr>
              <w:t>--劣势：行业内建筑施工企业数量多，竞争激烈，利润率降低较多；在招投标过程中经常遇到串标、围标等对公司不利的违规操作；因公司目前业务均为专业分包，会遇到工程款结算不及时的情况，从而对公司的资金链造成压力；工程项目竣工后审计过程中经常出现工程价款缩水的情况。</w:t>
            </w:r>
          </w:p>
          <w:p>
            <w:pPr>
              <w:rPr>
                <w:rFonts w:hint="eastAsia" w:ascii="楷体" w:hAnsi="楷体" w:eastAsia="楷体" w:cs="楷体"/>
                <w:sz w:val="21"/>
                <w:szCs w:val="21"/>
                <w:lang w:val="zh-CN"/>
              </w:rPr>
            </w:pPr>
            <w:r>
              <w:rPr>
                <w:rFonts w:hint="eastAsia" w:ascii="楷体" w:hAnsi="楷体" w:eastAsia="楷体" w:cs="楷体"/>
                <w:sz w:val="21"/>
                <w:szCs w:val="21"/>
                <w:lang w:val="zh-CN"/>
              </w:rPr>
              <w:t>公司针对目前的各种情况制定了响应的应对措施，努力将现有的工程打造成样板工程，提升口碑，以稳定并扩大本地业务，通过培训增强公司标书的编写能力，增加在投标过程中的中标概率,积极组织公司员工进行专业培训，提升员工职业技能，提高工作效率。</w:t>
            </w:r>
          </w:p>
          <w:p>
            <w:pPr>
              <w:rPr>
                <w:rFonts w:hint="eastAsia" w:ascii="楷体" w:hAnsi="楷体" w:eastAsia="楷体" w:cs="楷体"/>
                <w:sz w:val="21"/>
                <w:szCs w:val="21"/>
                <w:lang w:val="zh-CN"/>
              </w:rPr>
            </w:pPr>
            <w:r>
              <w:rPr>
                <w:rFonts w:hint="eastAsia" w:ascii="楷体" w:hAnsi="楷体" w:eastAsia="楷体" w:cs="楷体"/>
                <w:sz w:val="21"/>
                <w:szCs w:val="21"/>
                <w:lang w:val="zh-CN"/>
              </w:rPr>
              <w:t>●公司的相关方包括：主要客户（发包方），最终使用者，供应方，设备租赁方，监理、设计方，合作伙伴、政府主管部门，员工，银行，项目施工周围居民等。</w:t>
            </w:r>
          </w:p>
          <w:p>
            <w:pPr>
              <w:rPr>
                <w:rFonts w:hint="eastAsia" w:ascii="楷体" w:hAnsi="楷体" w:eastAsia="楷体" w:cs="楷体"/>
                <w:sz w:val="21"/>
                <w:szCs w:val="21"/>
                <w:lang w:val="zh-CN"/>
              </w:rPr>
            </w:pPr>
            <w:r>
              <w:rPr>
                <w:rFonts w:hint="eastAsia" w:ascii="楷体" w:hAnsi="楷体" w:eastAsia="楷体" w:cs="楷体"/>
                <w:sz w:val="21"/>
                <w:szCs w:val="21"/>
                <w:lang w:val="zh-CN"/>
              </w:rPr>
              <w:t xml:space="preserve">根据相关方对公司工程施工承包存在的影响或潜在影响，通过不同的渠道(如市场预测,上门拜访,商务活动,招投标,会议,电话,定期访问相关官网等)实施了收集并确定了相关方的需求和期望。对这些相关方的要求进行了分析，哪些成为企业的合规义务，公司在合同评审中、管理制度和合规义务评价中进行确定和执行。 </w:t>
            </w:r>
          </w:p>
          <w:p>
            <w:pPr>
              <w:rPr>
                <w:rFonts w:hint="eastAsia" w:ascii="楷体" w:hAnsi="楷体" w:eastAsia="楷体" w:cs="楷体"/>
                <w:sz w:val="21"/>
                <w:szCs w:val="21"/>
                <w:lang w:val="zh-CN"/>
              </w:rPr>
            </w:pPr>
            <w:r>
              <w:rPr>
                <w:rFonts w:hint="eastAsia" w:ascii="楷体" w:hAnsi="楷体" w:eastAsia="楷体" w:cs="楷体"/>
                <w:sz w:val="21"/>
                <w:szCs w:val="21"/>
                <w:lang w:val="zh-CN"/>
              </w:rPr>
              <w:t>组织定期通过合同评审、合规性评价、顾客满意调查、社会认知度等形式对相关方的需求和期望进行监视和评审，确立与各相关方的良好合作关系，认真服务社会，增强其满足程度，树立本企业在市场中的良好形象。同时还要追求管理改进，提高。</w:t>
            </w:r>
          </w:p>
          <w:p>
            <w:pPr>
              <w:rPr>
                <w:rFonts w:hint="eastAsia" w:ascii="楷体" w:hAnsi="楷体" w:eastAsia="楷体" w:cs="楷体"/>
                <w:sz w:val="21"/>
                <w:szCs w:val="21"/>
                <w:lang w:val="zh-CN"/>
              </w:rPr>
            </w:pPr>
            <w:r>
              <w:rPr>
                <w:rFonts w:hint="eastAsia" w:ascii="楷体" w:hAnsi="楷体" w:eastAsia="楷体" w:cs="楷体"/>
                <w:sz w:val="21"/>
                <w:szCs w:val="21"/>
                <w:lang w:val="zh-CN"/>
              </w:rPr>
              <w:t>基本符合要求。</w:t>
            </w:r>
          </w:p>
        </w:tc>
        <w:tc>
          <w:tcPr>
            <w:tcW w:w="87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4" w:hRule="atLeast"/>
        </w:trPr>
        <w:tc>
          <w:tcPr>
            <w:tcW w:w="1799" w:type="dxa"/>
            <w:tcBorders>
              <w:bottom w:val="single" w:color="auto" w:sz="4" w:space="0"/>
            </w:tcBorders>
            <w:vAlign w:val="center"/>
          </w:tcPr>
          <w:p>
            <w:pPr>
              <w:rPr>
                <w:rFonts w:hint="eastAsia" w:ascii="楷体" w:hAnsi="楷体" w:eastAsia="楷体" w:cs="楷体"/>
                <w:sz w:val="21"/>
                <w:szCs w:val="21"/>
              </w:rPr>
            </w:pPr>
            <w:r>
              <w:rPr>
                <w:rFonts w:hint="eastAsia" w:ascii="楷体" w:hAnsi="楷体" w:eastAsia="楷体" w:cs="楷体"/>
                <w:sz w:val="21"/>
                <w:szCs w:val="21"/>
              </w:rPr>
              <w:t>质量管理体系的范围</w:t>
            </w:r>
          </w:p>
          <w:p>
            <w:pPr>
              <w:rPr>
                <w:rFonts w:hint="eastAsia" w:ascii="楷体" w:hAnsi="楷体" w:eastAsia="楷体" w:cs="楷体"/>
                <w:sz w:val="21"/>
                <w:szCs w:val="21"/>
              </w:rPr>
            </w:pPr>
            <w:r>
              <w:rPr>
                <w:rFonts w:hint="eastAsia" w:ascii="楷体" w:hAnsi="楷体" w:eastAsia="楷体" w:cs="楷体"/>
                <w:sz w:val="21"/>
                <w:szCs w:val="21"/>
              </w:rPr>
              <w:t>质量管理体系及其过程</w:t>
            </w:r>
          </w:p>
        </w:tc>
        <w:tc>
          <w:tcPr>
            <w:tcW w:w="836" w:type="dxa"/>
            <w:tcBorders>
              <w:bottom w:val="single" w:color="auto" w:sz="4" w:space="0"/>
            </w:tcBorders>
            <w:vAlign w:val="center"/>
          </w:tcPr>
          <w:p>
            <w:pPr>
              <w:spacing w:line="360" w:lineRule="auto"/>
              <w:rPr>
                <w:rFonts w:hint="eastAsia" w:ascii="楷体" w:hAnsi="楷体" w:eastAsia="楷体" w:cs="楷体"/>
                <w:sz w:val="21"/>
                <w:szCs w:val="21"/>
              </w:rPr>
            </w:pPr>
            <w:r>
              <w:rPr>
                <w:rFonts w:hint="eastAsia" w:ascii="楷体" w:hAnsi="楷体" w:eastAsia="楷体" w:cs="楷体"/>
                <w:sz w:val="21"/>
                <w:szCs w:val="21"/>
              </w:rPr>
              <w:t>Q</w:t>
            </w:r>
          </w:p>
          <w:p>
            <w:pPr>
              <w:spacing w:line="360" w:lineRule="auto"/>
              <w:rPr>
                <w:rFonts w:hint="eastAsia" w:ascii="楷体" w:hAnsi="楷体" w:eastAsia="楷体" w:cs="楷体"/>
                <w:sz w:val="21"/>
                <w:szCs w:val="21"/>
              </w:rPr>
            </w:pPr>
            <w:r>
              <w:rPr>
                <w:rFonts w:hint="eastAsia" w:ascii="楷体" w:hAnsi="楷体" w:eastAsia="楷体" w:cs="楷体"/>
                <w:sz w:val="21"/>
                <w:szCs w:val="21"/>
              </w:rPr>
              <w:t>4.3</w:t>
            </w:r>
          </w:p>
          <w:p>
            <w:pPr>
              <w:spacing w:line="360" w:lineRule="auto"/>
              <w:rPr>
                <w:rFonts w:hint="eastAsia" w:ascii="楷体" w:hAnsi="楷体" w:eastAsia="楷体" w:cs="楷体"/>
                <w:sz w:val="21"/>
                <w:szCs w:val="21"/>
              </w:rPr>
            </w:pPr>
            <w:r>
              <w:rPr>
                <w:rFonts w:hint="eastAsia" w:ascii="楷体" w:hAnsi="楷体" w:eastAsia="楷体" w:cs="楷体"/>
                <w:sz w:val="21"/>
                <w:szCs w:val="21"/>
              </w:rPr>
              <w:t>4.4</w:t>
            </w:r>
          </w:p>
          <w:p>
            <w:pPr>
              <w:spacing w:line="360" w:lineRule="auto"/>
              <w:rPr>
                <w:rFonts w:hint="eastAsia" w:ascii="楷体" w:hAnsi="楷体" w:eastAsia="楷体" w:cs="楷体"/>
                <w:sz w:val="21"/>
                <w:szCs w:val="21"/>
              </w:rPr>
            </w:pPr>
            <w:r>
              <w:rPr>
                <w:rFonts w:hint="eastAsia" w:ascii="楷体" w:hAnsi="楷体" w:eastAsia="楷体" w:cs="楷体"/>
                <w:sz w:val="21"/>
                <w:szCs w:val="21"/>
              </w:rPr>
              <w:t>JQ</w:t>
            </w:r>
          </w:p>
          <w:p>
            <w:pPr>
              <w:spacing w:line="360" w:lineRule="auto"/>
              <w:rPr>
                <w:rFonts w:hint="eastAsia" w:ascii="楷体" w:hAnsi="楷体" w:eastAsia="楷体" w:cs="楷体"/>
                <w:sz w:val="21"/>
                <w:szCs w:val="21"/>
              </w:rPr>
            </w:pPr>
            <w:r>
              <w:rPr>
                <w:rFonts w:hint="eastAsia" w:ascii="楷体" w:hAnsi="楷体" w:eastAsia="楷体" w:cs="楷体"/>
                <w:sz w:val="21"/>
                <w:szCs w:val="21"/>
              </w:rPr>
              <w:t>3.1</w:t>
            </w:r>
          </w:p>
          <w:p>
            <w:pPr>
              <w:spacing w:line="360" w:lineRule="auto"/>
              <w:rPr>
                <w:rFonts w:hint="eastAsia" w:ascii="楷体" w:hAnsi="楷体" w:eastAsia="楷体" w:cs="楷体"/>
                <w:sz w:val="21"/>
                <w:szCs w:val="21"/>
              </w:rPr>
            </w:pPr>
            <w:r>
              <w:rPr>
                <w:rFonts w:hint="eastAsia" w:ascii="楷体" w:hAnsi="楷体" w:eastAsia="楷体" w:cs="楷体"/>
                <w:sz w:val="21"/>
                <w:szCs w:val="21"/>
              </w:rPr>
              <w:t>3.3.1</w:t>
            </w:r>
          </w:p>
          <w:p>
            <w:pPr>
              <w:spacing w:line="360" w:lineRule="auto"/>
              <w:rPr>
                <w:rFonts w:hint="eastAsia" w:ascii="楷体" w:hAnsi="楷体" w:eastAsia="楷体" w:cs="楷体"/>
                <w:sz w:val="21"/>
                <w:szCs w:val="21"/>
              </w:rPr>
            </w:pPr>
            <w:r>
              <w:rPr>
                <w:rFonts w:hint="eastAsia" w:ascii="楷体" w:hAnsi="楷体" w:eastAsia="楷体" w:cs="楷体"/>
                <w:sz w:val="21"/>
                <w:szCs w:val="21"/>
              </w:rPr>
              <w:t>3.3.2</w:t>
            </w:r>
          </w:p>
          <w:p>
            <w:pPr>
              <w:rPr>
                <w:rFonts w:hint="eastAsia" w:ascii="楷体" w:hAnsi="楷体" w:eastAsia="楷体" w:cs="楷体"/>
                <w:sz w:val="21"/>
                <w:szCs w:val="21"/>
              </w:rPr>
            </w:pPr>
            <w:r>
              <w:rPr>
                <w:rFonts w:hint="eastAsia" w:ascii="楷体" w:hAnsi="楷体" w:eastAsia="楷体" w:cs="楷体"/>
                <w:sz w:val="21"/>
                <w:szCs w:val="21"/>
              </w:rPr>
              <w:t>3.4.2</w:t>
            </w:r>
          </w:p>
        </w:tc>
        <w:tc>
          <w:tcPr>
            <w:tcW w:w="11200" w:type="dxa"/>
            <w:tcBorders>
              <w:bottom w:val="single" w:color="auto" w:sz="4" w:space="0"/>
            </w:tcBorders>
            <w:vAlign w:val="center"/>
          </w:tcPr>
          <w:p>
            <w:pPr>
              <w:rPr>
                <w:rFonts w:hint="eastAsia" w:ascii="楷体" w:hAnsi="楷体" w:eastAsia="楷体" w:cs="楷体"/>
                <w:sz w:val="21"/>
                <w:szCs w:val="21"/>
              </w:rPr>
            </w:pPr>
            <w:r>
              <w:rPr>
                <w:rFonts w:hint="eastAsia" w:ascii="楷体" w:hAnsi="楷体" w:eastAsia="楷体" w:cs="楷体"/>
                <w:sz w:val="21"/>
                <w:szCs w:val="21"/>
              </w:rPr>
              <w:t>1、经确认，认证范围为</w:t>
            </w:r>
          </w:p>
          <w:p>
            <w:pPr>
              <w:rPr>
                <w:rFonts w:hint="eastAsia" w:ascii="楷体" w:hAnsi="楷体" w:eastAsia="楷体" w:cs="楷体"/>
                <w:sz w:val="21"/>
                <w:szCs w:val="21"/>
              </w:rPr>
            </w:pPr>
            <w:r>
              <w:rPr>
                <w:rFonts w:hint="eastAsia" w:ascii="楷体" w:hAnsi="楷体" w:eastAsia="楷体" w:cs="楷体"/>
                <w:sz w:val="21"/>
                <w:szCs w:val="21"/>
              </w:rPr>
              <w:t>EC：资质范围内建筑装修装饰工程施工专业承包</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lang w:val="zh-CN"/>
              </w:rPr>
              <w:t>公司下设：管理层、工程部、采购部室、财务部，</w:t>
            </w:r>
          </w:p>
          <w:p>
            <w:pPr>
              <w:rPr>
                <w:rFonts w:hint="eastAsia" w:ascii="楷体" w:hAnsi="楷体" w:eastAsia="楷体" w:cs="楷体"/>
                <w:sz w:val="21"/>
                <w:szCs w:val="21"/>
                <w:lang w:val="zh-CN"/>
              </w:rPr>
            </w:pPr>
            <w:r>
              <w:rPr>
                <w:rFonts w:hint="eastAsia" w:ascii="楷体" w:hAnsi="楷体" w:eastAsia="楷体" w:cs="楷体"/>
                <w:sz w:val="21"/>
                <w:szCs w:val="21"/>
                <w:lang w:val="zh-CN"/>
              </w:rPr>
              <w:t>3、</w:t>
            </w:r>
            <w:r>
              <w:rPr>
                <w:rFonts w:hint="eastAsia" w:ascii="楷体" w:hAnsi="楷体" w:eastAsia="楷体" w:cs="楷体"/>
                <w:sz w:val="21"/>
                <w:szCs w:val="21"/>
              </w:rPr>
              <w:t>组建了专业的装饰装修团队、工程师团队、技术团队，</w:t>
            </w:r>
            <w:r>
              <w:rPr>
                <w:rFonts w:hint="eastAsia" w:ascii="楷体" w:hAnsi="楷体" w:eastAsia="楷体" w:cs="楷体"/>
                <w:sz w:val="21"/>
                <w:szCs w:val="21"/>
                <w:lang w:val="zh-CN"/>
              </w:rPr>
              <w:t>目前涉及认证范围内的人数63拥有建造师、项目经理、安全管理人员、质量员、材料员、资料员、施工员等各类人员</w:t>
            </w:r>
          </w:p>
          <w:p>
            <w:pPr>
              <w:rPr>
                <w:rFonts w:hint="eastAsia" w:ascii="楷体" w:hAnsi="楷体" w:eastAsia="楷体" w:cs="楷体"/>
                <w:sz w:val="21"/>
                <w:szCs w:val="21"/>
              </w:rPr>
            </w:pPr>
            <w:r>
              <w:rPr>
                <w:rFonts w:hint="eastAsia" w:ascii="楷体" w:hAnsi="楷体" w:eastAsia="楷体" w:cs="楷体"/>
                <w:sz w:val="21"/>
                <w:szCs w:val="21"/>
                <w:lang w:val="zh-CN"/>
              </w:rPr>
              <w:t>6、</w:t>
            </w:r>
            <w:r>
              <w:rPr>
                <w:rFonts w:hint="eastAsia" w:ascii="楷体" w:hAnsi="楷体" w:eastAsia="楷体" w:cs="楷体"/>
                <w:sz w:val="21"/>
                <w:szCs w:val="21"/>
              </w:rPr>
              <w:t>注册地址：石家庄长安区建设北大街48号风尚宜都三区一单元402室</w:t>
            </w:r>
          </w:p>
          <w:p>
            <w:pPr>
              <w:rPr>
                <w:rFonts w:hint="eastAsia" w:ascii="楷体" w:hAnsi="楷体" w:eastAsia="楷体" w:cs="楷体"/>
                <w:sz w:val="21"/>
                <w:szCs w:val="21"/>
              </w:rPr>
            </w:pPr>
            <w:r>
              <w:rPr>
                <w:rFonts w:hint="eastAsia" w:ascii="楷体" w:hAnsi="楷体" w:eastAsia="楷体" w:cs="楷体"/>
                <w:sz w:val="21"/>
                <w:szCs w:val="21"/>
              </w:rPr>
              <w:t>办公经营地址：中山东路26号</w:t>
            </w:r>
          </w:p>
          <w:p>
            <w:pPr>
              <w:rPr>
                <w:rFonts w:hint="eastAsia" w:ascii="楷体" w:hAnsi="楷体" w:eastAsia="楷体" w:cs="楷体"/>
                <w:sz w:val="21"/>
                <w:szCs w:val="21"/>
              </w:rPr>
            </w:pPr>
            <w:r>
              <w:rPr>
                <w:rFonts w:hint="eastAsia" w:ascii="楷体" w:hAnsi="楷体" w:eastAsia="楷体" w:cs="楷体"/>
                <w:sz w:val="21"/>
                <w:szCs w:val="21"/>
              </w:rPr>
              <w:t>5、根据本公司建筑施工特点，要求公司依据国家标准规定组织施工，在服务和施工过程中只负责专项施工方案的策划，不负责工程设计，施工和控制方法按审批的专项方案进行。因此不存在工程设计过程，故GB/T19001-2016标准8.3条款、GB/T50430-2017标准10.3条款暂不适用，公司所确定的不适用的要求不影响实现顾客满意度影响，不影响组织提供满足顾客要求和适用的法律、法规要求的能力和责任</w:t>
            </w:r>
          </w:p>
          <w:p>
            <w:pPr>
              <w:rPr>
                <w:rFonts w:hint="eastAsia" w:ascii="楷体" w:hAnsi="楷体" w:eastAsia="楷体" w:cs="楷体"/>
                <w:sz w:val="21"/>
                <w:szCs w:val="21"/>
              </w:rPr>
            </w:pPr>
            <w:r>
              <w:rPr>
                <w:rFonts w:hint="eastAsia" w:ascii="楷体" w:hAnsi="楷体" w:eastAsia="楷体" w:cs="楷体"/>
                <w:sz w:val="21"/>
                <w:szCs w:val="21"/>
              </w:rPr>
              <w:t>●通过文件发放的方式在公司内部进行传递；</w:t>
            </w:r>
          </w:p>
          <w:p>
            <w:pPr>
              <w:rPr>
                <w:rFonts w:hint="eastAsia" w:ascii="楷体" w:hAnsi="楷体" w:eastAsia="楷体" w:cs="楷体"/>
                <w:sz w:val="21"/>
                <w:szCs w:val="21"/>
              </w:rPr>
            </w:pPr>
            <w:r>
              <w:rPr>
                <w:rFonts w:hint="eastAsia" w:ascii="楷体" w:hAnsi="楷体" w:eastAsia="楷体" w:cs="楷体"/>
                <w:sz w:val="21"/>
                <w:szCs w:val="21"/>
              </w:rPr>
              <w:t>在与客户沟通中，及时通知客户，为相关方获取。</w:t>
            </w:r>
          </w:p>
          <w:p>
            <w:pPr>
              <w:rPr>
                <w:rFonts w:hint="eastAsia" w:ascii="楷体" w:hAnsi="楷体" w:eastAsia="楷体" w:cs="楷体"/>
                <w:sz w:val="21"/>
                <w:szCs w:val="21"/>
              </w:rPr>
            </w:pPr>
            <w:r>
              <w:rPr>
                <w:rFonts w:hint="eastAsia" w:ascii="楷体" w:hAnsi="楷体" w:eastAsia="楷体" w:cs="楷体"/>
                <w:sz w:val="21"/>
                <w:szCs w:val="21"/>
              </w:rPr>
              <w:t>●上述范围与企业目前经营范围相一致。</w:t>
            </w:r>
          </w:p>
          <w:p>
            <w:pPr>
              <w:rPr>
                <w:rFonts w:hint="eastAsia" w:ascii="楷体" w:hAnsi="楷体" w:eastAsia="楷体" w:cs="楷体"/>
                <w:sz w:val="21"/>
                <w:szCs w:val="21"/>
              </w:rPr>
            </w:pPr>
            <w:r>
              <w:rPr>
                <w:rFonts w:hint="eastAsia" w:ascii="楷体" w:hAnsi="楷体" w:eastAsia="楷体" w:cs="楷体"/>
                <w:sz w:val="21"/>
                <w:szCs w:val="21"/>
              </w:rPr>
              <w:t>●为健全和完善本公司的管理体系，</w:t>
            </w:r>
            <w:r>
              <w:rPr>
                <w:rFonts w:hint="eastAsia" w:ascii="楷体" w:hAnsi="楷体" w:eastAsia="楷体" w:cs="楷体"/>
                <w:sz w:val="21"/>
                <w:szCs w:val="21"/>
                <w:lang w:val="zh-CN"/>
              </w:rPr>
              <w:t>公司依据</w:t>
            </w:r>
            <w:r>
              <w:rPr>
                <w:rFonts w:hint="eastAsia" w:ascii="楷体" w:hAnsi="楷体" w:eastAsia="楷体" w:cs="楷体"/>
                <w:sz w:val="21"/>
                <w:szCs w:val="21"/>
              </w:rPr>
              <w:t>GB/T19001-2016</w:t>
            </w:r>
            <w:r>
              <w:rPr>
                <w:rFonts w:hint="eastAsia" w:ascii="楷体" w:hAnsi="楷体" w:eastAsia="楷体" w:cs="楷体"/>
                <w:sz w:val="21"/>
                <w:szCs w:val="21"/>
                <w:lang w:val="zh-CN"/>
              </w:rPr>
              <w:t>《质量管理体系 要求》、</w:t>
            </w:r>
            <w:r>
              <w:rPr>
                <w:rFonts w:hint="eastAsia" w:ascii="楷体" w:hAnsi="楷体" w:eastAsia="楷体" w:cs="楷体"/>
                <w:sz w:val="21"/>
                <w:szCs w:val="21"/>
              </w:rPr>
              <w:t>GB/T24001-2016</w:t>
            </w:r>
            <w:r>
              <w:rPr>
                <w:rFonts w:hint="eastAsia" w:ascii="楷体" w:hAnsi="楷体" w:eastAsia="楷体" w:cs="楷体"/>
                <w:sz w:val="21"/>
                <w:szCs w:val="21"/>
                <w:lang w:val="zh-CN"/>
              </w:rPr>
              <w:t>《</w:t>
            </w:r>
            <w:r>
              <w:rPr>
                <w:rFonts w:hint="eastAsia" w:ascii="楷体" w:hAnsi="楷体" w:eastAsia="楷体" w:cs="楷体"/>
                <w:sz w:val="21"/>
                <w:szCs w:val="21"/>
              </w:rPr>
              <w:t xml:space="preserve">环境管理体系  </w:t>
            </w:r>
            <w:r>
              <w:rPr>
                <w:rFonts w:hint="eastAsia" w:ascii="楷体" w:hAnsi="楷体" w:eastAsia="楷体" w:cs="楷体"/>
                <w:sz w:val="21"/>
                <w:szCs w:val="21"/>
                <w:lang w:val="zh-CN"/>
              </w:rPr>
              <w:t>要求及使用指南》、</w:t>
            </w:r>
            <w:r>
              <w:rPr>
                <w:rFonts w:hint="eastAsia" w:ascii="楷体" w:hAnsi="楷体" w:eastAsia="楷体" w:cs="楷体"/>
                <w:sz w:val="21"/>
                <w:szCs w:val="21"/>
              </w:rPr>
              <w:t>ISO45001-2018《</w:t>
            </w:r>
            <w:r>
              <w:rPr>
                <w:rFonts w:hint="eastAsia" w:ascii="楷体" w:hAnsi="楷体" w:eastAsia="楷体" w:cs="楷体"/>
                <w:sz w:val="21"/>
                <w:szCs w:val="21"/>
                <w:lang w:val="zh-CN"/>
              </w:rPr>
              <w:t>职业健康安全管理体系 要求及使用指南</w:t>
            </w:r>
            <w:r>
              <w:rPr>
                <w:rFonts w:hint="eastAsia" w:ascii="楷体" w:hAnsi="楷体" w:eastAsia="楷体" w:cs="楷体"/>
                <w:sz w:val="21"/>
                <w:szCs w:val="21"/>
              </w:rPr>
              <w:t>》、GB/T50430-2017</w:t>
            </w:r>
            <w:r>
              <w:rPr>
                <w:rFonts w:hint="eastAsia" w:ascii="楷体" w:hAnsi="楷体" w:eastAsia="楷体" w:cs="楷体"/>
                <w:sz w:val="21"/>
                <w:szCs w:val="21"/>
                <w:lang w:val="zh-CN"/>
              </w:rPr>
              <w:t>《工程建设施工企业质量管理规范》</w:t>
            </w:r>
            <w:r>
              <w:rPr>
                <w:rFonts w:hint="eastAsia" w:ascii="楷体" w:hAnsi="楷体" w:eastAsia="楷体" w:cs="楷体"/>
                <w:sz w:val="21"/>
                <w:szCs w:val="21"/>
              </w:rPr>
              <w:t>，</w:t>
            </w:r>
            <w:r>
              <w:rPr>
                <w:rFonts w:hint="eastAsia" w:ascii="楷体" w:hAnsi="楷体" w:eastAsia="楷体" w:cs="楷体"/>
                <w:color w:val="000000"/>
                <w:sz w:val="21"/>
                <w:szCs w:val="21"/>
              </w:rPr>
              <w:t>结合公司实际情况于2019年5月1日发布实施了管理体系文件，包括管理手册、程序文件、管理制度、作业文件、记录等。</w:t>
            </w:r>
          </w:p>
          <w:p>
            <w:pPr>
              <w:rPr>
                <w:rFonts w:hint="eastAsia" w:ascii="楷体" w:hAnsi="楷体" w:eastAsia="楷体" w:cs="楷体"/>
                <w:sz w:val="21"/>
                <w:szCs w:val="21"/>
              </w:rPr>
            </w:pPr>
            <w:r>
              <w:rPr>
                <w:rFonts w:hint="eastAsia" w:ascii="楷体" w:hAnsi="楷体" w:eastAsia="楷体" w:cs="楷体"/>
                <w:sz w:val="21"/>
                <w:szCs w:val="21"/>
              </w:rPr>
              <w:t>●手册作为体系运行的纲领性文件，描述了:体系的过程；过程之间的顺序、接口及其相互作用；确保这些过程的运行和有效控制所需的准则和方法（包括监视、测量和相关的绩效指标）；确定和提供过程运行所需的资源；规定与这些过程相关的职责和权限；应对风险和机遇；实施评价这些过程，确保实现这些过程的预期结果并不断改进过程和管理体系。</w:t>
            </w:r>
          </w:p>
        </w:tc>
        <w:tc>
          <w:tcPr>
            <w:tcW w:w="874" w:type="dxa"/>
            <w:tcBorders>
              <w:bottom w:val="single" w:color="auto" w:sz="4" w:space="0"/>
            </w:tcBorders>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99" w:type="dxa"/>
            <w:vAlign w:val="center"/>
          </w:tcPr>
          <w:p>
            <w:pPr>
              <w:spacing w:line="360" w:lineRule="auto"/>
              <w:rPr>
                <w:rFonts w:hint="eastAsia" w:ascii="楷体" w:hAnsi="楷体" w:eastAsia="楷体" w:cs="楷体"/>
                <w:sz w:val="21"/>
                <w:szCs w:val="21"/>
              </w:rPr>
            </w:pPr>
            <w:r>
              <w:rPr>
                <w:rFonts w:hint="eastAsia" w:ascii="楷体" w:hAnsi="楷体" w:eastAsia="楷体" w:cs="楷体"/>
                <w:sz w:val="21"/>
                <w:szCs w:val="21"/>
              </w:rPr>
              <w:t>领导作用和承诺/总则</w:t>
            </w:r>
          </w:p>
          <w:p>
            <w:pPr>
              <w:rPr>
                <w:rFonts w:hint="eastAsia" w:ascii="楷体" w:hAnsi="楷体" w:eastAsia="楷体" w:cs="楷体"/>
                <w:sz w:val="21"/>
                <w:szCs w:val="21"/>
              </w:rPr>
            </w:pPr>
            <w:r>
              <w:rPr>
                <w:rFonts w:hint="eastAsia" w:ascii="楷体" w:hAnsi="楷体" w:eastAsia="楷体" w:cs="楷体"/>
                <w:sz w:val="21"/>
                <w:szCs w:val="21"/>
              </w:rPr>
              <w:t>领导作用与承诺</w:t>
            </w:r>
          </w:p>
        </w:tc>
        <w:tc>
          <w:tcPr>
            <w:tcW w:w="836" w:type="dxa"/>
            <w:vAlign w:val="center"/>
          </w:tcPr>
          <w:p>
            <w:pPr>
              <w:spacing w:line="360" w:lineRule="auto"/>
              <w:rPr>
                <w:rFonts w:hint="eastAsia" w:ascii="楷体" w:hAnsi="楷体" w:eastAsia="楷体" w:cs="楷体"/>
                <w:sz w:val="21"/>
                <w:szCs w:val="21"/>
              </w:rPr>
            </w:pPr>
            <w:r>
              <w:rPr>
                <w:rFonts w:hint="eastAsia" w:ascii="楷体" w:hAnsi="楷体" w:eastAsia="楷体" w:cs="楷体"/>
                <w:sz w:val="21"/>
                <w:szCs w:val="21"/>
              </w:rPr>
              <w:t>Q</w:t>
            </w:r>
          </w:p>
          <w:p>
            <w:pPr>
              <w:spacing w:line="360" w:lineRule="auto"/>
              <w:rPr>
                <w:rFonts w:hint="eastAsia" w:ascii="楷体" w:hAnsi="楷体" w:eastAsia="楷体" w:cs="楷体"/>
                <w:sz w:val="21"/>
                <w:szCs w:val="21"/>
              </w:rPr>
            </w:pPr>
            <w:r>
              <w:rPr>
                <w:rFonts w:hint="eastAsia" w:ascii="楷体" w:hAnsi="楷体" w:eastAsia="楷体" w:cs="楷体"/>
                <w:sz w:val="21"/>
                <w:szCs w:val="21"/>
              </w:rPr>
              <w:t>5.1</w:t>
            </w:r>
          </w:p>
          <w:p>
            <w:pPr>
              <w:spacing w:line="360" w:lineRule="auto"/>
              <w:rPr>
                <w:rFonts w:hint="eastAsia" w:ascii="楷体" w:hAnsi="楷体" w:eastAsia="楷体" w:cs="楷体"/>
                <w:sz w:val="21"/>
                <w:szCs w:val="21"/>
              </w:rPr>
            </w:pPr>
            <w:r>
              <w:rPr>
                <w:rFonts w:hint="eastAsia" w:ascii="楷体" w:hAnsi="楷体" w:eastAsia="楷体" w:cs="楷体"/>
                <w:sz w:val="21"/>
                <w:szCs w:val="21"/>
              </w:rPr>
              <w:t>JQ</w:t>
            </w:r>
          </w:p>
          <w:p>
            <w:pPr>
              <w:spacing w:line="360" w:lineRule="auto"/>
              <w:rPr>
                <w:rFonts w:hint="eastAsia" w:ascii="楷体" w:hAnsi="楷体" w:eastAsia="楷体" w:cs="楷体"/>
                <w:sz w:val="21"/>
                <w:szCs w:val="21"/>
              </w:rPr>
            </w:pPr>
            <w:r>
              <w:rPr>
                <w:rFonts w:hint="eastAsia" w:ascii="楷体" w:hAnsi="楷体" w:eastAsia="楷体" w:cs="楷体"/>
                <w:sz w:val="21"/>
                <w:szCs w:val="21"/>
              </w:rPr>
              <w:t>4.3.1</w:t>
            </w:r>
          </w:p>
          <w:p>
            <w:pPr>
              <w:rPr>
                <w:rFonts w:hint="eastAsia" w:ascii="楷体" w:hAnsi="楷体" w:eastAsia="楷体" w:cs="楷体"/>
                <w:sz w:val="21"/>
                <w:szCs w:val="21"/>
              </w:rPr>
            </w:pPr>
          </w:p>
        </w:tc>
        <w:tc>
          <w:tcPr>
            <w:tcW w:w="11200" w:type="dxa"/>
            <w:vAlign w:val="center"/>
          </w:tcPr>
          <w:p>
            <w:pPr>
              <w:rPr>
                <w:rFonts w:hint="eastAsia" w:ascii="楷体" w:hAnsi="楷体" w:eastAsia="楷体" w:cs="楷体"/>
                <w:sz w:val="21"/>
                <w:szCs w:val="21"/>
              </w:rPr>
            </w:pPr>
            <w:r>
              <w:rPr>
                <w:rFonts w:hint="eastAsia" w:ascii="楷体" w:hAnsi="楷体" w:eastAsia="楷体" w:cs="楷体"/>
                <w:sz w:val="21"/>
                <w:szCs w:val="21"/>
              </w:rPr>
              <w:t>●最高管理者代表组织向顾客,包括其他有关相关方做出对管理体系有效性承担责任，对管理体系运行的效率和有效性负责。</w:t>
            </w:r>
          </w:p>
          <w:p>
            <w:pPr>
              <w:rPr>
                <w:rFonts w:hint="eastAsia" w:ascii="楷体" w:hAnsi="楷体" w:eastAsia="楷体" w:cs="楷体"/>
                <w:sz w:val="21"/>
                <w:szCs w:val="21"/>
              </w:rPr>
            </w:pPr>
            <w:r>
              <w:rPr>
                <w:rFonts w:hint="eastAsia" w:ascii="楷体" w:hAnsi="楷体" w:eastAsia="楷体" w:cs="楷体"/>
                <w:sz w:val="21"/>
                <w:szCs w:val="21"/>
              </w:rPr>
              <w:t>1、制定了管理方针和管理目标,与公司的组织环境基本适应,与公司战略方向也基本一致。</w:t>
            </w:r>
          </w:p>
          <w:p>
            <w:pPr>
              <w:rPr>
                <w:rFonts w:hint="eastAsia" w:ascii="楷体" w:hAnsi="楷体" w:eastAsia="楷体" w:cs="楷体"/>
                <w:sz w:val="21"/>
                <w:szCs w:val="21"/>
              </w:rPr>
            </w:pPr>
            <w:r>
              <w:rPr>
                <w:rFonts w:hint="eastAsia" w:ascii="楷体" w:hAnsi="楷体" w:eastAsia="楷体" w:cs="楷体"/>
                <w:sz w:val="21"/>
                <w:szCs w:val="21"/>
              </w:rPr>
              <w:t>2、公司建立的方针,目标等通过分解到相关部门,并通过实施考核等方式融合于公司的业务过程。</w:t>
            </w:r>
          </w:p>
          <w:p>
            <w:pPr>
              <w:rPr>
                <w:rFonts w:hint="eastAsia" w:ascii="楷体" w:hAnsi="楷体" w:eastAsia="楷体" w:cs="楷体"/>
                <w:sz w:val="21"/>
                <w:szCs w:val="21"/>
              </w:rPr>
            </w:pPr>
            <w:r>
              <w:rPr>
                <w:rFonts w:hint="eastAsia" w:ascii="楷体" w:hAnsi="楷体" w:eastAsia="楷体" w:cs="楷体"/>
                <w:sz w:val="21"/>
                <w:szCs w:val="21"/>
              </w:rPr>
              <w:t>3、公司通过学习和掌握过程的应用知识,风险识别与管理系统性融入体系运行之中。</w:t>
            </w:r>
          </w:p>
          <w:p>
            <w:pPr>
              <w:rPr>
                <w:rFonts w:hint="eastAsia" w:ascii="楷体" w:hAnsi="楷体" w:eastAsia="楷体" w:cs="楷体"/>
                <w:sz w:val="21"/>
                <w:szCs w:val="21"/>
              </w:rPr>
            </w:pPr>
            <w:r>
              <w:rPr>
                <w:rFonts w:hint="eastAsia" w:ascii="楷体" w:hAnsi="楷体" w:eastAsia="楷体" w:cs="楷体"/>
                <w:sz w:val="21"/>
                <w:szCs w:val="21"/>
              </w:rPr>
              <w:t>4、提供确保管理体系运作所需要的资源,如:人力、物力、财力等方面。</w:t>
            </w:r>
          </w:p>
          <w:p>
            <w:pPr>
              <w:rPr>
                <w:rFonts w:hint="eastAsia" w:ascii="楷体" w:hAnsi="楷体" w:eastAsia="楷体" w:cs="楷体"/>
                <w:sz w:val="21"/>
                <w:szCs w:val="21"/>
              </w:rPr>
            </w:pPr>
            <w:r>
              <w:rPr>
                <w:rFonts w:hint="eastAsia" w:ascii="楷体" w:hAnsi="楷体" w:eastAsia="楷体" w:cs="楷体"/>
                <w:sz w:val="21"/>
                <w:szCs w:val="21"/>
              </w:rPr>
              <w:t>5、公司通过建立的常态机制,专项主题,非预期情景或突发情景下沟通等方式满足质量安全管理符合性和有效性方面的沟通。</w:t>
            </w:r>
          </w:p>
          <w:p>
            <w:pPr>
              <w:rPr>
                <w:rFonts w:hint="eastAsia" w:ascii="楷体" w:hAnsi="楷体" w:eastAsia="楷体" w:cs="楷体"/>
                <w:sz w:val="21"/>
                <w:szCs w:val="21"/>
              </w:rPr>
            </w:pPr>
            <w:r>
              <w:rPr>
                <w:rFonts w:hint="eastAsia" w:ascii="楷体" w:hAnsi="楷体" w:eastAsia="楷体" w:cs="楷体"/>
                <w:sz w:val="21"/>
                <w:szCs w:val="21"/>
              </w:rPr>
              <w:t>6、公司通过建立的评价准则来评价其管理体系的效效,以证实其达到了预期的结果。</w:t>
            </w:r>
          </w:p>
          <w:p>
            <w:pPr>
              <w:rPr>
                <w:rFonts w:hint="eastAsia" w:ascii="楷体" w:hAnsi="楷体" w:eastAsia="楷体" w:cs="楷体"/>
                <w:sz w:val="21"/>
                <w:szCs w:val="21"/>
              </w:rPr>
            </w:pPr>
            <w:r>
              <w:rPr>
                <w:rFonts w:hint="eastAsia" w:ascii="楷体" w:hAnsi="楷体" w:eastAsia="楷体" w:cs="楷体"/>
                <w:sz w:val="21"/>
                <w:szCs w:val="21"/>
              </w:rPr>
              <w:t>7、公司通过建立合理的工作岗位,确保其相应知识,技能,质量意识、环保意识、安全意识等对于满足要求的重要性相适宜,并不断通过培训,宣传等方式帮助人员愿意为管理体系的有效性作出贡献。</w:t>
            </w:r>
          </w:p>
          <w:p>
            <w:pPr>
              <w:rPr>
                <w:rFonts w:hint="eastAsia" w:ascii="楷体" w:hAnsi="楷体" w:eastAsia="楷体" w:cs="楷体"/>
                <w:sz w:val="21"/>
                <w:szCs w:val="21"/>
              </w:rPr>
            </w:pPr>
            <w:r>
              <w:rPr>
                <w:rFonts w:hint="eastAsia" w:ascii="楷体" w:hAnsi="楷体" w:eastAsia="楷体" w:cs="楷体"/>
                <w:sz w:val="21"/>
                <w:szCs w:val="21"/>
              </w:rPr>
              <w:t>8、公司通过管理体系的方针,目标的考核,内审,管评等方式来持续改进管理体系。</w:t>
            </w:r>
          </w:p>
          <w:p>
            <w:pPr>
              <w:rPr>
                <w:rFonts w:hint="eastAsia" w:ascii="楷体" w:hAnsi="楷体" w:eastAsia="楷体" w:cs="楷体"/>
                <w:sz w:val="21"/>
                <w:szCs w:val="21"/>
              </w:rPr>
            </w:pPr>
            <w:r>
              <w:rPr>
                <w:rFonts w:hint="eastAsia" w:ascii="楷体" w:hAnsi="楷体" w:eastAsia="楷体" w:cs="楷体"/>
                <w:sz w:val="21"/>
                <w:szCs w:val="21"/>
              </w:rPr>
              <w:t>9、公司明确相关管理者的责职与权限,充分发挥其领导作用,并给予充分的授权,提供必要的资源。</w:t>
            </w:r>
          </w:p>
          <w:p>
            <w:pPr>
              <w:rPr>
                <w:rFonts w:hint="eastAsia" w:ascii="楷体" w:hAnsi="楷体" w:eastAsia="楷体" w:cs="楷体"/>
                <w:sz w:val="21"/>
                <w:szCs w:val="21"/>
              </w:rPr>
            </w:pPr>
            <w:r>
              <w:rPr>
                <w:rFonts w:hint="eastAsia" w:ascii="楷体" w:hAnsi="楷体" w:eastAsia="楷体" w:cs="楷体"/>
                <w:sz w:val="21"/>
                <w:szCs w:val="21"/>
              </w:rPr>
              <w:t>●目前来看，公司的人员结构、设备设施的配备及工作场所等能够满足资质要求和正常的施工要求，未发生因资源的情况而影响施工。</w:t>
            </w:r>
          </w:p>
          <w:p>
            <w:pPr>
              <w:rPr>
                <w:rFonts w:hint="eastAsia" w:ascii="楷体" w:hAnsi="楷体" w:eastAsia="楷体" w:cs="楷体"/>
                <w:sz w:val="21"/>
                <w:szCs w:val="21"/>
              </w:rPr>
            </w:pPr>
            <w:r>
              <w:rPr>
                <w:rFonts w:hint="eastAsia" w:ascii="楷体" w:hAnsi="楷体" w:eastAsia="楷体" w:cs="楷体"/>
                <w:sz w:val="21"/>
                <w:szCs w:val="21"/>
              </w:rPr>
              <w:t>●以顾客为关注焦点的目的就是为了满足顾客的要求。最高管理者通过以下方式确保实现以顾客为关注焦点的承诺：</w:t>
            </w:r>
          </w:p>
          <w:p>
            <w:pPr>
              <w:tabs>
                <w:tab w:val="center" w:pos="3169"/>
              </w:tabs>
              <w:jc w:val="left"/>
              <w:rPr>
                <w:rFonts w:hint="eastAsia" w:ascii="楷体" w:hAnsi="楷体" w:eastAsia="楷体" w:cs="楷体"/>
                <w:sz w:val="21"/>
                <w:szCs w:val="21"/>
              </w:rPr>
            </w:pPr>
            <w:r>
              <w:rPr>
                <w:rFonts w:hint="eastAsia" w:ascii="楷体" w:hAnsi="楷体" w:eastAsia="楷体" w:cs="楷体"/>
                <w:sz w:val="21"/>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jc w:val="left"/>
              <w:rPr>
                <w:rFonts w:hint="eastAsia" w:ascii="楷体" w:hAnsi="楷体" w:eastAsia="楷体" w:cs="楷体"/>
                <w:sz w:val="21"/>
                <w:szCs w:val="21"/>
              </w:rPr>
            </w:pPr>
            <w:r>
              <w:rPr>
                <w:rFonts w:hint="eastAsia" w:ascii="楷体" w:hAnsi="楷体" w:eastAsia="楷体" w:cs="楷体"/>
                <w:sz w:val="21"/>
                <w:szCs w:val="21"/>
              </w:rPr>
              <w:t xml:space="preserve">2、制定和发布公司自身发展质量方针； </w:t>
            </w:r>
          </w:p>
          <w:p>
            <w:pPr>
              <w:tabs>
                <w:tab w:val="center" w:pos="3169"/>
              </w:tabs>
              <w:jc w:val="left"/>
              <w:rPr>
                <w:rFonts w:hint="eastAsia" w:ascii="楷体" w:hAnsi="楷体" w:eastAsia="楷体" w:cs="楷体"/>
                <w:sz w:val="21"/>
                <w:szCs w:val="21"/>
              </w:rPr>
            </w:pPr>
            <w:r>
              <w:rPr>
                <w:rFonts w:hint="eastAsia" w:ascii="楷体" w:hAnsi="楷体" w:eastAsia="楷体" w:cs="楷体"/>
                <w:sz w:val="21"/>
                <w:szCs w:val="21"/>
              </w:rPr>
              <w:t xml:space="preserve">3、确保管理目标的制定、分解落实到相关职能和部门，并激励员工为实现目标而努力； </w:t>
            </w:r>
          </w:p>
          <w:p>
            <w:pPr>
              <w:tabs>
                <w:tab w:val="center" w:pos="3169"/>
              </w:tabs>
              <w:jc w:val="left"/>
              <w:rPr>
                <w:rFonts w:hint="eastAsia" w:ascii="楷体" w:hAnsi="楷体" w:eastAsia="楷体" w:cs="楷体"/>
                <w:sz w:val="21"/>
                <w:szCs w:val="21"/>
              </w:rPr>
            </w:pPr>
            <w:r>
              <w:rPr>
                <w:rFonts w:hint="eastAsia" w:ascii="楷体" w:hAnsi="楷体" w:eastAsia="楷体" w:cs="楷体"/>
                <w:sz w:val="21"/>
                <w:szCs w:val="21"/>
              </w:rPr>
              <w:t xml:space="preserve">4、定期进行管理评审，以评价管理方针、管理目标的适宜性及实现情况，同时评价管理体系的适宜性、充分性和有效性。 </w:t>
            </w:r>
          </w:p>
          <w:p>
            <w:pPr>
              <w:rPr>
                <w:rFonts w:hint="eastAsia" w:ascii="楷体" w:hAnsi="楷体" w:eastAsia="楷体" w:cs="楷体"/>
                <w:sz w:val="21"/>
                <w:szCs w:val="21"/>
              </w:rPr>
            </w:pPr>
            <w:r>
              <w:rPr>
                <w:rFonts w:hint="eastAsia" w:ascii="楷体" w:hAnsi="楷体" w:eastAsia="楷体" w:cs="楷体"/>
                <w:sz w:val="21"/>
                <w:szCs w:val="21"/>
              </w:rPr>
              <w:t>5、为确保建立、运行和持续改进管理体系所需的一切资源得到满足，公司提供了信息、技术、人力、设备、环境和资金等必要资源。</w:t>
            </w:r>
          </w:p>
          <w:p>
            <w:pPr>
              <w:rPr>
                <w:rFonts w:hint="eastAsia" w:ascii="楷体" w:hAnsi="楷体" w:eastAsia="楷体" w:cs="楷体"/>
                <w:sz w:val="21"/>
                <w:szCs w:val="21"/>
              </w:rPr>
            </w:pPr>
            <w:r>
              <w:rPr>
                <w:rFonts w:hint="eastAsia" w:ascii="楷体" w:hAnsi="楷体" w:eastAsia="楷体" w:cs="楷体"/>
                <w:sz w:val="21"/>
                <w:szCs w:val="21"/>
              </w:rPr>
              <w:t>●关注顾客、关注市场，有风险也有机遇考虑，公司进行了相关分析，包括了：满足顾客要求及法规要求，公司用过程方法、本着持续改进，又考虑了顾客、风险及机遇，使企业的体系更趋完善、有效。</w:t>
            </w:r>
          </w:p>
          <w:p>
            <w:pPr>
              <w:rPr>
                <w:rFonts w:hint="eastAsia" w:ascii="楷体" w:hAnsi="楷体" w:eastAsia="楷体" w:cs="楷体"/>
                <w:sz w:val="21"/>
                <w:szCs w:val="21"/>
              </w:rPr>
            </w:pPr>
            <w:r>
              <w:rPr>
                <w:rFonts w:hint="eastAsia" w:ascii="楷体" w:hAnsi="楷体" w:eastAsia="楷体" w:cs="楷体"/>
                <w:sz w:val="21"/>
                <w:szCs w:val="21"/>
              </w:rPr>
              <w:t>●基本符合要求。</w:t>
            </w:r>
          </w:p>
        </w:tc>
        <w:tc>
          <w:tcPr>
            <w:tcW w:w="87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799" w:type="dxa"/>
          </w:tcPr>
          <w:p>
            <w:pPr>
              <w:rPr>
                <w:rFonts w:hint="eastAsia" w:ascii="楷体" w:hAnsi="楷体" w:eastAsia="楷体" w:cs="楷体"/>
                <w:sz w:val="21"/>
                <w:szCs w:val="21"/>
              </w:rPr>
            </w:pPr>
            <w:r>
              <w:rPr>
                <w:rFonts w:hint="eastAsia" w:ascii="楷体" w:hAnsi="楷体" w:eastAsia="楷体" w:cs="楷体"/>
                <w:sz w:val="21"/>
                <w:szCs w:val="21"/>
              </w:rPr>
              <w:t>制定质量方针；沟通质量方针；环境方针；职业健康安全方针</w:t>
            </w:r>
          </w:p>
          <w:p>
            <w:pPr>
              <w:rPr>
                <w:rFonts w:hint="eastAsia" w:ascii="楷体" w:hAnsi="楷体" w:eastAsia="楷体" w:cs="楷体"/>
                <w:sz w:val="21"/>
                <w:szCs w:val="21"/>
              </w:rPr>
            </w:pPr>
          </w:p>
        </w:tc>
        <w:tc>
          <w:tcPr>
            <w:tcW w:w="836" w:type="dxa"/>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sz w:val="21"/>
                <w:szCs w:val="21"/>
              </w:rPr>
            </w:pPr>
            <w:r>
              <w:rPr>
                <w:rFonts w:hint="eastAsia" w:ascii="楷体" w:hAnsi="楷体" w:eastAsia="楷体" w:cs="楷体"/>
                <w:sz w:val="21"/>
                <w:szCs w:val="21"/>
              </w:rPr>
              <w:t>5.2</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JQ</w:t>
            </w:r>
          </w:p>
          <w:p>
            <w:pPr>
              <w:rPr>
                <w:rFonts w:hint="eastAsia" w:ascii="楷体" w:hAnsi="楷体" w:eastAsia="楷体" w:cs="楷体"/>
                <w:sz w:val="21"/>
                <w:szCs w:val="21"/>
              </w:rPr>
            </w:pPr>
            <w:r>
              <w:rPr>
                <w:rFonts w:hint="eastAsia" w:ascii="楷体" w:hAnsi="楷体" w:eastAsia="楷体" w:cs="楷体"/>
                <w:sz w:val="21"/>
                <w:szCs w:val="21"/>
              </w:rPr>
              <w:t>3.2.1</w:t>
            </w:r>
          </w:p>
          <w:p>
            <w:pPr>
              <w:rPr>
                <w:rFonts w:hint="eastAsia" w:ascii="楷体" w:hAnsi="楷体" w:eastAsia="楷体" w:cs="楷体"/>
                <w:sz w:val="21"/>
                <w:szCs w:val="21"/>
              </w:rPr>
            </w:pPr>
            <w:r>
              <w:rPr>
                <w:rFonts w:hint="eastAsia" w:ascii="楷体" w:hAnsi="楷体" w:eastAsia="楷体" w:cs="楷体"/>
                <w:sz w:val="21"/>
                <w:szCs w:val="21"/>
              </w:rPr>
              <w:t>3.2.2</w:t>
            </w:r>
          </w:p>
        </w:tc>
        <w:tc>
          <w:tcPr>
            <w:tcW w:w="11200" w:type="dxa"/>
            <w:vAlign w:val="center"/>
          </w:tcPr>
          <w:p>
            <w:pPr>
              <w:rPr>
                <w:rFonts w:hint="eastAsia" w:ascii="楷体" w:hAnsi="楷体" w:eastAsia="楷体" w:cs="楷体"/>
                <w:sz w:val="21"/>
                <w:szCs w:val="21"/>
              </w:rPr>
            </w:pPr>
            <w:r>
              <w:rPr>
                <w:rFonts w:hint="eastAsia" w:ascii="楷体" w:hAnsi="楷体" w:eastAsia="楷体" w:cs="楷体"/>
                <w:sz w:val="21"/>
                <w:szCs w:val="21"/>
              </w:rPr>
              <w:t>●管理手册收录了公司的管理方针是：</w:t>
            </w:r>
          </w:p>
          <w:p>
            <w:pPr>
              <w:pStyle w:val="2"/>
              <w:rPr>
                <w:rFonts w:hint="eastAsia" w:ascii="楷体" w:hAnsi="楷体" w:eastAsia="楷体" w:cs="楷体"/>
                <w:color w:val="000000"/>
                <w:sz w:val="21"/>
                <w:szCs w:val="21"/>
              </w:rPr>
            </w:pPr>
            <w:r>
              <w:rPr>
                <w:rFonts w:hint="eastAsia" w:ascii="楷体" w:hAnsi="楷体" w:eastAsia="楷体" w:cs="楷体"/>
                <w:color w:val="000000"/>
                <w:sz w:val="21"/>
                <w:szCs w:val="21"/>
              </w:rPr>
              <w:t>安全第一、预防为主；质量至上、顾客满意；</w:t>
            </w:r>
          </w:p>
          <w:p>
            <w:pPr>
              <w:pStyle w:val="2"/>
              <w:rPr>
                <w:rFonts w:hint="eastAsia" w:ascii="楷体" w:hAnsi="楷体" w:eastAsia="楷体" w:cs="楷体"/>
                <w:color w:val="000000"/>
                <w:sz w:val="21"/>
                <w:szCs w:val="21"/>
              </w:rPr>
            </w:pPr>
            <w:r>
              <w:rPr>
                <w:rFonts w:hint="eastAsia" w:ascii="楷体" w:hAnsi="楷体" w:eastAsia="楷体" w:cs="楷体"/>
                <w:color w:val="000000"/>
                <w:sz w:val="21"/>
                <w:szCs w:val="21"/>
              </w:rPr>
              <w:t>保护环境、珍爱健康；开拓创新、持续发展。</w:t>
            </w:r>
            <w:r>
              <w:rPr>
                <w:rFonts w:hint="eastAsia" w:ascii="楷体" w:hAnsi="楷体" w:eastAsia="楷体" w:cs="楷体"/>
                <w:sz w:val="21"/>
                <w:szCs w:val="21"/>
              </w:rPr>
              <w:t xml:space="preserve"> </w:t>
            </w:r>
          </w:p>
          <w:p>
            <w:pPr>
              <w:rPr>
                <w:rFonts w:hint="eastAsia" w:ascii="楷体" w:hAnsi="楷体" w:eastAsia="楷体" w:cs="楷体"/>
                <w:sz w:val="21"/>
                <w:szCs w:val="21"/>
              </w:rPr>
            </w:pPr>
            <w:r>
              <w:rPr>
                <w:rFonts w:hint="eastAsia" w:ascii="楷体" w:hAnsi="楷体" w:eastAsia="楷体" w:cs="楷体"/>
                <w:sz w:val="21"/>
                <w:szCs w:val="21"/>
              </w:rPr>
              <w:t>●经评价，管理方针适应其宗旨和环境并支持其长远战略方向；为制定管理目标提供框架；包括满足适用要求的承诺和持续改进质量管理体系的承诺。方针基本能够满足标准的要求。</w:t>
            </w:r>
          </w:p>
          <w:p>
            <w:pPr>
              <w:rPr>
                <w:rFonts w:hint="eastAsia" w:ascii="楷体" w:hAnsi="楷体" w:eastAsia="楷体" w:cs="楷体"/>
                <w:sz w:val="21"/>
                <w:szCs w:val="21"/>
              </w:rPr>
            </w:pPr>
            <w:r>
              <w:rPr>
                <w:rFonts w:hint="eastAsia" w:ascii="楷体" w:hAnsi="楷体" w:eastAsia="楷体" w:cs="楷体"/>
                <w:sz w:val="21"/>
                <w:szCs w:val="21"/>
              </w:rPr>
              <w:t>●公司的管理方针记录在管理手册中，并在组织内部得到广泛的宣传、沟通。方针是管理层共同研究决定的，结合了公司施工特点和目前的实际状况。方针初步制定后，由公司员工进行讨论，在公司体系文件的发布会上，对管理方针和目标进行了讲解，使全体员工能够理解。同时，在标准的培训、文件下发，内部理解，实施过程中，始终强调方针的意义的内涵。</w:t>
            </w:r>
          </w:p>
          <w:p>
            <w:pPr>
              <w:rPr>
                <w:rFonts w:hint="eastAsia" w:ascii="楷体" w:hAnsi="楷体" w:eastAsia="楷体" w:cs="楷体"/>
                <w:sz w:val="21"/>
                <w:szCs w:val="21"/>
              </w:rPr>
            </w:pPr>
            <w:r>
              <w:rPr>
                <w:rFonts w:hint="eastAsia" w:ascii="楷体" w:hAnsi="楷体" w:eastAsia="楷体" w:cs="楷体"/>
                <w:sz w:val="21"/>
                <w:szCs w:val="21"/>
              </w:rPr>
              <w:t>●通过文件、告知书、合同（与投标文件中提到）等物理介质或电子方式向相关方提供。</w:t>
            </w:r>
          </w:p>
          <w:p>
            <w:pPr>
              <w:rPr>
                <w:rFonts w:hint="eastAsia" w:ascii="楷体" w:hAnsi="楷体" w:eastAsia="楷体" w:cs="楷体"/>
                <w:sz w:val="21"/>
                <w:szCs w:val="21"/>
              </w:rPr>
            </w:pPr>
            <w:r>
              <w:rPr>
                <w:rFonts w:hint="eastAsia" w:ascii="楷体" w:hAnsi="楷体" w:eastAsia="楷体" w:cs="楷体"/>
                <w:sz w:val="21"/>
                <w:szCs w:val="21"/>
              </w:rPr>
              <w:t>●基本符合要求。</w:t>
            </w:r>
          </w:p>
        </w:tc>
        <w:tc>
          <w:tcPr>
            <w:tcW w:w="87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9" w:type="dxa"/>
          </w:tcPr>
          <w:p>
            <w:pPr>
              <w:rPr>
                <w:rFonts w:hint="eastAsia" w:ascii="楷体" w:hAnsi="楷体" w:eastAsia="楷体" w:cs="楷体"/>
                <w:sz w:val="21"/>
                <w:szCs w:val="21"/>
              </w:rPr>
            </w:pPr>
            <w:r>
              <w:rPr>
                <w:rFonts w:hint="eastAsia" w:ascii="楷体" w:hAnsi="楷体" w:eastAsia="楷体" w:cs="楷体"/>
                <w:sz w:val="21"/>
                <w:szCs w:val="21"/>
              </w:rPr>
              <w:t>组织内的角色、职责和权限；资源、作用、职责、责任和权限</w:t>
            </w:r>
          </w:p>
        </w:tc>
        <w:tc>
          <w:tcPr>
            <w:tcW w:w="836" w:type="dxa"/>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sz w:val="21"/>
                <w:szCs w:val="21"/>
              </w:rPr>
            </w:pPr>
            <w:r>
              <w:rPr>
                <w:rFonts w:hint="eastAsia" w:ascii="楷体" w:hAnsi="楷体" w:eastAsia="楷体" w:cs="楷体"/>
                <w:sz w:val="21"/>
                <w:szCs w:val="21"/>
              </w:rPr>
              <w:t>5.3</w:t>
            </w:r>
          </w:p>
          <w:p>
            <w:pPr>
              <w:rPr>
                <w:rFonts w:hint="eastAsia" w:ascii="楷体" w:hAnsi="楷体" w:eastAsia="楷体" w:cs="楷体"/>
                <w:sz w:val="21"/>
                <w:szCs w:val="21"/>
              </w:rPr>
            </w:pPr>
            <w:r>
              <w:rPr>
                <w:rFonts w:hint="eastAsia" w:ascii="楷体" w:hAnsi="楷体" w:eastAsia="楷体" w:cs="楷体"/>
                <w:sz w:val="21"/>
                <w:szCs w:val="21"/>
              </w:rPr>
              <w:t>JQ</w:t>
            </w:r>
          </w:p>
          <w:p>
            <w:pPr>
              <w:rPr>
                <w:rFonts w:hint="eastAsia" w:ascii="楷体" w:hAnsi="楷体" w:eastAsia="楷体" w:cs="楷体"/>
                <w:sz w:val="21"/>
                <w:szCs w:val="21"/>
              </w:rPr>
            </w:pPr>
            <w:r>
              <w:rPr>
                <w:rFonts w:hint="eastAsia" w:ascii="楷体" w:hAnsi="楷体" w:eastAsia="楷体" w:cs="楷体"/>
                <w:sz w:val="21"/>
                <w:szCs w:val="21"/>
              </w:rPr>
              <w:t>4.1</w:t>
            </w:r>
          </w:p>
          <w:p>
            <w:pPr>
              <w:rPr>
                <w:rFonts w:hint="eastAsia" w:ascii="楷体" w:hAnsi="楷体" w:eastAsia="楷体" w:cs="楷体"/>
                <w:sz w:val="21"/>
                <w:szCs w:val="21"/>
              </w:rPr>
            </w:pPr>
            <w:r>
              <w:rPr>
                <w:rFonts w:hint="eastAsia" w:ascii="楷体" w:hAnsi="楷体" w:eastAsia="楷体" w:cs="楷体"/>
                <w:sz w:val="21"/>
                <w:szCs w:val="21"/>
              </w:rPr>
              <w:t>4.2.1</w:t>
            </w:r>
          </w:p>
          <w:p>
            <w:pPr>
              <w:rPr>
                <w:rFonts w:hint="eastAsia" w:ascii="楷体" w:hAnsi="楷体" w:eastAsia="楷体" w:cs="楷体"/>
                <w:sz w:val="21"/>
                <w:szCs w:val="21"/>
              </w:rPr>
            </w:pPr>
            <w:r>
              <w:rPr>
                <w:rFonts w:hint="eastAsia" w:ascii="楷体" w:hAnsi="楷体" w:eastAsia="楷体" w:cs="楷体"/>
                <w:sz w:val="21"/>
                <w:szCs w:val="21"/>
              </w:rPr>
              <w:t>4.2.3</w:t>
            </w:r>
          </w:p>
          <w:p>
            <w:pPr>
              <w:rPr>
                <w:rFonts w:hint="eastAsia" w:ascii="楷体" w:hAnsi="楷体" w:eastAsia="楷体" w:cs="楷体"/>
                <w:sz w:val="21"/>
                <w:szCs w:val="21"/>
              </w:rPr>
            </w:pPr>
            <w:r>
              <w:rPr>
                <w:rFonts w:hint="eastAsia" w:ascii="楷体" w:hAnsi="楷体" w:eastAsia="楷体" w:cs="楷体"/>
                <w:sz w:val="21"/>
                <w:szCs w:val="21"/>
              </w:rPr>
              <w:t>4.3.2</w:t>
            </w:r>
          </w:p>
          <w:p>
            <w:pPr>
              <w:rPr>
                <w:rFonts w:hint="eastAsia" w:ascii="楷体" w:hAnsi="楷体" w:eastAsia="楷体" w:cs="楷体"/>
                <w:sz w:val="21"/>
                <w:szCs w:val="21"/>
              </w:rPr>
            </w:pPr>
            <w:r>
              <w:rPr>
                <w:rFonts w:hint="eastAsia" w:ascii="楷体" w:hAnsi="楷体" w:eastAsia="楷体" w:cs="楷体"/>
                <w:sz w:val="21"/>
                <w:szCs w:val="21"/>
              </w:rPr>
              <w:t>4.3.4</w:t>
            </w:r>
          </w:p>
          <w:p>
            <w:pPr>
              <w:rPr>
                <w:rFonts w:hint="eastAsia" w:ascii="楷体" w:hAnsi="楷体" w:eastAsia="楷体" w:cs="楷体"/>
                <w:sz w:val="21"/>
                <w:szCs w:val="21"/>
              </w:rPr>
            </w:pPr>
            <w:r>
              <w:rPr>
                <w:rFonts w:hint="eastAsia" w:ascii="楷体" w:hAnsi="楷体" w:eastAsia="楷体" w:cs="楷体"/>
                <w:sz w:val="21"/>
                <w:szCs w:val="21"/>
              </w:rPr>
              <w:t>4.3.5</w:t>
            </w:r>
          </w:p>
        </w:tc>
        <w:tc>
          <w:tcPr>
            <w:tcW w:w="11200" w:type="dxa"/>
            <w:vAlign w:val="center"/>
          </w:tcPr>
          <w:p>
            <w:pPr>
              <w:rPr>
                <w:rFonts w:hint="eastAsia" w:ascii="楷体" w:hAnsi="楷体" w:eastAsia="楷体" w:cs="楷体"/>
                <w:sz w:val="21"/>
                <w:szCs w:val="21"/>
              </w:rPr>
            </w:pPr>
            <w:r>
              <w:rPr>
                <w:rFonts w:hint="eastAsia" w:ascii="楷体" w:hAnsi="楷体" w:eastAsia="楷体" w:cs="楷体"/>
                <w:sz w:val="21"/>
                <w:szCs w:val="21"/>
              </w:rPr>
              <w:t>●公司在《管理手册》中用组织机构图、职能分配表大致将管理板块、职能进行了划分；具体职务有：总经理,管理者代表,各部门负责人、职业健康安全事务代表、项目负责人等；形成了岗位职责和权限，对部门和人员的职责及相互关系进行了规定。</w:t>
            </w:r>
          </w:p>
          <w:p>
            <w:pPr>
              <w:rPr>
                <w:rFonts w:hint="eastAsia" w:ascii="楷体" w:hAnsi="楷体" w:eastAsia="楷体" w:cs="楷体"/>
                <w:sz w:val="21"/>
                <w:szCs w:val="21"/>
              </w:rPr>
            </w:pPr>
            <w:r>
              <w:rPr>
                <w:rFonts w:hint="eastAsia" w:ascii="楷体" w:hAnsi="楷体" w:eastAsia="楷体" w:cs="楷体"/>
                <w:sz w:val="21"/>
                <w:szCs w:val="21"/>
              </w:rPr>
              <w:t>●公司对各部门及人员的职责和权限做了说明和解释，使全体员工能够理解并执行，通过管理手册、文件下发，培训、交流执行。目前来看，部门及人员均能各司其职，职责和权限的执行情况良好。</w:t>
            </w:r>
          </w:p>
          <w:p>
            <w:pPr>
              <w:rPr>
                <w:rFonts w:hint="eastAsia" w:ascii="楷体" w:hAnsi="楷体" w:eastAsia="楷体" w:cs="楷体"/>
                <w:sz w:val="21"/>
                <w:szCs w:val="21"/>
              </w:rPr>
            </w:pPr>
            <w:r>
              <w:rPr>
                <w:rFonts w:hint="eastAsia" w:ascii="楷体" w:hAnsi="楷体" w:eastAsia="楷体" w:cs="楷体"/>
                <w:sz w:val="21"/>
                <w:szCs w:val="21"/>
              </w:rPr>
              <w:t>●提供组织的组织机构图；</w:t>
            </w:r>
          </w:p>
          <w:p>
            <w:pPr>
              <w:rPr>
                <w:rFonts w:hint="eastAsia" w:ascii="楷体" w:hAnsi="楷体" w:eastAsia="楷体" w:cs="楷体"/>
                <w:sz w:val="21"/>
                <w:szCs w:val="21"/>
              </w:rPr>
            </w:pPr>
            <w:r>
              <w:rPr>
                <w:rFonts w:hint="eastAsia" w:ascii="楷体" w:hAnsi="楷体" w:eastAsia="楷体" w:cs="楷体"/>
                <w:sz w:val="21"/>
                <w:szCs w:val="21"/>
              </w:rPr>
              <w:t>●公司现有部门：</w:t>
            </w:r>
            <w:r>
              <w:rPr>
                <w:rFonts w:hint="eastAsia" w:ascii="楷体" w:hAnsi="楷体" w:eastAsia="楷体" w:cs="楷体"/>
                <w:sz w:val="21"/>
                <w:szCs w:val="21"/>
                <w:lang w:val="zh-CN"/>
              </w:rPr>
              <w:t>管理层、工程部、采购部、办公室、财务部等</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●管理手册5.3条款对总经理及各部门负责人的职责和权限进行了规定；</w:t>
            </w:r>
          </w:p>
          <w:p>
            <w:pPr>
              <w:rPr>
                <w:rFonts w:hint="eastAsia" w:ascii="楷体" w:hAnsi="楷体" w:eastAsia="楷体" w:cs="楷体"/>
                <w:sz w:val="21"/>
                <w:szCs w:val="21"/>
              </w:rPr>
            </w:pPr>
            <w:r>
              <w:rPr>
                <w:rFonts w:hint="eastAsia" w:ascii="楷体" w:hAnsi="楷体" w:eastAsia="楷体" w:cs="楷体"/>
                <w:sz w:val="21"/>
                <w:szCs w:val="21"/>
              </w:rPr>
              <w:t>●公司通过口头、电话、培训、会议、文件等形式在全公司对岗位、职责和权限进行了沟通。公司部门明确，职责清楚，接口顺畅,目前不需调整。通过职能分配表将公司各部门及主要人员的职能分配到各自部门及人员，定期对各部门及员工进行绩效考核来监视职能的实现情况，在管理评审时对公司的组织机构进行了评审,认为是适宜的。</w:t>
            </w:r>
          </w:p>
          <w:p>
            <w:pPr>
              <w:rPr>
                <w:rFonts w:hint="eastAsia" w:ascii="楷体" w:hAnsi="楷体" w:eastAsia="楷体" w:cs="楷体"/>
                <w:sz w:val="21"/>
                <w:szCs w:val="21"/>
              </w:rPr>
            </w:pPr>
            <w:r>
              <w:rPr>
                <w:rFonts w:hint="eastAsia" w:ascii="楷体" w:hAnsi="楷体" w:eastAsia="楷体" w:cs="楷体"/>
                <w:sz w:val="21"/>
                <w:szCs w:val="21"/>
              </w:rPr>
              <w:t>其它部门职责和权限详见各部门审核记录。</w:t>
            </w:r>
          </w:p>
          <w:p>
            <w:pPr>
              <w:rPr>
                <w:rFonts w:hint="eastAsia" w:ascii="楷体" w:hAnsi="楷体" w:eastAsia="楷体" w:cs="楷体"/>
                <w:sz w:val="21"/>
                <w:szCs w:val="21"/>
              </w:rPr>
            </w:pPr>
            <w:r>
              <w:rPr>
                <w:rFonts w:hint="eastAsia" w:ascii="楷体" w:hAnsi="楷体" w:eastAsia="楷体" w:cs="楷体"/>
                <w:sz w:val="21"/>
                <w:szCs w:val="21"/>
              </w:rPr>
              <w:t>●基本符合要求。</w:t>
            </w:r>
          </w:p>
        </w:tc>
        <w:tc>
          <w:tcPr>
            <w:tcW w:w="87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1799" w:type="dxa"/>
          </w:tcPr>
          <w:p>
            <w:pPr>
              <w:rPr>
                <w:rFonts w:hint="eastAsia" w:ascii="楷体" w:hAnsi="楷体" w:eastAsia="楷体" w:cs="楷体"/>
                <w:sz w:val="21"/>
                <w:szCs w:val="21"/>
              </w:rPr>
            </w:pPr>
            <w:r>
              <w:rPr>
                <w:rFonts w:hint="eastAsia" w:ascii="楷体" w:hAnsi="楷体" w:eastAsia="楷体" w:cs="楷体"/>
                <w:sz w:val="21"/>
                <w:szCs w:val="21"/>
              </w:rPr>
              <w:t>应对风险和机遇的措施</w:t>
            </w:r>
          </w:p>
        </w:tc>
        <w:tc>
          <w:tcPr>
            <w:tcW w:w="836" w:type="dxa"/>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sz w:val="21"/>
                <w:szCs w:val="21"/>
              </w:rPr>
            </w:pPr>
            <w:r>
              <w:rPr>
                <w:rFonts w:hint="eastAsia" w:ascii="楷体" w:hAnsi="楷体" w:eastAsia="楷体" w:cs="楷体"/>
                <w:sz w:val="21"/>
                <w:szCs w:val="21"/>
              </w:rPr>
              <w:t>6.1</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JQ</w:t>
            </w:r>
          </w:p>
          <w:p>
            <w:pPr>
              <w:rPr>
                <w:rFonts w:hint="eastAsia" w:ascii="楷体" w:hAnsi="楷体" w:eastAsia="楷体" w:cs="楷体"/>
                <w:sz w:val="21"/>
                <w:szCs w:val="21"/>
              </w:rPr>
            </w:pPr>
            <w:r>
              <w:rPr>
                <w:rFonts w:hint="eastAsia" w:ascii="楷体" w:hAnsi="楷体" w:eastAsia="楷体" w:cs="楷体"/>
                <w:sz w:val="21"/>
                <w:szCs w:val="21"/>
              </w:rPr>
              <w:t>3.1</w:t>
            </w:r>
          </w:p>
          <w:p>
            <w:pPr>
              <w:rPr>
                <w:rFonts w:hint="eastAsia" w:ascii="楷体" w:hAnsi="楷体" w:eastAsia="楷体" w:cs="楷体"/>
                <w:sz w:val="21"/>
                <w:szCs w:val="21"/>
              </w:rPr>
            </w:pPr>
            <w:r>
              <w:rPr>
                <w:rFonts w:hint="eastAsia" w:ascii="楷体" w:hAnsi="楷体" w:eastAsia="楷体" w:cs="楷体"/>
                <w:sz w:val="21"/>
                <w:szCs w:val="21"/>
              </w:rPr>
              <w:t>3.3.3</w:t>
            </w:r>
          </w:p>
        </w:tc>
        <w:tc>
          <w:tcPr>
            <w:tcW w:w="11200" w:type="dxa"/>
            <w:vAlign w:val="center"/>
          </w:tcPr>
          <w:p>
            <w:pPr>
              <w:rPr>
                <w:rFonts w:hint="eastAsia" w:ascii="楷体" w:hAnsi="楷体" w:eastAsia="楷体" w:cs="楷体"/>
                <w:bCs/>
                <w:sz w:val="21"/>
                <w:szCs w:val="21"/>
              </w:rPr>
            </w:pPr>
            <w:r>
              <w:rPr>
                <w:rFonts w:hint="eastAsia" w:ascii="楷体" w:hAnsi="楷体" w:eastAsia="楷体" w:cs="楷体"/>
                <w:bCs/>
                <w:sz w:val="21"/>
                <w:szCs w:val="21"/>
              </w:rPr>
              <w:t>查文件：</w:t>
            </w:r>
          </w:p>
          <w:p>
            <w:pPr>
              <w:rPr>
                <w:rFonts w:hint="eastAsia" w:ascii="楷体" w:hAnsi="楷体" w:eastAsia="楷体" w:cs="楷体"/>
                <w:sz w:val="21"/>
                <w:szCs w:val="21"/>
              </w:rPr>
            </w:pPr>
            <w:r>
              <w:rPr>
                <w:rFonts w:hint="eastAsia" w:ascii="楷体" w:hAnsi="楷体" w:eastAsia="楷体" w:cs="楷体"/>
                <w:sz w:val="21"/>
                <w:szCs w:val="21"/>
              </w:rPr>
              <w:t>●查《风险管理控制程序》规定风险的识别、分析、评价和控制的过程和方法，以保证风险管理的有效性，从而确保管理体系能够实现其期望的结果；增强有利影响；避免或减少不利影响；实现改进。</w:t>
            </w:r>
          </w:p>
          <w:p>
            <w:pPr>
              <w:rPr>
                <w:rFonts w:hint="eastAsia" w:ascii="楷体" w:hAnsi="楷体" w:eastAsia="楷体" w:cs="楷体"/>
                <w:sz w:val="21"/>
                <w:szCs w:val="21"/>
              </w:rPr>
            </w:pPr>
            <w:r>
              <w:rPr>
                <w:rFonts w:hint="eastAsia" w:ascii="楷体" w:hAnsi="楷体" w:eastAsia="楷体" w:cs="楷体"/>
                <w:sz w:val="21"/>
                <w:szCs w:val="21"/>
              </w:rPr>
              <w:t>●张经理介绍：在策划管理体系时，领导层考虑了公司运行Q（J）标准所处的环境，包括上述4.1识别的内外部环境。手册里有对风险和机遇应对控制的要求。</w:t>
            </w:r>
          </w:p>
          <w:p>
            <w:pPr>
              <w:rPr>
                <w:rFonts w:hint="eastAsia" w:ascii="楷体" w:hAnsi="楷体" w:eastAsia="楷体" w:cs="楷体"/>
                <w:sz w:val="21"/>
                <w:szCs w:val="21"/>
              </w:rPr>
            </w:pPr>
            <w:r>
              <w:rPr>
                <w:rFonts w:hint="eastAsia" w:ascii="楷体" w:hAnsi="楷体" w:eastAsia="楷体" w:cs="楷体"/>
                <w:sz w:val="21"/>
                <w:szCs w:val="21"/>
              </w:rPr>
              <w:t>●公司面临的风险和机遇主要是：国内经济转型升级、疫情和政治因素导致的市场低迷，回款困难， 人工成本增加，客户要求提高，以及行业良莠不齐、不良竞争、成本增设等严重影响行业发展。</w:t>
            </w:r>
          </w:p>
          <w:p>
            <w:pPr>
              <w:rPr>
                <w:rFonts w:hint="eastAsia" w:ascii="楷体" w:hAnsi="楷体" w:eastAsia="楷体" w:cs="楷体"/>
                <w:sz w:val="21"/>
                <w:szCs w:val="21"/>
              </w:rPr>
            </w:pPr>
            <w:r>
              <w:rPr>
                <w:rFonts w:hint="eastAsia" w:ascii="楷体" w:hAnsi="楷体" w:eastAsia="楷体" w:cs="楷体"/>
                <w:sz w:val="21"/>
                <w:szCs w:val="21"/>
              </w:rPr>
              <w:t xml:space="preserve">公司始终以“保质保量维护老客户需求，开发新地域、购买先进设备、采用新技术、新工艺减少劳动力成本、合理安排生产、减少材料浪费。” 树立质量第一，员工稳定为公司发展的经营理念，来回馈社会。 </w:t>
            </w:r>
          </w:p>
          <w:p>
            <w:pPr>
              <w:rPr>
                <w:rFonts w:hint="eastAsia" w:ascii="楷体" w:hAnsi="楷体" w:eastAsia="楷体" w:cs="楷体"/>
                <w:sz w:val="21"/>
                <w:szCs w:val="21"/>
              </w:rPr>
            </w:pPr>
            <w:r>
              <w:rPr>
                <w:rFonts w:hint="eastAsia" w:ascii="楷体" w:hAnsi="楷体" w:eastAsia="楷体" w:cs="楷体"/>
                <w:sz w:val="21"/>
                <w:szCs w:val="21"/>
              </w:rPr>
              <w:t>●张经理简单介绍了公司为了应对现阶段的风险和机遇所采取措施等，记录如下：</w:t>
            </w:r>
          </w:p>
          <w:p>
            <w:pPr>
              <w:rPr>
                <w:rFonts w:hint="eastAsia" w:ascii="楷体" w:hAnsi="楷体" w:eastAsia="楷体" w:cs="楷体"/>
                <w:sz w:val="21"/>
                <w:szCs w:val="21"/>
              </w:rPr>
            </w:pPr>
            <w:r>
              <w:rPr>
                <w:rFonts w:hint="eastAsia" w:ascii="楷体" w:hAnsi="楷体" w:eastAsia="楷体" w:cs="楷体"/>
                <w:sz w:val="21"/>
                <w:szCs w:val="21"/>
              </w:rPr>
              <w:t>严把工程质量关，加强与顾客的沟通联系，以稳定现有的市场份额；</w:t>
            </w:r>
          </w:p>
          <w:p>
            <w:pPr>
              <w:rPr>
                <w:rFonts w:hint="eastAsia" w:ascii="楷体" w:hAnsi="楷体" w:eastAsia="楷体" w:cs="楷体"/>
                <w:sz w:val="21"/>
                <w:szCs w:val="21"/>
              </w:rPr>
            </w:pPr>
            <w:r>
              <w:rPr>
                <w:rFonts w:hint="eastAsia" w:ascii="楷体" w:hAnsi="楷体" w:eastAsia="楷体" w:cs="楷体"/>
                <w:sz w:val="21"/>
                <w:szCs w:val="21"/>
              </w:rPr>
              <w:t>加强与建筑材料供应商的联系，建立长期合作关系，及时掌握建材价格信息，以降低公司建材采购成本；</w:t>
            </w:r>
          </w:p>
          <w:p>
            <w:pPr>
              <w:rPr>
                <w:rFonts w:hint="eastAsia" w:ascii="楷体" w:hAnsi="楷体" w:eastAsia="楷体" w:cs="楷体"/>
                <w:sz w:val="21"/>
                <w:szCs w:val="21"/>
              </w:rPr>
            </w:pP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另外还考虑了，今年年初突发的新管肺炎疫情，针对疫情制定了相应的管理措施，并投入了有效的人员和资金，现在已开工的工地，制定有“疫情防控工作方案”对风险识别和采取的措施可应用在实际的体系运行中。</w:t>
            </w:r>
          </w:p>
          <w:p>
            <w:pPr>
              <w:rPr>
                <w:rFonts w:hint="eastAsia" w:ascii="楷体" w:hAnsi="楷体" w:eastAsia="楷体" w:cs="楷体"/>
                <w:sz w:val="21"/>
                <w:szCs w:val="21"/>
              </w:rPr>
            </w:pPr>
            <w:r>
              <w:rPr>
                <w:rFonts w:hint="eastAsia" w:ascii="楷体" w:hAnsi="楷体" w:eastAsia="楷体" w:cs="楷体"/>
                <w:sz w:val="21"/>
                <w:szCs w:val="21"/>
              </w:rPr>
              <w:t>●基本符合要求。</w:t>
            </w:r>
          </w:p>
        </w:tc>
        <w:tc>
          <w:tcPr>
            <w:tcW w:w="87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1799" w:type="dxa"/>
          </w:tcPr>
          <w:p>
            <w:pPr>
              <w:rPr>
                <w:rFonts w:hint="eastAsia" w:ascii="楷体" w:hAnsi="楷体" w:eastAsia="楷体" w:cs="楷体"/>
                <w:sz w:val="21"/>
                <w:szCs w:val="21"/>
              </w:rPr>
            </w:pPr>
            <w:r>
              <w:rPr>
                <w:rFonts w:hint="eastAsia" w:ascii="楷体" w:hAnsi="楷体" w:eastAsia="楷体" w:cs="楷体"/>
                <w:sz w:val="21"/>
                <w:szCs w:val="21"/>
              </w:rPr>
              <w:t>质量目标及其实现的策划；</w:t>
            </w:r>
          </w:p>
        </w:tc>
        <w:tc>
          <w:tcPr>
            <w:tcW w:w="836" w:type="dxa"/>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sz w:val="21"/>
                <w:szCs w:val="21"/>
              </w:rPr>
            </w:pPr>
            <w:r>
              <w:rPr>
                <w:rFonts w:hint="eastAsia" w:ascii="楷体" w:hAnsi="楷体" w:eastAsia="楷体" w:cs="楷体"/>
                <w:sz w:val="21"/>
                <w:szCs w:val="21"/>
              </w:rPr>
              <w:t>6.2</w:t>
            </w:r>
          </w:p>
          <w:p>
            <w:pPr>
              <w:rPr>
                <w:rFonts w:hint="eastAsia" w:ascii="楷体" w:hAnsi="楷体" w:eastAsia="楷体" w:cs="楷体"/>
                <w:sz w:val="21"/>
                <w:szCs w:val="21"/>
              </w:rPr>
            </w:pPr>
            <w:r>
              <w:rPr>
                <w:rFonts w:hint="eastAsia" w:ascii="楷体" w:hAnsi="楷体" w:eastAsia="楷体" w:cs="楷体"/>
                <w:sz w:val="21"/>
                <w:szCs w:val="21"/>
              </w:rPr>
              <w:t>J</w:t>
            </w:r>
          </w:p>
          <w:p>
            <w:pPr>
              <w:rPr>
                <w:rFonts w:hint="eastAsia" w:ascii="楷体" w:hAnsi="楷体" w:eastAsia="楷体" w:cs="楷体"/>
                <w:sz w:val="21"/>
                <w:szCs w:val="21"/>
              </w:rPr>
            </w:pPr>
            <w:r>
              <w:rPr>
                <w:rFonts w:hint="eastAsia" w:ascii="楷体" w:hAnsi="楷体" w:eastAsia="楷体" w:cs="楷体"/>
                <w:sz w:val="21"/>
                <w:szCs w:val="21"/>
              </w:rPr>
              <w:t>3.2.3</w:t>
            </w:r>
          </w:p>
          <w:p>
            <w:pPr>
              <w:rPr>
                <w:rFonts w:hint="eastAsia" w:ascii="楷体" w:hAnsi="楷体" w:eastAsia="楷体" w:cs="楷体"/>
                <w:sz w:val="21"/>
                <w:szCs w:val="21"/>
              </w:rPr>
            </w:pPr>
            <w:r>
              <w:rPr>
                <w:rFonts w:hint="eastAsia" w:ascii="楷体" w:hAnsi="楷体" w:eastAsia="楷体" w:cs="楷体"/>
                <w:sz w:val="21"/>
                <w:szCs w:val="21"/>
              </w:rPr>
              <w:t>3.2.4</w:t>
            </w:r>
          </w:p>
          <w:p>
            <w:pPr>
              <w:rPr>
                <w:rFonts w:hint="eastAsia" w:ascii="楷体" w:hAnsi="楷体" w:eastAsia="楷体" w:cs="楷体"/>
                <w:sz w:val="21"/>
                <w:szCs w:val="21"/>
              </w:rPr>
            </w:pPr>
          </w:p>
        </w:tc>
        <w:tc>
          <w:tcPr>
            <w:tcW w:w="11200" w:type="dxa"/>
            <w:vAlign w:val="center"/>
          </w:tcPr>
          <w:p>
            <w:pPr>
              <w:rPr>
                <w:rFonts w:hint="eastAsia" w:ascii="楷体" w:hAnsi="楷体" w:eastAsia="楷体" w:cs="楷体"/>
                <w:sz w:val="21"/>
                <w:szCs w:val="21"/>
              </w:rPr>
            </w:pPr>
            <w:r>
              <w:rPr>
                <w:rFonts w:hint="eastAsia" w:ascii="楷体" w:hAnsi="楷体" w:eastAsia="楷体" w:cs="楷体"/>
                <w:sz w:val="21"/>
                <w:szCs w:val="21"/>
              </w:rPr>
              <w:t>●查《管理手册》收录了公司的管理目标：</w:t>
            </w:r>
          </w:p>
          <w:p>
            <w:pPr>
              <w:jc w:val="left"/>
              <w:rPr>
                <w:rFonts w:hint="eastAsia" w:ascii="楷体" w:hAnsi="楷体" w:eastAsia="楷体" w:cs="楷体"/>
                <w:sz w:val="21"/>
                <w:szCs w:val="21"/>
              </w:rPr>
            </w:pPr>
            <w:r>
              <w:rPr>
                <w:rFonts w:hint="eastAsia" w:ascii="楷体" w:hAnsi="楷体" w:eastAsia="楷体" w:cs="楷体"/>
                <w:sz w:val="21"/>
                <w:szCs w:val="21"/>
              </w:rPr>
              <w:t xml:space="preserve">1、顾客满意度90%以上                 </w:t>
            </w:r>
            <w:r>
              <w:rPr>
                <w:rFonts w:hint="eastAsia" w:ascii="楷体" w:hAnsi="楷体" w:eastAsia="楷体" w:cs="楷体"/>
                <w:sz w:val="21"/>
                <w:szCs w:val="21"/>
              </w:rPr>
              <w:tab/>
            </w:r>
            <w:r>
              <w:rPr>
                <w:rFonts w:hint="eastAsia" w:ascii="楷体" w:hAnsi="楷体" w:eastAsia="楷体" w:cs="楷体"/>
                <w:sz w:val="21"/>
                <w:szCs w:val="21"/>
              </w:rPr>
              <w:t xml:space="preserve">   </w:t>
            </w:r>
          </w:p>
          <w:p>
            <w:pPr>
              <w:jc w:val="left"/>
              <w:rPr>
                <w:rFonts w:hint="eastAsia" w:ascii="楷体" w:hAnsi="楷体" w:eastAsia="楷体" w:cs="楷体"/>
                <w:sz w:val="21"/>
                <w:szCs w:val="21"/>
              </w:rPr>
            </w:pPr>
            <w:r>
              <w:rPr>
                <w:rFonts w:hint="eastAsia" w:ascii="楷体" w:hAnsi="楷体" w:eastAsia="楷体" w:cs="楷体"/>
                <w:sz w:val="21"/>
                <w:szCs w:val="21"/>
              </w:rPr>
              <w:t>2、建筑垃圾、危险废弃物回收处理率100%</w:t>
            </w:r>
            <w:r>
              <w:rPr>
                <w:rFonts w:hint="eastAsia" w:ascii="楷体" w:hAnsi="楷体" w:eastAsia="楷体" w:cs="楷体"/>
                <w:sz w:val="21"/>
                <w:szCs w:val="21"/>
              </w:rPr>
              <w:tab/>
            </w:r>
            <w:r>
              <w:rPr>
                <w:rFonts w:hint="eastAsia" w:ascii="楷体" w:hAnsi="楷体" w:eastAsia="楷体" w:cs="楷体"/>
                <w:sz w:val="21"/>
                <w:szCs w:val="21"/>
              </w:rPr>
              <w:t xml:space="preserve">    </w:t>
            </w:r>
          </w:p>
          <w:p>
            <w:pPr>
              <w:jc w:val="left"/>
              <w:rPr>
                <w:rFonts w:hint="eastAsia" w:ascii="楷体" w:hAnsi="楷体" w:eastAsia="楷体" w:cs="楷体"/>
                <w:sz w:val="21"/>
                <w:szCs w:val="21"/>
              </w:rPr>
            </w:pPr>
            <w:r>
              <w:rPr>
                <w:rFonts w:hint="eastAsia" w:ascii="楷体" w:hAnsi="楷体" w:eastAsia="楷体" w:cs="楷体"/>
                <w:sz w:val="21"/>
                <w:szCs w:val="21"/>
              </w:rPr>
              <w:t>3、火灾发生率为0</w:t>
            </w:r>
            <w:r>
              <w:rPr>
                <w:rFonts w:hint="eastAsia" w:ascii="楷体" w:hAnsi="楷体" w:eastAsia="楷体" w:cs="楷体"/>
                <w:sz w:val="21"/>
                <w:szCs w:val="21"/>
              </w:rPr>
              <w:tab/>
            </w:r>
            <w:r>
              <w:rPr>
                <w:rFonts w:hint="eastAsia" w:ascii="楷体" w:hAnsi="楷体" w:eastAsia="楷体" w:cs="楷体"/>
                <w:sz w:val="21"/>
                <w:szCs w:val="21"/>
              </w:rPr>
              <w:t xml:space="preserve">                        </w:t>
            </w:r>
          </w:p>
          <w:p>
            <w:pPr>
              <w:jc w:val="left"/>
              <w:rPr>
                <w:rFonts w:hint="eastAsia" w:ascii="楷体" w:hAnsi="楷体" w:eastAsia="楷体" w:cs="楷体"/>
                <w:sz w:val="21"/>
                <w:szCs w:val="21"/>
              </w:rPr>
            </w:pPr>
            <w:r>
              <w:rPr>
                <w:rFonts w:hint="eastAsia" w:ascii="楷体" w:hAnsi="楷体" w:eastAsia="楷体" w:cs="楷体"/>
                <w:sz w:val="21"/>
                <w:szCs w:val="21"/>
              </w:rPr>
              <w:t>4、合同履约率100%</w:t>
            </w:r>
            <w:r>
              <w:rPr>
                <w:rFonts w:hint="eastAsia" w:ascii="楷体" w:hAnsi="楷体" w:eastAsia="楷体" w:cs="楷体"/>
                <w:sz w:val="21"/>
                <w:szCs w:val="21"/>
              </w:rPr>
              <w:tab/>
            </w:r>
            <w:r>
              <w:rPr>
                <w:rFonts w:hint="eastAsia" w:ascii="楷体" w:hAnsi="楷体" w:eastAsia="楷体" w:cs="楷体"/>
                <w:sz w:val="21"/>
                <w:szCs w:val="21"/>
              </w:rPr>
              <w:t xml:space="preserve">                       </w:t>
            </w:r>
          </w:p>
          <w:p>
            <w:pPr>
              <w:jc w:val="left"/>
              <w:rPr>
                <w:rFonts w:hint="eastAsia" w:ascii="楷体" w:hAnsi="楷体" w:eastAsia="楷体" w:cs="楷体"/>
                <w:sz w:val="21"/>
                <w:szCs w:val="21"/>
              </w:rPr>
            </w:pPr>
            <w:r>
              <w:rPr>
                <w:rFonts w:hint="eastAsia" w:ascii="楷体" w:hAnsi="楷体" w:eastAsia="楷体" w:cs="楷体"/>
                <w:sz w:val="21"/>
                <w:szCs w:val="21"/>
              </w:rPr>
              <w:t>5、职业病发生率为0</w:t>
            </w:r>
            <w:r>
              <w:rPr>
                <w:rFonts w:hint="eastAsia" w:ascii="楷体" w:hAnsi="楷体" w:eastAsia="楷体" w:cs="楷体"/>
                <w:sz w:val="21"/>
                <w:szCs w:val="21"/>
              </w:rPr>
              <w:tab/>
            </w:r>
            <w:r>
              <w:rPr>
                <w:rFonts w:hint="eastAsia" w:ascii="楷体" w:hAnsi="楷体" w:eastAsia="楷体" w:cs="楷体"/>
                <w:sz w:val="21"/>
                <w:szCs w:val="21"/>
              </w:rPr>
              <w:t xml:space="preserve">                       </w:t>
            </w:r>
          </w:p>
          <w:p>
            <w:pPr>
              <w:jc w:val="left"/>
              <w:rPr>
                <w:rFonts w:hint="eastAsia" w:ascii="楷体" w:hAnsi="楷体" w:eastAsia="楷体" w:cs="楷体"/>
                <w:sz w:val="21"/>
                <w:szCs w:val="21"/>
              </w:rPr>
            </w:pPr>
            <w:r>
              <w:rPr>
                <w:rFonts w:hint="eastAsia" w:ascii="楷体" w:hAnsi="楷体" w:eastAsia="楷体" w:cs="楷体"/>
                <w:sz w:val="21"/>
                <w:szCs w:val="21"/>
              </w:rPr>
              <w:t>6、重大安全事故发生率为0</w:t>
            </w:r>
            <w:r>
              <w:rPr>
                <w:rFonts w:hint="eastAsia" w:ascii="楷体" w:hAnsi="楷体" w:eastAsia="楷体" w:cs="楷体"/>
                <w:sz w:val="21"/>
                <w:szCs w:val="21"/>
              </w:rPr>
              <w:tab/>
            </w:r>
          </w:p>
          <w:p>
            <w:pPr>
              <w:rPr>
                <w:rFonts w:hint="eastAsia" w:ascii="楷体" w:hAnsi="楷体" w:eastAsia="楷体" w:cs="楷体"/>
                <w:sz w:val="21"/>
                <w:szCs w:val="21"/>
              </w:rPr>
            </w:pPr>
            <w:r>
              <w:rPr>
                <w:rFonts w:hint="eastAsia" w:ascii="楷体" w:hAnsi="楷体" w:eastAsia="楷体" w:cs="楷体"/>
                <w:sz w:val="21"/>
                <w:szCs w:val="21"/>
              </w:rPr>
              <w:t>目标与管理方针和持续改进的承诺相一致；具有可测量性；考虑了公司内外部及相关的要求，产品和服务的符合性，以及增强顾客满意的相关内容；基本符合标准要求。</w:t>
            </w:r>
          </w:p>
          <w:p>
            <w:pPr>
              <w:rPr>
                <w:rFonts w:hint="eastAsia" w:ascii="楷体" w:hAnsi="楷体" w:eastAsia="楷体" w:cs="楷体"/>
                <w:sz w:val="21"/>
                <w:szCs w:val="21"/>
              </w:rPr>
            </w:pPr>
            <w:r>
              <w:rPr>
                <w:rFonts w:hint="eastAsia" w:ascii="楷体" w:hAnsi="楷体" w:eastAsia="楷体" w:cs="楷体"/>
                <w:sz w:val="21"/>
                <w:szCs w:val="21"/>
              </w:rPr>
              <w:t>●公司在各个部门及在建工程项目部建立目标，并确保目标与总目标及过程分配的职责基本一致。</w:t>
            </w:r>
          </w:p>
          <w:p>
            <w:pPr>
              <w:rPr>
                <w:rFonts w:hint="eastAsia" w:ascii="楷体" w:hAnsi="楷体" w:eastAsia="楷体" w:cs="楷体"/>
                <w:sz w:val="21"/>
                <w:szCs w:val="21"/>
              </w:rPr>
            </w:pPr>
            <w:r>
              <w:rPr>
                <w:rFonts w:hint="eastAsia" w:ascii="楷体" w:hAnsi="楷体" w:eastAsia="楷体" w:cs="楷体"/>
                <w:sz w:val="21"/>
                <w:szCs w:val="21"/>
              </w:rPr>
              <w:t>●对目标实施情况的考核，由体系的归口管理部门办公室、工程部来完成，目前来看，目标基本实现，详见体系归口管理部门及各相关部门的审核证实。</w:t>
            </w:r>
          </w:p>
          <w:p>
            <w:pPr>
              <w:rPr>
                <w:rFonts w:hint="eastAsia" w:ascii="楷体" w:hAnsi="楷体" w:eastAsia="楷体" w:cs="楷体"/>
                <w:sz w:val="21"/>
                <w:szCs w:val="21"/>
              </w:rPr>
            </w:pPr>
            <w:r>
              <w:rPr>
                <w:rFonts w:hint="eastAsia" w:ascii="楷体" w:hAnsi="楷体" w:eastAsia="楷体" w:cs="楷体"/>
                <w:sz w:val="21"/>
                <w:szCs w:val="21"/>
              </w:rPr>
              <w:t>●提供有《目标完成情况分析》收录了公司及各部门目标、考核评率及完成情况。</w:t>
            </w:r>
          </w:p>
          <w:p>
            <w:pPr>
              <w:rPr>
                <w:rFonts w:hint="eastAsia" w:ascii="楷体" w:hAnsi="楷体" w:eastAsia="楷体" w:cs="楷体"/>
                <w:sz w:val="21"/>
                <w:szCs w:val="21"/>
              </w:rPr>
            </w:pPr>
            <w:r>
              <w:rPr>
                <w:rFonts w:hint="eastAsia" w:ascii="楷体" w:hAnsi="楷体" w:eastAsia="楷体" w:cs="楷体"/>
                <w:sz w:val="21"/>
                <w:szCs w:val="21"/>
              </w:rPr>
              <w:t>●基本符合要求。</w:t>
            </w:r>
          </w:p>
        </w:tc>
        <w:tc>
          <w:tcPr>
            <w:tcW w:w="87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799" w:type="dxa"/>
          </w:tcPr>
          <w:p>
            <w:pPr>
              <w:rPr>
                <w:rFonts w:hint="eastAsia" w:ascii="楷体" w:hAnsi="楷体" w:eastAsia="楷体" w:cs="楷体"/>
                <w:sz w:val="21"/>
                <w:szCs w:val="21"/>
              </w:rPr>
            </w:pPr>
            <w:r>
              <w:rPr>
                <w:rFonts w:hint="eastAsia" w:ascii="楷体" w:hAnsi="楷体" w:eastAsia="楷体" w:cs="楷体"/>
                <w:sz w:val="21"/>
                <w:szCs w:val="21"/>
              </w:rPr>
              <w:t>变更的策划</w:t>
            </w:r>
          </w:p>
        </w:tc>
        <w:tc>
          <w:tcPr>
            <w:tcW w:w="836" w:type="dxa"/>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sz w:val="21"/>
                <w:szCs w:val="21"/>
              </w:rPr>
            </w:pPr>
            <w:r>
              <w:rPr>
                <w:rFonts w:hint="eastAsia" w:ascii="楷体" w:hAnsi="楷体" w:eastAsia="楷体" w:cs="楷体"/>
                <w:sz w:val="21"/>
                <w:szCs w:val="21"/>
              </w:rPr>
              <w:t>6.3</w:t>
            </w:r>
          </w:p>
          <w:p>
            <w:pPr>
              <w:rPr>
                <w:rFonts w:hint="eastAsia" w:ascii="楷体" w:hAnsi="楷体" w:eastAsia="楷体" w:cs="楷体"/>
                <w:sz w:val="21"/>
                <w:szCs w:val="21"/>
              </w:rPr>
            </w:pPr>
            <w:r>
              <w:rPr>
                <w:rFonts w:hint="eastAsia" w:ascii="楷体" w:hAnsi="楷体" w:eastAsia="楷体" w:cs="楷体"/>
                <w:sz w:val="21"/>
                <w:szCs w:val="21"/>
              </w:rPr>
              <w:t>JQ</w:t>
            </w:r>
          </w:p>
          <w:p>
            <w:pPr>
              <w:rPr>
                <w:rFonts w:hint="eastAsia" w:ascii="楷体" w:hAnsi="楷体" w:eastAsia="楷体" w:cs="楷体"/>
                <w:sz w:val="21"/>
                <w:szCs w:val="21"/>
              </w:rPr>
            </w:pPr>
            <w:r>
              <w:rPr>
                <w:rFonts w:hint="eastAsia" w:ascii="楷体" w:hAnsi="楷体" w:eastAsia="楷体" w:cs="楷体"/>
                <w:sz w:val="21"/>
                <w:szCs w:val="21"/>
              </w:rPr>
              <w:t>3.3.5</w:t>
            </w:r>
          </w:p>
        </w:tc>
        <w:tc>
          <w:tcPr>
            <w:tcW w:w="11200" w:type="dxa"/>
          </w:tcPr>
          <w:p>
            <w:pPr>
              <w:rPr>
                <w:rFonts w:hint="eastAsia" w:ascii="楷体" w:hAnsi="楷体" w:eastAsia="楷体" w:cs="楷体"/>
                <w:sz w:val="21"/>
                <w:szCs w:val="21"/>
              </w:rPr>
            </w:pPr>
            <w:r>
              <w:rPr>
                <w:rFonts w:hint="eastAsia" w:ascii="楷体" w:hAnsi="楷体" w:eastAsia="楷体" w:cs="楷体"/>
                <w:sz w:val="21"/>
                <w:szCs w:val="21"/>
              </w:rPr>
              <w:t xml:space="preserve">●查《管理手册》中规定当组织确定需要对管理体系进行变更时，此种变更应经策划并系统地实施（见4.4）。 组织应考虑到： </w:t>
            </w:r>
          </w:p>
          <w:p>
            <w:pPr>
              <w:rPr>
                <w:rFonts w:hint="eastAsia" w:ascii="楷体" w:hAnsi="楷体" w:eastAsia="楷体" w:cs="楷体"/>
                <w:sz w:val="21"/>
                <w:szCs w:val="21"/>
              </w:rPr>
            </w:pPr>
            <w:r>
              <w:rPr>
                <w:rFonts w:hint="eastAsia" w:ascii="楷体" w:hAnsi="楷体" w:eastAsia="楷体" w:cs="楷体"/>
                <w:sz w:val="21"/>
                <w:szCs w:val="21"/>
              </w:rPr>
              <w:t xml:space="preserve">a）变更目的及其潜在后果； </w:t>
            </w:r>
          </w:p>
          <w:p>
            <w:pPr>
              <w:rPr>
                <w:rFonts w:hint="eastAsia" w:ascii="楷体" w:hAnsi="楷体" w:eastAsia="楷体" w:cs="楷体"/>
                <w:sz w:val="21"/>
                <w:szCs w:val="21"/>
              </w:rPr>
            </w:pPr>
            <w:r>
              <w:rPr>
                <w:rFonts w:hint="eastAsia" w:ascii="楷体" w:hAnsi="楷体" w:eastAsia="楷体" w:cs="楷体"/>
                <w:sz w:val="21"/>
                <w:szCs w:val="21"/>
              </w:rPr>
              <w:t xml:space="preserve">b）质量管理体系的完整性； </w:t>
            </w:r>
          </w:p>
          <w:p>
            <w:pPr>
              <w:rPr>
                <w:rFonts w:hint="eastAsia" w:ascii="楷体" w:hAnsi="楷体" w:eastAsia="楷体" w:cs="楷体"/>
                <w:sz w:val="21"/>
                <w:szCs w:val="21"/>
              </w:rPr>
            </w:pPr>
            <w:r>
              <w:rPr>
                <w:rFonts w:hint="eastAsia" w:ascii="楷体" w:hAnsi="楷体" w:eastAsia="楷体" w:cs="楷体"/>
                <w:sz w:val="21"/>
                <w:szCs w:val="21"/>
              </w:rPr>
              <w:t xml:space="preserve">c）资源的可获得性； </w:t>
            </w:r>
          </w:p>
          <w:p>
            <w:pPr>
              <w:rPr>
                <w:rFonts w:hint="eastAsia" w:ascii="楷体" w:hAnsi="楷体" w:eastAsia="楷体" w:cs="楷体"/>
                <w:sz w:val="21"/>
                <w:szCs w:val="21"/>
              </w:rPr>
            </w:pPr>
            <w:r>
              <w:rPr>
                <w:rFonts w:hint="eastAsia" w:ascii="楷体" w:hAnsi="楷体" w:eastAsia="楷体" w:cs="楷体"/>
                <w:sz w:val="21"/>
                <w:szCs w:val="21"/>
              </w:rPr>
              <w:t xml:space="preserve">d）责任和权限的分配或再分配。 </w:t>
            </w:r>
          </w:p>
          <w:p>
            <w:pPr>
              <w:rPr>
                <w:rFonts w:hint="eastAsia" w:ascii="楷体" w:hAnsi="楷体" w:eastAsia="楷体" w:cs="楷体"/>
                <w:sz w:val="21"/>
                <w:szCs w:val="21"/>
              </w:rPr>
            </w:pPr>
            <w:r>
              <w:rPr>
                <w:rFonts w:hint="eastAsia" w:ascii="楷体" w:hAnsi="楷体" w:eastAsia="楷体" w:cs="楷体"/>
                <w:sz w:val="21"/>
                <w:szCs w:val="21"/>
              </w:rPr>
              <w:t>●负责人介绍：目前暂无变更情况发生；如今后发生变更情况则执行相关的变更控制文件。</w:t>
            </w:r>
          </w:p>
          <w:p>
            <w:pPr>
              <w:rPr>
                <w:rFonts w:hint="eastAsia" w:ascii="楷体" w:hAnsi="楷体" w:eastAsia="楷体" w:cs="楷体"/>
                <w:sz w:val="21"/>
                <w:szCs w:val="21"/>
              </w:rPr>
            </w:pPr>
            <w:r>
              <w:rPr>
                <w:rFonts w:hint="eastAsia" w:ascii="楷体" w:hAnsi="楷体" w:eastAsia="楷体" w:cs="楷体"/>
                <w:sz w:val="21"/>
                <w:szCs w:val="21"/>
              </w:rPr>
              <w:t>●基本符合要求。</w:t>
            </w:r>
          </w:p>
        </w:tc>
        <w:tc>
          <w:tcPr>
            <w:tcW w:w="87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99" w:type="dxa"/>
          </w:tcPr>
          <w:p>
            <w:pPr>
              <w:rPr>
                <w:rFonts w:hint="eastAsia" w:ascii="楷体" w:hAnsi="楷体" w:eastAsia="楷体" w:cs="楷体"/>
                <w:sz w:val="21"/>
                <w:szCs w:val="21"/>
              </w:rPr>
            </w:pPr>
            <w:r>
              <w:rPr>
                <w:rFonts w:hint="eastAsia" w:ascii="楷体" w:hAnsi="楷体" w:eastAsia="楷体" w:cs="楷体"/>
                <w:sz w:val="21"/>
                <w:szCs w:val="21"/>
              </w:rPr>
              <w:t>资源</w:t>
            </w:r>
          </w:p>
          <w:p>
            <w:pPr>
              <w:rPr>
                <w:rFonts w:hint="eastAsia" w:ascii="楷体" w:hAnsi="楷体" w:eastAsia="楷体" w:cs="楷体"/>
                <w:sz w:val="21"/>
                <w:szCs w:val="21"/>
              </w:rPr>
            </w:pPr>
            <w:r>
              <w:rPr>
                <w:rFonts w:hint="eastAsia" w:ascii="楷体" w:hAnsi="楷体" w:eastAsia="楷体" w:cs="楷体"/>
                <w:sz w:val="21"/>
                <w:szCs w:val="21"/>
              </w:rPr>
              <w:t>总则</w:t>
            </w:r>
          </w:p>
        </w:tc>
        <w:tc>
          <w:tcPr>
            <w:tcW w:w="836" w:type="dxa"/>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sz w:val="21"/>
                <w:szCs w:val="21"/>
              </w:rPr>
            </w:pPr>
            <w:r>
              <w:rPr>
                <w:rFonts w:hint="eastAsia" w:ascii="楷体" w:hAnsi="楷体" w:eastAsia="楷体" w:cs="楷体"/>
                <w:sz w:val="21"/>
                <w:szCs w:val="21"/>
              </w:rPr>
              <w:t>7.1.1</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JQ</w:t>
            </w:r>
          </w:p>
          <w:p>
            <w:pPr>
              <w:rPr>
                <w:rFonts w:hint="eastAsia" w:ascii="楷体" w:hAnsi="楷体" w:eastAsia="楷体" w:cs="楷体"/>
                <w:sz w:val="21"/>
                <w:szCs w:val="21"/>
              </w:rPr>
            </w:pPr>
            <w:r>
              <w:rPr>
                <w:rFonts w:hint="eastAsia" w:ascii="楷体" w:hAnsi="楷体" w:eastAsia="楷体" w:cs="楷体"/>
                <w:sz w:val="21"/>
                <w:szCs w:val="21"/>
              </w:rPr>
              <w:t>3.4.1</w:t>
            </w:r>
          </w:p>
          <w:p>
            <w:pPr>
              <w:rPr>
                <w:rFonts w:hint="eastAsia" w:ascii="楷体" w:hAnsi="楷体" w:eastAsia="楷体" w:cs="楷体"/>
                <w:sz w:val="21"/>
                <w:szCs w:val="21"/>
              </w:rPr>
            </w:pPr>
          </w:p>
        </w:tc>
        <w:tc>
          <w:tcPr>
            <w:tcW w:w="11200" w:type="dxa"/>
            <w:vAlign w:val="center"/>
          </w:tcPr>
          <w:p>
            <w:pPr>
              <w:rPr>
                <w:rFonts w:hint="eastAsia" w:ascii="楷体" w:hAnsi="楷体" w:eastAsia="楷体" w:cs="楷体"/>
                <w:sz w:val="21"/>
                <w:szCs w:val="21"/>
              </w:rPr>
            </w:pPr>
            <w:r>
              <w:rPr>
                <w:rFonts w:hint="eastAsia" w:ascii="楷体" w:hAnsi="楷体" w:eastAsia="楷体" w:cs="楷体"/>
                <w:sz w:val="21"/>
                <w:szCs w:val="21"/>
              </w:rPr>
              <w:t>●组织为建立、实施、保持和持续改进管理体系，结合自有资源及可能从外部供方得到的资源支持，提供了以下资源：</w:t>
            </w:r>
          </w:p>
          <w:p>
            <w:pPr>
              <w:rPr>
                <w:rFonts w:hint="eastAsia" w:ascii="楷体" w:hAnsi="楷体" w:eastAsia="楷体" w:cs="楷体"/>
                <w:sz w:val="21"/>
                <w:szCs w:val="21"/>
              </w:rPr>
            </w:pPr>
            <w:r>
              <w:rPr>
                <w:rFonts w:hint="eastAsia" w:ascii="楷体" w:hAnsi="楷体" w:eastAsia="楷体" w:cs="楷体"/>
                <w:sz w:val="21"/>
                <w:szCs w:val="21"/>
              </w:rPr>
              <w:t>1）资金提供：注册资金5000万元；</w:t>
            </w:r>
          </w:p>
          <w:p>
            <w:pPr>
              <w:rPr>
                <w:rFonts w:hint="eastAsia" w:ascii="楷体" w:hAnsi="楷体" w:eastAsia="楷体" w:cs="楷体"/>
                <w:sz w:val="21"/>
                <w:szCs w:val="21"/>
              </w:rPr>
            </w:pPr>
            <w:r>
              <w:rPr>
                <w:rFonts w:hint="eastAsia" w:ascii="楷体" w:hAnsi="楷体" w:eastAsia="楷体" w:cs="楷体"/>
                <w:sz w:val="21"/>
                <w:szCs w:val="21"/>
              </w:rPr>
              <w:t>2）人力资源：配备</w:t>
            </w:r>
            <w:r>
              <w:rPr>
                <w:rFonts w:hint="eastAsia" w:ascii="楷体" w:hAnsi="楷体" w:eastAsia="楷体" w:cs="楷体"/>
                <w:sz w:val="21"/>
                <w:szCs w:val="21"/>
                <w:lang w:val="zh-CN"/>
              </w:rPr>
              <w:t>建造师、项目经理、安全管理人员、质量员、材料员、资料员、机械员、施工员等各类人员，</w:t>
            </w:r>
            <w:r>
              <w:rPr>
                <w:rFonts w:hint="eastAsia" w:ascii="楷体" w:hAnsi="楷体" w:eastAsia="楷体" w:cs="楷体"/>
                <w:sz w:val="21"/>
                <w:szCs w:val="21"/>
              </w:rPr>
              <w:t>配备充足，详见7.1.2审核记录；</w:t>
            </w:r>
          </w:p>
          <w:p>
            <w:pPr>
              <w:rPr>
                <w:rFonts w:hint="eastAsia" w:ascii="楷体" w:hAnsi="楷体" w:eastAsia="楷体" w:cs="楷体"/>
                <w:sz w:val="21"/>
                <w:szCs w:val="21"/>
              </w:rPr>
            </w:pPr>
            <w:r>
              <w:rPr>
                <w:rFonts w:hint="eastAsia" w:ascii="楷体" w:hAnsi="楷体" w:eastAsia="楷体" w:cs="楷体"/>
                <w:sz w:val="21"/>
                <w:szCs w:val="21"/>
              </w:rPr>
              <w:t>3）建筑物及相关设施：公司办公区域面积150余平，区域划分明确，各部门独立办公，能够满足公司办公/经营需求。</w:t>
            </w:r>
          </w:p>
          <w:p>
            <w:pPr>
              <w:rPr>
                <w:rFonts w:hint="eastAsia" w:ascii="楷体" w:hAnsi="楷体" w:eastAsia="楷体" w:cs="楷体"/>
                <w:sz w:val="21"/>
                <w:szCs w:val="21"/>
              </w:rPr>
            </w:pPr>
            <w:r>
              <w:rPr>
                <w:rFonts w:hint="eastAsia" w:ascii="楷体" w:hAnsi="楷体" w:eastAsia="楷体" w:cs="楷体"/>
                <w:sz w:val="21"/>
                <w:szCs w:val="21"/>
              </w:rPr>
              <w:t>4）生产设施：配备有射钉枪、抛光机、金属型材切割机、电锤钻、冲击钻、曲线锯、电刨</w:t>
            </w:r>
            <w:r>
              <w:rPr>
                <w:rFonts w:hint="eastAsia" w:ascii="楷体" w:hAnsi="楷体" w:eastAsia="楷体" w:cs="楷体"/>
                <w:sz w:val="21"/>
                <w:szCs w:val="21"/>
              </w:rPr>
              <w:tab/>
            </w:r>
            <w:r>
              <w:rPr>
                <w:rFonts w:hint="eastAsia" w:ascii="楷体" w:hAnsi="楷体" w:eastAsia="楷体" w:cs="楷体"/>
                <w:sz w:val="21"/>
                <w:szCs w:val="21"/>
              </w:rPr>
              <w:t>、电钻、木工修边机、瓷砖切割机、自攻枪等电动工具及装饰装修手动工具等</w:t>
            </w:r>
            <w:r>
              <w:rPr>
                <w:rFonts w:hint="eastAsia" w:ascii="楷体" w:hAnsi="楷体" w:eastAsia="楷体" w:cs="楷体"/>
                <w:color w:val="000000"/>
                <w:kern w:val="0"/>
                <w:sz w:val="21"/>
                <w:szCs w:val="21"/>
              </w:rPr>
              <w:t>，</w:t>
            </w:r>
            <w:r>
              <w:rPr>
                <w:rFonts w:hint="eastAsia" w:ascii="楷体" w:hAnsi="楷体" w:eastAsia="楷体" w:cs="楷体"/>
                <w:sz w:val="21"/>
                <w:szCs w:val="21"/>
              </w:rPr>
              <w:t>满足施工现场需求；</w:t>
            </w:r>
          </w:p>
          <w:p>
            <w:pPr>
              <w:rPr>
                <w:rFonts w:hint="eastAsia" w:ascii="楷体" w:hAnsi="楷体" w:eastAsia="楷体" w:cs="楷体"/>
                <w:sz w:val="21"/>
                <w:szCs w:val="21"/>
              </w:rPr>
            </w:pPr>
            <w:r>
              <w:rPr>
                <w:rFonts w:hint="eastAsia" w:ascii="楷体" w:hAnsi="楷体" w:eastAsia="楷体" w:cs="楷体"/>
                <w:sz w:val="21"/>
                <w:szCs w:val="21"/>
              </w:rPr>
              <w:t>5）沟通：建立了内外部沟通的渠道、方式，详见7.4审核记录；</w:t>
            </w:r>
          </w:p>
          <w:p>
            <w:pPr>
              <w:rPr>
                <w:rFonts w:hint="eastAsia" w:ascii="楷体" w:hAnsi="楷体" w:eastAsia="楷体" w:cs="楷体"/>
                <w:sz w:val="21"/>
                <w:szCs w:val="21"/>
              </w:rPr>
            </w:pPr>
            <w:r>
              <w:rPr>
                <w:rFonts w:hint="eastAsia" w:ascii="楷体" w:hAnsi="楷体" w:eastAsia="楷体" w:cs="楷体"/>
                <w:sz w:val="21"/>
                <w:szCs w:val="21"/>
              </w:rPr>
              <w:t>6）过程运行环境：各部门办公区域均设置了空调，各部门办公区域干净整洁、通风照明状况良好、温度适宜；施工现场严格按照安全文明施工要求对施工环境进行控制；详见7.1.4审核记录；</w:t>
            </w:r>
          </w:p>
          <w:p>
            <w:pPr>
              <w:rPr>
                <w:rFonts w:hint="eastAsia" w:ascii="楷体" w:hAnsi="楷体" w:eastAsia="楷体" w:cs="楷体"/>
                <w:sz w:val="21"/>
                <w:szCs w:val="21"/>
              </w:rPr>
            </w:pPr>
            <w:r>
              <w:rPr>
                <w:rFonts w:hint="eastAsia" w:ascii="楷体" w:hAnsi="楷体" w:eastAsia="楷体" w:cs="楷体"/>
                <w:sz w:val="21"/>
                <w:szCs w:val="21"/>
              </w:rPr>
              <w:t>7）监视测量资源：钢卷尺、水准仪、钢直尺等，详见7.1.5审核记录；</w:t>
            </w:r>
          </w:p>
          <w:p>
            <w:pPr>
              <w:rPr>
                <w:rFonts w:hint="eastAsia" w:ascii="楷体" w:hAnsi="楷体" w:eastAsia="楷体" w:cs="楷体"/>
                <w:sz w:val="21"/>
                <w:szCs w:val="21"/>
              </w:rPr>
            </w:pPr>
            <w:r>
              <w:rPr>
                <w:rFonts w:hint="eastAsia" w:ascii="楷体" w:hAnsi="楷体" w:eastAsia="楷体" w:cs="楷体"/>
                <w:sz w:val="21"/>
                <w:szCs w:val="21"/>
              </w:rPr>
              <w:t>8）文件资源：组织建立了确保管理体系有效运行所需的形成文件的信息。详见7.5审核记录；</w:t>
            </w:r>
          </w:p>
          <w:p>
            <w:pPr>
              <w:rPr>
                <w:rFonts w:hint="eastAsia" w:ascii="楷体" w:hAnsi="楷体" w:eastAsia="楷体" w:cs="楷体"/>
                <w:sz w:val="21"/>
                <w:szCs w:val="21"/>
              </w:rPr>
            </w:pPr>
            <w:r>
              <w:rPr>
                <w:rFonts w:hint="eastAsia" w:ascii="楷体" w:hAnsi="楷体" w:eastAsia="楷体" w:cs="楷体"/>
                <w:sz w:val="21"/>
                <w:szCs w:val="21"/>
              </w:rPr>
              <w:t>●企业投入体系管理的人员、技术、资金、基础设施等资源基本能够满足管理体系运行需要，满足资质范围内建筑装修装饰工程施工专业承包的需要。</w:t>
            </w:r>
          </w:p>
          <w:p>
            <w:pPr>
              <w:rPr>
                <w:rFonts w:hint="eastAsia" w:ascii="楷体" w:hAnsi="楷体" w:eastAsia="楷体" w:cs="楷体"/>
                <w:sz w:val="21"/>
                <w:szCs w:val="21"/>
              </w:rPr>
            </w:pPr>
            <w:r>
              <w:rPr>
                <w:rFonts w:hint="eastAsia" w:ascii="楷体" w:hAnsi="楷体" w:eastAsia="楷体" w:cs="楷体"/>
                <w:sz w:val="21"/>
                <w:szCs w:val="21"/>
              </w:rPr>
              <w:t>为管理体系的运行而提供的资源基本满足要求。</w:t>
            </w:r>
          </w:p>
        </w:tc>
        <w:tc>
          <w:tcPr>
            <w:tcW w:w="87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1799" w:type="dxa"/>
          </w:tcPr>
          <w:p>
            <w:pPr>
              <w:rPr>
                <w:rFonts w:hint="eastAsia" w:ascii="楷体" w:hAnsi="楷体" w:eastAsia="楷体" w:cs="楷体"/>
                <w:sz w:val="21"/>
                <w:szCs w:val="21"/>
              </w:rPr>
            </w:pPr>
            <w:r>
              <w:rPr>
                <w:rFonts w:hint="eastAsia" w:ascii="楷体" w:hAnsi="楷体" w:eastAsia="楷体" w:cs="楷体"/>
                <w:sz w:val="21"/>
                <w:szCs w:val="21"/>
              </w:rPr>
              <w:t>监视、测量、分析和评价</w:t>
            </w:r>
          </w:p>
          <w:p>
            <w:pPr>
              <w:rPr>
                <w:rFonts w:hint="eastAsia" w:ascii="楷体" w:hAnsi="楷体" w:eastAsia="楷体" w:cs="楷体"/>
                <w:sz w:val="21"/>
                <w:szCs w:val="21"/>
              </w:rPr>
            </w:pPr>
            <w:r>
              <w:rPr>
                <w:rFonts w:hint="eastAsia" w:ascii="楷体" w:hAnsi="楷体" w:eastAsia="楷体" w:cs="楷体"/>
                <w:sz w:val="21"/>
                <w:szCs w:val="21"/>
              </w:rPr>
              <w:t>总则</w:t>
            </w:r>
          </w:p>
          <w:p>
            <w:pPr>
              <w:rPr>
                <w:rFonts w:hint="eastAsia" w:ascii="楷体" w:hAnsi="楷体" w:eastAsia="楷体" w:cs="楷体"/>
                <w:sz w:val="21"/>
                <w:szCs w:val="21"/>
              </w:rPr>
            </w:pPr>
          </w:p>
        </w:tc>
        <w:tc>
          <w:tcPr>
            <w:tcW w:w="836" w:type="dxa"/>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sz w:val="21"/>
                <w:szCs w:val="21"/>
              </w:rPr>
            </w:pPr>
            <w:r>
              <w:rPr>
                <w:rFonts w:hint="eastAsia" w:ascii="楷体" w:hAnsi="楷体" w:eastAsia="楷体" w:cs="楷体"/>
                <w:sz w:val="21"/>
                <w:szCs w:val="21"/>
              </w:rPr>
              <w:t>9.1.1</w:t>
            </w:r>
          </w:p>
          <w:p>
            <w:pPr>
              <w:rPr>
                <w:rFonts w:hint="eastAsia" w:ascii="楷体" w:hAnsi="楷体" w:eastAsia="楷体" w:cs="楷体"/>
                <w:sz w:val="21"/>
                <w:szCs w:val="21"/>
              </w:rPr>
            </w:pPr>
            <w:r>
              <w:rPr>
                <w:rFonts w:hint="eastAsia" w:ascii="楷体" w:hAnsi="楷体" w:eastAsia="楷体" w:cs="楷体"/>
                <w:sz w:val="21"/>
                <w:szCs w:val="21"/>
              </w:rPr>
              <w:t>J</w:t>
            </w:r>
          </w:p>
          <w:p>
            <w:pPr>
              <w:rPr>
                <w:rFonts w:hint="eastAsia" w:ascii="楷体" w:hAnsi="楷体" w:eastAsia="楷体" w:cs="楷体"/>
                <w:sz w:val="21"/>
                <w:szCs w:val="21"/>
              </w:rPr>
            </w:pPr>
            <w:r>
              <w:rPr>
                <w:rFonts w:hint="eastAsia" w:ascii="楷体" w:hAnsi="楷体" w:eastAsia="楷体" w:cs="楷体"/>
                <w:sz w:val="21"/>
                <w:szCs w:val="21"/>
              </w:rPr>
              <w:t>3.4.3</w:t>
            </w:r>
          </w:p>
          <w:p>
            <w:pPr>
              <w:rPr>
                <w:rFonts w:hint="eastAsia" w:ascii="楷体" w:hAnsi="楷体" w:eastAsia="楷体" w:cs="楷体"/>
                <w:sz w:val="21"/>
                <w:szCs w:val="21"/>
              </w:rPr>
            </w:pPr>
            <w:r>
              <w:rPr>
                <w:rFonts w:hint="eastAsia" w:ascii="楷体" w:hAnsi="楷体" w:eastAsia="楷体" w:cs="楷体"/>
                <w:sz w:val="21"/>
                <w:szCs w:val="21"/>
              </w:rPr>
              <w:t>3.4.4</w:t>
            </w:r>
          </w:p>
          <w:p>
            <w:pPr>
              <w:rPr>
                <w:rFonts w:hint="eastAsia" w:ascii="楷体" w:hAnsi="楷体" w:eastAsia="楷体" w:cs="楷体"/>
                <w:sz w:val="21"/>
                <w:szCs w:val="21"/>
              </w:rPr>
            </w:pPr>
            <w:r>
              <w:rPr>
                <w:rFonts w:hint="eastAsia" w:ascii="楷体" w:hAnsi="楷体" w:eastAsia="楷体" w:cs="楷体"/>
                <w:sz w:val="21"/>
                <w:szCs w:val="21"/>
              </w:rPr>
              <w:t>12.1</w:t>
            </w:r>
          </w:p>
          <w:p>
            <w:pPr>
              <w:rPr>
                <w:rFonts w:hint="eastAsia" w:ascii="楷体" w:hAnsi="楷体" w:eastAsia="楷体" w:cs="楷体"/>
                <w:sz w:val="21"/>
                <w:szCs w:val="21"/>
              </w:rPr>
            </w:pPr>
          </w:p>
        </w:tc>
        <w:tc>
          <w:tcPr>
            <w:tcW w:w="11200" w:type="dxa"/>
            <w:vAlign w:val="center"/>
          </w:tcPr>
          <w:p>
            <w:pPr>
              <w:rPr>
                <w:rFonts w:hint="eastAsia" w:ascii="楷体" w:hAnsi="楷体" w:eastAsia="楷体" w:cs="楷体"/>
                <w:sz w:val="21"/>
                <w:szCs w:val="21"/>
              </w:rPr>
            </w:pPr>
            <w:r>
              <w:rPr>
                <w:rFonts w:hint="eastAsia" w:ascii="楷体" w:hAnsi="楷体" w:eastAsia="楷体" w:cs="楷体"/>
                <w:sz w:val="21"/>
                <w:szCs w:val="21"/>
              </w:rPr>
              <w:t>●为评价管理体系的绩效和有效性，确保监视、测量、分析和评价的正常进行，编制了《绩效监视和测量管理程序》、《内部审核管理程序》、《合规性评价控制程序》、《管理评审程序》。</w:t>
            </w:r>
          </w:p>
          <w:p>
            <w:pPr>
              <w:rPr>
                <w:rFonts w:hint="eastAsia" w:ascii="楷体" w:hAnsi="楷体" w:eastAsia="楷体" w:cs="楷体"/>
                <w:sz w:val="21"/>
                <w:szCs w:val="21"/>
              </w:rPr>
            </w:pPr>
            <w:r>
              <w:rPr>
                <w:rFonts w:hint="eastAsia" w:ascii="楷体" w:hAnsi="楷体" w:eastAsia="楷体" w:cs="楷体"/>
                <w:sz w:val="21"/>
                <w:szCs w:val="21"/>
              </w:rPr>
              <w:t>●现场沟通了解到：公司规定工程部等职能部门以及项目部等各层次对施工质量检查、试验、检测、验收、监督以及质量信息管理和质量管理改进职责和权限等内容，基本满足标准要求，符合企业实际，具有一定的可操作性。</w:t>
            </w:r>
          </w:p>
          <w:p>
            <w:pPr>
              <w:rPr>
                <w:rFonts w:hint="eastAsia" w:ascii="楷体" w:hAnsi="楷体" w:eastAsia="楷体" w:cs="楷体"/>
                <w:sz w:val="21"/>
                <w:szCs w:val="21"/>
              </w:rPr>
            </w:pPr>
            <w:r>
              <w:rPr>
                <w:rFonts w:hint="eastAsia" w:ascii="楷体" w:hAnsi="楷体" w:eastAsia="楷体" w:cs="楷体"/>
                <w:sz w:val="21"/>
                <w:szCs w:val="21"/>
              </w:rPr>
              <w:t>1、体系运行策划：组织确定每年策划内审间隔不超过12个月，测量体系运行的有效性，见Q9.2条款审核记录。</w:t>
            </w:r>
          </w:p>
          <w:p>
            <w:pPr>
              <w:rPr>
                <w:rFonts w:hint="eastAsia" w:ascii="楷体" w:hAnsi="楷体" w:eastAsia="楷体" w:cs="楷体"/>
                <w:sz w:val="21"/>
                <w:szCs w:val="21"/>
              </w:rPr>
            </w:pPr>
            <w:r>
              <w:rPr>
                <w:rFonts w:hint="eastAsia" w:ascii="楷体" w:hAnsi="楷体" w:eastAsia="楷体" w:cs="楷体"/>
                <w:sz w:val="21"/>
                <w:szCs w:val="21"/>
              </w:rPr>
              <w:t>2、策划每年进行管理评审，间隔不超过12个月，测量确定体系运行的有效性适宜性充分性，见Q9.3条款 审核记录。</w:t>
            </w:r>
          </w:p>
          <w:p>
            <w:pPr>
              <w:rPr>
                <w:rFonts w:hint="eastAsia" w:ascii="楷体" w:hAnsi="楷体" w:eastAsia="楷体" w:cs="楷体"/>
                <w:sz w:val="21"/>
                <w:szCs w:val="21"/>
              </w:rPr>
            </w:pPr>
            <w:r>
              <w:rPr>
                <w:rFonts w:hint="eastAsia" w:ascii="楷体" w:hAnsi="楷体" w:eastAsia="楷体" w:cs="楷体"/>
                <w:sz w:val="21"/>
                <w:szCs w:val="21"/>
              </w:rPr>
              <w:t>3、策划对相关方（含顾客）进行满意度测量，测量顾客的满意度，保证满足顾客要求，见Q9.1.2条款 审核记录。</w:t>
            </w:r>
          </w:p>
          <w:p>
            <w:pPr>
              <w:rPr>
                <w:rFonts w:hint="eastAsia" w:ascii="楷体" w:hAnsi="楷体" w:eastAsia="楷体" w:cs="楷体"/>
                <w:sz w:val="21"/>
                <w:szCs w:val="21"/>
              </w:rPr>
            </w:pPr>
            <w:r>
              <w:rPr>
                <w:rFonts w:hint="eastAsia" w:ascii="楷体" w:hAnsi="楷体" w:eastAsia="楷体" w:cs="楷体"/>
                <w:sz w:val="21"/>
                <w:szCs w:val="21"/>
              </w:rPr>
              <w:t>4、策划对外部供方绩效进行控制和监视，详见Q8.4条款审核记录。</w:t>
            </w:r>
          </w:p>
          <w:p>
            <w:pPr>
              <w:rPr>
                <w:rFonts w:hint="eastAsia" w:ascii="楷体" w:hAnsi="楷体" w:eastAsia="楷体" w:cs="楷体"/>
                <w:sz w:val="21"/>
                <w:szCs w:val="21"/>
              </w:rPr>
            </w:pPr>
            <w:r>
              <w:rPr>
                <w:rFonts w:hint="eastAsia" w:ascii="楷体" w:hAnsi="楷体" w:eastAsia="楷体" w:cs="楷体"/>
                <w:sz w:val="21"/>
                <w:szCs w:val="21"/>
              </w:rPr>
              <w:t>5、对员工定期考核，保证上岗能力，保证产品质量合格。见Q7.2条款审核记录。</w:t>
            </w:r>
          </w:p>
          <w:p>
            <w:pPr>
              <w:rPr>
                <w:rFonts w:hint="eastAsia" w:ascii="楷体" w:hAnsi="楷体" w:eastAsia="楷体" w:cs="楷体"/>
                <w:sz w:val="21"/>
                <w:szCs w:val="21"/>
              </w:rPr>
            </w:pPr>
            <w:r>
              <w:rPr>
                <w:rFonts w:hint="eastAsia" w:ascii="楷体" w:hAnsi="楷体" w:eastAsia="楷体" w:cs="楷体"/>
                <w:sz w:val="21"/>
                <w:szCs w:val="21"/>
              </w:rPr>
              <w:t>6、定期考核Q目标和管理方案的实现和执行情况、Q绩效，不断提高绩效，提高公司业务水平，持续改进，见Q6.2审核记录。</w:t>
            </w:r>
          </w:p>
          <w:p>
            <w:pPr>
              <w:rPr>
                <w:rFonts w:hint="eastAsia" w:ascii="楷体" w:hAnsi="楷体" w:eastAsia="楷体" w:cs="楷体"/>
                <w:sz w:val="21"/>
                <w:szCs w:val="21"/>
              </w:rPr>
            </w:pPr>
            <w:r>
              <w:rPr>
                <w:rFonts w:hint="eastAsia" w:ascii="楷体" w:hAnsi="楷体" w:eastAsia="楷体" w:cs="楷体"/>
                <w:sz w:val="21"/>
                <w:szCs w:val="21"/>
              </w:rPr>
              <w:t>●对以上策划的内审、管评、考核、评价等的结果定期进行数据分析，统计分析归纳总结，见Q9.1.3条款审核记录。</w:t>
            </w:r>
          </w:p>
          <w:p>
            <w:pPr>
              <w:rPr>
                <w:rFonts w:hint="eastAsia" w:ascii="楷体" w:hAnsi="楷体" w:eastAsia="楷体" w:cs="楷体"/>
                <w:sz w:val="21"/>
                <w:szCs w:val="21"/>
              </w:rPr>
            </w:pPr>
            <w:r>
              <w:rPr>
                <w:rFonts w:hint="eastAsia" w:ascii="楷体" w:hAnsi="楷体" w:eastAsia="楷体" w:cs="楷体"/>
                <w:sz w:val="21"/>
                <w:szCs w:val="21"/>
              </w:rPr>
              <w:t>对检查中发现的问题可及时提出书面整改的要求，监督实施并验证整改效果。</w:t>
            </w:r>
          </w:p>
          <w:p>
            <w:pPr>
              <w:rPr>
                <w:rFonts w:hint="eastAsia" w:ascii="楷体" w:hAnsi="楷体" w:eastAsia="楷体" w:cs="楷体"/>
                <w:sz w:val="21"/>
                <w:szCs w:val="21"/>
              </w:rPr>
            </w:pPr>
            <w:r>
              <w:rPr>
                <w:rFonts w:hint="eastAsia" w:ascii="楷体" w:hAnsi="楷体" w:eastAsia="楷体" w:cs="楷体"/>
                <w:sz w:val="21"/>
                <w:szCs w:val="21"/>
              </w:rPr>
              <w:t>●基本符合要求。</w:t>
            </w:r>
          </w:p>
        </w:tc>
        <w:tc>
          <w:tcPr>
            <w:tcW w:w="87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trPr>
        <w:tc>
          <w:tcPr>
            <w:tcW w:w="1799" w:type="dxa"/>
          </w:tcPr>
          <w:p>
            <w:pPr>
              <w:rPr>
                <w:rFonts w:hint="eastAsia" w:ascii="楷体" w:hAnsi="楷体" w:eastAsia="楷体" w:cs="楷体"/>
                <w:sz w:val="21"/>
                <w:szCs w:val="21"/>
              </w:rPr>
            </w:pPr>
            <w:r>
              <w:rPr>
                <w:rFonts w:hint="eastAsia" w:ascii="楷体" w:hAnsi="楷体" w:eastAsia="楷体" w:cs="楷体"/>
                <w:sz w:val="21"/>
                <w:szCs w:val="21"/>
              </w:rPr>
              <w:t>管理评审</w:t>
            </w:r>
          </w:p>
        </w:tc>
        <w:tc>
          <w:tcPr>
            <w:tcW w:w="836" w:type="dxa"/>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sz w:val="21"/>
                <w:szCs w:val="21"/>
              </w:rPr>
            </w:pPr>
            <w:r>
              <w:rPr>
                <w:rFonts w:hint="eastAsia" w:ascii="楷体" w:hAnsi="楷体" w:eastAsia="楷体" w:cs="楷体"/>
                <w:sz w:val="21"/>
                <w:szCs w:val="21"/>
              </w:rPr>
              <w:t>9.3</w:t>
            </w:r>
          </w:p>
          <w:p>
            <w:pPr>
              <w:rPr>
                <w:rFonts w:hint="eastAsia" w:ascii="楷体" w:hAnsi="楷体" w:eastAsia="楷体" w:cs="楷体"/>
                <w:sz w:val="21"/>
                <w:szCs w:val="21"/>
              </w:rPr>
            </w:pPr>
            <w:r>
              <w:rPr>
                <w:rFonts w:hint="eastAsia" w:ascii="楷体" w:hAnsi="楷体" w:eastAsia="楷体" w:cs="楷体"/>
                <w:sz w:val="21"/>
                <w:szCs w:val="21"/>
              </w:rPr>
              <w:t>JQ</w:t>
            </w:r>
          </w:p>
          <w:p>
            <w:pPr>
              <w:rPr>
                <w:rFonts w:hint="eastAsia" w:ascii="楷体" w:hAnsi="楷体" w:eastAsia="楷体" w:cs="楷体"/>
                <w:sz w:val="21"/>
                <w:szCs w:val="21"/>
              </w:rPr>
            </w:pPr>
            <w:r>
              <w:rPr>
                <w:rFonts w:hint="eastAsia" w:ascii="楷体" w:hAnsi="楷体" w:eastAsia="楷体" w:cs="楷体"/>
                <w:sz w:val="21"/>
                <w:szCs w:val="21"/>
              </w:rPr>
              <w:t>12.3</w:t>
            </w:r>
          </w:p>
          <w:p>
            <w:pPr>
              <w:rPr>
                <w:rFonts w:hint="eastAsia" w:ascii="楷体" w:hAnsi="楷体" w:eastAsia="楷体" w:cs="楷体"/>
                <w:sz w:val="21"/>
                <w:szCs w:val="21"/>
              </w:rPr>
            </w:pPr>
            <w:r>
              <w:rPr>
                <w:rFonts w:hint="eastAsia" w:ascii="楷体" w:hAnsi="楷体" w:eastAsia="楷体" w:cs="楷体"/>
                <w:sz w:val="21"/>
                <w:szCs w:val="21"/>
              </w:rPr>
              <w:t>12.4</w:t>
            </w:r>
          </w:p>
        </w:tc>
        <w:tc>
          <w:tcPr>
            <w:tcW w:w="11200" w:type="dxa"/>
            <w:vAlign w:val="center"/>
          </w:tcPr>
          <w:p>
            <w:pPr>
              <w:rPr>
                <w:rFonts w:hint="eastAsia" w:ascii="楷体" w:hAnsi="楷体" w:eastAsia="楷体" w:cs="楷体"/>
                <w:sz w:val="21"/>
                <w:szCs w:val="21"/>
              </w:rPr>
            </w:pPr>
            <w:r>
              <w:rPr>
                <w:rFonts w:hint="eastAsia" w:ascii="楷体" w:hAnsi="楷体" w:eastAsia="楷体" w:cs="楷体"/>
                <w:sz w:val="21"/>
                <w:szCs w:val="21"/>
              </w:rPr>
              <w:t>●查文件：</w:t>
            </w:r>
          </w:p>
          <w:p>
            <w:pPr>
              <w:rPr>
                <w:rFonts w:hint="eastAsia" w:ascii="楷体" w:hAnsi="楷体" w:eastAsia="楷体" w:cs="楷体"/>
                <w:sz w:val="21"/>
                <w:szCs w:val="21"/>
              </w:rPr>
            </w:pPr>
            <w:r>
              <w:rPr>
                <w:rFonts w:hint="eastAsia" w:ascii="楷体" w:hAnsi="楷体" w:eastAsia="楷体" w:cs="楷体"/>
                <w:sz w:val="21"/>
                <w:szCs w:val="21"/>
              </w:rPr>
              <w:t>提供《管理评审程序》，规定了管理评审的目的、范围、实施的频次、具体操作内容等，公司规定每年至少对组织的体系运行情况进行一次评审。</w:t>
            </w:r>
          </w:p>
          <w:p>
            <w:pPr>
              <w:rPr>
                <w:rFonts w:hint="eastAsia" w:ascii="楷体" w:hAnsi="楷体" w:eastAsia="楷体" w:cs="楷体"/>
                <w:sz w:val="21"/>
                <w:szCs w:val="21"/>
              </w:rPr>
            </w:pPr>
            <w:r>
              <w:rPr>
                <w:rFonts w:hint="eastAsia" w:ascii="楷体" w:hAnsi="楷体" w:eastAsia="楷体" w:cs="楷体"/>
                <w:sz w:val="21"/>
                <w:szCs w:val="21"/>
              </w:rPr>
              <w:t>查记录：</w:t>
            </w:r>
          </w:p>
          <w:p>
            <w:pPr>
              <w:rPr>
                <w:rFonts w:hint="eastAsia" w:ascii="楷体" w:hAnsi="楷体" w:eastAsia="楷体" w:cs="楷体"/>
                <w:sz w:val="21"/>
                <w:szCs w:val="21"/>
              </w:rPr>
            </w:pPr>
            <w:r>
              <w:rPr>
                <w:rFonts w:hint="eastAsia" w:ascii="楷体" w:hAnsi="楷体" w:eastAsia="楷体" w:cs="楷体"/>
                <w:sz w:val="21"/>
                <w:szCs w:val="21"/>
              </w:rPr>
              <w:t>●查《管理评审计划》，编制：</w:t>
            </w:r>
            <w:r>
              <w:rPr>
                <w:rFonts w:hint="eastAsia" w:ascii="楷体" w:hAnsi="楷体" w:eastAsia="楷体" w:cs="楷体"/>
                <w:bCs/>
                <w:sz w:val="21"/>
                <w:szCs w:val="21"/>
              </w:rPr>
              <w:t xml:space="preserve">办公室 </w:t>
            </w:r>
            <w:r>
              <w:rPr>
                <w:rFonts w:hint="eastAsia" w:ascii="楷体" w:hAnsi="楷体" w:eastAsia="楷体" w:cs="楷体"/>
                <w:sz w:val="21"/>
                <w:szCs w:val="21"/>
              </w:rPr>
              <w:t xml:space="preserve"> 审核：王小斌  批准：</w:t>
            </w:r>
            <w:r>
              <w:rPr>
                <w:rFonts w:hint="eastAsia" w:ascii="楷体" w:hAnsi="楷体" w:eastAsia="楷体" w:cs="楷体"/>
                <w:sz w:val="21"/>
                <w:szCs w:val="21"/>
                <w:lang w:eastAsia="zh-CN"/>
              </w:rPr>
              <w:t xml:space="preserve">王海彦 </w:t>
            </w:r>
            <w:r>
              <w:rPr>
                <w:rFonts w:hint="eastAsia" w:ascii="楷体" w:hAnsi="楷体" w:eastAsia="楷体" w:cs="楷体"/>
                <w:sz w:val="21"/>
                <w:szCs w:val="21"/>
              </w:rPr>
              <w:t xml:space="preserve">  日期：2020年10月8日</w:t>
            </w:r>
          </w:p>
          <w:p>
            <w:pPr>
              <w:rPr>
                <w:rFonts w:hint="eastAsia" w:ascii="楷体" w:hAnsi="楷体" w:eastAsia="楷体" w:cs="楷体"/>
                <w:sz w:val="21"/>
                <w:szCs w:val="21"/>
              </w:rPr>
            </w:pPr>
            <w:r>
              <w:rPr>
                <w:rFonts w:hint="eastAsia" w:ascii="楷体" w:hAnsi="楷体" w:eastAsia="楷体" w:cs="楷体"/>
                <w:sz w:val="21"/>
                <w:szCs w:val="21"/>
              </w:rPr>
              <w:t>计划明确了管理评审目的、评审范围、时间（2020.10.15）、评审内容、各部门评审准备工作要求等。</w:t>
            </w:r>
          </w:p>
          <w:p>
            <w:pPr>
              <w:rPr>
                <w:rFonts w:hint="eastAsia" w:ascii="楷体" w:hAnsi="楷体" w:eastAsia="楷体" w:cs="楷体"/>
                <w:sz w:val="21"/>
                <w:szCs w:val="21"/>
              </w:rPr>
            </w:pPr>
            <w:r>
              <w:rPr>
                <w:rFonts w:hint="eastAsia" w:ascii="楷体" w:hAnsi="楷体" w:eastAsia="楷体" w:cs="楷体"/>
                <w:sz w:val="21"/>
                <w:szCs w:val="21"/>
              </w:rPr>
              <w:t>－查管理评审内容：</w:t>
            </w:r>
          </w:p>
          <w:p>
            <w:pPr>
              <w:widowControl/>
              <w:ind w:firstLine="420" w:firstLineChars="200"/>
              <w:rPr>
                <w:rFonts w:hint="eastAsia" w:ascii="楷体" w:hAnsi="楷体" w:eastAsia="楷体" w:cs="楷体"/>
                <w:kern w:val="0"/>
                <w:sz w:val="21"/>
                <w:szCs w:val="21"/>
              </w:rPr>
            </w:pPr>
            <w:r>
              <w:rPr>
                <w:rFonts w:hint="eastAsia" w:ascii="楷体" w:hAnsi="楷体" w:eastAsia="楷体" w:cs="楷体"/>
                <w:kern w:val="0"/>
                <w:sz w:val="21"/>
                <w:szCs w:val="21"/>
              </w:rPr>
              <w:t>1.公司管理体系方针、目标的适宜性，目标的实现情况，是否需要进一步更新管理体系的目标以及环境职业健康安全管理方案。</w:t>
            </w:r>
          </w:p>
          <w:p>
            <w:pPr>
              <w:widowControl/>
              <w:ind w:firstLine="420" w:firstLineChars="200"/>
              <w:rPr>
                <w:rFonts w:hint="eastAsia" w:ascii="楷体" w:hAnsi="楷体" w:eastAsia="楷体" w:cs="楷体"/>
                <w:kern w:val="0"/>
                <w:sz w:val="21"/>
                <w:szCs w:val="21"/>
              </w:rPr>
            </w:pPr>
            <w:r>
              <w:rPr>
                <w:rFonts w:hint="eastAsia" w:ascii="楷体" w:hAnsi="楷体" w:eastAsia="楷体" w:cs="楷体"/>
                <w:kern w:val="0"/>
                <w:sz w:val="21"/>
                <w:szCs w:val="21"/>
              </w:rPr>
              <w:t>2.公司资源配置是否得当，是否能够满足管理体系的目标和要求。</w:t>
            </w:r>
          </w:p>
          <w:p>
            <w:pPr>
              <w:widowControl/>
              <w:ind w:firstLine="420" w:firstLineChars="200"/>
              <w:rPr>
                <w:rFonts w:hint="eastAsia" w:ascii="楷体" w:hAnsi="楷体" w:eastAsia="楷体" w:cs="楷体"/>
                <w:kern w:val="0"/>
                <w:sz w:val="21"/>
                <w:szCs w:val="21"/>
              </w:rPr>
            </w:pPr>
            <w:r>
              <w:rPr>
                <w:rFonts w:hint="eastAsia" w:ascii="楷体" w:hAnsi="楷体" w:eastAsia="楷体" w:cs="楷体"/>
                <w:kern w:val="0"/>
                <w:sz w:val="21"/>
                <w:szCs w:val="21"/>
              </w:rPr>
              <w:t>3.组织机构、管理职能是否适宜。</w:t>
            </w:r>
          </w:p>
          <w:p>
            <w:pPr>
              <w:widowControl/>
              <w:ind w:firstLine="420" w:firstLineChars="200"/>
              <w:rPr>
                <w:rFonts w:hint="eastAsia" w:ascii="楷体" w:hAnsi="楷体" w:eastAsia="楷体" w:cs="楷体"/>
                <w:kern w:val="0"/>
                <w:sz w:val="21"/>
                <w:szCs w:val="21"/>
              </w:rPr>
            </w:pPr>
            <w:r>
              <w:rPr>
                <w:rFonts w:hint="eastAsia" w:ascii="楷体" w:hAnsi="楷体" w:eastAsia="楷体" w:cs="楷体"/>
                <w:kern w:val="0"/>
                <w:sz w:val="21"/>
                <w:szCs w:val="21"/>
              </w:rPr>
              <w:t>4.公司的有关体系文件是否需要修正。</w:t>
            </w:r>
          </w:p>
          <w:p>
            <w:pPr>
              <w:widowControl/>
              <w:ind w:firstLine="420" w:firstLineChars="200"/>
              <w:rPr>
                <w:rFonts w:hint="eastAsia" w:ascii="楷体" w:hAnsi="楷体" w:eastAsia="楷体" w:cs="楷体"/>
                <w:kern w:val="0"/>
                <w:sz w:val="21"/>
                <w:szCs w:val="21"/>
              </w:rPr>
            </w:pPr>
            <w:r>
              <w:rPr>
                <w:rFonts w:hint="eastAsia" w:ascii="楷体" w:hAnsi="楷体" w:eastAsia="楷体" w:cs="楷体"/>
                <w:kern w:val="0"/>
                <w:sz w:val="21"/>
                <w:szCs w:val="21"/>
              </w:rPr>
              <w:t>5.工程质量控制情况；</w:t>
            </w:r>
          </w:p>
          <w:p>
            <w:pPr>
              <w:widowControl/>
              <w:ind w:firstLine="420" w:firstLineChars="200"/>
              <w:rPr>
                <w:rFonts w:hint="eastAsia" w:ascii="楷体" w:hAnsi="楷体" w:eastAsia="楷体" w:cs="楷体"/>
                <w:kern w:val="0"/>
                <w:sz w:val="21"/>
                <w:szCs w:val="21"/>
              </w:rPr>
            </w:pPr>
            <w:r>
              <w:rPr>
                <w:rFonts w:hint="eastAsia" w:ascii="楷体" w:hAnsi="楷体" w:eastAsia="楷体" w:cs="楷体"/>
                <w:kern w:val="0"/>
                <w:sz w:val="21"/>
                <w:szCs w:val="21"/>
              </w:rPr>
              <w:t>6.环境、危险源辨识、评价、控制是否适宜，现行的控制措施是否有效。</w:t>
            </w:r>
          </w:p>
          <w:p>
            <w:pPr>
              <w:widowControl/>
              <w:ind w:firstLine="420" w:firstLineChars="200"/>
              <w:rPr>
                <w:rFonts w:hint="eastAsia" w:ascii="楷体" w:hAnsi="楷体" w:eastAsia="楷体" w:cs="楷体"/>
                <w:kern w:val="0"/>
                <w:sz w:val="21"/>
                <w:szCs w:val="21"/>
              </w:rPr>
            </w:pPr>
            <w:r>
              <w:rPr>
                <w:rFonts w:hint="eastAsia" w:ascii="楷体" w:hAnsi="楷体" w:eastAsia="楷体" w:cs="楷体"/>
                <w:kern w:val="0"/>
                <w:sz w:val="21"/>
                <w:szCs w:val="21"/>
              </w:rPr>
              <w:t>7.相关方的投诉以及顾客投诉建议以及其他要求；</w:t>
            </w:r>
          </w:p>
          <w:p>
            <w:pPr>
              <w:widowControl/>
              <w:ind w:firstLine="420" w:firstLineChars="200"/>
              <w:rPr>
                <w:rFonts w:hint="eastAsia" w:ascii="楷体" w:hAnsi="楷体" w:eastAsia="楷体" w:cs="楷体"/>
                <w:kern w:val="0"/>
                <w:sz w:val="21"/>
                <w:szCs w:val="21"/>
              </w:rPr>
            </w:pPr>
            <w:r>
              <w:rPr>
                <w:rFonts w:hint="eastAsia" w:ascii="楷体" w:hAnsi="楷体" w:eastAsia="楷体" w:cs="楷体"/>
                <w:kern w:val="0"/>
                <w:sz w:val="21"/>
                <w:szCs w:val="21"/>
              </w:rPr>
              <w:t>8.法律法规以及其他要求的符合性状况如何；</w:t>
            </w:r>
          </w:p>
          <w:p>
            <w:pPr>
              <w:widowControl/>
              <w:ind w:firstLine="420" w:firstLineChars="200"/>
              <w:rPr>
                <w:rFonts w:hint="eastAsia" w:ascii="楷体" w:hAnsi="楷体" w:eastAsia="楷体" w:cs="楷体"/>
                <w:kern w:val="0"/>
                <w:sz w:val="21"/>
                <w:szCs w:val="21"/>
              </w:rPr>
            </w:pPr>
            <w:r>
              <w:rPr>
                <w:rFonts w:hint="eastAsia" w:ascii="楷体" w:hAnsi="楷体" w:eastAsia="楷体" w:cs="楷体"/>
                <w:kern w:val="0"/>
                <w:sz w:val="21"/>
                <w:szCs w:val="21"/>
              </w:rPr>
              <w:t>9.对于管理体系绩效情况；事故和事件的调查处理情况、纠正和预防措施的实施情况；</w:t>
            </w:r>
          </w:p>
          <w:p>
            <w:pPr>
              <w:widowControl/>
              <w:ind w:firstLine="315" w:firstLineChars="150"/>
              <w:rPr>
                <w:rFonts w:hint="eastAsia" w:ascii="楷体" w:hAnsi="楷体" w:eastAsia="楷体" w:cs="楷体"/>
                <w:kern w:val="0"/>
                <w:sz w:val="21"/>
                <w:szCs w:val="21"/>
              </w:rPr>
            </w:pPr>
            <w:r>
              <w:rPr>
                <w:rFonts w:hint="eastAsia" w:ascii="楷体" w:hAnsi="楷体" w:eastAsia="楷体" w:cs="楷体"/>
                <w:kern w:val="0"/>
                <w:sz w:val="21"/>
                <w:szCs w:val="21"/>
              </w:rPr>
              <w:t>10.公司内部审核以及外部审核的结果以及上次管理评审的跟踪措施的情况。</w:t>
            </w:r>
          </w:p>
          <w:p>
            <w:pPr>
              <w:widowControl/>
              <w:ind w:firstLine="420" w:firstLineChars="200"/>
              <w:rPr>
                <w:rFonts w:hint="eastAsia" w:ascii="楷体" w:hAnsi="楷体" w:eastAsia="楷体" w:cs="楷体"/>
                <w:kern w:val="0"/>
                <w:sz w:val="21"/>
                <w:szCs w:val="21"/>
              </w:rPr>
            </w:pPr>
            <w:r>
              <w:rPr>
                <w:rFonts w:hint="eastAsia" w:ascii="楷体" w:hAnsi="楷体" w:eastAsia="楷体" w:cs="楷体"/>
                <w:kern w:val="0"/>
                <w:sz w:val="21"/>
                <w:szCs w:val="21"/>
              </w:rPr>
              <w:t>11.质量管理体系相关的内外部因素的变化；</w:t>
            </w:r>
          </w:p>
          <w:p>
            <w:pPr>
              <w:widowControl/>
              <w:ind w:firstLine="420" w:firstLineChars="200"/>
              <w:rPr>
                <w:rFonts w:hint="eastAsia" w:ascii="楷体" w:hAnsi="楷体" w:eastAsia="楷体" w:cs="楷体"/>
                <w:kern w:val="0"/>
                <w:sz w:val="21"/>
                <w:szCs w:val="21"/>
              </w:rPr>
            </w:pPr>
            <w:r>
              <w:rPr>
                <w:rFonts w:hint="eastAsia" w:ascii="楷体" w:hAnsi="楷体" w:eastAsia="楷体" w:cs="楷体"/>
                <w:kern w:val="0"/>
                <w:sz w:val="21"/>
                <w:szCs w:val="21"/>
              </w:rPr>
              <w:t>12、策划是否得到有效实施；</w:t>
            </w:r>
          </w:p>
          <w:p>
            <w:pPr>
              <w:widowControl/>
              <w:ind w:firstLine="420" w:firstLineChars="200"/>
              <w:rPr>
                <w:rFonts w:hint="eastAsia" w:ascii="楷体" w:hAnsi="楷体" w:eastAsia="楷体" w:cs="楷体"/>
                <w:kern w:val="0"/>
                <w:sz w:val="21"/>
                <w:szCs w:val="21"/>
              </w:rPr>
            </w:pPr>
            <w:r>
              <w:rPr>
                <w:rFonts w:hint="eastAsia" w:ascii="楷体" w:hAnsi="楷体" w:eastAsia="楷体" w:cs="楷体"/>
                <w:kern w:val="0"/>
                <w:sz w:val="21"/>
                <w:szCs w:val="21"/>
              </w:rPr>
              <w:t>13外部供方的绩效；</w:t>
            </w:r>
          </w:p>
          <w:p>
            <w:pPr>
              <w:widowControl/>
              <w:ind w:firstLine="420" w:firstLineChars="200"/>
              <w:rPr>
                <w:rFonts w:hint="eastAsia" w:ascii="楷体" w:hAnsi="楷体" w:eastAsia="楷体" w:cs="楷体"/>
                <w:kern w:val="0"/>
                <w:sz w:val="21"/>
                <w:szCs w:val="21"/>
              </w:rPr>
            </w:pPr>
            <w:r>
              <w:rPr>
                <w:rFonts w:hint="eastAsia" w:ascii="楷体" w:hAnsi="楷体" w:eastAsia="楷体" w:cs="楷体"/>
                <w:kern w:val="0"/>
                <w:sz w:val="21"/>
                <w:szCs w:val="21"/>
              </w:rPr>
              <w:t>14应对风险和机遇所采取措施的有效性.</w:t>
            </w:r>
          </w:p>
          <w:p>
            <w:pPr>
              <w:widowControl/>
              <w:ind w:firstLine="420" w:firstLineChars="200"/>
              <w:rPr>
                <w:rFonts w:hint="eastAsia" w:ascii="楷体" w:hAnsi="楷体" w:eastAsia="楷体" w:cs="楷体"/>
                <w:kern w:val="0"/>
                <w:sz w:val="21"/>
                <w:szCs w:val="21"/>
              </w:rPr>
            </w:pPr>
            <w:r>
              <w:rPr>
                <w:rFonts w:hint="eastAsia" w:ascii="楷体" w:hAnsi="楷体" w:eastAsia="楷体" w:cs="楷体"/>
                <w:kern w:val="0"/>
                <w:sz w:val="21"/>
                <w:szCs w:val="21"/>
              </w:rPr>
              <w:t xml:space="preserve"> </w:t>
            </w:r>
          </w:p>
          <w:p>
            <w:pPr>
              <w:rPr>
                <w:rFonts w:hint="eastAsia" w:ascii="楷体" w:hAnsi="楷体" w:eastAsia="楷体" w:cs="楷体"/>
                <w:sz w:val="21"/>
                <w:szCs w:val="21"/>
              </w:rPr>
            </w:pPr>
            <w:r>
              <w:rPr>
                <w:rFonts w:hint="eastAsia" w:ascii="楷体" w:hAnsi="楷体" w:eastAsia="楷体" w:cs="楷体"/>
                <w:sz w:val="21"/>
                <w:szCs w:val="21"/>
              </w:rPr>
              <w:t>—查《管理评审报告》，报告中记录了：评审目的、评审范围、评审依据、评审内容，评审参加人员、评审结论、改进建议等，评审内容包括了认证标准和规范要求的全部内容。</w:t>
            </w:r>
          </w:p>
          <w:p>
            <w:pPr>
              <w:rPr>
                <w:rFonts w:hint="eastAsia" w:ascii="楷体" w:hAnsi="楷体" w:eastAsia="楷体" w:cs="楷体"/>
                <w:sz w:val="21"/>
                <w:szCs w:val="21"/>
              </w:rPr>
            </w:pPr>
            <w:r>
              <w:rPr>
                <w:rFonts w:hint="eastAsia" w:ascii="楷体" w:hAnsi="楷体" w:eastAsia="楷体" w:cs="楷体"/>
                <w:sz w:val="21"/>
                <w:szCs w:val="21"/>
              </w:rPr>
              <w:t>评审结论：公司按照GB/T19001-2016、GB/T50430-2017、GB/T24001-2016、ISO45001:2018标准建立的管理体系，是持续适宜、充分的和有效的。达到了顾客满意和持续改进的目的。</w:t>
            </w:r>
          </w:p>
          <w:p>
            <w:pPr>
              <w:rPr>
                <w:rFonts w:hint="eastAsia" w:ascii="楷体" w:hAnsi="楷体" w:eastAsia="楷体" w:cs="楷体"/>
                <w:sz w:val="21"/>
                <w:szCs w:val="21"/>
              </w:rPr>
            </w:pPr>
            <w:r>
              <w:rPr>
                <w:rFonts w:hint="eastAsia" w:ascii="楷体" w:hAnsi="楷体" w:eastAsia="楷体" w:cs="楷体"/>
                <w:sz w:val="21"/>
                <w:szCs w:val="21"/>
              </w:rPr>
              <w:t>●改进的建议：</w:t>
            </w:r>
          </w:p>
          <w:p>
            <w:pPr>
              <w:ind w:firstLine="420" w:firstLineChars="200"/>
              <w:rPr>
                <w:rFonts w:hint="eastAsia" w:ascii="楷体" w:hAnsi="楷体" w:eastAsia="楷体" w:cs="楷体"/>
                <w:color w:val="000000"/>
                <w:sz w:val="21"/>
                <w:szCs w:val="21"/>
              </w:rPr>
            </w:pPr>
            <w:r>
              <w:rPr>
                <w:rFonts w:hint="eastAsia" w:ascii="楷体" w:hAnsi="楷体" w:eastAsia="楷体" w:cs="楷体"/>
                <w:color w:val="000000"/>
                <w:sz w:val="21"/>
                <w:szCs w:val="21"/>
              </w:rPr>
              <w:t>1）加强对新版50430标准的学习。</w:t>
            </w:r>
          </w:p>
          <w:p>
            <w:pPr>
              <w:ind w:firstLine="420" w:firstLineChars="200"/>
              <w:rPr>
                <w:rFonts w:hint="eastAsia" w:ascii="楷体" w:hAnsi="楷体" w:eastAsia="楷体" w:cs="楷体"/>
                <w:sz w:val="21"/>
                <w:szCs w:val="21"/>
              </w:rPr>
            </w:pPr>
            <w:r>
              <w:rPr>
                <w:rFonts w:hint="eastAsia" w:ascii="楷体" w:hAnsi="楷体" w:eastAsia="楷体" w:cs="楷体"/>
                <w:sz w:val="21"/>
                <w:szCs w:val="21"/>
              </w:rPr>
              <w:t>2）由工程部和项目部组织一次加强对现场施工人员的安全教育。</w:t>
            </w:r>
          </w:p>
          <w:p>
            <w:pPr>
              <w:ind w:firstLine="420" w:firstLineChars="200"/>
              <w:rPr>
                <w:rFonts w:hint="eastAsia" w:ascii="楷体" w:hAnsi="楷体" w:eastAsia="楷体" w:cs="楷体"/>
                <w:color w:val="000000"/>
                <w:sz w:val="21"/>
                <w:szCs w:val="21"/>
              </w:rPr>
            </w:pPr>
            <w:r>
              <w:rPr>
                <w:rFonts w:hint="eastAsia" w:ascii="楷体" w:hAnsi="楷体" w:eastAsia="楷体" w:cs="楷体"/>
                <w:color w:val="000000"/>
                <w:sz w:val="21"/>
                <w:szCs w:val="21"/>
              </w:rPr>
              <w:t>已实施</w:t>
            </w:r>
          </w:p>
          <w:p>
            <w:pPr>
              <w:rPr>
                <w:rFonts w:hint="eastAsia" w:ascii="楷体" w:hAnsi="楷体" w:eastAsia="楷体" w:cs="楷体"/>
                <w:sz w:val="21"/>
                <w:szCs w:val="21"/>
              </w:rPr>
            </w:pPr>
            <w:r>
              <w:rPr>
                <w:rFonts w:hint="eastAsia" w:ascii="楷体" w:hAnsi="楷体" w:eastAsia="楷体" w:cs="楷体"/>
                <w:sz w:val="21"/>
                <w:szCs w:val="21"/>
              </w:rPr>
              <w:t>●公司管理评审资料基本符合标准要求。</w:t>
            </w:r>
          </w:p>
        </w:tc>
        <w:tc>
          <w:tcPr>
            <w:tcW w:w="87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1799" w:type="dxa"/>
          </w:tcPr>
          <w:p>
            <w:pPr>
              <w:rPr>
                <w:rFonts w:hint="eastAsia" w:ascii="楷体" w:hAnsi="楷体" w:eastAsia="楷体" w:cs="楷体"/>
                <w:sz w:val="21"/>
                <w:szCs w:val="21"/>
              </w:rPr>
            </w:pPr>
            <w:r>
              <w:rPr>
                <w:rFonts w:hint="eastAsia" w:ascii="楷体" w:hAnsi="楷体" w:eastAsia="楷体" w:cs="楷体"/>
                <w:sz w:val="21"/>
                <w:szCs w:val="21"/>
              </w:rPr>
              <w:t>改进/持续改进</w:t>
            </w:r>
          </w:p>
          <w:p>
            <w:pPr>
              <w:rPr>
                <w:rFonts w:hint="eastAsia" w:ascii="楷体" w:hAnsi="楷体" w:eastAsia="楷体" w:cs="楷体"/>
                <w:sz w:val="21"/>
                <w:szCs w:val="21"/>
              </w:rPr>
            </w:pPr>
          </w:p>
        </w:tc>
        <w:tc>
          <w:tcPr>
            <w:tcW w:w="836" w:type="dxa"/>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sz w:val="21"/>
                <w:szCs w:val="21"/>
              </w:rPr>
            </w:pPr>
            <w:r>
              <w:rPr>
                <w:rFonts w:hint="eastAsia" w:ascii="楷体" w:hAnsi="楷体" w:eastAsia="楷体" w:cs="楷体"/>
                <w:sz w:val="21"/>
                <w:szCs w:val="21"/>
              </w:rPr>
              <w:t>10.1</w:t>
            </w:r>
          </w:p>
          <w:p>
            <w:pPr>
              <w:rPr>
                <w:rFonts w:hint="eastAsia" w:ascii="楷体" w:hAnsi="楷体" w:eastAsia="楷体" w:cs="楷体"/>
                <w:sz w:val="21"/>
                <w:szCs w:val="21"/>
              </w:rPr>
            </w:pPr>
            <w:r>
              <w:rPr>
                <w:rFonts w:hint="eastAsia" w:ascii="楷体" w:hAnsi="楷体" w:eastAsia="楷体" w:cs="楷体"/>
                <w:sz w:val="21"/>
                <w:szCs w:val="21"/>
              </w:rPr>
              <w:t>10.3</w:t>
            </w:r>
          </w:p>
          <w:p>
            <w:pPr>
              <w:rPr>
                <w:rFonts w:hint="eastAsia" w:ascii="楷体" w:hAnsi="楷体" w:eastAsia="楷体" w:cs="楷体"/>
                <w:sz w:val="21"/>
                <w:szCs w:val="21"/>
              </w:rPr>
            </w:pPr>
            <w:r>
              <w:rPr>
                <w:rFonts w:hint="eastAsia" w:ascii="楷体" w:hAnsi="楷体" w:eastAsia="楷体" w:cs="楷体"/>
                <w:sz w:val="21"/>
                <w:szCs w:val="21"/>
              </w:rPr>
              <w:t>JQ</w:t>
            </w:r>
          </w:p>
          <w:p>
            <w:pPr>
              <w:rPr>
                <w:rFonts w:hint="eastAsia" w:ascii="楷体" w:hAnsi="楷体" w:eastAsia="楷体" w:cs="楷体"/>
                <w:sz w:val="21"/>
                <w:szCs w:val="21"/>
              </w:rPr>
            </w:pPr>
            <w:r>
              <w:rPr>
                <w:rFonts w:hint="eastAsia" w:ascii="楷体" w:hAnsi="楷体" w:eastAsia="楷体" w:cs="楷体"/>
                <w:sz w:val="21"/>
                <w:szCs w:val="21"/>
              </w:rPr>
              <w:t>3.4.4</w:t>
            </w:r>
          </w:p>
          <w:p>
            <w:pPr>
              <w:rPr>
                <w:rFonts w:hint="eastAsia" w:ascii="楷体" w:hAnsi="楷体" w:eastAsia="楷体" w:cs="楷体"/>
                <w:sz w:val="21"/>
                <w:szCs w:val="21"/>
              </w:rPr>
            </w:pPr>
            <w:r>
              <w:rPr>
                <w:rFonts w:hint="eastAsia" w:ascii="楷体" w:hAnsi="楷体" w:eastAsia="楷体" w:cs="楷体"/>
                <w:sz w:val="21"/>
                <w:szCs w:val="21"/>
              </w:rPr>
              <w:t>12.5</w:t>
            </w:r>
          </w:p>
        </w:tc>
        <w:tc>
          <w:tcPr>
            <w:tcW w:w="11200" w:type="dxa"/>
            <w:vAlign w:val="center"/>
          </w:tcPr>
          <w:p>
            <w:pPr>
              <w:rPr>
                <w:rFonts w:hint="eastAsia" w:ascii="楷体" w:hAnsi="楷体" w:eastAsia="楷体" w:cs="楷体"/>
                <w:sz w:val="21"/>
                <w:szCs w:val="21"/>
              </w:rPr>
            </w:pPr>
            <w:r>
              <w:rPr>
                <w:rFonts w:hint="eastAsia" w:ascii="楷体" w:hAnsi="楷体" w:eastAsia="楷体" w:cs="楷体"/>
                <w:sz w:val="21"/>
                <w:szCs w:val="21"/>
              </w:rPr>
              <w:t>●公司通过日常检查、定期监视和测量、例行检查、日常巡视、不合格控制、分析与评价、内部审核、管理评审等方法监控质量管理体系持续适宜性、充分性、有效性，同时公司编制了以下文件：《不合格品管理程序》、《应急准备与响应管理程序》、《事件调查和不符合管理程序》确保上述活动实施。</w:t>
            </w:r>
          </w:p>
          <w:p>
            <w:pPr>
              <w:rPr>
                <w:rFonts w:hint="eastAsia" w:ascii="楷体" w:hAnsi="楷体" w:eastAsia="楷体" w:cs="楷体"/>
                <w:sz w:val="21"/>
                <w:szCs w:val="21"/>
              </w:rPr>
            </w:pPr>
            <w:r>
              <w:rPr>
                <w:rFonts w:hint="eastAsia" w:ascii="楷体" w:hAnsi="楷体" w:eastAsia="楷体" w:cs="楷体"/>
                <w:sz w:val="21"/>
                <w:szCs w:val="21"/>
              </w:rPr>
              <w:t>●管理者代表介绍：公司自建立管理体系以来，一直在寻求不断改进的机会。</w:t>
            </w:r>
          </w:p>
          <w:p>
            <w:pPr>
              <w:rPr>
                <w:rFonts w:hint="eastAsia" w:ascii="楷体" w:hAnsi="楷体" w:eastAsia="楷体" w:cs="楷体"/>
                <w:sz w:val="21"/>
                <w:szCs w:val="21"/>
              </w:rPr>
            </w:pPr>
            <w:r>
              <w:rPr>
                <w:rFonts w:hint="eastAsia" w:ascii="楷体" w:hAnsi="楷体" w:eastAsia="楷体" w:cs="楷体"/>
                <w:sz w:val="21"/>
                <w:szCs w:val="21"/>
              </w:rPr>
              <w:t>●通过对装饰装修服务质量的考核、检查，发现不合格进行原因分析，并采取纠正措施，不断改进质量、环境、职业健康绩效；通过目标、指标的考核、内审检查、管理评审会议的召开、平时的工作检查等发现不符合，也能及时采取纠正、预防措施，不断完善公司的管理体系。</w:t>
            </w:r>
          </w:p>
          <w:p>
            <w:pPr>
              <w:rPr>
                <w:rFonts w:hint="eastAsia" w:ascii="楷体" w:hAnsi="楷体" w:eastAsia="楷体" w:cs="楷体"/>
                <w:sz w:val="21"/>
                <w:szCs w:val="21"/>
              </w:rPr>
            </w:pPr>
            <w:r>
              <w:rPr>
                <w:rFonts w:hint="eastAsia" w:ascii="楷体" w:hAnsi="楷体" w:eastAsia="楷体" w:cs="楷体"/>
                <w:sz w:val="21"/>
                <w:szCs w:val="21"/>
              </w:rPr>
              <w:t>●符合要求。</w:t>
            </w:r>
          </w:p>
        </w:tc>
        <w:tc>
          <w:tcPr>
            <w:tcW w:w="874" w:type="dxa"/>
          </w:tcPr>
          <w:p>
            <w:pPr>
              <w:rPr>
                <w:rFonts w:hint="eastAsia" w:ascii="楷体" w:hAnsi="楷体" w:eastAsia="楷体" w:cs="楷体"/>
                <w:sz w:val="21"/>
                <w:szCs w:val="21"/>
              </w:rPr>
            </w:pPr>
          </w:p>
        </w:tc>
      </w:tr>
    </w:tbl>
    <w:p>
      <w:pPr>
        <w:rPr>
          <w:rFonts w:asciiTheme="minorEastAsia" w:hAnsiTheme="minorEastAsia" w:eastAsiaTheme="minorEastAsia"/>
          <w:szCs w:val="21"/>
        </w:rPr>
      </w:pPr>
      <w:r>
        <w:rPr>
          <w:rFonts w:asciiTheme="minorEastAsia" w:hAnsiTheme="minorEastAsia" w:eastAsiaTheme="minorEastAsia"/>
          <w:szCs w:val="21"/>
        </w:rPr>
        <w:ptab w:relativeTo="margin" w:alignment="center" w:leader="none"/>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spacing w:line="480" w:lineRule="exact"/>
        <w:jc w:val="center"/>
        <w:rPr>
          <w:rFonts w:ascii="华文隶书" w:eastAsia="华文隶书" w:hAnsiTheme="minorEastAsia"/>
          <w:bCs/>
          <w:color w:val="000000"/>
          <w:sz w:val="32"/>
          <w:szCs w:val="32"/>
        </w:rPr>
      </w:pPr>
    </w:p>
    <w:p>
      <w:pPr>
        <w:spacing w:line="480" w:lineRule="exact"/>
        <w:ind w:firstLine="6080" w:firstLineChars="1900"/>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955"/>
        <w:gridCol w:w="11072"/>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过程与活动、</w:t>
            </w:r>
          </w:p>
          <w:p>
            <w:pPr>
              <w:bidi w:val="0"/>
              <w:rPr>
                <w:rFonts w:hint="eastAsia" w:ascii="楷体" w:hAnsi="楷体" w:eastAsia="楷体" w:cs="楷体"/>
                <w:sz w:val="21"/>
                <w:szCs w:val="21"/>
              </w:rPr>
            </w:pPr>
            <w:r>
              <w:rPr>
                <w:rFonts w:hint="eastAsia" w:ascii="楷体" w:hAnsi="楷体" w:eastAsia="楷体" w:cs="楷体"/>
                <w:sz w:val="21"/>
                <w:szCs w:val="21"/>
              </w:rPr>
              <w:t>抽样计划</w:t>
            </w:r>
          </w:p>
        </w:tc>
        <w:tc>
          <w:tcPr>
            <w:tcW w:w="955"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涉及</w:t>
            </w:r>
          </w:p>
          <w:p>
            <w:pPr>
              <w:bidi w:val="0"/>
              <w:rPr>
                <w:rFonts w:hint="eastAsia" w:ascii="楷体" w:hAnsi="楷体" w:eastAsia="楷体" w:cs="楷体"/>
                <w:sz w:val="21"/>
                <w:szCs w:val="21"/>
              </w:rPr>
            </w:pPr>
            <w:r>
              <w:rPr>
                <w:rFonts w:hint="eastAsia" w:ascii="楷体" w:hAnsi="楷体" w:eastAsia="楷体" w:cs="楷体"/>
                <w:sz w:val="21"/>
                <w:szCs w:val="21"/>
              </w:rPr>
              <w:t>条款</w:t>
            </w:r>
          </w:p>
        </w:tc>
        <w:tc>
          <w:tcPr>
            <w:tcW w:w="11072"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受审核部门：办公室        领导： 王小斌             陪同人员：段文涛</w:t>
            </w:r>
          </w:p>
        </w:tc>
        <w:tc>
          <w:tcPr>
            <w:tcW w:w="883"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bidi w:val="0"/>
              <w:rPr>
                <w:rFonts w:hint="eastAsia" w:ascii="楷体" w:hAnsi="楷体" w:eastAsia="楷体" w:cs="楷体"/>
                <w:sz w:val="21"/>
                <w:szCs w:val="21"/>
              </w:rPr>
            </w:pPr>
          </w:p>
        </w:tc>
        <w:tc>
          <w:tcPr>
            <w:tcW w:w="955" w:type="dxa"/>
            <w:vMerge w:val="continue"/>
            <w:vAlign w:val="center"/>
          </w:tcPr>
          <w:p>
            <w:pPr>
              <w:bidi w:val="0"/>
              <w:rPr>
                <w:rFonts w:hint="eastAsia" w:ascii="楷体" w:hAnsi="楷体" w:eastAsia="楷体" w:cs="楷体"/>
                <w:sz w:val="21"/>
                <w:szCs w:val="21"/>
              </w:rPr>
            </w:pPr>
          </w:p>
        </w:tc>
        <w:tc>
          <w:tcPr>
            <w:tcW w:w="11072"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审核员：周文廷              审核时间：2021.3.1</w:t>
            </w:r>
          </w:p>
        </w:tc>
        <w:tc>
          <w:tcPr>
            <w:tcW w:w="883"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bidi w:val="0"/>
              <w:rPr>
                <w:rFonts w:hint="eastAsia" w:ascii="楷体" w:hAnsi="楷体" w:eastAsia="楷体" w:cs="楷体"/>
                <w:sz w:val="21"/>
                <w:szCs w:val="21"/>
              </w:rPr>
            </w:pPr>
          </w:p>
        </w:tc>
        <w:tc>
          <w:tcPr>
            <w:tcW w:w="955" w:type="dxa"/>
            <w:vMerge w:val="continue"/>
            <w:vAlign w:val="center"/>
          </w:tcPr>
          <w:p>
            <w:pPr>
              <w:bidi w:val="0"/>
              <w:rPr>
                <w:rFonts w:hint="eastAsia" w:ascii="楷体" w:hAnsi="楷体" w:eastAsia="楷体" w:cs="楷体"/>
                <w:sz w:val="21"/>
                <w:szCs w:val="21"/>
              </w:rPr>
            </w:pPr>
          </w:p>
        </w:tc>
        <w:tc>
          <w:tcPr>
            <w:tcW w:w="11072" w:type="dxa"/>
            <w:vAlign w:val="center"/>
          </w:tcPr>
          <w:p>
            <w:pPr>
              <w:keepNext w:val="0"/>
              <w:keepLines w:val="0"/>
              <w:pageBreakBefore w:val="0"/>
              <w:widowControl w:val="0"/>
              <w:kinsoku/>
              <w:wordWrap/>
              <w:overflowPunct/>
              <w:topLinePunct w:val="0"/>
              <w:autoSpaceDE/>
              <w:autoSpaceDN/>
              <w:bidi w:val="0"/>
              <w:spacing w:line="260" w:lineRule="exact"/>
              <w:textAlignment w:val="auto"/>
              <w:rPr>
                <w:rFonts w:hint="eastAsia" w:ascii="楷体" w:hAnsi="楷体" w:eastAsia="楷体" w:cs="楷体"/>
                <w:sz w:val="21"/>
                <w:szCs w:val="21"/>
              </w:rPr>
            </w:pPr>
            <w:r>
              <w:rPr>
                <w:rFonts w:hint="eastAsia" w:ascii="楷体" w:hAnsi="楷体" w:eastAsia="楷体" w:cs="楷体"/>
                <w:sz w:val="21"/>
                <w:szCs w:val="21"/>
              </w:rPr>
              <w:t>审核条款：Q</w:t>
            </w:r>
            <w:r>
              <w:rPr>
                <w:rFonts w:hint="eastAsia" w:ascii="楷体" w:hAnsi="楷体" w:eastAsia="楷体" w:cs="楷体"/>
                <w:sz w:val="21"/>
                <w:szCs w:val="21"/>
                <w:lang w:val="en-US" w:eastAsia="zh-CN"/>
              </w:rPr>
              <w:t>5.3/6.2/</w:t>
            </w:r>
            <w:r>
              <w:rPr>
                <w:rFonts w:hint="eastAsia" w:ascii="楷体" w:hAnsi="楷体" w:eastAsia="楷体" w:cs="楷体"/>
                <w:sz w:val="21"/>
                <w:szCs w:val="21"/>
              </w:rPr>
              <w:t>7.1.2/7.1.6/7.2/</w:t>
            </w:r>
            <w:r>
              <w:rPr>
                <w:rFonts w:hint="eastAsia" w:ascii="楷体" w:hAnsi="楷体" w:eastAsia="楷体" w:cs="楷体"/>
                <w:sz w:val="21"/>
                <w:szCs w:val="21"/>
                <w:lang w:val="en-US" w:eastAsia="zh-CN"/>
              </w:rPr>
              <w:t>9.2</w:t>
            </w:r>
          </w:p>
          <w:p>
            <w:pPr>
              <w:keepNext w:val="0"/>
              <w:keepLines w:val="0"/>
              <w:pageBreakBefore w:val="0"/>
              <w:widowControl w:val="0"/>
              <w:kinsoku/>
              <w:wordWrap/>
              <w:overflowPunct/>
              <w:topLinePunct w:val="0"/>
              <w:autoSpaceDE/>
              <w:autoSpaceDN/>
              <w:bidi w:val="0"/>
              <w:spacing w:line="260" w:lineRule="exact"/>
              <w:ind w:firstLine="1050" w:firstLineChars="500"/>
              <w:textAlignment w:val="auto"/>
              <w:rPr>
                <w:rFonts w:hint="eastAsia" w:ascii="楷体" w:hAnsi="楷体" w:eastAsia="楷体" w:cs="楷体"/>
                <w:sz w:val="21"/>
                <w:szCs w:val="21"/>
              </w:rPr>
            </w:pPr>
            <w:r>
              <w:rPr>
                <w:rFonts w:hint="eastAsia" w:ascii="楷体" w:hAnsi="楷体" w:eastAsia="楷体" w:cs="楷体"/>
                <w:sz w:val="21"/>
                <w:szCs w:val="21"/>
              </w:rPr>
              <w:t>JQ4.3</w:t>
            </w:r>
            <w:r>
              <w:rPr>
                <w:rFonts w:hint="eastAsia" w:ascii="楷体" w:hAnsi="楷体" w:eastAsia="楷体" w:cs="楷体"/>
                <w:sz w:val="21"/>
                <w:szCs w:val="21"/>
                <w:lang w:val="en-US" w:eastAsia="zh-CN"/>
              </w:rPr>
              <w:t>/</w:t>
            </w:r>
            <w:r>
              <w:rPr>
                <w:rFonts w:hint="eastAsia" w:ascii="楷体" w:hAnsi="楷体" w:eastAsia="楷体" w:cs="楷体"/>
                <w:sz w:val="21"/>
                <w:szCs w:val="21"/>
              </w:rPr>
              <w:t>3.2.3</w:t>
            </w:r>
            <w:r>
              <w:rPr>
                <w:rFonts w:hint="eastAsia" w:ascii="楷体" w:hAnsi="楷体" w:eastAsia="楷体" w:cs="楷体"/>
                <w:sz w:val="21"/>
                <w:szCs w:val="21"/>
                <w:lang w:val="en-US" w:eastAsia="zh-CN"/>
              </w:rPr>
              <w:t>/</w:t>
            </w:r>
            <w:r>
              <w:rPr>
                <w:rFonts w:hint="eastAsia" w:ascii="楷体" w:hAnsi="楷体" w:eastAsia="楷体" w:cs="楷体"/>
                <w:sz w:val="21"/>
                <w:szCs w:val="21"/>
              </w:rPr>
              <w:t>3.5</w:t>
            </w:r>
            <w:r>
              <w:rPr>
                <w:rFonts w:hint="eastAsia" w:ascii="楷体" w:hAnsi="楷体" w:eastAsia="楷体" w:cs="楷体"/>
                <w:sz w:val="21"/>
                <w:szCs w:val="21"/>
                <w:lang w:val="en-US" w:eastAsia="zh-CN"/>
              </w:rPr>
              <w:t>/</w:t>
            </w:r>
            <w:r>
              <w:rPr>
                <w:rFonts w:hint="eastAsia" w:ascii="楷体" w:hAnsi="楷体" w:eastAsia="楷体" w:cs="楷体"/>
                <w:sz w:val="21"/>
                <w:szCs w:val="21"/>
              </w:rPr>
              <w:t>5.1</w:t>
            </w:r>
            <w:r>
              <w:rPr>
                <w:rFonts w:hint="eastAsia" w:ascii="楷体" w:hAnsi="楷体" w:eastAsia="楷体" w:cs="楷体"/>
                <w:sz w:val="21"/>
                <w:szCs w:val="21"/>
                <w:lang w:val="en-US" w:eastAsia="zh-CN"/>
              </w:rPr>
              <w:t>/</w:t>
            </w:r>
            <w:r>
              <w:rPr>
                <w:rFonts w:hint="eastAsia" w:ascii="楷体" w:hAnsi="楷体" w:eastAsia="楷体" w:cs="楷体"/>
                <w:sz w:val="21"/>
                <w:szCs w:val="21"/>
              </w:rPr>
              <w:t>5.2</w:t>
            </w:r>
            <w:r>
              <w:rPr>
                <w:rFonts w:hint="eastAsia" w:ascii="楷体" w:hAnsi="楷体" w:eastAsia="楷体" w:cs="楷体"/>
                <w:sz w:val="21"/>
                <w:szCs w:val="21"/>
                <w:lang w:val="en-US" w:eastAsia="zh-CN"/>
              </w:rPr>
              <w:t>/</w:t>
            </w:r>
            <w:r>
              <w:rPr>
                <w:rFonts w:hint="eastAsia" w:ascii="楷体" w:hAnsi="楷体" w:eastAsia="楷体" w:cs="楷体"/>
                <w:sz w:val="21"/>
                <w:szCs w:val="21"/>
              </w:rPr>
              <w:t>5.3</w:t>
            </w:r>
            <w:r>
              <w:rPr>
                <w:rFonts w:hint="eastAsia" w:ascii="楷体" w:hAnsi="楷体" w:eastAsia="楷体" w:cs="楷体"/>
                <w:sz w:val="21"/>
                <w:szCs w:val="21"/>
                <w:lang w:val="en-US" w:eastAsia="zh-CN"/>
              </w:rPr>
              <w:t>/</w:t>
            </w:r>
            <w:r>
              <w:rPr>
                <w:rFonts w:hint="eastAsia" w:ascii="楷体" w:hAnsi="楷体" w:eastAsia="楷体" w:cs="楷体"/>
                <w:sz w:val="21"/>
                <w:szCs w:val="21"/>
              </w:rPr>
              <w:t>7.2</w:t>
            </w:r>
            <w:r>
              <w:rPr>
                <w:rFonts w:hint="eastAsia" w:ascii="楷体" w:hAnsi="楷体" w:eastAsia="楷体" w:cs="楷体"/>
                <w:sz w:val="21"/>
                <w:szCs w:val="21"/>
                <w:lang w:val="en-US" w:eastAsia="zh-CN"/>
              </w:rPr>
              <w:t>/</w:t>
            </w:r>
            <w:r>
              <w:rPr>
                <w:rFonts w:hint="eastAsia" w:ascii="楷体" w:hAnsi="楷体" w:eastAsia="楷体" w:cs="楷体"/>
                <w:sz w:val="21"/>
                <w:szCs w:val="21"/>
              </w:rPr>
              <w:t>12.1</w:t>
            </w:r>
            <w:r>
              <w:rPr>
                <w:rFonts w:hint="eastAsia" w:ascii="楷体" w:hAnsi="楷体" w:eastAsia="楷体" w:cs="楷体"/>
                <w:sz w:val="21"/>
                <w:szCs w:val="21"/>
                <w:lang w:val="en-US" w:eastAsia="zh-CN"/>
              </w:rPr>
              <w:t>/</w:t>
            </w:r>
            <w:r>
              <w:rPr>
                <w:rFonts w:hint="eastAsia" w:ascii="楷体" w:hAnsi="楷体" w:eastAsia="楷体" w:cs="楷体"/>
                <w:sz w:val="21"/>
                <w:szCs w:val="21"/>
              </w:rPr>
              <w:t>12.3</w:t>
            </w:r>
          </w:p>
        </w:tc>
        <w:tc>
          <w:tcPr>
            <w:tcW w:w="883"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组织的角色、职责和权限</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相关职能部门</w:t>
            </w:r>
          </w:p>
          <w:p>
            <w:pPr>
              <w:bidi w:val="0"/>
              <w:rPr>
                <w:rFonts w:hint="eastAsia" w:ascii="楷体" w:hAnsi="楷体" w:eastAsia="楷体" w:cs="楷体"/>
                <w:sz w:val="21"/>
                <w:szCs w:val="21"/>
              </w:rPr>
            </w:pPr>
            <w:r>
              <w:rPr>
                <w:rFonts w:hint="eastAsia" w:ascii="楷体" w:hAnsi="楷体" w:eastAsia="楷体" w:cs="楷体"/>
                <w:sz w:val="21"/>
                <w:szCs w:val="21"/>
              </w:rPr>
              <w:t>职能调整</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955"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5.3</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4.3.4</w:t>
            </w:r>
          </w:p>
          <w:p>
            <w:pPr>
              <w:bidi w:val="0"/>
              <w:rPr>
                <w:rFonts w:hint="eastAsia" w:ascii="楷体" w:hAnsi="楷体" w:eastAsia="楷体" w:cs="楷体"/>
                <w:sz w:val="21"/>
                <w:szCs w:val="21"/>
              </w:rPr>
            </w:pPr>
            <w:r>
              <w:rPr>
                <w:rFonts w:hint="eastAsia" w:ascii="楷体" w:hAnsi="楷体" w:eastAsia="楷体" w:cs="楷体"/>
                <w:sz w:val="21"/>
                <w:szCs w:val="21"/>
              </w:rPr>
              <w:t>4.3.5</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1072" w:type="dxa"/>
          </w:tcPr>
          <w:p>
            <w:pPr>
              <w:bidi w:val="0"/>
              <w:rPr>
                <w:rFonts w:hint="eastAsia" w:ascii="楷体" w:hAnsi="楷体" w:eastAsia="楷体" w:cs="楷体"/>
                <w:sz w:val="21"/>
                <w:szCs w:val="21"/>
              </w:rPr>
            </w:pPr>
            <w:r>
              <w:rPr>
                <w:rFonts w:hint="eastAsia" w:ascii="楷体" w:hAnsi="楷体" w:eastAsia="楷体" w:cs="楷体"/>
                <w:sz w:val="21"/>
                <w:szCs w:val="21"/>
              </w:rPr>
              <w:t>办公室负责人：王小斌；</w:t>
            </w:r>
          </w:p>
          <w:p>
            <w:pPr>
              <w:bidi w:val="0"/>
              <w:rPr>
                <w:rFonts w:hint="eastAsia" w:ascii="楷体" w:hAnsi="楷体" w:eastAsia="楷体" w:cs="楷体"/>
                <w:sz w:val="21"/>
                <w:szCs w:val="21"/>
              </w:rPr>
            </w:pPr>
            <w:r>
              <w:rPr>
                <w:rFonts w:hint="eastAsia" w:ascii="楷体" w:hAnsi="楷体" w:eastAsia="楷体" w:cs="楷体"/>
                <w:sz w:val="21"/>
                <w:szCs w:val="21"/>
              </w:rPr>
              <w:t>●查管理手册5.3条款中规定了办公室职责，记录如下：</w:t>
            </w:r>
          </w:p>
          <w:p>
            <w:pPr>
              <w:bidi w:val="0"/>
              <w:rPr>
                <w:rFonts w:hint="eastAsia" w:ascii="楷体" w:hAnsi="楷体" w:eastAsia="楷体" w:cs="楷体"/>
                <w:sz w:val="21"/>
                <w:szCs w:val="21"/>
              </w:rPr>
            </w:pPr>
            <w:r>
              <w:rPr>
                <w:rFonts w:hint="eastAsia" w:ascii="楷体" w:hAnsi="楷体" w:eastAsia="楷体" w:cs="楷体"/>
                <w:sz w:val="21"/>
                <w:szCs w:val="21"/>
              </w:rPr>
              <w:t>—公司编制公司质量环境职业健康安全管理体系文件；负责质量环境职业健康安全管理文件和记录的控制管理，编制并运行《文件控制程序》和《记录控制程序》；负责质量、环境、职业健康安全管理体系文件归档管理；</w:t>
            </w:r>
          </w:p>
          <w:p>
            <w:pPr>
              <w:bidi w:val="0"/>
              <w:rPr>
                <w:rFonts w:hint="eastAsia" w:ascii="楷体" w:hAnsi="楷体" w:eastAsia="楷体" w:cs="楷体"/>
                <w:sz w:val="21"/>
                <w:szCs w:val="21"/>
              </w:rPr>
            </w:pPr>
            <w:r>
              <w:rPr>
                <w:rFonts w:hint="eastAsia" w:ascii="楷体" w:hAnsi="楷体" w:eastAsia="楷体" w:cs="楷体"/>
                <w:sz w:val="21"/>
                <w:szCs w:val="21"/>
              </w:rPr>
              <w:t>—负责与公司质量环境职业健康安全管理活动有关的外来文件和内部综合公文的控制管理；</w:t>
            </w:r>
          </w:p>
          <w:p>
            <w:pPr>
              <w:bidi w:val="0"/>
              <w:rPr>
                <w:rFonts w:hint="eastAsia" w:ascii="楷体" w:hAnsi="楷体" w:eastAsia="楷体" w:cs="楷体"/>
                <w:sz w:val="21"/>
                <w:szCs w:val="21"/>
              </w:rPr>
            </w:pPr>
            <w:r>
              <w:rPr>
                <w:rFonts w:hint="eastAsia" w:ascii="楷体" w:hAnsi="楷体" w:eastAsia="楷体" w:cs="楷体"/>
                <w:sz w:val="21"/>
                <w:szCs w:val="21"/>
              </w:rPr>
              <w:t>—负责公司质量环境职业健康安全管理体系的内审、管理评审和认证审核的联系和协调工作，编制《内部审核控制程序》、《管理评审控制程序》；</w:t>
            </w:r>
          </w:p>
          <w:p>
            <w:pPr>
              <w:bidi w:val="0"/>
              <w:rPr>
                <w:rFonts w:hint="eastAsia" w:ascii="楷体" w:hAnsi="楷体" w:eastAsia="楷体" w:cs="楷体"/>
                <w:sz w:val="21"/>
                <w:szCs w:val="21"/>
              </w:rPr>
            </w:pPr>
            <w:r>
              <w:rPr>
                <w:rFonts w:hint="eastAsia" w:ascii="楷体" w:hAnsi="楷体" w:eastAsia="楷体" w:cs="楷体"/>
                <w:sz w:val="21"/>
                <w:szCs w:val="21"/>
              </w:rPr>
              <w:t>—负责公司质量环境职业健康安全管理体系的内、外部信息交流，编制并运行《信息交流控制程序》；</w:t>
            </w:r>
          </w:p>
          <w:p>
            <w:pPr>
              <w:bidi w:val="0"/>
              <w:rPr>
                <w:rFonts w:hint="eastAsia" w:ascii="楷体" w:hAnsi="楷体" w:eastAsia="楷体" w:cs="楷体"/>
                <w:sz w:val="21"/>
                <w:szCs w:val="21"/>
              </w:rPr>
            </w:pPr>
            <w:r>
              <w:rPr>
                <w:rFonts w:hint="eastAsia" w:ascii="楷体" w:hAnsi="楷体" w:eastAsia="楷体" w:cs="楷体"/>
                <w:sz w:val="21"/>
                <w:szCs w:val="21"/>
              </w:rPr>
              <w:t>—编制员工体检计划，并公司员工体检工作的落实；</w:t>
            </w:r>
          </w:p>
          <w:p>
            <w:pPr>
              <w:bidi w:val="0"/>
              <w:rPr>
                <w:rFonts w:hint="eastAsia" w:ascii="楷体" w:hAnsi="楷体" w:eastAsia="楷体" w:cs="楷体"/>
                <w:sz w:val="21"/>
                <w:szCs w:val="21"/>
              </w:rPr>
            </w:pPr>
            <w:r>
              <w:rPr>
                <w:rFonts w:hint="eastAsia" w:ascii="楷体" w:hAnsi="楷体" w:eastAsia="楷体" w:cs="楷体"/>
                <w:sz w:val="21"/>
                <w:szCs w:val="21"/>
              </w:rPr>
              <w:t>—负责公司总部年度及重大节日、大型活动的应急准备及响应方案的制定和实施；</w:t>
            </w:r>
          </w:p>
          <w:p>
            <w:pPr>
              <w:bidi w:val="0"/>
              <w:rPr>
                <w:rFonts w:hint="eastAsia" w:ascii="楷体" w:hAnsi="楷体" w:eastAsia="楷体" w:cs="楷体"/>
                <w:sz w:val="21"/>
                <w:szCs w:val="21"/>
              </w:rPr>
            </w:pPr>
            <w:r>
              <w:rPr>
                <w:rFonts w:hint="eastAsia" w:ascii="楷体" w:hAnsi="楷体" w:eastAsia="楷体" w:cs="楷体"/>
                <w:sz w:val="21"/>
                <w:szCs w:val="21"/>
              </w:rPr>
              <w:t>—负责女职工和未成年工保护的管理工作；</w:t>
            </w:r>
          </w:p>
          <w:p>
            <w:pPr>
              <w:bidi w:val="0"/>
              <w:rPr>
                <w:rFonts w:hint="eastAsia" w:ascii="楷体" w:hAnsi="楷体" w:eastAsia="楷体" w:cs="楷体"/>
                <w:sz w:val="21"/>
                <w:szCs w:val="21"/>
              </w:rPr>
            </w:pPr>
            <w:r>
              <w:rPr>
                <w:rFonts w:hint="eastAsia" w:ascii="楷体" w:hAnsi="楷体" w:eastAsia="楷体" w:cs="楷体"/>
                <w:sz w:val="21"/>
                <w:szCs w:val="21"/>
              </w:rPr>
              <w:t>—负责公司总部办公区域的安全保卫工作；</w:t>
            </w:r>
          </w:p>
          <w:p>
            <w:pPr>
              <w:bidi w:val="0"/>
              <w:rPr>
                <w:rFonts w:hint="eastAsia" w:ascii="楷体" w:hAnsi="楷体" w:eastAsia="楷体" w:cs="楷体"/>
                <w:sz w:val="21"/>
                <w:szCs w:val="21"/>
              </w:rPr>
            </w:pPr>
            <w:r>
              <w:rPr>
                <w:rFonts w:hint="eastAsia" w:ascii="楷体" w:hAnsi="楷体" w:eastAsia="楷体" w:cs="楷体"/>
                <w:sz w:val="21"/>
                <w:szCs w:val="21"/>
              </w:rPr>
              <w:t>—负责总部办公垃圾（废弃物）的处置与管理。</w:t>
            </w:r>
          </w:p>
          <w:p>
            <w:pPr>
              <w:bidi w:val="0"/>
              <w:rPr>
                <w:rFonts w:hint="eastAsia" w:ascii="楷体" w:hAnsi="楷体" w:eastAsia="楷体" w:cs="楷体"/>
                <w:sz w:val="21"/>
                <w:szCs w:val="21"/>
              </w:rPr>
            </w:pPr>
            <w:r>
              <w:rPr>
                <w:rFonts w:hint="eastAsia" w:ascii="楷体" w:hAnsi="楷体" w:eastAsia="楷体" w:cs="楷体"/>
                <w:sz w:val="21"/>
                <w:szCs w:val="21"/>
              </w:rPr>
              <w:t xml:space="preserve">—负责公司人员招聘、培训及考核，培训计划的编制与实施； </w:t>
            </w:r>
          </w:p>
          <w:p>
            <w:pPr>
              <w:bidi w:val="0"/>
              <w:rPr>
                <w:rFonts w:hint="eastAsia" w:ascii="楷体" w:hAnsi="楷体" w:eastAsia="楷体" w:cs="楷体"/>
                <w:sz w:val="21"/>
                <w:szCs w:val="21"/>
              </w:rPr>
            </w:pPr>
            <w:r>
              <w:rPr>
                <w:rFonts w:hint="eastAsia" w:ascii="楷体" w:hAnsi="楷体" w:eastAsia="楷体" w:cs="楷体"/>
                <w:sz w:val="21"/>
                <w:szCs w:val="21"/>
              </w:rPr>
              <w:t>—负责确保对质量、环境产生重要影响及与重大危险因素相关的关键岗位和人员都能得到相应的培训，使其达到相应的能力</w:t>
            </w:r>
          </w:p>
          <w:p>
            <w:pPr>
              <w:bidi w:val="0"/>
              <w:rPr>
                <w:rFonts w:hint="eastAsia" w:ascii="楷体" w:hAnsi="楷体" w:eastAsia="楷体" w:cs="楷体"/>
                <w:sz w:val="21"/>
                <w:szCs w:val="21"/>
              </w:rPr>
            </w:pPr>
            <w:r>
              <w:rPr>
                <w:rFonts w:hint="eastAsia" w:ascii="楷体" w:hAnsi="楷体" w:eastAsia="楷体" w:cs="楷体"/>
                <w:sz w:val="21"/>
                <w:szCs w:val="21"/>
              </w:rPr>
              <w:t>●现场查见：公司办公场所办公室，配备了电脑、打印机、复印机、车辆等办公设备。能保证日常工作的正常进行。</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目标、指标及完成情况</w:t>
            </w:r>
          </w:p>
        </w:tc>
        <w:tc>
          <w:tcPr>
            <w:tcW w:w="955"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6.2</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3.2.3</w:t>
            </w:r>
          </w:p>
          <w:p>
            <w:pPr>
              <w:bidi w:val="0"/>
              <w:rPr>
                <w:rFonts w:hint="eastAsia" w:ascii="楷体" w:hAnsi="楷体" w:eastAsia="楷体" w:cs="楷体"/>
                <w:sz w:val="21"/>
                <w:szCs w:val="21"/>
              </w:rPr>
            </w:pPr>
            <w:r>
              <w:rPr>
                <w:rFonts w:hint="eastAsia" w:ascii="楷体" w:hAnsi="楷体" w:eastAsia="楷体" w:cs="楷体"/>
                <w:sz w:val="21"/>
                <w:szCs w:val="21"/>
              </w:rPr>
              <w:t>3.2.4</w:t>
            </w:r>
          </w:p>
          <w:p>
            <w:pPr>
              <w:bidi w:val="0"/>
              <w:rPr>
                <w:rFonts w:hint="eastAsia" w:ascii="楷体" w:hAnsi="楷体" w:eastAsia="楷体" w:cs="楷体"/>
                <w:sz w:val="21"/>
                <w:szCs w:val="21"/>
              </w:rPr>
            </w:pPr>
          </w:p>
        </w:tc>
        <w:tc>
          <w:tcPr>
            <w:tcW w:w="11072" w:type="dxa"/>
          </w:tcPr>
          <w:p>
            <w:pPr>
              <w:bidi w:val="0"/>
              <w:rPr>
                <w:rFonts w:hint="eastAsia" w:ascii="楷体" w:hAnsi="楷体" w:eastAsia="楷体" w:cs="楷体"/>
                <w:sz w:val="21"/>
                <w:szCs w:val="21"/>
              </w:rPr>
            </w:pPr>
            <w:r>
              <w:rPr>
                <w:rFonts w:hint="eastAsia" w:ascii="楷体" w:hAnsi="楷体" w:eastAsia="楷体" w:cs="楷体"/>
                <w:sz w:val="21"/>
                <w:szCs w:val="21"/>
              </w:rPr>
              <w:t>●根据公司总目标，分解到办公室的管理目标有：其中质量目标</w:t>
            </w:r>
          </w:p>
          <w:p>
            <w:pPr>
              <w:bidi w:val="0"/>
              <w:rPr>
                <w:rFonts w:hint="eastAsia" w:ascii="楷体" w:hAnsi="楷体" w:eastAsia="楷体" w:cs="楷体"/>
                <w:sz w:val="21"/>
                <w:szCs w:val="21"/>
              </w:rPr>
            </w:pPr>
            <w:r>
              <w:rPr>
                <w:rFonts w:hint="eastAsia" w:ascii="楷体" w:hAnsi="楷体" w:eastAsia="楷体" w:cs="楷体"/>
                <w:sz w:val="21"/>
                <w:szCs w:val="21"/>
              </w:rPr>
              <w:t>1、文件发放及时率98%以上</w:t>
            </w:r>
          </w:p>
          <w:p>
            <w:pPr>
              <w:bidi w:val="0"/>
              <w:rPr>
                <w:rFonts w:hint="eastAsia" w:ascii="楷体" w:hAnsi="楷体" w:eastAsia="楷体" w:cs="楷体"/>
                <w:sz w:val="21"/>
                <w:szCs w:val="21"/>
              </w:rPr>
            </w:pPr>
            <w:r>
              <w:rPr>
                <w:rFonts w:hint="eastAsia" w:ascii="楷体" w:hAnsi="楷体" w:eastAsia="楷体" w:cs="楷体"/>
                <w:sz w:val="21"/>
                <w:szCs w:val="21"/>
              </w:rPr>
              <w:t>2、培训计划执行率≥95%</w:t>
            </w:r>
          </w:p>
          <w:p>
            <w:pPr>
              <w:bidi w:val="0"/>
              <w:rPr>
                <w:rFonts w:hint="eastAsia" w:ascii="楷体" w:hAnsi="楷体" w:eastAsia="楷体" w:cs="楷体"/>
                <w:sz w:val="21"/>
                <w:szCs w:val="21"/>
              </w:rPr>
            </w:pPr>
            <w:r>
              <w:rPr>
                <w:rFonts w:hint="eastAsia" w:ascii="楷体" w:hAnsi="楷体" w:eastAsia="楷体" w:cs="楷体"/>
                <w:sz w:val="21"/>
                <w:szCs w:val="21"/>
              </w:rPr>
              <w:t>●查2020年度目标完成情况</w:t>
            </w:r>
          </w:p>
          <w:p>
            <w:pPr>
              <w:bidi w:val="0"/>
              <w:rPr>
                <w:rFonts w:hint="eastAsia" w:ascii="楷体" w:hAnsi="楷体" w:eastAsia="楷体" w:cs="楷体"/>
                <w:sz w:val="21"/>
                <w:szCs w:val="21"/>
              </w:rPr>
            </w:pPr>
            <w:r>
              <w:rPr>
                <w:rFonts w:hint="eastAsia" w:ascii="楷体" w:hAnsi="楷体" w:eastAsia="楷体" w:cs="楷体"/>
                <w:sz w:val="21"/>
                <w:szCs w:val="21"/>
              </w:rPr>
              <w:t>1、文件发放及时率        100%</w:t>
            </w:r>
          </w:p>
          <w:p>
            <w:pPr>
              <w:bidi w:val="0"/>
              <w:rPr>
                <w:rFonts w:hint="eastAsia" w:ascii="楷体" w:hAnsi="楷体" w:eastAsia="楷体" w:cs="楷体"/>
                <w:sz w:val="21"/>
                <w:szCs w:val="21"/>
              </w:rPr>
            </w:pPr>
            <w:r>
              <w:rPr>
                <w:rFonts w:hint="eastAsia" w:ascii="楷体" w:hAnsi="楷体" w:eastAsia="楷体" w:cs="楷体"/>
                <w:sz w:val="21"/>
                <w:szCs w:val="21"/>
              </w:rPr>
              <w:t>2、培训计划执行率        100%</w:t>
            </w:r>
          </w:p>
          <w:p>
            <w:pPr>
              <w:bidi w:val="0"/>
              <w:rPr>
                <w:rFonts w:hint="eastAsia" w:ascii="楷体" w:hAnsi="楷体" w:eastAsia="楷体" w:cs="楷体"/>
                <w:sz w:val="21"/>
                <w:szCs w:val="21"/>
              </w:rPr>
            </w:pPr>
            <w:r>
              <w:rPr>
                <w:rFonts w:hint="eastAsia" w:ascii="楷体" w:hAnsi="楷体" w:eastAsia="楷体" w:cs="楷体"/>
                <w:sz w:val="21"/>
                <w:szCs w:val="21"/>
              </w:rPr>
              <w:t>目标可测量，与管理方针能够相融合。</w:t>
            </w:r>
          </w:p>
          <w:p>
            <w:pPr>
              <w:bidi w:val="0"/>
              <w:rPr>
                <w:rFonts w:hint="eastAsia" w:ascii="楷体" w:hAnsi="楷体" w:eastAsia="楷体" w:cs="楷体"/>
                <w:sz w:val="21"/>
                <w:szCs w:val="21"/>
              </w:rPr>
            </w:pPr>
            <w:r>
              <w:rPr>
                <w:rFonts w:hint="eastAsia" w:ascii="楷体" w:hAnsi="楷体" w:eastAsia="楷体" w:cs="楷体"/>
                <w:sz w:val="21"/>
                <w:szCs w:val="21"/>
              </w:rPr>
              <w:t>提供有《目标指标管理方案》并定期对管理方案进行检查。</w:t>
            </w:r>
          </w:p>
          <w:p>
            <w:pPr>
              <w:bidi w:val="0"/>
              <w:rPr>
                <w:rFonts w:hint="eastAsia" w:ascii="楷体" w:hAnsi="楷体" w:eastAsia="楷体" w:cs="楷体"/>
                <w:sz w:val="21"/>
                <w:szCs w:val="21"/>
              </w:rPr>
            </w:pPr>
            <w:r>
              <w:rPr>
                <w:rFonts w:hint="eastAsia" w:ascii="楷体" w:hAnsi="楷体" w:eastAsia="楷体" w:cs="楷体"/>
                <w:sz w:val="21"/>
                <w:szCs w:val="21"/>
              </w:rPr>
              <w:t>●基本符合要求。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人员/能力/意识/培训</w:t>
            </w:r>
          </w:p>
          <w:p>
            <w:pPr>
              <w:bidi w:val="0"/>
              <w:rPr>
                <w:rFonts w:hint="eastAsia" w:ascii="楷体" w:hAnsi="楷体" w:eastAsia="楷体" w:cs="楷体"/>
                <w:sz w:val="21"/>
                <w:szCs w:val="21"/>
              </w:rPr>
            </w:pPr>
          </w:p>
        </w:tc>
        <w:tc>
          <w:tcPr>
            <w:tcW w:w="955"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7.1.2</w:t>
            </w:r>
          </w:p>
          <w:p>
            <w:pPr>
              <w:bidi w:val="0"/>
              <w:rPr>
                <w:rFonts w:hint="eastAsia" w:ascii="楷体" w:hAnsi="楷体" w:eastAsia="楷体" w:cs="楷体"/>
                <w:sz w:val="21"/>
                <w:szCs w:val="21"/>
              </w:rPr>
            </w:pPr>
            <w:r>
              <w:rPr>
                <w:rFonts w:hint="eastAsia" w:ascii="楷体" w:hAnsi="楷体" w:eastAsia="楷体" w:cs="楷体"/>
                <w:sz w:val="21"/>
                <w:szCs w:val="21"/>
              </w:rPr>
              <w:t>7.2</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5.1</w:t>
            </w:r>
          </w:p>
          <w:p>
            <w:pPr>
              <w:bidi w:val="0"/>
              <w:rPr>
                <w:rFonts w:hint="eastAsia" w:ascii="楷体" w:hAnsi="楷体" w:eastAsia="楷体" w:cs="楷体"/>
                <w:sz w:val="21"/>
                <w:szCs w:val="21"/>
              </w:rPr>
            </w:pPr>
            <w:r>
              <w:rPr>
                <w:rFonts w:hint="eastAsia" w:ascii="楷体" w:hAnsi="楷体" w:eastAsia="楷体" w:cs="楷体"/>
                <w:sz w:val="21"/>
                <w:szCs w:val="21"/>
              </w:rPr>
              <w:t>5.2</w:t>
            </w:r>
          </w:p>
          <w:p>
            <w:pPr>
              <w:bidi w:val="0"/>
              <w:rPr>
                <w:rFonts w:hint="eastAsia" w:ascii="楷体" w:hAnsi="楷体" w:eastAsia="楷体" w:cs="楷体"/>
                <w:sz w:val="21"/>
                <w:szCs w:val="21"/>
              </w:rPr>
            </w:pPr>
            <w:r>
              <w:rPr>
                <w:rFonts w:hint="eastAsia" w:ascii="楷体" w:hAnsi="楷体" w:eastAsia="楷体" w:cs="楷体"/>
                <w:sz w:val="21"/>
                <w:szCs w:val="21"/>
              </w:rPr>
              <w:t>5.3</w:t>
            </w:r>
          </w:p>
          <w:p>
            <w:pPr>
              <w:bidi w:val="0"/>
              <w:rPr>
                <w:rFonts w:hint="eastAsia" w:ascii="楷体" w:hAnsi="楷体" w:eastAsia="楷体" w:cs="楷体"/>
                <w:sz w:val="21"/>
                <w:szCs w:val="21"/>
              </w:rPr>
            </w:pPr>
          </w:p>
        </w:tc>
        <w:tc>
          <w:tcPr>
            <w:tcW w:w="11072" w:type="dxa"/>
          </w:tcPr>
          <w:p>
            <w:pPr>
              <w:bidi w:val="0"/>
              <w:rPr>
                <w:rFonts w:hint="eastAsia" w:ascii="楷体" w:hAnsi="楷体" w:eastAsia="楷体" w:cs="楷体"/>
                <w:sz w:val="21"/>
                <w:szCs w:val="21"/>
              </w:rPr>
            </w:pPr>
            <w:r>
              <w:rPr>
                <w:rFonts w:hint="eastAsia" w:ascii="楷体" w:hAnsi="楷体" w:eastAsia="楷体" w:cs="楷体"/>
                <w:sz w:val="21"/>
                <w:szCs w:val="21"/>
              </w:rPr>
              <w:t>●跟负责人沟通了解到：</w:t>
            </w:r>
          </w:p>
          <w:p>
            <w:pPr>
              <w:bidi w:val="0"/>
              <w:rPr>
                <w:rFonts w:hint="eastAsia" w:ascii="楷体" w:hAnsi="楷体" w:eastAsia="楷体" w:cs="楷体"/>
                <w:sz w:val="21"/>
                <w:szCs w:val="21"/>
              </w:rPr>
            </w:pPr>
            <w:r>
              <w:rPr>
                <w:rFonts w:hint="eastAsia" w:ascii="楷体" w:hAnsi="楷体" w:eastAsia="楷体" w:cs="楷体"/>
                <w:sz w:val="21"/>
                <w:szCs w:val="21"/>
              </w:rPr>
              <w:t>公司涉及认证范围的员工63人。岗位人员主要包括：安全管理三类人员、工程师、技术负责人、项目经理、施工员、安全员、质量员、资料员等项目管理人员；特种作业人员包括：指挥、高空作业、电气设备安装工等。公司现有人员的配置及能力充分，满足公司运作要求。</w:t>
            </w:r>
          </w:p>
          <w:p>
            <w:pPr>
              <w:bidi w:val="0"/>
              <w:rPr>
                <w:rFonts w:hint="eastAsia" w:ascii="楷体" w:hAnsi="楷体" w:eastAsia="楷体" w:cs="楷体"/>
                <w:sz w:val="21"/>
                <w:szCs w:val="21"/>
              </w:rPr>
            </w:pPr>
            <w:r>
              <w:rPr>
                <w:rFonts w:hint="eastAsia" w:ascii="楷体" w:hAnsi="楷体" w:eastAsia="楷体" w:cs="楷体"/>
                <w:sz w:val="21"/>
                <w:szCs w:val="21"/>
              </w:rPr>
              <w:t>●编制有《人力资源管理制度》、《员工绩效考核管理制度》、《人力资源管理程序》等管理制度及程序文件规定了公司人员的管理及考核方法。</w:t>
            </w:r>
          </w:p>
          <w:p>
            <w:pPr>
              <w:bidi w:val="0"/>
              <w:rPr>
                <w:rFonts w:hint="eastAsia" w:ascii="楷体" w:hAnsi="楷体" w:eastAsia="楷体" w:cs="楷体"/>
                <w:sz w:val="21"/>
                <w:szCs w:val="21"/>
              </w:rPr>
            </w:pPr>
            <w:r>
              <w:rPr>
                <w:rFonts w:hint="eastAsia" w:ascii="楷体" w:hAnsi="楷体" w:eastAsia="楷体" w:cs="楷体"/>
                <w:sz w:val="21"/>
                <w:szCs w:val="21"/>
              </w:rPr>
              <w:t>●办公室负责公司人员的招聘、培训、考核等管理；</w:t>
            </w:r>
          </w:p>
          <w:p>
            <w:pPr>
              <w:bidi w:val="0"/>
              <w:rPr>
                <w:rFonts w:hint="eastAsia" w:ascii="楷体" w:hAnsi="楷体" w:eastAsia="楷体" w:cs="楷体"/>
                <w:sz w:val="21"/>
                <w:szCs w:val="21"/>
              </w:rPr>
            </w:pPr>
            <w:r>
              <w:rPr>
                <w:rFonts w:hint="eastAsia" w:ascii="楷体" w:hAnsi="楷体" w:eastAsia="楷体" w:cs="楷体"/>
                <w:sz w:val="21"/>
                <w:szCs w:val="21"/>
              </w:rPr>
              <w:t>●王主任介绍：目前公司人员比较稳定，如有新的人员需求则通过网上发布招聘信息，通过电话联系进行初步筛选，然后应聘者再来公司进行面试，根据不同的部门及岗位会规定不同的任职要求；主要岗位的任职标准主要从学历、职称、专业、工作经历、岗位技能等方面进行要求。</w:t>
            </w:r>
          </w:p>
          <w:p>
            <w:pPr>
              <w:bidi w:val="0"/>
              <w:rPr>
                <w:rFonts w:hint="eastAsia" w:ascii="楷体" w:hAnsi="楷体" w:eastAsia="楷体" w:cs="楷体"/>
                <w:sz w:val="21"/>
                <w:szCs w:val="21"/>
              </w:rPr>
            </w:pPr>
            <w:r>
              <w:rPr>
                <w:rFonts w:hint="eastAsia" w:ascii="楷体" w:hAnsi="楷体" w:eastAsia="楷体" w:cs="楷体"/>
                <w:sz w:val="21"/>
                <w:szCs w:val="21"/>
              </w:rPr>
              <w:t>●提供《人员绩效考核方案》公司与2020年02月9日对主要岗位人员进行了考核。</w:t>
            </w:r>
          </w:p>
          <w:p>
            <w:pPr>
              <w:bidi w:val="0"/>
              <w:rPr>
                <w:rFonts w:hint="eastAsia" w:ascii="楷体" w:hAnsi="楷体" w:eastAsia="楷体" w:cs="楷体"/>
                <w:sz w:val="21"/>
                <w:szCs w:val="21"/>
              </w:rPr>
            </w:pPr>
            <w:r>
              <w:rPr>
                <w:rFonts w:hint="eastAsia" w:ascii="楷体" w:hAnsi="楷体" w:eastAsia="楷体" w:cs="楷体"/>
                <w:sz w:val="21"/>
                <w:szCs w:val="21"/>
              </w:rPr>
              <w:t>1、抽查办公室：王小斌的考核记录</w:t>
            </w:r>
          </w:p>
          <w:p>
            <w:pPr>
              <w:bidi w:val="0"/>
              <w:rPr>
                <w:rFonts w:hint="eastAsia" w:ascii="楷体" w:hAnsi="楷体" w:eastAsia="楷体" w:cs="楷体"/>
                <w:sz w:val="21"/>
                <w:szCs w:val="21"/>
              </w:rPr>
            </w:pPr>
            <w:r>
              <w:rPr>
                <w:rFonts w:hint="eastAsia" w:ascii="楷体" w:hAnsi="楷体" w:eastAsia="楷体" w:cs="楷体"/>
                <w:sz w:val="21"/>
                <w:szCs w:val="21"/>
              </w:rPr>
              <w:t>考核日期：2020.02.09</w:t>
            </w:r>
          </w:p>
          <w:p>
            <w:pPr>
              <w:bidi w:val="0"/>
              <w:rPr>
                <w:rFonts w:hint="eastAsia" w:ascii="楷体" w:hAnsi="楷体" w:eastAsia="楷体" w:cs="楷体"/>
                <w:sz w:val="21"/>
                <w:szCs w:val="21"/>
              </w:rPr>
            </w:pPr>
            <w:r>
              <w:rPr>
                <w:rFonts w:hint="eastAsia" w:ascii="楷体" w:hAnsi="楷体" w:eastAsia="楷体" w:cs="楷体"/>
                <w:sz w:val="21"/>
                <w:szCs w:val="21"/>
              </w:rPr>
              <w:t>从执行力、职责履行、全局观念、工作原则性、协作能力、劳动纪律、学习新知识、新技术的能力。适合新工作、新环境的能力及改革意识、突出贡献、思想品德素质等方面进行了考核。</w:t>
            </w:r>
          </w:p>
          <w:p>
            <w:pPr>
              <w:bidi w:val="0"/>
              <w:rPr>
                <w:rFonts w:hint="eastAsia" w:ascii="楷体" w:hAnsi="楷体" w:eastAsia="楷体" w:cs="楷体"/>
                <w:sz w:val="21"/>
                <w:szCs w:val="21"/>
              </w:rPr>
            </w:pPr>
            <w:r>
              <w:rPr>
                <w:rFonts w:hint="eastAsia" w:ascii="楷体" w:hAnsi="楷体" w:eastAsia="楷体" w:cs="楷体"/>
                <w:sz w:val="21"/>
                <w:szCs w:val="21"/>
              </w:rPr>
              <w:t>考核结果：合格</w:t>
            </w:r>
          </w:p>
          <w:p>
            <w:pPr>
              <w:bidi w:val="0"/>
              <w:rPr>
                <w:rFonts w:hint="eastAsia" w:ascii="楷体" w:hAnsi="楷体" w:eastAsia="楷体" w:cs="楷体"/>
                <w:sz w:val="21"/>
                <w:szCs w:val="21"/>
              </w:rPr>
            </w:pPr>
            <w:r>
              <w:rPr>
                <w:rFonts w:hint="eastAsia" w:ascii="楷体" w:hAnsi="楷体" w:eastAsia="楷体" w:cs="楷体"/>
                <w:sz w:val="21"/>
                <w:szCs w:val="21"/>
              </w:rPr>
              <w:t>2、另查工程部：何振旺等的考核记录，均合格。</w:t>
            </w:r>
          </w:p>
          <w:p>
            <w:pPr>
              <w:bidi w:val="0"/>
              <w:rPr>
                <w:rFonts w:hint="eastAsia" w:ascii="楷体" w:hAnsi="楷体" w:eastAsia="楷体" w:cs="楷体"/>
                <w:sz w:val="21"/>
                <w:szCs w:val="21"/>
              </w:rPr>
            </w:pPr>
            <w:r>
              <w:rPr>
                <w:rFonts w:hint="eastAsia" w:ascii="楷体" w:hAnsi="楷体" w:eastAsia="楷体" w:cs="楷体"/>
                <w:sz w:val="21"/>
                <w:szCs w:val="21"/>
              </w:rPr>
              <w:t>●人员能力管理基本符合标准要求。</w:t>
            </w:r>
          </w:p>
          <w:p>
            <w:pPr>
              <w:bidi w:val="0"/>
              <w:rPr>
                <w:rFonts w:hint="eastAsia" w:ascii="楷体" w:hAnsi="楷体" w:eastAsia="楷体" w:cs="楷体"/>
                <w:sz w:val="21"/>
                <w:szCs w:val="21"/>
              </w:rPr>
            </w:pPr>
            <w:r>
              <w:rPr>
                <w:rFonts w:hint="eastAsia" w:ascii="楷体" w:hAnsi="楷体" w:eastAsia="楷体" w:cs="楷体"/>
                <w:sz w:val="21"/>
                <w:szCs w:val="21"/>
              </w:rPr>
              <w:t>●同王主任沟通了解到，当未达到能力要求所采取的措施：</w:t>
            </w:r>
          </w:p>
          <w:p>
            <w:pPr>
              <w:bidi w:val="0"/>
              <w:rPr>
                <w:rFonts w:hint="eastAsia" w:ascii="楷体" w:hAnsi="楷体" w:eastAsia="楷体" w:cs="楷体"/>
                <w:sz w:val="21"/>
                <w:szCs w:val="21"/>
              </w:rPr>
            </w:pPr>
            <w:r>
              <w:rPr>
                <w:rFonts w:hint="eastAsia" w:ascii="楷体" w:hAnsi="楷体" w:eastAsia="楷体" w:cs="楷体"/>
                <w:sz w:val="21"/>
                <w:szCs w:val="21"/>
              </w:rPr>
              <w:t>1）、培训</w:t>
            </w:r>
          </w:p>
          <w:p>
            <w:pPr>
              <w:bidi w:val="0"/>
              <w:rPr>
                <w:rFonts w:hint="eastAsia" w:ascii="楷体" w:hAnsi="楷体" w:eastAsia="楷体" w:cs="楷体"/>
                <w:sz w:val="21"/>
                <w:szCs w:val="21"/>
              </w:rPr>
            </w:pPr>
            <w:r>
              <w:rPr>
                <w:rFonts w:hint="eastAsia" w:ascii="楷体" w:hAnsi="楷体" w:eastAsia="楷体" w:cs="楷体"/>
                <w:sz w:val="21"/>
                <w:szCs w:val="21"/>
              </w:rPr>
              <w:t>2）、进行招聘、入职、考核、或内部调配等。</w:t>
            </w:r>
          </w:p>
          <w:p>
            <w:pPr>
              <w:bidi w:val="0"/>
              <w:rPr>
                <w:rFonts w:hint="eastAsia" w:ascii="楷体" w:hAnsi="楷体" w:eastAsia="楷体" w:cs="楷体"/>
                <w:sz w:val="21"/>
                <w:szCs w:val="21"/>
                <w:lang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●人员及特种人员持证情况抽查如下：</w:t>
            </w:r>
          </w:p>
          <w:p>
            <w:pPr>
              <w:bidi w:val="0"/>
              <w:rPr>
                <w:rFonts w:hint="eastAsia" w:ascii="楷体" w:hAnsi="楷体" w:eastAsia="楷体" w:cs="楷体"/>
                <w:sz w:val="21"/>
                <w:szCs w:val="21"/>
              </w:rPr>
            </w:pPr>
            <w:r>
              <w:rPr>
                <w:rFonts w:hint="eastAsia" w:ascii="楷体" w:hAnsi="楷体" w:eastAsia="楷体" w:cs="楷体"/>
                <w:sz w:val="21"/>
                <w:szCs w:val="21"/>
              </w:rPr>
              <w:t>证书名称</w:t>
            </w:r>
            <w:r>
              <w:rPr>
                <w:rFonts w:hint="eastAsia" w:ascii="楷体" w:hAnsi="楷体" w:eastAsia="楷体" w:cs="楷体"/>
                <w:sz w:val="21"/>
                <w:szCs w:val="21"/>
              </w:rPr>
              <w:tab/>
            </w:r>
            <w:r>
              <w:rPr>
                <w:rFonts w:hint="eastAsia" w:ascii="楷体" w:hAnsi="楷体" w:eastAsia="楷体" w:cs="楷体"/>
                <w:sz w:val="21"/>
                <w:szCs w:val="21"/>
              </w:rPr>
              <w:t>专业</w:t>
            </w:r>
            <w:r>
              <w:rPr>
                <w:rFonts w:hint="eastAsia" w:ascii="楷体" w:hAnsi="楷体" w:eastAsia="楷体" w:cs="楷体"/>
                <w:sz w:val="21"/>
                <w:szCs w:val="21"/>
              </w:rPr>
              <w:tab/>
            </w:r>
            <w:r>
              <w:rPr>
                <w:rFonts w:hint="eastAsia" w:ascii="楷体" w:hAnsi="楷体" w:eastAsia="楷体" w:cs="楷体"/>
                <w:sz w:val="21"/>
                <w:szCs w:val="21"/>
              </w:rPr>
              <w:t>姓名</w:t>
            </w:r>
            <w:r>
              <w:rPr>
                <w:rFonts w:hint="eastAsia" w:ascii="楷体" w:hAnsi="楷体" w:eastAsia="楷体" w:cs="楷体"/>
                <w:sz w:val="21"/>
                <w:szCs w:val="21"/>
              </w:rPr>
              <w:tab/>
            </w:r>
            <w:r>
              <w:rPr>
                <w:rFonts w:hint="eastAsia" w:ascii="楷体" w:hAnsi="楷体" w:eastAsia="楷体" w:cs="楷体"/>
                <w:sz w:val="21"/>
                <w:szCs w:val="21"/>
              </w:rPr>
              <w:t>编号</w:t>
            </w:r>
          </w:p>
          <w:p>
            <w:pPr>
              <w:bidi w:val="0"/>
              <w:rPr>
                <w:rFonts w:hint="eastAsia" w:ascii="楷体" w:hAnsi="楷体" w:eastAsia="楷体" w:cs="楷体"/>
                <w:sz w:val="21"/>
                <w:szCs w:val="21"/>
              </w:rPr>
            </w:pPr>
            <w:r>
              <w:rPr>
                <w:rFonts w:hint="eastAsia" w:ascii="楷体" w:hAnsi="楷体" w:eastAsia="楷体" w:cs="楷体"/>
                <w:sz w:val="21"/>
                <w:szCs w:val="21"/>
              </w:rPr>
              <w:t>A证</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张彦周</w:t>
            </w:r>
            <w:r>
              <w:rPr>
                <w:rFonts w:hint="eastAsia" w:ascii="楷体" w:hAnsi="楷体" w:eastAsia="楷体" w:cs="楷体"/>
                <w:sz w:val="21"/>
                <w:szCs w:val="21"/>
              </w:rPr>
              <w:tab/>
            </w:r>
            <w:r>
              <w:rPr>
                <w:rFonts w:hint="eastAsia" w:ascii="楷体" w:hAnsi="楷体" w:eastAsia="楷体" w:cs="楷体"/>
                <w:sz w:val="21"/>
                <w:szCs w:val="21"/>
              </w:rPr>
              <w:t>冀建安A（2014）0013873</w:t>
            </w:r>
          </w:p>
          <w:p>
            <w:pPr>
              <w:bidi w:val="0"/>
              <w:rPr>
                <w:rFonts w:hint="eastAsia" w:ascii="楷体" w:hAnsi="楷体" w:eastAsia="楷体" w:cs="楷体"/>
                <w:sz w:val="21"/>
                <w:szCs w:val="21"/>
              </w:rPr>
            </w:pPr>
            <w:r>
              <w:rPr>
                <w:rFonts w:hint="eastAsia" w:ascii="楷体" w:hAnsi="楷体" w:eastAsia="楷体" w:cs="楷体"/>
                <w:sz w:val="21"/>
                <w:szCs w:val="21"/>
              </w:rPr>
              <w:t>B证</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范龙巨</w:t>
            </w:r>
            <w:r>
              <w:rPr>
                <w:rFonts w:hint="eastAsia" w:ascii="楷体" w:hAnsi="楷体" w:eastAsia="楷体" w:cs="楷体"/>
                <w:sz w:val="21"/>
                <w:szCs w:val="21"/>
              </w:rPr>
              <w:tab/>
            </w:r>
            <w:r>
              <w:rPr>
                <w:rFonts w:hint="eastAsia" w:ascii="楷体" w:hAnsi="楷体" w:eastAsia="楷体" w:cs="楷体"/>
                <w:sz w:val="21"/>
                <w:szCs w:val="21"/>
              </w:rPr>
              <w:t>冀建安B(2016)0064308</w:t>
            </w:r>
          </w:p>
          <w:p>
            <w:pPr>
              <w:bidi w:val="0"/>
              <w:rPr>
                <w:rFonts w:hint="eastAsia" w:ascii="楷体" w:hAnsi="楷体" w:eastAsia="楷体" w:cs="楷体"/>
                <w:sz w:val="21"/>
                <w:szCs w:val="21"/>
              </w:rPr>
            </w:pPr>
            <w:r>
              <w:rPr>
                <w:rFonts w:hint="eastAsia" w:ascii="楷体" w:hAnsi="楷体" w:eastAsia="楷体" w:cs="楷体"/>
                <w:sz w:val="21"/>
                <w:szCs w:val="21"/>
              </w:rPr>
              <w:t>B证</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刘宏宏</w:t>
            </w:r>
            <w:r>
              <w:rPr>
                <w:rFonts w:hint="eastAsia" w:ascii="楷体" w:hAnsi="楷体" w:eastAsia="楷体" w:cs="楷体"/>
                <w:sz w:val="21"/>
                <w:szCs w:val="21"/>
              </w:rPr>
              <w:tab/>
            </w:r>
            <w:r>
              <w:rPr>
                <w:rFonts w:hint="eastAsia" w:ascii="楷体" w:hAnsi="楷体" w:eastAsia="楷体" w:cs="楷体"/>
                <w:sz w:val="21"/>
                <w:szCs w:val="21"/>
              </w:rPr>
              <w:t>冀建安B（2017）0024098</w:t>
            </w:r>
          </w:p>
          <w:p>
            <w:pPr>
              <w:bidi w:val="0"/>
              <w:rPr>
                <w:rFonts w:hint="eastAsia" w:ascii="楷体" w:hAnsi="楷体" w:eastAsia="楷体" w:cs="楷体"/>
                <w:sz w:val="21"/>
                <w:szCs w:val="21"/>
              </w:rPr>
            </w:pPr>
            <w:r>
              <w:rPr>
                <w:rFonts w:hint="eastAsia" w:ascii="楷体" w:hAnsi="楷体" w:eastAsia="楷体" w:cs="楷体"/>
                <w:sz w:val="21"/>
                <w:szCs w:val="21"/>
              </w:rPr>
              <w:t>C证</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张拴根</w:t>
            </w:r>
            <w:r>
              <w:rPr>
                <w:rFonts w:hint="eastAsia" w:ascii="楷体" w:hAnsi="楷体" w:eastAsia="楷体" w:cs="楷体"/>
                <w:sz w:val="21"/>
                <w:szCs w:val="21"/>
              </w:rPr>
              <w:tab/>
            </w:r>
            <w:r>
              <w:rPr>
                <w:rFonts w:hint="eastAsia" w:ascii="楷体" w:hAnsi="楷体" w:eastAsia="楷体" w:cs="楷体"/>
                <w:sz w:val="21"/>
                <w:szCs w:val="21"/>
              </w:rPr>
              <w:t>冀建安C（2017）0024818</w:t>
            </w:r>
          </w:p>
          <w:p>
            <w:pPr>
              <w:bidi w:val="0"/>
              <w:rPr>
                <w:rFonts w:hint="eastAsia" w:ascii="楷体" w:hAnsi="楷体" w:eastAsia="楷体" w:cs="楷体"/>
                <w:sz w:val="21"/>
                <w:szCs w:val="21"/>
              </w:rPr>
            </w:pPr>
            <w:r>
              <w:rPr>
                <w:rFonts w:hint="eastAsia" w:ascii="楷体" w:hAnsi="楷体" w:eastAsia="楷体" w:cs="楷体"/>
                <w:sz w:val="21"/>
                <w:szCs w:val="21"/>
              </w:rPr>
              <w:t>建造师证</w:t>
            </w:r>
            <w:r>
              <w:rPr>
                <w:rFonts w:hint="eastAsia" w:ascii="楷体" w:hAnsi="楷体" w:eastAsia="楷体" w:cs="楷体"/>
                <w:sz w:val="21"/>
                <w:szCs w:val="21"/>
              </w:rPr>
              <w:tab/>
            </w:r>
            <w:r>
              <w:rPr>
                <w:rFonts w:hint="eastAsia" w:ascii="楷体" w:hAnsi="楷体" w:eastAsia="楷体" w:cs="楷体"/>
                <w:sz w:val="21"/>
                <w:szCs w:val="21"/>
              </w:rPr>
              <w:t>建筑工程</w:t>
            </w:r>
            <w:r>
              <w:rPr>
                <w:rFonts w:hint="eastAsia" w:ascii="楷体" w:hAnsi="楷体" w:eastAsia="楷体" w:cs="楷体"/>
                <w:sz w:val="21"/>
                <w:szCs w:val="21"/>
              </w:rPr>
              <w:tab/>
            </w:r>
            <w:r>
              <w:rPr>
                <w:rFonts w:hint="eastAsia" w:ascii="楷体" w:hAnsi="楷体" w:eastAsia="楷体" w:cs="楷体"/>
                <w:sz w:val="21"/>
                <w:szCs w:val="21"/>
              </w:rPr>
              <w:t>范龙巨</w:t>
            </w:r>
            <w:r>
              <w:rPr>
                <w:rFonts w:hint="eastAsia" w:ascii="楷体" w:hAnsi="楷体" w:eastAsia="楷体" w:cs="楷体"/>
                <w:sz w:val="21"/>
                <w:szCs w:val="21"/>
              </w:rPr>
              <w:tab/>
            </w:r>
            <w:r>
              <w:rPr>
                <w:rFonts w:hint="eastAsia" w:ascii="楷体" w:hAnsi="楷体" w:eastAsia="楷体" w:cs="楷体"/>
                <w:sz w:val="21"/>
                <w:szCs w:val="21"/>
              </w:rPr>
              <w:t>冀213111236406</w:t>
            </w:r>
          </w:p>
          <w:p>
            <w:pPr>
              <w:bidi w:val="0"/>
              <w:rPr>
                <w:rFonts w:hint="eastAsia" w:ascii="楷体" w:hAnsi="楷体" w:eastAsia="楷体" w:cs="楷体"/>
                <w:sz w:val="21"/>
                <w:szCs w:val="21"/>
              </w:rPr>
            </w:pPr>
            <w:r>
              <w:rPr>
                <w:rFonts w:hint="eastAsia" w:ascii="楷体" w:hAnsi="楷体" w:eastAsia="楷体" w:cs="楷体"/>
                <w:sz w:val="21"/>
                <w:szCs w:val="21"/>
              </w:rPr>
              <w:t>建造师证</w:t>
            </w:r>
            <w:r>
              <w:rPr>
                <w:rFonts w:hint="eastAsia" w:ascii="楷体" w:hAnsi="楷体" w:eastAsia="楷体" w:cs="楷体"/>
                <w:sz w:val="21"/>
                <w:szCs w:val="21"/>
              </w:rPr>
              <w:tab/>
            </w:r>
            <w:r>
              <w:rPr>
                <w:rFonts w:hint="eastAsia" w:ascii="楷体" w:hAnsi="楷体" w:eastAsia="楷体" w:cs="楷体"/>
                <w:sz w:val="21"/>
                <w:szCs w:val="21"/>
              </w:rPr>
              <w:t>建筑工程</w:t>
            </w:r>
            <w:r>
              <w:rPr>
                <w:rFonts w:hint="eastAsia" w:ascii="楷体" w:hAnsi="楷体" w:eastAsia="楷体" w:cs="楷体"/>
                <w:sz w:val="21"/>
                <w:szCs w:val="21"/>
              </w:rPr>
              <w:tab/>
            </w:r>
            <w:r>
              <w:rPr>
                <w:rFonts w:hint="eastAsia" w:ascii="楷体" w:hAnsi="楷体" w:eastAsia="楷体" w:cs="楷体"/>
                <w:sz w:val="21"/>
                <w:szCs w:val="21"/>
              </w:rPr>
              <w:t>甄慧玲</w:t>
            </w:r>
            <w:r>
              <w:rPr>
                <w:rFonts w:hint="eastAsia" w:ascii="楷体" w:hAnsi="楷体" w:eastAsia="楷体" w:cs="楷体"/>
                <w:sz w:val="21"/>
                <w:szCs w:val="21"/>
              </w:rPr>
              <w:tab/>
            </w:r>
            <w:r>
              <w:rPr>
                <w:rFonts w:hint="eastAsia" w:ascii="楷体" w:hAnsi="楷体" w:eastAsia="楷体" w:cs="楷体"/>
                <w:sz w:val="21"/>
                <w:szCs w:val="21"/>
              </w:rPr>
              <w:t>冀213131570351</w:t>
            </w:r>
          </w:p>
          <w:p>
            <w:pPr>
              <w:bidi w:val="0"/>
              <w:rPr>
                <w:rFonts w:hint="eastAsia" w:ascii="楷体" w:hAnsi="楷体" w:eastAsia="楷体" w:cs="楷体"/>
                <w:sz w:val="21"/>
                <w:szCs w:val="21"/>
              </w:rPr>
            </w:pPr>
            <w:r>
              <w:rPr>
                <w:rFonts w:hint="eastAsia" w:ascii="楷体" w:hAnsi="楷体" w:eastAsia="楷体" w:cs="楷体"/>
                <w:sz w:val="21"/>
                <w:szCs w:val="21"/>
              </w:rPr>
              <w:t>建造师证</w:t>
            </w:r>
            <w:r>
              <w:rPr>
                <w:rFonts w:hint="eastAsia" w:ascii="楷体" w:hAnsi="楷体" w:eastAsia="楷体" w:cs="楷体"/>
                <w:sz w:val="21"/>
                <w:szCs w:val="21"/>
              </w:rPr>
              <w:tab/>
            </w:r>
            <w:r>
              <w:rPr>
                <w:rFonts w:hint="eastAsia" w:ascii="楷体" w:hAnsi="楷体" w:eastAsia="楷体" w:cs="楷体"/>
                <w:sz w:val="21"/>
                <w:szCs w:val="21"/>
              </w:rPr>
              <w:t>建筑工程</w:t>
            </w:r>
            <w:r>
              <w:rPr>
                <w:rFonts w:hint="eastAsia" w:ascii="楷体" w:hAnsi="楷体" w:eastAsia="楷体" w:cs="楷体"/>
                <w:sz w:val="21"/>
                <w:szCs w:val="21"/>
              </w:rPr>
              <w:tab/>
            </w:r>
            <w:r>
              <w:rPr>
                <w:rFonts w:hint="eastAsia" w:ascii="楷体" w:hAnsi="楷体" w:eastAsia="楷体" w:cs="楷体"/>
                <w:sz w:val="21"/>
                <w:szCs w:val="21"/>
              </w:rPr>
              <w:t>刘宏宏</w:t>
            </w:r>
            <w:r>
              <w:rPr>
                <w:rFonts w:hint="eastAsia" w:ascii="楷体" w:hAnsi="楷体" w:eastAsia="楷体" w:cs="楷体"/>
                <w:sz w:val="21"/>
                <w:szCs w:val="21"/>
              </w:rPr>
              <w:tab/>
            </w:r>
            <w:r>
              <w:rPr>
                <w:rFonts w:hint="eastAsia" w:ascii="楷体" w:hAnsi="楷体" w:eastAsia="楷体" w:cs="楷体"/>
                <w:sz w:val="21"/>
                <w:szCs w:val="21"/>
              </w:rPr>
              <w:t>冀213141567107</w:t>
            </w:r>
          </w:p>
          <w:p>
            <w:pPr>
              <w:bidi w:val="0"/>
              <w:rPr>
                <w:rFonts w:hint="eastAsia" w:ascii="楷体" w:hAnsi="楷体" w:eastAsia="楷体" w:cs="楷体"/>
                <w:sz w:val="21"/>
                <w:szCs w:val="21"/>
              </w:rPr>
            </w:pPr>
            <w:r>
              <w:rPr>
                <w:rFonts w:hint="eastAsia" w:ascii="楷体" w:hAnsi="楷体" w:eastAsia="楷体" w:cs="楷体"/>
                <w:sz w:val="21"/>
                <w:szCs w:val="21"/>
              </w:rPr>
              <w:t>施工员</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刘肖</w:t>
            </w:r>
            <w:r>
              <w:rPr>
                <w:rFonts w:hint="eastAsia" w:ascii="楷体" w:hAnsi="楷体" w:eastAsia="楷体" w:cs="楷体"/>
                <w:sz w:val="21"/>
                <w:szCs w:val="21"/>
              </w:rPr>
              <w:tab/>
            </w:r>
            <w:r>
              <w:rPr>
                <w:rFonts w:hint="eastAsia" w:ascii="楷体" w:hAnsi="楷体" w:eastAsia="楷体" w:cs="楷体"/>
                <w:sz w:val="21"/>
                <w:szCs w:val="21"/>
              </w:rPr>
              <w:t>13161021600059</w:t>
            </w:r>
          </w:p>
          <w:p>
            <w:pPr>
              <w:bidi w:val="0"/>
              <w:rPr>
                <w:rFonts w:hint="eastAsia" w:ascii="楷体" w:hAnsi="楷体" w:eastAsia="楷体" w:cs="楷体"/>
                <w:sz w:val="21"/>
                <w:szCs w:val="21"/>
              </w:rPr>
            </w:pPr>
            <w:r>
              <w:rPr>
                <w:rFonts w:hint="eastAsia" w:ascii="楷体" w:hAnsi="楷体" w:eastAsia="楷体" w:cs="楷体"/>
                <w:sz w:val="21"/>
                <w:szCs w:val="21"/>
              </w:rPr>
              <w:t>质量员</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何根旺</w:t>
            </w:r>
            <w:r>
              <w:rPr>
                <w:rFonts w:hint="eastAsia" w:ascii="楷体" w:hAnsi="楷体" w:eastAsia="楷体" w:cs="楷体"/>
                <w:sz w:val="21"/>
                <w:szCs w:val="21"/>
              </w:rPr>
              <w:tab/>
            </w:r>
            <w:r>
              <w:rPr>
                <w:rFonts w:hint="eastAsia" w:ascii="楷体" w:hAnsi="楷体" w:eastAsia="楷体" w:cs="楷体"/>
                <w:sz w:val="21"/>
                <w:szCs w:val="21"/>
              </w:rPr>
              <w:t>13161070100054</w:t>
            </w:r>
          </w:p>
          <w:p>
            <w:pPr>
              <w:bidi w:val="0"/>
              <w:rPr>
                <w:rFonts w:hint="eastAsia" w:ascii="楷体" w:hAnsi="楷体" w:eastAsia="楷体" w:cs="楷体"/>
                <w:sz w:val="21"/>
                <w:szCs w:val="21"/>
              </w:rPr>
            </w:pPr>
            <w:r>
              <w:rPr>
                <w:rFonts w:hint="eastAsia" w:ascii="楷体" w:hAnsi="楷体" w:eastAsia="楷体" w:cs="楷体"/>
                <w:sz w:val="21"/>
                <w:szCs w:val="21"/>
              </w:rPr>
              <w:t>安全员</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丁忠昊</w:t>
            </w:r>
            <w:r>
              <w:rPr>
                <w:rFonts w:hint="eastAsia" w:ascii="楷体" w:hAnsi="楷体" w:eastAsia="楷体" w:cs="楷体"/>
                <w:sz w:val="21"/>
                <w:szCs w:val="21"/>
              </w:rPr>
              <w:tab/>
            </w:r>
            <w:r>
              <w:rPr>
                <w:rFonts w:hint="eastAsia" w:ascii="楷体" w:hAnsi="楷体" w:eastAsia="楷体" w:cs="楷体"/>
                <w:sz w:val="21"/>
                <w:szCs w:val="21"/>
              </w:rPr>
              <w:t>冀建安C（2018）0068223</w:t>
            </w:r>
          </w:p>
          <w:p>
            <w:pPr>
              <w:bidi w:val="0"/>
              <w:rPr>
                <w:rFonts w:hint="eastAsia" w:ascii="楷体" w:hAnsi="楷体" w:eastAsia="楷体" w:cs="楷体"/>
                <w:sz w:val="21"/>
                <w:szCs w:val="21"/>
              </w:rPr>
            </w:pPr>
            <w:r>
              <w:rPr>
                <w:rFonts w:hint="eastAsia" w:ascii="楷体" w:hAnsi="楷体" w:eastAsia="楷体" w:cs="楷体"/>
                <w:sz w:val="21"/>
                <w:szCs w:val="21"/>
              </w:rPr>
              <w:t>工程师</w:t>
            </w:r>
            <w:r>
              <w:rPr>
                <w:rFonts w:hint="eastAsia" w:ascii="楷体" w:hAnsi="楷体" w:eastAsia="楷体" w:cs="楷体"/>
                <w:sz w:val="21"/>
                <w:szCs w:val="21"/>
              </w:rPr>
              <w:tab/>
            </w:r>
            <w:r>
              <w:rPr>
                <w:rFonts w:hint="eastAsia" w:ascii="楷体" w:hAnsi="楷体" w:eastAsia="楷体" w:cs="楷体"/>
                <w:sz w:val="21"/>
                <w:szCs w:val="21"/>
              </w:rPr>
              <w:t>建筑工程</w:t>
            </w:r>
            <w:r>
              <w:rPr>
                <w:rFonts w:hint="eastAsia" w:ascii="楷体" w:hAnsi="楷体" w:eastAsia="楷体" w:cs="楷体"/>
                <w:sz w:val="21"/>
                <w:szCs w:val="21"/>
              </w:rPr>
              <w:tab/>
            </w:r>
            <w:r>
              <w:rPr>
                <w:rFonts w:hint="eastAsia" w:ascii="楷体" w:hAnsi="楷体" w:eastAsia="楷体" w:cs="楷体"/>
                <w:sz w:val="21"/>
                <w:szCs w:val="21"/>
              </w:rPr>
              <w:t>范龙巨</w:t>
            </w:r>
            <w:r>
              <w:rPr>
                <w:rFonts w:hint="eastAsia" w:ascii="楷体" w:hAnsi="楷体" w:eastAsia="楷体" w:cs="楷体"/>
                <w:sz w:val="21"/>
                <w:szCs w:val="21"/>
              </w:rPr>
              <w:tab/>
            </w:r>
            <w:r>
              <w:rPr>
                <w:rFonts w:hint="eastAsia" w:ascii="楷体" w:hAnsi="楷体" w:eastAsia="楷体" w:cs="楷体"/>
                <w:sz w:val="21"/>
                <w:szCs w:val="21"/>
              </w:rPr>
              <w:t>0723549</w:t>
            </w:r>
          </w:p>
          <w:p>
            <w:pPr>
              <w:bidi w:val="0"/>
              <w:rPr>
                <w:rFonts w:hint="eastAsia" w:ascii="楷体" w:hAnsi="楷体" w:eastAsia="楷体" w:cs="楷体"/>
                <w:sz w:val="21"/>
                <w:szCs w:val="21"/>
              </w:rPr>
            </w:pPr>
            <w:r>
              <w:rPr>
                <w:rFonts w:hint="eastAsia" w:ascii="楷体" w:hAnsi="楷体" w:eastAsia="楷体" w:cs="楷体"/>
                <w:sz w:val="21"/>
                <w:szCs w:val="21"/>
              </w:rPr>
              <w:t>工程师</w:t>
            </w:r>
            <w:r>
              <w:rPr>
                <w:rFonts w:hint="eastAsia" w:ascii="楷体" w:hAnsi="楷体" w:eastAsia="楷体" w:cs="楷体"/>
                <w:sz w:val="21"/>
                <w:szCs w:val="21"/>
              </w:rPr>
              <w:tab/>
            </w:r>
            <w:r>
              <w:rPr>
                <w:rFonts w:hint="eastAsia" w:ascii="楷体" w:hAnsi="楷体" w:eastAsia="楷体" w:cs="楷体"/>
                <w:sz w:val="21"/>
                <w:szCs w:val="21"/>
              </w:rPr>
              <w:t>建筑工程</w:t>
            </w:r>
            <w:r>
              <w:rPr>
                <w:rFonts w:hint="eastAsia" w:ascii="楷体" w:hAnsi="楷体" w:eastAsia="楷体" w:cs="楷体"/>
                <w:sz w:val="21"/>
                <w:szCs w:val="21"/>
              </w:rPr>
              <w:tab/>
            </w:r>
            <w:r>
              <w:rPr>
                <w:rFonts w:hint="eastAsia" w:ascii="楷体" w:hAnsi="楷体" w:eastAsia="楷体" w:cs="楷体"/>
                <w:sz w:val="21"/>
                <w:szCs w:val="21"/>
              </w:rPr>
              <w:t>张拴根</w:t>
            </w:r>
            <w:r>
              <w:rPr>
                <w:rFonts w:hint="eastAsia" w:ascii="楷体" w:hAnsi="楷体" w:eastAsia="楷体" w:cs="楷体"/>
                <w:sz w:val="21"/>
                <w:szCs w:val="21"/>
              </w:rPr>
              <w:tab/>
            </w:r>
            <w:r>
              <w:rPr>
                <w:rFonts w:hint="eastAsia" w:ascii="楷体" w:hAnsi="楷体" w:eastAsia="楷体" w:cs="楷体"/>
                <w:sz w:val="21"/>
                <w:szCs w:val="21"/>
              </w:rPr>
              <w:t>0715303</w:t>
            </w:r>
          </w:p>
          <w:p>
            <w:pPr>
              <w:bidi w:val="0"/>
              <w:rPr>
                <w:rFonts w:hint="eastAsia" w:ascii="楷体" w:hAnsi="楷体" w:eastAsia="楷体" w:cs="楷体"/>
                <w:sz w:val="21"/>
                <w:szCs w:val="21"/>
              </w:rPr>
            </w:pPr>
            <w:r>
              <w:rPr>
                <w:rFonts w:hint="eastAsia" w:ascii="楷体" w:hAnsi="楷体" w:eastAsia="楷体" w:cs="楷体"/>
                <w:sz w:val="21"/>
                <w:szCs w:val="21"/>
              </w:rPr>
              <w:t>水电工中级</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赵新路</w:t>
            </w:r>
            <w:r>
              <w:rPr>
                <w:rFonts w:hint="eastAsia" w:ascii="楷体" w:hAnsi="楷体" w:eastAsia="楷体" w:cs="楷体"/>
                <w:sz w:val="21"/>
                <w:szCs w:val="21"/>
              </w:rPr>
              <w:tab/>
            </w:r>
            <w:r>
              <w:rPr>
                <w:rFonts w:hint="eastAsia" w:ascii="楷体" w:hAnsi="楷体" w:eastAsia="楷体" w:cs="楷体"/>
                <w:sz w:val="21"/>
                <w:szCs w:val="21"/>
              </w:rPr>
              <w:t>17501205140792380</w:t>
            </w:r>
          </w:p>
          <w:p>
            <w:pPr>
              <w:bidi w:val="0"/>
              <w:rPr>
                <w:rFonts w:hint="eastAsia" w:ascii="楷体" w:hAnsi="楷体" w:eastAsia="楷体" w:cs="楷体"/>
                <w:sz w:val="21"/>
                <w:szCs w:val="21"/>
              </w:rPr>
            </w:pPr>
            <w:r>
              <w:rPr>
                <w:rFonts w:hint="eastAsia" w:ascii="楷体" w:hAnsi="楷体" w:eastAsia="楷体" w:cs="楷体"/>
                <w:sz w:val="21"/>
                <w:szCs w:val="21"/>
              </w:rPr>
              <w:t>石工（石作业工）</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张建勇</w:t>
            </w:r>
            <w:r>
              <w:rPr>
                <w:rFonts w:hint="eastAsia" w:ascii="楷体" w:hAnsi="楷体" w:eastAsia="楷体" w:cs="楷体"/>
                <w:sz w:val="21"/>
                <w:szCs w:val="21"/>
              </w:rPr>
              <w:tab/>
            </w:r>
            <w:r>
              <w:rPr>
                <w:rFonts w:hint="eastAsia" w:ascii="楷体" w:hAnsi="楷体" w:eastAsia="楷体" w:cs="楷体"/>
                <w:sz w:val="21"/>
                <w:szCs w:val="21"/>
              </w:rPr>
              <w:t>1743000342501446</w:t>
            </w:r>
          </w:p>
          <w:p>
            <w:pPr>
              <w:bidi w:val="0"/>
              <w:rPr>
                <w:rFonts w:hint="eastAsia" w:ascii="楷体" w:hAnsi="楷体" w:eastAsia="楷体" w:cs="楷体"/>
                <w:sz w:val="21"/>
                <w:szCs w:val="21"/>
              </w:rPr>
            </w:pPr>
            <w:r>
              <w:rPr>
                <w:rFonts w:hint="eastAsia" w:ascii="楷体" w:hAnsi="楷体" w:eastAsia="楷体" w:cs="楷体"/>
                <w:sz w:val="21"/>
                <w:szCs w:val="21"/>
              </w:rPr>
              <w:t>油漆工</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赵芸伟</w:t>
            </w:r>
            <w:r>
              <w:rPr>
                <w:rFonts w:hint="eastAsia" w:ascii="楷体" w:hAnsi="楷体" w:eastAsia="楷体" w:cs="楷体"/>
                <w:sz w:val="21"/>
                <w:szCs w:val="21"/>
              </w:rPr>
              <w:tab/>
            </w:r>
            <w:r>
              <w:rPr>
                <w:rFonts w:hint="eastAsia" w:ascii="楷体" w:hAnsi="楷体" w:eastAsia="楷体" w:cs="楷体"/>
                <w:sz w:val="21"/>
                <w:szCs w:val="21"/>
              </w:rPr>
              <w:t>19130700241920751</w:t>
            </w:r>
          </w:p>
          <w:p>
            <w:pPr>
              <w:bidi w:val="0"/>
              <w:rPr>
                <w:rFonts w:hint="eastAsia" w:ascii="楷体" w:hAnsi="楷体" w:eastAsia="楷体" w:cs="楷体"/>
                <w:sz w:val="21"/>
                <w:szCs w:val="21"/>
              </w:rPr>
            </w:pPr>
            <w:r>
              <w:rPr>
                <w:rFonts w:hint="eastAsia" w:ascii="楷体" w:hAnsi="楷体" w:eastAsia="楷体" w:cs="楷体"/>
                <w:sz w:val="21"/>
                <w:szCs w:val="21"/>
              </w:rPr>
              <w:t>木工中级</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官长看</w:t>
            </w:r>
            <w:r>
              <w:rPr>
                <w:rFonts w:hint="eastAsia" w:ascii="楷体" w:hAnsi="楷体" w:eastAsia="楷体" w:cs="楷体"/>
                <w:sz w:val="21"/>
                <w:szCs w:val="21"/>
              </w:rPr>
              <w:tab/>
            </w:r>
            <w:r>
              <w:rPr>
                <w:rFonts w:hint="eastAsia" w:ascii="楷体" w:hAnsi="楷体" w:eastAsia="楷体" w:cs="楷体"/>
                <w:sz w:val="21"/>
                <w:szCs w:val="21"/>
              </w:rPr>
              <w:t>17131200241950126</w:t>
            </w:r>
          </w:p>
          <w:p>
            <w:pPr>
              <w:bidi w:val="0"/>
              <w:rPr>
                <w:rFonts w:hint="eastAsia" w:ascii="楷体" w:hAnsi="楷体" w:eastAsia="楷体" w:cs="楷体"/>
                <w:sz w:val="21"/>
                <w:szCs w:val="21"/>
              </w:rPr>
            </w:pPr>
            <w:r>
              <w:rPr>
                <w:rFonts w:hint="eastAsia" w:ascii="楷体" w:hAnsi="楷体" w:eastAsia="楷体" w:cs="楷体"/>
                <w:sz w:val="21"/>
                <w:szCs w:val="21"/>
              </w:rPr>
              <w:t>镶贴工中级</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李书华</w:t>
            </w:r>
            <w:r>
              <w:rPr>
                <w:rFonts w:hint="eastAsia" w:ascii="楷体" w:hAnsi="楷体" w:eastAsia="楷体" w:cs="楷体"/>
                <w:sz w:val="21"/>
                <w:szCs w:val="21"/>
              </w:rPr>
              <w:tab/>
            </w:r>
            <w:r>
              <w:rPr>
                <w:rFonts w:hint="eastAsia" w:ascii="楷体" w:hAnsi="楷体" w:eastAsia="楷体" w:cs="楷体"/>
                <w:sz w:val="21"/>
                <w:szCs w:val="21"/>
              </w:rPr>
              <w:t>17131200241930086</w:t>
            </w:r>
          </w:p>
          <w:p>
            <w:pPr>
              <w:bidi w:val="0"/>
              <w:rPr>
                <w:rFonts w:hint="eastAsia" w:ascii="楷体" w:hAnsi="楷体" w:eastAsia="楷体" w:cs="楷体"/>
                <w:sz w:val="21"/>
                <w:szCs w:val="21"/>
              </w:rPr>
            </w:pPr>
            <w:r>
              <w:rPr>
                <w:rFonts w:hint="eastAsia" w:ascii="楷体" w:hAnsi="楷体" w:eastAsia="楷体" w:cs="楷体"/>
                <w:sz w:val="21"/>
                <w:szCs w:val="21"/>
              </w:rPr>
              <w:t>砌筑工四级</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王建平</w:t>
            </w:r>
            <w:r>
              <w:rPr>
                <w:rFonts w:hint="eastAsia" w:ascii="楷体" w:hAnsi="楷体" w:eastAsia="楷体" w:cs="楷体"/>
                <w:sz w:val="21"/>
                <w:szCs w:val="21"/>
              </w:rPr>
              <w:tab/>
            </w:r>
            <w:r>
              <w:rPr>
                <w:rFonts w:hint="eastAsia" w:ascii="楷体" w:hAnsi="楷体" w:eastAsia="楷体" w:cs="楷体"/>
                <w:sz w:val="21"/>
                <w:szCs w:val="21"/>
              </w:rPr>
              <w:t>1704010000418858</w:t>
            </w:r>
          </w:p>
          <w:p>
            <w:pPr>
              <w:bidi w:val="0"/>
              <w:rPr>
                <w:rFonts w:hint="eastAsia" w:ascii="楷体" w:hAnsi="楷体" w:eastAsia="楷体" w:cs="楷体"/>
                <w:sz w:val="21"/>
                <w:szCs w:val="21"/>
              </w:rPr>
            </w:pPr>
            <w:r>
              <w:rPr>
                <w:rFonts w:hint="eastAsia" w:ascii="楷体" w:hAnsi="楷体" w:eastAsia="楷体" w:cs="楷体"/>
                <w:sz w:val="21"/>
                <w:szCs w:val="21"/>
              </w:rPr>
              <w:t>以上均有证书切均在有期内。</w:t>
            </w:r>
          </w:p>
          <w:p>
            <w:pPr>
              <w:bidi w:val="0"/>
              <w:rPr>
                <w:rFonts w:hint="eastAsia" w:ascii="楷体" w:hAnsi="楷体" w:eastAsia="楷体" w:cs="楷体"/>
                <w:sz w:val="21"/>
                <w:szCs w:val="21"/>
              </w:rPr>
            </w:pPr>
            <w:r>
              <w:rPr>
                <w:rFonts w:hint="eastAsia" w:ascii="楷体" w:hAnsi="楷体" w:eastAsia="楷体" w:cs="楷体"/>
                <w:sz w:val="21"/>
                <w:szCs w:val="21"/>
              </w:rPr>
              <w:t>5、抽查特殊作业人员持证情况：</w:t>
            </w:r>
          </w:p>
          <w:p>
            <w:pPr>
              <w:bidi w:val="0"/>
              <w:rPr>
                <w:rFonts w:hint="eastAsia" w:ascii="楷体" w:hAnsi="楷体" w:eastAsia="楷体" w:cs="楷体"/>
                <w:sz w:val="21"/>
                <w:szCs w:val="21"/>
              </w:rPr>
            </w:pPr>
            <w:r>
              <w:rPr>
                <w:rFonts w:hint="eastAsia" w:ascii="楷体" w:hAnsi="楷体" w:eastAsia="楷体" w:cs="楷体"/>
                <w:sz w:val="21"/>
                <w:szCs w:val="21"/>
              </w:rPr>
              <w:t>抽查：建筑施工特种作业操作资格证</w:t>
            </w:r>
          </w:p>
          <w:p>
            <w:pPr>
              <w:bidi w:val="0"/>
              <w:rPr>
                <w:rFonts w:hint="eastAsia" w:ascii="楷体" w:hAnsi="楷体" w:eastAsia="楷体" w:cs="楷体"/>
                <w:sz w:val="21"/>
                <w:szCs w:val="21"/>
              </w:rPr>
            </w:pPr>
            <w:r>
              <w:rPr>
                <w:rFonts w:hint="eastAsia" w:ascii="楷体" w:hAnsi="楷体" w:eastAsia="楷体" w:cs="楷体"/>
                <w:sz w:val="21"/>
                <w:szCs w:val="21"/>
              </w:rPr>
              <w:t>水电工中级</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赵新路</w:t>
            </w:r>
            <w:r>
              <w:rPr>
                <w:rFonts w:hint="eastAsia" w:ascii="楷体" w:hAnsi="楷体" w:eastAsia="楷体" w:cs="楷体"/>
                <w:sz w:val="21"/>
                <w:szCs w:val="21"/>
              </w:rPr>
              <w:tab/>
            </w:r>
            <w:r>
              <w:rPr>
                <w:rFonts w:hint="eastAsia" w:ascii="楷体" w:hAnsi="楷体" w:eastAsia="楷体" w:cs="楷体"/>
                <w:sz w:val="21"/>
                <w:szCs w:val="21"/>
              </w:rPr>
              <w:t>17501205140792380</w:t>
            </w:r>
          </w:p>
          <w:p>
            <w:pPr>
              <w:bidi w:val="0"/>
              <w:rPr>
                <w:rFonts w:hint="eastAsia" w:ascii="楷体" w:hAnsi="楷体" w:eastAsia="楷体" w:cs="楷体"/>
                <w:sz w:val="21"/>
                <w:szCs w:val="21"/>
              </w:rPr>
            </w:pPr>
            <w:r>
              <w:rPr>
                <w:rFonts w:hint="eastAsia" w:ascii="楷体" w:hAnsi="楷体" w:eastAsia="楷体" w:cs="楷体"/>
                <w:sz w:val="21"/>
                <w:szCs w:val="21"/>
              </w:rPr>
              <w:t>张明松：操作类别：高处作业  证书编号：T130182199008202919</w:t>
            </w:r>
          </w:p>
          <w:p>
            <w:pPr>
              <w:bidi w:val="0"/>
              <w:rPr>
                <w:rFonts w:hint="eastAsia" w:ascii="楷体" w:hAnsi="楷体" w:eastAsia="楷体" w:cs="楷体"/>
                <w:sz w:val="21"/>
                <w:szCs w:val="21"/>
              </w:rPr>
            </w:pPr>
            <w:r>
              <w:rPr>
                <w:rFonts w:hint="eastAsia" w:ascii="楷体" w:hAnsi="楷体" w:eastAsia="楷体" w:cs="楷体"/>
                <w:sz w:val="21"/>
                <w:szCs w:val="21"/>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●以上证书均在有效期内；</w:t>
            </w:r>
          </w:p>
          <w:p>
            <w:pPr>
              <w:bidi w:val="0"/>
              <w:rPr>
                <w:rFonts w:hint="eastAsia" w:ascii="楷体" w:hAnsi="楷体" w:eastAsia="楷体" w:cs="楷体"/>
                <w:sz w:val="21"/>
                <w:szCs w:val="21"/>
              </w:rPr>
            </w:pPr>
            <w:r>
              <w:rPr>
                <w:rFonts w:hint="eastAsia" w:ascii="楷体" w:hAnsi="楷体" w:eastAsia="楷体" w:cs="楷体"/>
                <w:sz w:val="21"/>
                <w:szCs w:val="21"/>
              </w:rPr>
              <w:t>●公司通过日常的内/外部培训、沟通、表扬等方式使公司控制范围内开展工作的人员知晓管理体系方针，相关的管理体系目标，对管理体系有效性的贡献，包括改进绩效的益处，以及不符合管理体系要求可能引发的后果。确保公司内所有部门和每一个人都知晓各自应承担的相关质量、环境、安全责任，每一位员工清楚自己所做的每一项工作可能产生的负面影响、以及降低这些影响的控制措施和目标/指标，并在绩效考核的约束氛围中自觉实施。</w:t>
            </w:r>
          </w:p>
          <w:p>
            <w:pPr>
              <w:bidi w:val="0"/>
              <w:rPr>
                <w:rFonts w:hint="eastAsia" w:ascii="楷体" w:hAnsi="楷体" w:eastAsia="楷体" w:cs="楷体"/>
                <w:sz w:val="21"/>
                <w:szCs w:val="21"/>
              </w:rPr>
            </w:pPr>
            <w:r>
              <w:rPr>
                <w:rFonts w:hint="eastAsia" w:ascii="楷体" w:hAnsi="楷体" w:eastAsia="楷体" w:cs="楷体"/>
                <w:sz w:val="21"/>
                <w:szCs w:val="21"/>
              </w:rPr>
              <w:t>与办公室人员询问方针、目标，均能回答。</w:t>
            </w:r>
          </w:p>
          <w:p>
            <w:pPr>
              <w:bidi w:val="0"/>
              <w:rPr>
                <w:rFonts w:hint="eastAsia" w:ascii="楷体" w:hAnsi="楷体" w:eastAsia="楷体" w:cs="楷体"/>
                <w:sz w:val="21"/>
                <w:szCs w:val="21"/>
              </w:rPr>
            </w:pPr>
            <w:r>
              <w:rPr>
                <w:rFonts w:hint="eastAsia" w:ascii="楷体" w:hAnsi="楷体" w:eastAsia="楷体" w:cs="楷体"/>
                <w:sz w:val="21"/>
                <w:szCs w:val="21"/>
              </w:rPr>
              <w:t>●办公室人员参与了体系建设，如编制管理规定、管理手册、程序文件等。</w:t>
            </w:r>
          </w:p>
          <w:p>
            <w:pPr>
              <w:bidi w:val="0"/>
              <w:rPr>
                <w:rFonts w:hint="eastAsia" w:ascii="楷体" w:hAnsi="楷体" w:eastAsia="楷体" w:cs="楷体"/>
                <w:sz w:val="21"/>
                <w:szCs w:val="21"/>
              </w:rPr>
            </w:pPr>
            <w:r>
              <w:rPr>
                <w:rFonts w:hint="eastAsia" w:ascii="楷体" w:hAnsi="楷体" w:eastAsia="楷体" w:cs="楷体"/>
                <w:sz w:val="21"/>
                <w:szCs w:val="21"/>
              </w:rPr>
              <w:t>●办公室人员知晓个人的职能、在体系中承担的任务，不按体系规定执行的后果。</w:t>
            </w:r>
          </w:p>
        </w:tc>
        <w:tc>
          <w:tcPr>
            <w:tcW w:w="883" w:type="dxa"/>
          </w:tcPr>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分析和评价</w:t>
            </w:r>
          </w:p>
        </w:tc>
        <w:tc>
          <w:tcPr>
            <w:tcW w:w="955"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9.1.3</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12.3</w:t>
            </w:r>
          </w:p>
          <w:p>
            <w:pPr>
              <w:bidi w:val="0"/>
              <w:rPr>
                <w:rFonts w:hint="eastAsia" w:ascii="楷体" w:hAnsi="楷体" w:eastAsia="楷体" w:cs="楷体"/>
                <w:sz w:val="21"/>
                <w:szCs w:val="21"/>
              </w:rPr>
            </w:pPr>
          </w:p>
        </w:tc>
        <w:tc>
          <w:tcPr>
            <w:tcW w:w="11072" w:type="dxa"/>
          </w:tcPr>
          <w:p>
            <w:pPr>
              <w:bidi w:val="0"/>
              <w:rPr>
                <w:rFonts w:hint="eastAsia" w:ascii="楷体" w:hAnsi="楷体" w:eastAsia="楷体" w:cs="楷体"/>
                <w:sz w:val="21"/>
                <w:szCs w:val="21"/>
              </w:rPr>
            </w:pPr>
            <w:r>
              <w:rPr>
                <w:rFonts w:hint="eastAsia" w:ascii="楷体" w:hAnsi="楷体" w:eastAsia="楷体" w:cs="楷体"/>
                <w:sz w:val="21"/>
                <w:szCs w:val="21"/>
              </w:rPr>
              <w:t>●查《管理手册》规定了检查、分析、评价和改进的内容，规定了相应的职责和能力要求，及信息收集方式和分析方法。</w:t>
            </w:r>
          </w:p>
          <w:p>
            <w:pPr>
              <w:bidi w:val="0"/>
              <w:rPr>
                <w:rFonts w:hint="eastAsia" w:ascii="楷体" w:hAnsi="楷体" w:eastAsia="楷体" w:cs="楷体"/>
                <w:sz w:val="21"/>
                <w:szCs w:val="21"/>
              </w:rPr>
            </w:pPr>
            <w:r>
              <w:rPr>
                <w:rFonts w:hint="eastAsia" w:ascii="楷体" w:hAnsi="楷体" w:eastAsia="楷体" w:cs="楷体"/>
                <w:sz w:val="21"/>
                <w:szCs w:val="21"/>
              </w:rPr>
              <w:t>●查见有《工绩效考核管理制度》、《质量管理自查与评价制度》、《绩效的监视和测量管理程序》等。</w:t>
            </w:r>
          </w:p>
          <w:p>
            <w:pPr>
              <w:bidi w:val="0"/>
              <w:rPr>
                <w:rFonts w:hint="eastAsia" w:ascii="楷体" w:hAnsi="楷体" w:eastAsia="楷体" w:cs="楷体"/>
                <w:sz w:val="21"/>
                <w:szCs w:val="21"/>
              </w:rPr>
            </w:pPr>
            <w:r>
              <w:rPr>
                <w:rFonts w:hint="eastAsia" w:ascii="楷体" w:hAnsi="楷体" w:eastAsia="楷体" w:cs="楷体"/>
                <w:sz w:val="21"/>
                <w:szCs w:val="21"/>
              </w:rPr>
              <w:t>●负责人介绍介绍公司通过平时的检查、项目总结、内审、管理评审、目标/指标和管理方案的实施情况监测来分析管理体系的运行情况；</w:t>
            </w:r>
          </w:p>
          <w:p>
            <w:pPr>
              <w:bidi w:val="0"/>
              <w:rPr>
                <w:rFonts w:hint="eastAsia" w:ascii="楷体" w:hAnsi="楷体" w:eastAsia="楷体" w:cs="楷体"/>
                <w:sz w:val="21"/>
                <w:szCs w:val="21"/>
              </w:rPr>
            </w:pPr>
            <w:r>
              <w:rPr>
                <w:rFonts w:hint="eastAsia" w:ascii="楷体" w:hAnsi="楷体" w:eastAsia="楷体" w:cs="楷体"/>
                <w:sz w:val="21"/>
                <w:szCs w:val="21"/>
              </w:rPr>
              <w:t>该公司管理体系分析和评价内容有：</w:t>
            </w:r>
          </w:p>
          <w:p>
            <w:pPr>
              <w:bidi w:val="0"/>
              <w:rPr>
                <w:rFonts w:hint="eastAsia" w:ascii="楷体" w:hAnsi="楷体" w:eastAsia="楷体" w:cs="楷体"/>
                <w:sz w:val="21"/>
                <w:szCs w:val="21"/>
              </w:rPr>
            </w:pPr>
            <w:r>
              <w:rPr>
                <w:rFonts w:hint="eastAsia" w:ascii="楷体" w:hAnsi="楷体" w:eastAsia="楷体" w:cs="楷体"/>
                <w:sz w:val="21"/>
                <w:szCs w:val="21"/>
              </w:rPr>
              <w:t>1.产品和服务的符合性—通过目标考核，目标完成报告；（定量分析）</w:t>
            </w:r>
          </w:p>
          <w:p>
            <w:pPr>
              <w:bidi w:val="0"/>
              <w:rPr>
                <w:rFonts w:hint="eastAsia" w:ascii="楷体" w:hAnsi="楷体" w:eastAsia="楷体" w:cs="楷体"/>
                <w:sz w:val="21"/>
                <w:szCs w:val="21"/>
              </w:rPr>
            </w:pPr>
            <w:r>
              <w:rPr>
                <w:rFonts w:hint="eastAsia" w:ascii="楷体" w:hAnsi="楷体" w:eastAsia="楷体" w:cs="楷体"/>
                <w:sz w:val="21"/>
                <w:szCs w:val="21"/>
              </w:rPr>
              <w:t xml:space="preserve">2.顾客满意程度---收集顾客满意度信息，统计评价； </w:t>
            </w:r>
          </w:p>
          <w:p>
            <w:pPr>
              <w:bidi w:val="0"/>
              <w:rPr>
                <w:rFonts w:hint="eastAsia" w:ascii="楷体" w:hAnsi="楷体" w:eastAsia="楷体" w:cs="楷体"/>
                <w:sz w:val="21"/>
                <w:szCs w:val="21"/>
              </w:rPr>
            </w:pPr>
            <w:r>
              <w:rPr>
                <w:rFonts w:hint="eastAsia" w:ascii="楷体" w:hAnsi="楷体" w:eastAsia="楷体" w:cs="楷体"/>
                <w:sz w:val="21"/>
                <w:szCs w:val="21"/>
              </w:rPr>
              <w:t>3.外部供方的评价，年度的供方再评价。</w:t>
            </w:r>
          </w:p>
          <w:p>
            <w:pPr>
              <w:bidi w:val="0"/>
              <w:rPr>
                <w:rFonts w:hint="eastAsia" w:ascii="楷体" w:hAnsi="楷体" w:eastAsia="楷体" w:cs="楷体"/>
                <w:sz w:val="21"/>
                <w:szCs w:val="21"/>
              </w:rPr>
            </w:pPr>
            <w:r>
              <w:rPr>
                <w:rFonts w:hint="eastAsia" w:ascii="楷体" w:hAnsi="楷体" w:eastAsia="楷体" w:cs="楷体"/>
                <w:sz w:val="21"/>
                <w:szCs w:val="21"/>
              </w:rPr>
              <w:t>4.针对风险和机遇所采取措施的有效性---提供评价报告；</w:t>
            </w:r>
          </w:p>
          <w:p>
            <w:pPr>
              <w:bidi w:val="0"/>
              <w:rPr>
                <w:rFonts w:hint="eastAsia" w:ascii="楷体" w:hAnsi="楷体" w:eastAsia="楷体" w:cs="楷体"/>
                <w:sz w:val="21"/>
                <w:szCs w:val="21"/>
              </w:rPr>
            </w:pPr>
            <w:r>
              <w:rPr>
                <w:rFonts w:hint="eastAsia" w:ascii="楷体" w:hAnsi="楷体" w:eastAsia="楷体" w:cs="楷体"/>
                <w:sz w:val="21"/>
                <w:szCs w:val="21"/>
              </w:rPr>
              <w:t>5.管理评审中对：策划是否得到有效实施、质量管理体系的绩效和有效性、管理体系改进的需求 均有分析评价（定性）。</w:t>
            </w:r>
          </w:p>
          <w:p>
            <w:pPr>
              <w:bidi w:val="0"/>
              <w:rPr>
                <w:rFonts w:hint="eastAsia" w:ascii="楷体" w:hAnsi="楷体" w:eastAsia="楷体" w:cs="楷体"/>
                <w:sz w:val="21"/>
                <w:szCs w:val="21"/>
              </w:rPr>
            </w:pPr>
            <w:r>
              <w:rPr>
                <w:rFonts w:hint="eastAsia" w:ascii="楷体" w:hAnsi="楷体" w:eastAsia="楷体" w:cs="楷体"/>
                <w:sz w:val="21"/>
                <w:szCs w:val="21"/>
              </w:rPr>
              <w:t>●对所需的监视、测量、分析和改进过程进行策划，编制了相应的控制文件，如环境运行控制程序、职业健康安全控制程序、顾客满意管理程序、内审控制程序、管理评审控制程序、关的作业文件等.产品实现过程按施工工艺流程要求加以控制。</w:t>
            </w:r>
          </w:p>
          <w:p>
            <w:pPr>
              <w:bidi w:val="0"/>
              <w:rPr>
                <w:rFonts w:hint="eastAsia" w:ascii="楷体" w:hAnsi="楷体" w:eastAsia="楷体" w:cs="楷体"/>
                <w:sz w:val="21"/>
                <w:szCs w:val="21"/>
              </w:rPr>
            </w:pPr>
            <w:r>
              <w:rPr>
                <w:rFonts w:hint="eastAsia" w:ascii="楷体" w:hAnsi="楷体" w:eastAsia="楷体" w:cs="楷体"/>
                <w:sz w:val="21"/>
                <w:szCs w:val="21"/>
              </w:rPr>
              <w:t>●体系各大过程进行不定期的检查及对质量目标进行定期的考核。</w:t>
            </w:r>
          </w:p>
          <w:p>
            <w:pPr>
              <w:bidi w:val="0"/>
              <w:rPr>
                <w:rFonts w:hint="eastAsia" w:ascii="楷体" w:hAnsi="楷体" w:eastAsia="楷体" w:cs="楷体"/>
                <w:sz w:val="21"/>
                <w:szCs w:val="21"/>
              </w:rPr>
            </w:pPr>
            <w:r>
              <w:rPr>
                <w:rFonts w:hint="eastAsia" w:ascii="楷体" w:hAnsi="楷体" w:eastAsia="楷体" w:cs="楷体"/>
                <w:sz w:val="21"/>
                <w:szCs w:val="21"/>
              </w:rPr>
              <w:t>●通过内审，管评，外审等方式对体系的绩效和有效性进行评价。</w:t>
            </w:r>
          </w:p>
          <w:p>
            <w:pPr>
              <w:bidi w:val="0"/>
              <w:rPr>
                <w:rFonts w:hint="eastAsia" w:ascii="楷体" w:hAnsi="楷体" w:eastAsia="楷体" w:cs="楷体"/>
                <w:sz w:val="21"/>
                <w:szCs w:val="21"/>
              </w:rPr>
            </w:pPr>
            <w:r>
              <w:rPr>
                <w:rFonts w:hint="eastAsia" w:ascii="楷体" w:hAnsi="楷体" w:eastAsia="楷体" w:cs="楷体"/>
                <w:sz w:val="21"/>
                <w:szCs w:val="21"/>
              </w:rPr>
              <w:t>基本符合要求。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内部审核</w:t>
            </w:r>
          </w:p>
        </w:tc>
        <w:tc>
          <w:tcPr>
            <w:tcW w:w="955"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9.2</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12.1</w:t>
            </w:r>
          </w:p>
          <w:p>
            <w:pPr>
              <w:bidi w:val="0"/>
              <w:rPr>
                <w:rFonts w:hint="eastAsia" w:ascii="楷体" w:hAnsi="楷体" w:eastAsia="楷体" w:cs="楷体"/>
                <w:sz w:val="21"/>
                <w:szCs w:val="21"/>
              </w:rPr>
            </w:pPr>
            <w:r>
              <w:rPr>
                <w:rFonts w:hint="eastAsia" w:ascii="楷体" w:hAnsi="楷体" w:eastAsia="楷体" w:cs="楷体"/>
                <w:sz w:val="21"/>
                <w:szCs w:val="21"/>
              </w:rPr>
              <w:t>12.2</w:t>
            </w:r>
          </w:p>
          <w:p>
            <w:pPr>
              <w:bidi w:val="0"/>
              <w:rPr>
                <w:rFonts w:hint="eastAsia" w:ascii="楷体" w:hAnsi="楷体" w:eastAsia="楷体" w:cs="楷体"/>
                <w:sz w:val="21"/>
                <w:szCs w:val="21"/>
              </w:rPr>
            </w:pPr>
          </w:p>
        </w:tc>
        <w:tc>
          <w:tcPr>
            <w:tcW w:w="11072" w:type="dxa"/>
          </w:tcPr>
          <w:p>
            <w:pPr>
              <w:bidi w:val="0"/>
              <w:rPr>
                <w:rFonts w:hint="eastAsia" w:ascii="楷体" w:hAnsi="楷体" w:eastAsia="楷体" w:cs="楷体"/>
                <w:sz w:val="21"/>
                <w:szCs w:val="21"/>
              </w:rPr>
            </w:pPr>
            <w:r>
              <w:rPr>
                <w:rFonts w:hint="eastAsia" w:ascii="楷体" w:hAnsi="楷体" w:eastAsia="楷体" w:cs="楷体"/>
                <w:sz w:val="21"/>
                <w:szCs w:val="21"/>
              </w:rPr>
              <w:t>●查有《内部审核管理程序》，对过程的重要性、产生的变化和以往的审核结果，对策划审核方案做出规定，如：频次、方法、职责、策划要求和报告等提出要求。</w:t>
            </w:r>
          </w:p>
          <w:p>
            <w:pPr>
              <w:bidi w:val="0"/>
              <w:rPr>
                <w:rFonts w:hint="eastAsia" w:ascii="楷体" w:hAnsi="楷体" w:eastAsia="楷体" w:cs="楷体"/>
                <w:sz w:val="21"/>
                <w:szCs w:val="21"/>
              </w:rPr>
            </w:pPr>
            <w:r>
              <w:rPr>
                <w:rFonts w:hint="eastAsia" w:ascii="楷体" w:hAnsi="楷体" w:eastAsia="楷体" w:cs="楷体"/>
                <w:sz w:val="21"/>
                <w:szCs w:val="21"/>
              </w:rPr>
              <w:t>查有《2020年度内审计划》、《内部审核实施计划》，审核组成员2名，有具体的审核日程安排。审核员经过培训且保持客观独立。</w:t>
            </w:r>
          </w:p>
          <w:p>
            <w:pPr>
              <w:bidi w:val="0"/>
              <w:rPr>
                <w:rFonts w:hint="eastAsia" w:ascii="楷体" w:hAnsi="楷体" w:eastAsia="楷体" w:cs="楷体"/>
                <w:sz w:val="21"/>
                <w:szCs w:val="21"/>
              </w:rPr>
            </w:pPr>
            <w:r>
              <w:rPr>
                <w:rFonts w:hint="eastAsia" w:ascii="楷体" w:hAnsi="楷体" w:eastAsia="楷体" w:cs="楷体"/>
                <w:sz w:val="21"/>
                <w:szCs w:val="21"/>
              </w:rPr>
              <w:t>公司任命王小斌、何根旺、刘宏宏为内审员。</w:t>
            </w:r>
          </w:p>
          <w:p>
            <w:pPr>
              <w:bidi w:val="0"/>
              <w:rPr>
                <w:rFonts w:hint="eastAsia" w:ascii="楷体" w:hAnsi="楷体" w:eastAsia="楷体" w:cs="楷体"/>
                <w:sz w:val="21"/>
                <w:szCs w:val="21"/>
              </w:rPr>
            </w:pPr>
            <w:r>
              <w:rPr>
                <w:rFonts w:hint="eastAsia" w:ascii="楷体" w:hAnsi="楷体" w:eastAsia="楷体" w:cs="楷体"/>
                <w:sz w:val="21"/>
                <w:szCs w:val="21"/>
              </w:rPr>
              <w:t>内审员参加了公司组织的标准培训及体系文件培训，能力能满足内审需求；</w:t>
            </w:r>
          </w:p>
          <w:p>
            <w:pPr>
              <w:bidi w:val="0"/>
              <w:rPr>
                <w:rFonts w:hint="eastAsia" w:ascii="楷体" w:hAnsi="楷体" w:eastAsia="楷体" w:cs="楷体"/>
                <w:sz w:val="21"/>
                <w:szCs w:val="21"/>
              </w:rPr>
            </w:pPr>
            <w:r>
              <w:rPr>
                <w:rFonts w:hint="eastAsia" w:ascii="楷体" w:hAnsi="楷体" w:eastAsia="楷体" w:cs="楷体"/>
                <w:sz w:val="21"/>
                <w:szCs w:val="21"/>
              </w:rPr>
              <w:t>●公司按照审核计划于2020年10月1-2日两天时间，对本公司的体系运行情况进行了内部审核。</w:t>
            </w:r>
          </w:p>
          <w:p>
            <w:pPr>
              <w:bidi w:val="0"/>
              <w:rPr>
                <w:rFonts w:hint="eastAsia" w:ascii="楷体" w:hAnsi="楷体" w:eastAsia="楷体" w:cs="楷体"/>
                <w:sz w:val="21"/>
                <w:szCs w:val="21"/>
              </w:rPr>
            </w:pPr>
            <w:r>
              <w:rPr>
                <w:rFonts w:hint="eastAsia" w:ascii="楷体" w:hAnsi="楷体" w:eastAsia="楷体" w:cs="楷体"/>
                <w:sz w:val="21"/>
                <w:szCs w:val="21"/>
              </w:rPr>
              <w:t>1、查看有：首/末次会议记录、人员签到表。</w:t>
            </w:r>
          </w:p>
          <w:p>
            <w:pPr>
              <w:bidi w:val="0"/>
              <w:rPr>
                <w:rFonts w:hint="eastAsia" w:ascii="楷体" w:hAnsi="楷体" w:eastAsia="楷体" w:cs="楷体"/>
                <w:sz w:val="21"/>
                <w:szCs w:val="21"/>
              </w:rPr>
            </w:pPr>
            <w:r>
              <w:rPr>
                <w:rFonts w:hint="eastAsia" w:ascii="楷体" w:hAnsi="楷体" w:eastAsia="楷体" w:cs="楷体"/>
                <w:sz w:val="21"/>
                <w:szCs w:val="21"/>
              </w:rPr>
              <w:t>2、查看了各部门内审检查表，内容基本符合策划要求。抽工程部相关主职条款，记录了该过程的开展情况及符合性内容，--抽 Q:8.6(8.3;9.4;11.1;11.2;11.3)条款审核记录：建立并实施了施工质量检查制度，规定了各管理层次对施工质量检查与验收活动进行监督管理的职责和权限。</w:t>
            </w:r>
          </w:p>
          <w:p>
            <w:pPr>
              <w:bidi w:val="0"/>
              <w:rPr>
                <w:rFonts w:hint="eastAsia" w:ascii="楷体" w:hAnsi="楷体" w:eastAsia="楷体" w:cs="楷体"/>
                <w:sz w:val="21"/>
                <w:szCs w:val="21"/>
              </w:rPr>
            </w:pPr>
            <w:r>
              <w:rPr>
                <w:rFonts w:hint="eastAsia" w:ascii="楷体" w:hAnsi="楷体" w:eastAsia="楷体" w:cs="楷体"/>
                <w:sz w:val="21"/>
                <w:szCs w:val="21"/>
              </w:rPr>
              <w:t>3、提供了施工质量内部验收记录，在本企业产品实现过程中的适宜阶段（进货检验和试验、过程检验和试验、最终检验和试验），对产品的特性进行监视和测量。</w:t>
            </w:r>
          </w:p>
          <w:p>
            <w:pPr>
              <w:bidi w:val="0"/>
              <w:rPr>
                <w:rFonts w:hint="eastAsia" w:ascii="楷体" w:hAnsi="楷体" w:eastAsia="楷体" w:cs="楷体"/>
                <w:sz w:val="21"/>
                <w:szCs w:val="21"/>
              </w:rPr>
            </w:pPr>
            <w:r>
              <w:rPr>
                <w:rFonts w:hint="eastAsia" w:ascii="楷体" w:hAnsi="楷体" w:eastAsia="楷体" w:cs="楷体"/>
                <w:sz w:val="21"/>
                <w:szCs w:val="21"/>
              </w:rPr>
              <w:t>4、提供检验规程及检验员任命书，抽查检验记录：对原材料、过程、竣工均按文件的要求进行了验收，验收记录齐全，所填内容符合要求。</w:t>
            </w:r>
          </w:p>
          <w:p>
            <w:pPr>
              <w:bidi w:val="0"/>
              <w:rPr>
                <w:rFonts w:hint="eastAsia" w:ascii="楷体" w:hAnsi="楷体" w:eastAsia="楷体" w:cs="楷体"/>
                <w:sz w:val="21"/>
                <w:szCs w:val="21"/>
              </w:rPr>
            </w:pPr>
            <w:r>
              <w:rPr>
                <w:rFonts w:hint="eastAsia" w:ascii="楷体" w:hAnsi="楷体" w:eastAsia="楷体" w:cs="楷体"/>
                <w:sz w:val="21"/>
                <w:szCs w:val="21"/>
              </w:rPr>
              <w:t>5、查有《内部审核报告》，对本次审核进行了简介并做了总结，对不符合进行了分析。</w:t>
            </w:r>
          </w:p>
          <w:p>
            <w:pPr>
              <w:bidi w:val="0"/>
              <w:rPr>
                <w:rFonts w:hint="eastAsia" w:ascii="楷体" w:hAnsi="楷体" w:eastAsia="楷体" w:cs="楷体"/>
                <w:sz w:val="21"/>
                <w:szCs w:val="21"/>
              </w:rPr>
            </w:pPr>
            <w:r>
              <w:rPr>
                <w:rFonts w:hint="eastAsia" w:ascii="楷体" w:hAnsi="楷体" w:eastAsia="楷体" w:cs="楷体"/>
                <w:sz w:val="21"/>
                <w:szCs w:val="21"/>
              </w:rPr>
              <w:t>6、结论：公司的质量、环境和职业健康安全管理体系符合ISO9001:2015、ISO14001:2015和ISO45001:2018、GB/T50430-2017标准的要求。</w:t>
            </w:r>
          </w:p>
          <w:p>
            <w:pPr>
              <w:bidi w:val="0"/>
              <w:rPr>
                <w:rFonts w:hint="eastAsia" w:ascii="楷体" w:hAnsi="楷体" w:eastAsia="楷体" w:cs="楷体"/>
                <w:sz w:val="21"/>
                <w:szCs w:val="21"/>
              </w:rPr>
            </w:pPr>
            <w:r>
              <w:rPr>
                <w:rFonts w:hint="eastAsia" w:ascii="楷体" w:hAnsi="楷体" w:eastAsia="楷体" w:cs="楷体"/>
                <w:sz w:val="21"/>
                <w:szCs w:val="21"/>
              </w:rPr>
              <w:t>●内审基本符合要求。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799" w:type="dxa"/>
            <w:tcBorders>
              <w:bottom w:val="single" w:color="auto" w:sz="4" w:space="0"/>
            </w:tcBorders>
          </w:tcPr>
          <w:p>
            <w:pPr>
              <w:bidi w:val="0"/>
              <w:rPr>
                <w:rFonts w:hint="eastAsia" w:ascii="楷体" w:hAnsi="楷体" w:eastAsia="楷体" w:cs="楷体"/>
                <w:sz w:val="21"/>
                <w:szCs w:val="21"/>
              </w:rPr>
            </w:pPr>
            <w:r>
              <w:rPr>
                <w:rFonts w:hint="eastAsia" w:ascii="楷体" w:hAnsi="楷体" w:eastAsia="楷体" w:cs="楷体"/>
                <w:sz w:val="21"/>
                <w:szCs w:val="21"/>
              </w:rPr>
              <w:t>不合格和纠正措施</w:t>
            </w:r>
          </w:p>
        </w:tc>
        <w:tc>
          <w:tcPr>
            <w:tcW w:w="955" w:type="dxa"/>
            <w:tcBorders>
              <w:bottom w:val="single" w:color="auto" w:sz="4" w:space="0"/>
            </w:tcBorders>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10.2</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12.5.2</w:t>
            </w:r>
          </w:p>
          <w:p>
            <w:pPr>
              <w:bidi w:val="0"/>
              <w:rPr>
                <w:rFonts w:hint="eastAsia" w:ascii="楷体" w:hAnsi="楷体" w:eastAsia="楷体" w:cs="楷体"/>
                <w:sz w:val="21"/>
                <w:szCs w:val="21"/>
              </w:rPr>
            </w:pPr>
            <w:r>
              <w:rPr>
                <w:rFonts w:hint="eastAsia" w:ascii="楷体" w:hAnsi="楷体" w:eastAsia="楷体" w:cs="楷体"/>
                <w:sz w:val="21"/>
                <w:szCs w:val="21"/>
              </w:rPr>
              <w:t>12.5</w:t>
            </w:r>
            <w:r>
              <w:rPr>
                <w:rFonts w:hint="eastAsia" w:ascii="楷体" w:hAnsi="楷体" w:eastAsia="楷体" w:cs="楷体"/>
                <w:sz w:val="21"/>
                <w:szCs w:val="21"/>
                <w:lang w:val="en-US" w:eastAsia="zh-CN"/>
              </w:rPr>
              <w:t>.</w:t>
            </w:r>
            <w:r>
              <w:rPr>
                <w:rFonts w:hint="eastAsia" w:ascii="楷体" w:hAnsi="楷体" w:eastAsia="楷体" w:cs="楷体"/>
                <w:sz w:val="21"/>
                <w:szCs w:val="21"/>
              </w:rPr>
              <w:t>3</w:t>
            </w:r>
          </w:p>
        </w:tc>
        <w:tc>
          <w:tcPr>
            <w:tcW w:w="11072" w:type="dxa"/>
            <w:tcBorders>
              <w:bottom w:val="single" w:color="auto" w:sz="4" w:space="0"/>
            </w:tcBorders>
          </w:tcPr>
          <w:p>
            <w:pPr>
              <w:bidi w:val="0"/>
              <w:rPr>
                <w:rFonts w:hint="eastAsia" w:ascii="楷体" w:hAnsi="楷体" w:eastAsia="楷体" w:cs="楷体"/>
                <w:sz w:val="21"/>
                <w:szCs w:val="21"/>
              </w:rPr>
            </w:pPr>
            <w:r>
              <w:rPr>
                <w:rFonts w:hint="eastAsia" w:ascii="楷体" w:hAnsi="楷体" w:eastAsia="楷体" w:cs="楷体"/>
                <w:sz w:val="21"/>
                <w:szCs w:val="21"/>
              </w:rPr>
              <w:t>●公司编制有《不合格品管理程序》规定了不符合的控制流程、不合格分级、不合格评审及处置以及纠正和纠正措施等要求等，基本符合要求。</w:t>
            </w:r>
          </w:p>
          <w:p>
            <w:pPr>
              <w:bidi w:val="0"/>
              <w:rPr>
                <w:rFonts w:hint="eastAsia" w:ascii="楷体" w:hAnsi="楷体" w:eastAsia="楷体" w:cs="楷体"/>
                <w:sz w:val="21"/>
                <w:szCs w:val="21"/>
              </w:rPr>
            </w:pPr>
            <w:r>
              <w:rPr>
                <w:rFonts w:hint="eastAsia" w:ascii="楷体" w:hAnsi="楷体" w:eastAsia="楷体" w:cs="楷体"/>
                <w:sz w:val="21"/>
                <w:szCs w:val="21"/>
              </w:rPr>
              <w:t>●体系自运行以来，公司未发生施工质量的严重不符合以及体系运行的系统性问题，故无纠正措施实施的记录，另外由于未发生潜在的不符合，故也无预防措施实施的记录。</w:t>
            </w:r>
          </w:p>
          <w:p>
            <w:pPr>
              <w:bidi w:val="0"/>
              <w:rPr>
                <w:rFonts w:hint="eastAsia" w:ascii="楷体" w:hAnsi="楷体" w:eastAsia="楷体" w:cs="楷体"/>
                <w:sz w:val="21"/>
                <w:szCs w:val="21"/>
              </w:rPr>
            </w:pPr>
            <w:r>
              <w:rPr>
                <w:rFonts w:hint="eastAsia" w:ascii="楷体" w:hAnsi="楷体" w:eastAsia="楷体" w:cs="楷体"/>
                <w:sz w:val="21"/>
                <w:szCs w:val="21"/>
              </w:rPr>
              <w:t>●内审中发现的不符合，采取纠正措施，并采取相应的预防措施。</w:t>
            </w:r>
          </w:p>
          <w:p>
            <w:pPr>
              <w:bidi w:val="0"/>
              <w:rPr>
                <w:rFonts w:hint="eastAsia" w:ascii="楷体" w:hAnsi="楷体" w:eastAsia="楷体" w:cs="楷体"/>
                <w:sz w:val="21"/>
                <w:szCs w:val="21"/>
              </w:rPr>
            </w:pPr>
            <w:r>
              <w:rPr>
                <w:rFonts w:hint="eastAsia" w:ascii="楷体" w:hAnsi="楷体" w:eastAsia="楷体" w:cs="楷体"/>
                <w:sz w:val="21"/>
                <w:szCs w:val="21"/>
              </w:rPr>
              <w:t>●基本符合要求。</w:t>
            </w:r>
          </w:p>
        </w:tc>
        <w:tc>
          <w:tcPr>
            <w:tcW w:w="883" w:type="dxa"/>
            <w:tcBorders>
              <w:bottom w:val="single" w:color="auto" w:sz="4" w:space="0"/>
            </w:tcBorders>
          </w:tcPr>
          <w:p>
            <w:pPr>
              <w:bidi w:val="0"/>
              <w:rPr>
                <w:rFonts w:hint="eastAsia" w:ascii="楷体" w:hAnsi="楷体" w:eastAsia="楷体" w:cs="楷体"/>
                <w:sz w:val="21"/>
                <w:szCs w:val="21"/>
              </w:rPr>
            </w:pPr>
          </w:p>
        </w:tc>
      </w:tr>
    </w:tbl>
    <w:p/>
    <w:p>
      <w:pPr>
        <w:pStyle w:val="8"/>
      </w:pPr>
    </w:p>
    <w:p>
      <w:pPr>
        <w:pStyle w:val="8"/>
      </w:pPr>
    </w:p>
    <w:p>
      <w:pPr>
        <w:pStyle w:val="8"/>
      </w:pPr>
    </w:p>
    <w:p>
      <w:pPr>
        <w:pStyle w:val="8"/>
      </w:pPr>
    </w:p>
    <w:p>
      <w:pPr>
        <w:pStyle w:val="8"/>
      </w:pPr>
    </w:p>
    <w:p>
      <w:pPr>
        <w:pStyle w:val="8"/>
      </w:pPr>
    </w:p>
    <w:p>
      <w:pPr>
        <w:spacing w:line="480" w:lineRule="exact"/>
        <w:jc w:val="both"/>
        <w:rPr>
          <w:rFonts w:hint="eastAsia" w:ascii="华文隶书" w:eastAsia="华文隶书" w:hAnsiTheme="minorEastAsia"/>
          <w:bCs/>
          <w:color w:val="000000"/>
          <w:sz w:val="32"/>
          <w:szCs w:val="32"/>
        </w:rPr>
      </w:pPr>
    </w:p>
    <w:p>
      <w:pPr>
        <w:spacing w:line="480" w:lineRule="exact"/>
        <w:ind w:firstLine="5440" w:firstLineChars="1700"/>
        <w:jc w:val="both"/>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1003"/>
        <w:gridCol w:w="11025"/>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8"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过程与活动、</w:t>
            </w:r>
          </w:p>
          <w:p>
            <w:pPr>
              <w:bidi w:val="0"/>
              <w:rPr>
                <w:rFonts w:hint="eastAsia" w:ascii="楷体" w:hAnsi="楷体" w:eastAsia="楷体" w:cs="楷体"/>
                <w:sz w:val="21"/>
                <w:szCs w:val="21"/>
              </w:rPr>
            </w:pPr>
            <w:r>
              <w:rPr>
                <w:rFonts w:hint="eastAsia" w:ascii="楷体" w:hAnsi="楷体" w:eastAsia="楷体" w:cs="楷体"/>
                <w:sz w:val="21"/>
                <w:szCs w:val="21"/>
              </w:rPr>
              <w:t>抽样计划</w:t>
            </w:r>
          </w:p>
        </w:tc>
        <w:tc>
          <w:tcPr>
            <w:tcW w:w="1003"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涉及</w:t>
            </w:r>
          </w:p>
          <w:p>
            <w:pPr>
              <w:bidi w:val="0"/>
              <w:rPr>
                <w:rFonts w:hint="eastAsia" w:ascii="楷体" w:hAnsi="楷体" w:eastAsia="楷体" w:cs="楷体"/>
                <w:sz w:val="21"/>
                <w:szCs w:val="21"/>
              </w:rPr>
            </w:pPr>
            <w:r>
              <w:rPr>
                <w:rFonts w:hint="eastAsia" w:ascii="楷体" w:hAnsi="楷体" w:eastAsia="楷体" w:cs="楷体"/>
                <w:sz w:val="21"/>
                <w:szCs w:val="21"/>
              </w:rPr>
              <w:t>条款</w:t>
            </w:r>
          </w:p>
        </w:tc>
        <w:tc>
          <w:tcPr>
            <w:tcW w:w="11025"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受审核部门：</w:t>
            </w:r>
            <w:r>
              <w:rPr>
                <w:rFonts w:hint="eastAsia" w:ascii="楷体" w:hAnsi="楷体" w:eastAsia="楷体" w:cs="楷体"/>
                <w:sz w:val="21"/>
                <w:szCs w:val="21"/>
                <w:lang w:eastAsia="zh-CN"/>
              </w:rPr>
              <w:t>采购部</w:t>
            </w:r>
            <w:r>
              <w:rPr>
                <w:rFonts w:hint="eastAsia" w:ascii="楷体" w:hAnsi="楷体" w:eastAsia="楷体" w:cs="楷体"/>
                <w:sz w:val="21"/>
                <w:szCs w:val="21"/>
              </w:rPr>
              <w:t xml:space="preserve">     主管领导：</w:t>
            </w:r>
            <w:r>
              <w:rPr>
                <w:rFonts w:hint="eastAsia" w:ascii="楷体" w:hAnsi="楷体" w:eastAsia="楷体" w:cs="楷体"/>
                <w:sz w:val="21"/>
                <w:szCs w:val="21"/>
                <w:lang w:val="en-US" w:eastAsia="zh-CN"/>
              </w:rPr>
              <w:t>王海彦</w:t>
            </w:r>
            <w:r>
              <w:rPr>
                <w:rFonts w:hint="eastAsia" w:ascii="楷体" w:hAnsi="楷体" w:eastAsia="楷体" w:cs="楷体"/>
                <w:sz w:val="21"/>
                <w:szCs w:val="21"/>
              </w:rPr>
              <w:t xml:space="preserve">             陪同人员：王小斌</w:t>
            </w:r>
          </w:p>
        </w:tc>
        <w:tc>
          <w:tcPr>
            <w:tcW w:w="883"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8" w:type="dxa"/>
            <w:vMerge w:val="continue"/>
            <w:vAlign w:val="center"/>
          </w:tcPr>
          <w:p>
            <w:pPr>
              <w:bidi w:val="0"/>
              <w:rPr>
                <w:rFonts w:hint="eastAsia" w:ascii="楷体" w:hAnsi="楷体" w:eastAsia="楷体" w:cs="楷体"/>
                <w:sz w:val="21"/>
                <w:szCs w:val="21"/>
              </w:rPr>
            </w:pPr>
          </w:p>
        </w:tc>
        <w:tc>
          <w:tcPr>
            <w:tcW w:w="1003" w:type="dxa"/>
            <w:vMerge w:val="continue"/>
            <w:vAlign w:val="center"/>
          </w:tcPr>
          <w:p>
            <w:pPr>
              <w:bidi w:val="0"/>
              <w:rPr>
                <w:rFonts w:hint="eastAsia" w:ascii="楷体" w:hAnsi="楷体" w:eastAsia="楷体" w:cs="楷体"/>
                <w:sz w:val="21"/>
                <w:szCs w:val="21"/>
              </w:rPr>
            </w:pPr>
          </w:p>
        </w:tc>
        <w:tc>
          <w:tcPr>
            <w:tcW w:w="11025"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审核员：周文廷                审核时间：202</w:t>
            </w:r>
            <w:r>
              <w:rPr>
                <w:rFonts w:hint="eastAsia" w:ascii="楷体" w:hAnsi="楷体" w:eastAsia="楷体" w:cs="楷体"/>
                <w:sz w:val="21"/>
                <w:szCs w:val="21"/>
                <w:lang w:val="en-US" w:eastAsia="zh-CN"/>
              </w:rPr>
              <w:t>1.3.1</w:t>
            </w:r>
          </w:p>
        </w:tc>
        <w:tc>
          <w:tcPr>
            <w:tcW w:w="883"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8" w:type="dxa"/>
            <w:vMerge w:val="continue"/>
            <w:vAlign w:val="center"/>
          </w:tcPr>
          <w:p>
            <w:pPr>
              <w:bidi w:val="0"/>
              <w:rPr>
                <w:rFonts w:hint="eastAsia" w:ascii="楷体" w:hAnsi="楷体" w:eastAsia="楷体" w:cs="楷体"/>
                <w:sz w:val="21"/>
                <w:szCs w:val="21"/>
              </w:rPr>
            </w:pPr>
          </w:p>
        </w:tc>
        <w:tc>
          <w:tcPr>
            <w:tcW w:w="1003" w:type="dxa"/>
            <w:vMerge w:val="continue"/>
            <w:vAlign w:val="center"/>
          </w:tcPr>
          <w:p>
            <w:pPr>
              <w:bidi w:val="0"/>
              <w:rPr>
                <w:rFonts w:hint="eastAsia" w:ascii="楷体" w:hAnsi="楷体" w:eastAsia="楷体" w:cs="楷体"/>
                <w:sz w:val="21"/>
                <w:szCs w:val="21"/>
              </w:rPr>
            </w:pPr>
          </w:p>
        </w:tc>
        <w:tc>
          <w:tcPr>
            <w:tcW w:w="11025"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审核条款：Q</w:t>
            </w:r>
            <w:r>
              <w:rPr>
                <w:rFonts w:hint="eastAsia" w:ascii="楷体" w:hAnsi="楷体" w:eastAsia="楷体" w:cs="楷体"/>
                <w:sz w:val="21"/>
                <w:szCs w:val="21"/>
                <w:lang w:val="en-US" w:eastAsia="zh-CN"/>
              </w:rPr>
              <w:t>5.3/6.2/8.4</w:t>
            </w:r>
            <w:r>
              <w:rPr>
                <w:rFonts w:hint="eastAsia" w:ascii="楷体" w:hAnsi="楷体" w:eastAsia="楷体" w:cs="楷体"/>
                <w:sz w:val="21"/>
                <w:szCs w:val="21"/>
                <w:lang w:eastAsia="zh-CN"/>
              </w:rPr>
              <w:t>；JQ4.3</w:t>
            </w:r>
            <w:r>
              <w:rPr>
                <w:rFonts w:hint="eastAsia" w:ascii="楷体" w:hAnsi="楷体" w:eastAsia="楷体" w:cs="楷体"/>
                <w:sz w:val="21"/>
                <w:szCs w:val="21"/>
                <w:lang w:val="en-US" w:eastAsia="zh-CN"/>
              </w:rPr>
              <w:t>/</w:t>
            </w:r>
            <w:r>
              <w:rPr>
                <w:rFonts w:hint="eastAsia" w:ascii="楷体" w:hAnsi="楷体" w:eastAsia="楷体" w:cs="楷体"/>
                <w:sz w:val="21"/>
                <w:szCs w:val="21"/>
                <w:lang w:eastAsia="zh-CN"/>
              </w:rPr>
              <w:t>3.2.3</w:t>
            </w:r>
            <w:r>
              <w:rPr>
                <w:rFonts w:hint="eastAsia" w:ascii="楷体" w:hAnsi="楷体" w:eastAsia="楷体" w:cs="楷体"/>
                <w:sz w:val="21"/>
                <w:szCs w:val="21"/>
                <w:lang w:val="en-US" w:eastAsia="zh-CN"/>
              </w:rPr>
              <w:t>/</w:t>
            </w:r>
            <w:r>
              <w:rPr>
                <w:rFonts w:hint="eastAsia" w:ascii="楷体" w:hAnsi="楷体" w:eastAsia="楷体" w:cs="楷体"/>
                <w:sz w:val="21"/>
                <w:szCs w:val="21"/>
                <w:lang w:eastAsia="zh-CN"/>
              </w:rPr>
              <w:t>6.1</w:t>
            </w:r>
            <w:r>
              <w:rPr>
                <w:rFonts w:hint="eastAsia" w:ascii="楷体" w:hAnsi="楷体" w:eastAsia="楷体" w:cs="楷体"/>
                <w:sz w:val="21"/>
                <w:szCs w:val="21"/>
                <w:lang w:val="en-US" w:eastAsia="zh-CN"/>
              </w:rPr>
              <w:t>/</w:t>
            </w:r>
            <w:r>
              <w:rPr>
                <w:rFonts w:hint="eastAsia" w:ascii="楷体" w:hAnsi="楷体" w:eastAsia="楷体" w:cs="楷体"/>
                <w:sz w:val="21"/>
                <w:szCs w:val="21"/>
                <w:lang w:eastAsia="zh-CN"/>
              </w:rPr>
              <w:t>6.2</w:t>
            </w:r>
            <w:r>
              <w:rPr>
                <w:rFonts w:hint="eastAsia" w:ascii="楷体" w:hAnsi="楷体" w:eastAsia="楷体" w:cs="楷体"/>
                <w:sz w:val="21"/>
                <w:szCs w:val="21"/>
                <w:lang w:val="en-US" w:eastAsia="zh-CN"/>
              </w:rPr>
              <w:t>/</w:t>
            </w:r>
            <w:r>
              <w:rPr>
                <w:rFonts w:hint="eastAsia" w:ascii="楷体" w:hAnsi="楷体" w:eastAsia="楷体" w:cs="楷体"/>
                <w:sz w:val="21"/>
                <w:szCs w:val="21"/>
                <w:lang w:eastAsia="zh-CN"/>
              </w:rPr>
              <w:t>6.3</w:t>
            </w:r>
            <w:r>
              <w:rPr>
                <w:rFonts w:hint="eastAsia" w:ascii="楷体" w:hAnsi="楷体" w:eastAsia="楷体" w:cs="楷体"/>
                <w:sz w:val="21"/>
                <w:szCs w:val="21"/>
                <w:lang w:val="en-US" w:eastAsia="zh-CN"/>
              </w:rPr>
              <w:t>/</w:t>
            </w:r>
            <w:r>
              <w:rPr>
                <w:rFonts w:hint="eastAsia" w:ascii="楷体" w:hAnsi="楷体" w:eastAsia="楷体" w:cs="楷体"/>
                <w:sz w:val="21"/>
                <w:szCs w:val="21"/>
                <w:lang w:eastAsia="zh-CN"/>
              </w:rPr>
              <w:t>8；</w:t>
            </w:r>
          </w:p>
        </w:tc>
        <w:tc>
          <w:tcPr>
            <w:tcW w:w="883"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bidi w:val="0"/>
              <w:rPr>
                <w:rFonts w:hint="eastAsia" w:ascii="楷体" w:hAnsi="楷体" w:eastAsia="楷体" w:cs="楷体"/>
                <w:sz w:val="21"/>
                <w:szCs w:val="21"/>
              </w:rPr>
            </w:pPr>
            <w:r>
              <w:rPr>
                <w:rFonts w:hint="eastAsia" w:ascii="楷体" w:hAnsi="楷体" w:eastAsia="楷体" w:cs="楷体"/>
                <w:sz w:val="21"/>
                <w:szCs w:val="21"/>
              </w:rPr>
              <w:t>岗位、职责、权限、责任</w:t>
            </w:r>
          </w:p>
          <w:p>
            <w:pPr>
              <w:bidi w:val="0"/>
              <w:rPr>
                <w:rFonts w:hint="eastAsia" w:ascii="楷体" w:hAnsi="楷体" w:eastAsia="楷体" w:cs="楷体"/>
                <w:sz w:val="21"/>
                <w:szCs w:val="21"/>
              </w:rPr>
            </w:pP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QES:5.3</w:t>
            </w:r>
          </w:p>
          <w:p>
            <w:pPr>
              <w:bidi w:val="0"/>
              <w:rPr>
                <w:rFonts w:hint="eastAsia" w:ascii="楷体" w:hAnsi="楷体" w:eastAsia="楷体" w:cs="楷体"/>
                <w:sz w:val="21"/>
                <w:szCs w:val="21"/>
              </w:rPr>
            </w:pPr>
            <w:r>
              <w:rPr>
                <w:rFonts w:hint="eastAsia" w:ascii="楷体" w:hAnsi="楷体" w:eastAsia="楷体" w:cs="楷体"/>
                <w:sz w:val="21"/>
                <w:szCs w:val="21"/>
              </w:rPr>
              <w:t>JQ：4.3.4</w:t>
            </w:r>
          </w:p>
          <w:p>
            <w:pPr>
              <w:bidi w:val="0"/>
              <w:rPr>
                <w:rFonts w:hint="eastAsia" w:ascii="楷体" w:hAnsi="楷体" w:eastAsia="楷体" w:cs="楷体"/>
                <w:sz w:val="21"/>
                <w:szCs w:val="21"/>
              </w:rPr>
            </w:pPr>
            <w:r>
              <w:rPr>
                <w:rFonts w:hint="eastAsia" w:ascii="楷体" w:hAnsi="楷体" w:eastAsia="楷体" w:cs="楷体"/>
                <w:sz w:val="21"/>
                <w:szCs w:val="21"/>
              </w:rPr>
              <w:t>JQ：4.3.5</w:t>
            </w:r>
          </w:p>
        </w:tc>
        <w:tc>
          <w:tcPr>
            <w:tcW w:w="11025" w:type="dxa"/>
          </w:tcPr>
          <w:p>
            <w:pPr>
              <w:bidi w:val="0"/>
              <w:rPr>
                <w:rFonts w:hint="eastAsia" w:ascii="楷体" w:hAnsi="楷体" w:eastAsia="楷体" w:cs="楷体"/>
                <w:sz w:val="21"/>
                <w:szCs w:val="21"/>
              </w:rPr>
            </w:pPr>
            <w:r>
              <w:rPr>
                <w:rFonts w:hint="eastAsia" w:ascii="楷体" w:hAnsi="楷体" w:eastAsia="楷体" w:cs="楷体"/>
                <w:sz w:val="21"/>
                <w:szCs w:val="21"/>
                <w:lang w:eastAsia="zh-CN"/>
              </w:rPr>
              <w:t>采购部</w:t>
            </w:r>
            <w:r>
              <w:rPr>
                <w:rFonts w:hint="eastAsia" w:ascii="楷体" w:hAnsi="楷体" w:eastAsia="楷体" w:cs="楷体"/>
                <w:sz w:val="21"/>
                <w:szCs w:val="21"/>
              </w:rPr>
              <w:t>负责人：</w:t>
            </w:r>
            <w:r>
              <w:rPr>
                <w:rFonts w:hint="eastAsia" w:ascii="楷体" w:hAnsi="楷体" w:eastAsia="楷体" w:cs="楷体"/>
                <w:sz w:val="21"/>
                <w:szCs w:val="21"/>
                <w:lang w:eastAsia="zh-CN"/>
              </w:rPr>
              <w:t xml:space="preserve">王海彦 </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●查《管理手册》5.3条款规定了本部门的职责和权限，与</w:t>
            </w:r>
            <w:r>
              <w:rPr>
                <w:rFonts w:hint="eastAsia" w:ascii="楷体" w:hAnsi="楷体" w:eastAsia="楷体" w:cs="楷体"/>
                <w:sz w:val="21"/>
                <w:szCs w:val="21"/>
                <w:lang w:val="en-US" w:eastAsia="zh-CN"/>
              </w:rPr>
              <w:t>王</w:t>
            </w:r>
            <w:r>
              <w:rPr>
                <w:rFonts w:hint="eastAsia" w:ascii="楷体" w:hAnsi="楷体" w:eastAsia="楷体" w:cs="楷体"/>
                <w:sz w:val="21"/>
                <w:szCs w:val="21"/>
              </w:rPr>
              <w:t>经理沟通了解到，</w:t>
            </w:r>
            <w:r>
              <w:rPr>
                <w:rFonts w:hint="eastAsia" w:ascii="楷体" w:hAnsi="楷体" w:eastAsia="楷体" w:cs="楷体"/>
                <w:sz w:val="21"/>
                <w:szCs w:val="21"/>
                <w:lang w:eastAsia="zh-CN"/>
              </w:rPr>
              <w:t>采购部</w:t>
            </w:r>
            <w:r>
              <w:rPr>
                <w:rFonts w:hint="eastAsia" w:ascii="楷体" w:hAnsi="楷体" w:eastAsia="楷体" w:cs="楷体"/>
                <w:sz w:val="21"/>
                <w:szCs w:val="21"/>
              </w:rPr>
              <w:t>主要负责：</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负责工程主要物资的采购，对工程主要物资供方的评定工作，选择确定合格的供方，确保所采购产品符合规定的要求；负责绿色环保材料市场信息收集、整理、分析；</w:t>
            </w:r>
            <w:r>
              <w:rPr>
                <w:rFonts w:hint="eastAsia" w:ascii="楷体" w:hAnsi="楷体" w:eastAsia="楷体" w:cs="楷体"/>
                <w:color w:val="auto"/>
                <w:sz w:val="21"/>
                <w:szCs w:val="21"/>
                <w:lang w:val="en-US" w:eastAsia="zh-CN"/>
              </w:rPr>
              <w:t xml:space="preserve"> </w:t>
            </w:r>
            <w:r>
              <w:rPr>
                <w:rFonts w:hint="eastAsia" w:ascii="楷体" w:hAnsi="楷体" w:eastAsia="楷体" w:cs="楷体"/>
                <w:color w:val="auto"/>
                <w:sz w:val="21"/>
                <w:szCs w:val="21"/>
              </w:rPr>
              <w:t>完成本部门目标、指标和管理方案的实施</w:t>
            </w:r>
          </w:p>
          <w:p>
            <w:pPr>
              <w:bidi w:val="0"/>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王</w:t>
            </w:r>
            <w:r>
              <w:rPr>
                <w:rFonts w:hint="eastAsia" w:ascii="楷体" w:hAnsi="楷体" w:eastAsia="楷体" w:cs="楷体"/>
                <w:sz w:val="21"/>
                <w:szCs w:val="21"/>
              </w:rPr>
              <w:t>经理知晓其职责，部门职责和权限已在公司及部门内部进行了沟通和交流。</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bidi w:val="0"/>
              <w:rPr>
                <w:rFonts w:hint="eastAsia" w:ascii="楷体" w:hAnsi="楷体" w:eastAsia="楷体" w:cs="楷体"/>
                <w:sz w:val="21"/>
                <w:szCs w:val="21"/>
              </w:rPr>
            </w:pPr>
            <w:r>
              <w:rPr>
                <w:rFonts w:hint="eastAsia" w:ascii="楷体" w:hAnsi="楷体" w:eastAsia="楷体" w:cs="楷体"/>
                <w:sz w:val="21"/>
                <w:szCs w:val="21"/>
              </w:rPr>
              <w:t>目标、指标及完成情况</w:t>
            </w: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Q:6.2</w:t>
            </w:r>
          </w:p>
          <w:p>
            <w:pPr>
              <w:bidi w:val="0"/>
              <w:rPr>
                <w:rFonts w:hint="eastAsia" w:ascii="楷体" w:hAnsi="楷体" w:eastAsia="楷体" w:cs="楷体"/>
                <w:sz w:val="21"/>
                <w:szCs w:val="21"/>
              </w:rPr>
            </w:pPr>
            <w:r>
              <w:rPr>
                <w:rFonts w:hint="eastAsia" w:ascii="楷体" w:hAnsi="楷体" w:eastAsia="楷体" w:cs="楷体"/>
                <w:sz w:val="21"/>
                <w:szCs w:val="21"/>
              </w:rPr>
              <w:t>JQ：3.2.3</w:t>
            </w:r>
          </w:p>
          <w:p>
            <w:pPr>
              <w:bidi w:val="0"/>
              <w:rPr>
                <w:rFonts w:hint="eastAsia" w:ascii="楷体" w:hAnsi="楷体" w:eastAsia="楷体" w:cs="楷体"/>
                <w:sz w:val="21"/>
                <w:szCs w:val="21"/>
              </w:rPr>
            </w:pPr>
            <w:r>
              <w:rPr>
                <w:rFonts w:hint="eastAsia" w:ascii="楷体" w:hAnsi="楷体" w:eastAsia="楷体" w:cs="楷体"/>
                <w:sz w:val="21"/>
                <w:szCs w:val="21"/>
              </w:rPr>
              <w:t>JQ：3.2.4</w:t>
            </w:r>
          </w:p>
        </w:tc>
        <w:tc>
          <w:tcPr>
            <w:tcW w:w="11025" w:type="dxa"/>
          </w:tcPr>
          <w:p>
            <w:pPr>
              <w:pStyle w:val="2"/>
              <w:rPr>
                <w:rFonts w:hint="eastAsia" w:ascii="楷体" w:hAnsi="楷体" w:eastAsia="楷体" w:cs="楷体"/>
                <w:sz w:val="21"/>
                <w:szCs w:val="21"/>
              </w:rPr>
            </w:pPr>
            <w:r>
              <w:rPr>
                <w:rFonts w:hint="eastAsia" w:ascii="楷体" w:hAnsi="楷体" w:eastAsia="楷体" w:cs="楷体"/>
                <w:sz w:val="21"/>
                <w:szCs w:val="21"/>
              </w:rPr>
              <w:t>●根据公司总目标，分解到</w:t>
            </w:r>
            <w:r>
              <w:rPr>
                <w:rFonts w:hint="eastAsia" w:ascii="楷体" w:hAnsi="楷体" w:eastAsia="楷体" w:cs="楷体"/>
                <w:sz w:val="21"/>
                <w:szCs w:val="21"/>
                <w:lang w:eastAsia="zh-CN"/>
              </w:rPr>
              <w:t>采购部</w:t>
            </w:r>
            <w:r>
              <w:rPr>
                <w:rFonts w:hint="eastAsia" w:ascii="楷体" w:hAnsi="楷体" w:eastAsia="楷体" w:cs="楷体"/>
                <w:sz w:val="21"/>
                <w:szCs w:val="21"/>
              </w:rPr>
              <w:t>的管理目标</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其中质量目标</w:t>
            </w:r>
            <w:r>
              <w:rPr>
                <w:rFonts w:hint="eastAsia" w:ascii="楷体" w:hAnsi="楷体" w:eastAsia="楷体" w:cs="楷体"/>
                <w:sz w:val="21"/>
                <w:szCs w:val="21"/>
                <w:lang w:eastAsia="zh-CN"/>
              </w:rPr>
              <w:t>）</w:t>
            </w:r>
            <w:r>
              <w:rPr>
                <w:rFonts w:hint="eastAsia" w:ascii="楷体" w:hAnsi="楷体" w:eastAsia="楷体" w:cs="楷体"/>
                <w:sz w:val="21"/>
                <w:szCs w:val="21"/>
              </w:rPr>
              <w:t>有：</w:t>
            </w:r>
          </w:p>
          <w:p>
            <w:pPr>
              <w:pStyle w:val="2"/>
              <w:rPr>
                <w:rFonts w:hint="eastAsia" w:ascii="楷体" w:hAnsi="楷体" w:eastAsia="楷体" w:cs="楷体"/>
                <w:sz w:val="21"/>
                <w:szCs w:val="21"/>
              </w:rPr>
            </w:pPr>
            <w:r>
              <w:rPr>
                <w:rFonts w:hint="eastAsia" w:ascii="楷体" w:hAnsi="楷体" w:eastAsia="楷体" w:cs="楷体"/>
                <w:color w:val="auto"/>
                <w:sz w:val="21"/>
                <w:szCs w:val="21"/>
              </w:rPr>
              <w:t>供方评价执行率100%</w:t>
            </w:r>
          </w:p>
          <w:p>
            <w:pPr>
              <w:bidi w:val="0"/>
              <w:rPr>
                <w:rFonts w:hint="eastAsia" w:ascii="楷体" w:hAnsi="楷体" w:eastAsia="楷体" w:cs="楷体"/>
                <w:sz w:val="21"/>
                <w:szCs w:val="21"/>
              </w:rPr>
            </w:pPr>
            <w:r>
              <w:rPr>
                <w:rFonts w:hint="eastAsia" w:ascii="楷体" w:hAnsi="楷体" w:eastAsia="楷体" w:cs="楷体"/>
                <w:sz w:val="21"/>
                <w:szCs w:val="21"/>
              </w:rPr>
              <w:t>●查看了《目标完成情况分析》,</w:t>
            </w:r>
            <w:r>
              <w:rPr>
                <w:rFonts w:hint="eastAsia" w:ascii="楷体" w:hAnsi="楷体" w:eastAsia="楷体" w:cs="楷体"/>
                <w:sz w:val="21"/>
                <w:szCs w:val="21"/>
                <w:lang w:eastAsia="zh-CN"/>
              </w:rPr>
              <w:t>采购部</w:t>
            </w:r>
            <w:r>
              <w:rPr>
                <w:rFonts w:hint="eastAsia" w:ascii="楷体" w:hAnsi="楷体" w:eastAsia="楷体" w:cs="楷体"/>
                <w:sz w:val="21"/>
                <w:szCs w:val="21"/>
              </w:rPr>
              <w:t>各项管理目标到目前为止均已完成。</w:t>
            </w:r>
          </w:p>
          <w:p>
            <w:pPr>
              <w:bidi w:val="0"/>
              <w:rPr>
                <w:rFonts w:hint="eastAsia" w:ascii="楷体" w:hAnsi="楷体" w:eastAsia="楷体" w:cs="楷体"/>
                <w:sz w:val="21"/>
                <w:szCs w:val="21"/>
              </w:rPr>
            </w:pPr>
            <w:r>
              <w:rPr>
                <w:rFonts w:hint="eastAsia" w:ascii="楷体" w:hAnsi="楷体" w:eastAsia="楷体" w:cs="楷体"/>
                <w:sz w:val="21"/>
                <w:szCs w:val="21"/>
              </w:rPr>
              <w:t>编制：办公室    审核：王小斌     批准：</w:t>
            </w:r>
            <w:r>
              <w:rPr>
                <w:rFonts w:hint="eastAsia" w:ascii="楷体" w:hAnsi="楷体" w:eastAsia="楷体" w:cs="楷体"/>
                <w:sz w:val="21"/>
                <w:szCs w:val="21"/>
                <w:lang w:eastAsia="zh-CN"/>
              </w:rPr>
              <w:t xml:space="preserve">王海彦 </w:t>
            </w:r>
            <w:r>
              <w:rPr>
                <w:rFonts w:hint="eastAsia" w:ascii="楷体" w:hAnsi="楷体" w:eastAsia="楷体" w:cs="楷体"/>
                <w:sz w:val="21"/>
                <w:szCs w:val="21"/>
              </w:rPr>
              <w:t xml:space="preserve">     时间：202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6</w:t>
            </w:r>
            <w:r>
              <w:rPr>
                <w:rFonts w:hint="eastAsia" w:ascii="楷体" w:hAnsi="楷体" w:eastAsia="楷体" w:cs="楷体"/>
                <w:sz w:val="21"/>
                <w:szCs w:val="21"/>
              </w:rPr>
              <w:t>日</w:t>
            </w:r>
          </w:p>
          <w:p>
            <w:pPr>
              <w:bidi w:val="0"/>
              <w:rPr>
                <w:rFonts w:hint="eastAsia" w:ascii="楷体" w:hAnsi="楷体" w:eastAsia="楷体" w:cs="楷体"/>
                <w:sz w:val="21"/>
                <w:szCs w:val="21"/>
              </w:rPr>
            </w:pPr>
            <w:r>
              <w:rPr>
                <w:rFonts w:hint="eastAsia" w:ascii="楷体" w:hAnsi="楷体" w:eastAsia="楷体" w:cs="楷体"/>
                <w:sz w:val="21"/>
                <w:szCs w:val="21"/>
              </w:rPr>
              <w:t>●目标的测量可测量与管理方针能够相融合。</w:t>
            </w:r>
          </w:p>
          <w:p>
            <w:pPr>
              <w:bidi w:val="0"/>
              <w:rPr>
                <w:rFonts w:hint="eastAsia" w:ascii="楷体" w:hAnsi="楷体" w:eastAsia="楷体" w:cs="楷体"/>
                <w:sz w:val="21"/>
                <w:szCs w:val="21"/>
              </w:rPr>
            </w:pPr>
            <w:r>
              <w:rPr>
                <w:rFonts w:hint="eastAsia" w:ascii="楷体" w:hAnsi="楷体" w:eastAsia="楷体" w:cs="楷体"/>
                <w:sz w:val="21"/>
                <w:szCs w:val="21"/>
              </w:rPr>
              <w:t>●提供有《目标指标管理方案》，针对制定的管理目标指标策划了相应的管理方案。</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798"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外部提供过程、产品和服务的控制</w:t>
            </w:r>
          </w:p>
        </w:tc>
        <w:tc>
          <w:tcPr>
            <w:tcW w:w="1003" w:type="dxa"/>
            <w:vAlign w:val="top"/>
          </w:tcPr>
          <w:p>
            <w:pPr>
              <w:bidi w:val="0"/>
              <w:rPr>
                <w:rFonts w:hint="eastAsia" w:ascii="楷体" w:hAnsi="楷体" w:eastAsia="楷体" w:cs="楷体"/>
                <w:sz w:val="21"/>
                <w:szCs w:val="21"/>
              </w:rPr>
            </w:pPr>
            <w:r>
              <w:rPr>
                <w:rFonts w:hint="eastAsia" w:ascii="楷体" w:hAnsi="楷体" w:eastAsia="楷体" w:cs="楷体"/>
                <w:sz w:val="21"/>
                <w:szCs w:val="21"/>
              </w:rPr>
              <w:t>Q8.4</w:t>
            </w:r>
          </w:p>
          <w:p>
            <w:pPr>
              <w:bidi w:val="0"/>
              <w:rPr>
                <w:rFonts w:hint="eastAsia" w:ascii="楷体" w:hAnsi="楷体" w:eastAsia="楷体" w:cs="楷体"/>
                <w:sz w:val="21"/>
                <w:szCs w:val="21"/>
              </w:rPr>
            </w:pPr>
            <w:r>
              <w:rPr>
                <w:rFonts w:hint="eastAsia" w:ascii="楷体" w:hAnsi="楷体" w:eastAsia="楷体" w:cs="楷体"/>
                <w:sz w:val="21"/>
                <w:szCs w:val="21"/>
              </w:rPr>
              <w:t>O8.1.4</w:t>
            </w:r>
          </w:p>
          <w:p>
            <w:pPr>
              <w:bidi w:val="0"/>
              <w:rPr>
                <w:rFonts w:hint="eastAsia" w:ascii="楷体" w:hAnsi="楷体" w:eastAsia="楷体" w:cs="楷体"/>
                <w:sz w:val="21"/>
                <w:szCs w:val="21"/>
              </w:rPr>
            </w:pPr>
            <w:r>
              <w:rPr>
                <w:rFonts w:hint="eastAsia" w:ascii="楷体" w:hAnsi="楷体" w:eastAsia="楷体" w:cs="楷体"/>
                <w:sz w:val="21"/>
                <w:szCs w:val="21"/>
              </w:rPr>
              <w:t>J9.1-</w:t>
            </w:r>
          </w:p>
          <w:p>
            <w:pPr>
              <w:bidi w:val="0"/>
              <w:rPr>
                <w:rFonts w:hint="eastAsia" w:ascii="楷体" w:hAnsi="楷体" w:eastAsia="楷体" w:cs="楷体"/>
                <w:sz w:val="21"/>
                <w:szCs w:val="21"/>
              </w:rPr>
            </w:pPr>
            <w:r>
              <w:rPr>
                <w:rFonts w:hint="eastAsia" w:ascii="楷体" w:hAnsi="楷体" w:eastAsia="楷体" w:cs="楷体"/>
                <w:sz w:val="21"/>
                <w:szCs w:val="21"/>
              </w:rPr>
              <w:t>9.3/</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8.1-8.4</w:t>
            </w:r>
          </w:p>
        </w:tc>
        <w:tc>
          <w:tcPr>
            <w:tcW w:w="11025" w:type="dxa"/>
            <w:vAlign w:val="top"/>
          </w:tcPr>
          <w:p>
            <w:pPr>
              <w:bidi w:val="0"/>
              <w:rPr>
                <w:rFonts w:hint="eastAsia" w:ascii="楷体" w:hAnsi="楷体" w:eastAsia="楷体" w:cs="楷体"/>
                <w:sz w:val="21"/>
                <w:szCs w:val="21"/>
              </w:rPr>
            </w:pPr>
            <w:r>
              <w:rPr>
                <w:rFonts w:hint="eastAsia" w:ascii="楷体" w:hAnsi="楷体" w:eastAsia="楷体" w:cs="楷体"/>
                <w:sz w:val="21"/>
                <w:szCs w:val="21"/>
              </w:rPr>
              <w:t>●公司在管理手册中明确了采购过程控制方法，确定并收集了产品质量法、合同法、建筑法、消费者权益保护法等相关法律法规，对工程材料的采购、外包方的控制严格依法依规。</w:t>
            </w:r>
          </w:p>
          <w:p>
            <w:pPr>
              <w:bidi w:val="0"/>
              <w:rPr>
                <w:rFonts w:hint="eastAsia" w:ascii="楷体" w:hAnsi="楷体" w:eastAsia="楷体" w:cs="楷体"/>
                <w:sz w:val="21"/>
                <w:szCs w:val="21"/>
              </w:rPr>
            </w:pPr>
            <w:r>
              <w:rPr>
                <w:rFonts w:hint="eastAsia" w:ascii="楷体" w:hAnsi="楷体" w:eastAsia="楷体" w:cs="楷体"/>
                <w:sz w:val="21"/>
                <w:szCs w:val="21"/>
              </w:rPr>
              <w:t>●查公司编制并执行了《采购控制程序》，规定了采购控制要求，明确了对供方选择、评价、及再评价的准则。</w:t>
            </w:r>
          </w:p>
          <w:p>
            <w:pPr>
              <w:bidi w:val="0"/>
              <w:rPr>
                <w:rFonts w:hint="eastAsia" w:ascii="楷体" w:hAnsi="楷体" w:eastAsia="楷体" w:cs="楷体"/>
                <w:sz w:val="21"/>
                <w:szCs w:val="21"/>
              </w:rPr>
            </w:pPr>
            <w:r>
              <w:rPr>
                <w:rFonts w:hint="eastAsia" w:ascii="楷体" w:hAnsi="楷体" w:eastAsia="楷体" w:cs="楷体"/>
                <w:sz w:val="21"/>
                <w:szCs w:val="21"/>
              </w:rPr>
              <w:t>●查《合格供方名录》，</w:t>
            </w:r>
            <w:r>
              <w:rPr>
                <w:rFonts w:hint="eastAsia" w:ascii="楷体" w:hAnsi="楷体" w:eastAsia="楷体" w:cs="楷体"/>
                <w:sz w:val="21"/>
                <w:szCs w:val="21"/>
                <w:lang w:val="en-US" w:eastAsia="zh-CN"/>
              </w:rPr>
              <w:t>部分</w:t>
            </w:r>
            <w:r>
              <w:rPr>
                <w:rFonts w:hint="eastAsia" w:ascii="楷体" w:hAnsi="楷体" w:eastAsia="楷体" w:cs="楷体"/>
                <w:sz w:val="21"/>
                <w:szCs w:val="21"/>
              </w:rPr>
              <w:t>见下：</w:t>
            </w:r>
          </w:p>
          <w:p>
            <w:pPr>
              <w:bidi w:val="0"/>
              <w:rPr>
                <w:rFonts w:hint="eastAsia" w:ascii="楷体" w:hAnsi="楷体" w:eastAsia="楷体" w:cs="楷体"/>
                <w:sz w:val="21"/>
                <w:szCs w:val="21"/>
              </w:rPr>
            </w:pPr>
            <w:r>
              <w:rPr>
                <w:rFonts w:hint="eastAsia" w:ascii="楷体" w:hAnsi="楷体" w:eastAsia="楷体" w:cs="楷体"/>
                <w:sz w:val="21"/>
                <w:szCs w:val="21"/>
              </w:rPr>
              <w:t>供方/外包方名称</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主要供应的产品名称</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年度</w:t>
            </w:r>
            <w:r>
              <w:rPr>
                <w:rFonts w:hint="eastAsia" w:ascii="楷体" w:hAnsi="楷体" w:eastAsia="楷体" w:cs="楷体"/>
                <w:sz w:val="21"/>
                <w:szCs w:val="21"/>
              </w:rPr>
              <w:t>评价日期</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河北泛金建材有限公司</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砖、阻燃胶合板、</w:t>
            </w:r>
            <w:r>
              <w:rPr>
                <w:rFonts w:hint="eastAsia" w:ascii="楷体" w:hAnsi="楷体" w:eastAsia="楷体" w:cs="楷体"/>
                <w:sz w:val="21"/>
                <w:szCs w:val="21"/>
              </w:rPr>
              <w:t>铝单板</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2020.1</w:t>
            </w:r>
            <w:r>
              <w:rPr>
                <w:rFonts w:hint="eastAsia" w:ascii="楷体" w:hAnsi="楷体" w:eastAsia="楷体" w:cs="楷体"/>
                <w:sz w:val="21"/>
                <w:szCs w:val="21"/>
                <w:lang w:val="en-US" w:eastAsia="zh-CN"/>
              </w:rPr>
              <w:t>.6</w:t>
            </w:r>
          </w:p>
          <w:p>
            <w:pPr>
              <w:bidi w:val="0"/>
              <w:rPr>
                <w:rFonts w:hint="eastAsia" w:ascii="楷体" w:hAnsi="楷体" w:eastAsia="楷体" w:cs="楷体"/>
                <w:sz w:val="21"/>
                <w:szCs w:val="21"/>
              </w:rPr>
            </w:pPr>
            <w:r>
              <w:rPr>
                <w:rFonts w:hint="eastAsia" w:ascii="楷体" w:hAnsi="楷体" w:eastAsia="楷体" w:cs="楷体"/>
                <w:sz w:val="21"/>
                <w:szCs w:val="21"/>
              </w:rPr>
              <w:t>廊坊亚欧铝业有限公司</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铝型材等</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2020.1</w:t>
            </w:r>
            <w:r>
              <w:rPr>
                <w:rFonts w:hint="eastAsia" w:ascii="楷体" w:hAnsi="楷体" w:eastAsia="楷体" w:cs="楷体"/>
                <w:sz w:val="21"/>
                <w:szCs w:val="21"/>
                <w:lang w:val="en-US" w:eastAsia="zh-CN"/>
              </w:rPr>
              <w:t>.6</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石家庄典艺玻璃销售有限公司</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玻璃</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玻璃制品</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2020.1</w:t>
            </w:r>
            <w:r>
              <w:rPr>
                <w:rFonts w:hint="eastAsia" w:ascii="楷体" w:hAnsi="楷体" w:eastAsia="楷体" w:cs="楷体"/>
                <w:sz w:val="21"/>
                <w:szCs w:val="21"/>
                <w:lang w:val="en-US" w:eastAsia="zh-CN"/>
              </w:rPr>
              <w:t>.6</w:t>
            </w:r>
          </w:p>
          <w:p>
            <w:pPr>
              <w:bidi w:val="0"/>
              <w:rPr>
                <w:rFonts w:hint="eastAsia" w:ascii="楷体" w:hAnsi="楷体" w:eastAsia="楷体" w:cs="楷体"/>
                <w:sz w:val="21"/>
                <w:szCs w:val="21"/>
              </w:rPr>
            </w:pPr>
            <w:r>
              <w:rPr>
                <w:rFonts w:hint="eastAsia" w:ascii="楷体" w:hAnsi="楷体" w:eastAsia="楷体" w:cs="楷体"/>
                <w:sz w:val="21"/>
                <w:szCs w:val="21"/>
              </w:rPr>
              <w:t>石家庄市长安区双阳石材销售处</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石材</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ab/>
            </w:r>
            <w:r>
              <w:rPr>
                <w:rFonts w:hint="eastAsia" w:ascii="楷体" w:hAnsi="楷体" w:eastAsia="楷体" w:cs="楷体"/>
                <w:sz w:val="21"/>
                <w:szCs w:val="21"/>
              </w:rPr>
              <w:t>2020.1</w:t>
            </w:r>
            <w:r>
              <w:rPr>
                <w:rFonts w:hint="eastAsia" w:ascii="楷体" w:hAnsi="楷体" w:eastAsia="楷体" w:cs="楷体"/>
                <w:sz w:val="21"/>
                <w:szCs w:val="21"/>
                <w:lang w:val="en-US" w:eastAsia="zh-CN"/>
              </w:rPr>
              <w:t>.6</w:t>
            </w:r>
          </w:p>
          <w:p>
            <w:pPr>
              <w:bidi w:val="0"/>
              <w:rPr>
                <w:rFonts w:hint="eastAsia" w:ascii="楷体" w:hAnsi="楷体" w:eastAsia="楷体" w:cs="楷体"/>
                <w:sz w:val="21"/>
                <w:szCs w:val="21"/>
              </w:rPr>
            </w:pPr>
            <w:r>
              <w:rPr>
                <w:rFonts w:hint="eastAsia" w:ascii="楷体" w:hAnsi="楷体" w:eastAsia="楷体" w:cs="楷体"/>
                <w:sz w:val="21"/>
                <w:szCs w:val="21"/>
              </w:rPr>
              <w:t>枣强县鑫晟幕墙材料批发中心</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钢材</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2020.1</w:t>
            </w:r>
            <w:r>
              <w:rPr>
                <w:rFonts w:hint="eastAsia" w:ascii="楷体" w:hAnsi="楷体" w:eastAsia="楷体" w:cs="楷体"/>
                <w:sz w:val="21"/>
                <w:szCs w:val="21"/>
                <w:lang w:val="en-US" w:eastAsia="zh-CN"/>
              </w:rPr>
              <w:t>.6</w:t>
            </w:r>
          </w:p>
          <w:p>
            <w:pPr>
              <w:bidi w:val="0"/>
              <w:rPr>
                <w:rFonts w:hint="eastAsia" w:ascii="楷体" w:hAnsi="楷体" w:eastAsia="楷体" w:cs="楷体"/>
                <w:sz w:val="21"/>
                <w:szCs w:val="21"/>
              </w:rPr>
            </w:pPr>
            <w:r>
              <w:rPr>
                <w:rFonts w:hint="eastAsia" w:ascii="楷体" w:hAnsi="楷体" w:eastAsia="楷体" w:cs="楷体"/>
                <w:sz w:val="21"/>
                <w:szCs w:val="21"/>
              </w:rPr>
              <w:t>长安区洪宏装饰材料商行</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铝塑板</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涂料、胶水、板材等</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2020.1</w:t>
            </w:r>
            <w:r>
              <w:rPr>
                <w:rFonts w:hint="eastAsia" w:ascii="楷体" w:hAnsi="楷体" w:eastAsia="楷体" w:cs="楷体"/>
                <w:sz w:val="21"/>
                <w:szCs w:val="21"/>
                <w:lang w:val="en-US" w:eastAsia="zh-CN"/>
              </w:rPr>
              <w:t>.6</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鹿泉市冠邦装饰材料厂       防火涂料、腻子粉、油漆等     </w:t>
            </w:r>
            <w:r>
              <w:rPr>
                <w:rFonts w:hint="eastAsia" w:ascii="楷体" w:hAnsi="楷体" w:eastAsia="楷体" w:cs="楷体"/>
                <w:sz w:val="21"/>
                <w:szCs w:val="21"/>
              </w:rPr>
              <w:t>2020.1</w:t>
            </w:r>
            <w:r>
              <w:rPr>
                <w:rFonts w:hint="eastAsia" w:ascii="楷体" w:hAnsi="楷体" w:eastAsia="楷体" w:cs="楷体"/>
                <w:sz w:val="21"/>
                <w:szCs w:val="21"/>
                <w:lang w:val="en-US" w:eastAsia="zh-CN"/>
              </w:rPr>
              <w:t>.6</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石家庄</w:t>
            </w:r>
            <w:r>
              <w:rPr>
                <w:rFonts w:hint="eastAsia" w:ascii="楷体" w:hAnsi="楷体" w:eastAsia="楷体" w:cs="楷体"/>
                <w:sz w:val="21"/>
                <w:szCs w:val="21"/>
                <w:lang w:val="en-US" w:eastAsia="zh-CN"/>
              </w:rPr>
              <w:t xml:space="preserve">畅安消防设备贸易有限公司  应急灯具、灭火器等消防器材      </w:t>
            </w:r>
            <w:r>
              <w:rPr>
                <w:rFonts w:hint="eastAsia" w:ascii="楷体" w:hAnsi="楷体" w:eastAsia="楷体" w:cs="楷体"/>
                <w:sz w:val="21"/>
                <w:szCs w:val="21"/>
              </w:rPr>
              <w:t>2020.1</w:t>
            </w:r>
            <w:r>
              <w:rPr>
                <w:rFonts w:hint="eastAsia" w:ascii="楷体" w:hAnsi="楷体" w:eastAsia="楷体" w:cs="楷体"/>
                <w:sz w:val="21"/>
                <w:szCs w:val="21"/>
                <w:lang w:val="en-US" w:eastAsia="zh-CN"/>
              </w:rPr>
              <w:t>.6</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石家庄桥西区新路脚手架租赁站    脚手架等</w:t>
            </w:r>
            <w:r>
              <w:rPr>
                <w:rFonts w:hint="eastAsia" w:ascii="楷体" w:hAnsi="楷体" w:eastAsia="楷体" w:cs="楷体"/>
                <w:sz w:val="21"/>
                <w:szCs w:val="21"/>
              </w:rPr>
              <w:t>租赁</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2020.1</w:t>
            </w:r>
            <w:r>
              <w:rPr>
                <w:rFonts w:hint="eastAsia" w:ascii="楷体" w:hAnsi="楷体" w:eastAsia="楷体" w:cs="楷体"/>
                <w:sz w:val="21"/>
                <w:szCs w:val="21"/>
                <w:lang w:val="en-US" w:eastAsia="zh-CN"/>
              </w:rPr>
              <w:t>.6</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编制：</w:t>
            </w:r>
            <w:r>
              <w:rPr>
                <w:rFonts w:hint="eastAsia" w:ascii="楷体" w:hAnsi="楷体" w:eastAsia="楷体" w:cs="楷体"/>
                <w:sz w:val="21"/>
                <w:szCs w:val="21"/>
                <w:lang w:val="en-US" w:eastAsia="zh-CN"/>
              </w:rPr>
              <w:t>王海彦</w:t>
            </w:r>
            <w:r>
              <w:rPr>
                <w:rFonts w:hint="eastAsia" w:ascii="楷体" w:hAnsi="楷体" w:eastAsia="楷体" w:cs="楷体"/>
                <w:sz w:val="21"/>
                <w:szCs w:val="21"/>
              </w:rPr>
              <w:t xml:space="preserve">    审核：</w:t>
            </w:r>
            <w:r>
              <w:rPr>
                <w:rFonts w:hint="eastAsia" w:ascii="楷体" w:hAnsi="楷体" w:eastAsia="楷体" w:cs="楷体"/>
                <w:sz w:val="21"/>
                <w:szCs w:val="21"/>
                <w:lang w:val="en-US" w:eastAsia="zh-CN"/>
              </w:rPr>
              <w:t>张彦周</w:t>
            </w:r>
            <w:r>
              <w:rPr>
                <w:rFonts w:hint="eastAsia" w:ascii="楷体" w:hAnsi="楷体" w:eastAsia="楷体" w:cs="楷体"/>
                <w:sz w:val="21"/>
                <w:szCs w:val="21"/>
              </w:rPr>
              <w:t xml:space="preserve">       日期：2020.1</w:t>
            </w:r>
            <w:r>
              <w:rPr>
                <w:rFonts w:hint="eastAsia" w:ascii="楷体" w:hAnsi="楷体" w:eastAsia="楷体" w:cs="楷体"/>
                <w:sz w:val="21"/>
                <w:szCs w:val="21"/>
                <w:lang w:val="en-US" w:eastAsia="zh-CN"/>
              </w:rPr>
              <w:t>.6</w:t>
            </w:r>
          </w:p>
          <w:p>
            <w:pPr>
              <w:bidi w:val="0"/>
              <w:rPr>
                <w:rFonts w:hint="eastAsia" w:ascii="楷体" w:hAnsi="楷体" w:eastAsia="楷体" w:cs="楷体"/>
                <w:sz w:val="21"/>
                <w:szCs w:val="21"/>
              </w:rPr>
            </w:pPr>
            <w:r>
              <w:rPr>
                <w:rFonts w:hint="eastAsia" w:ascii="楷体" w:hAnsi="楷体" w:eastAsia="楷体" w:cs="楷体"/>
                <w:sz w:val="21"/>
                <w:szCs w:val="21"/>
              </w:rPr>
              <w:t>●查：供应商</w:t>
            </w:r>
            <w:r>
              <w:rPr>
                <w:rFonts w:hint="eastAsia" w:ascii="楷体" w:hAnsi="楷体" w:eastAsia="楷体" w:cs="楷体"/>
                <w:sz w:val="21"/>
                <w:szCs w:val="21"/>
                <w:lang w:val="en-US" w:eastAsia="zh-CN"/>
              </w:rPr>
              <w:t>年度</w:t>
            </w:r>
            <w:r>
              <w:rPr>
                <w:rFonts w:hint="eastAsia" w:ascii="楷体" w:hAnsi="楷体" w:eastAsia="楷体" w:cs="楷体"/>
                <w:sz w:val="21"/>
                <w:szCs w:val="21"/>
              </w:rPr>
              <w:t>业绩评价表：</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抽查《供应商调查评估表》，公司采购的原材料、</w:t>
            </w:r>
            <w:r>
              <w:rPr>
                <w:rFonts w:hint="eastAsia" w:ascii="楷体" w:hAnsi="楷体" w:eastAsia="楷体" w:cs="楷体"/>
                <w:sz w:val="21"/>
                <w:szCs w:val="21"/>
                <w:lang w:val="en-US" w:eastAsia="zh-CN"/>
              </w:rPr>
              <w:t>消防</w:t>
            </w:r>
            <w:r>
              <w:rPr>
                <w:rFonts w:hint="eastAsia" w:ascii="楷体" w:hAnsi="楷体" w:eastAsia="楷体" w:cs="楷体"/>
                <w:sz w:val="21"/>
                <w:szCs w:val="21"/>
              </w:rPr>
              <w:t>器材等均在合格供方名录中的供方进行采购，基本符合要求</w:t>
            </w:r>
            <w:r>
              <w:rPr>
                <w:rFonts w:hint="eastAsia" w:ascii="楷体" w:hAnsi="楷体" w:eastAsia="楷体" w:cs="楷体"/>
                <w:sz w:val="21"/>
                <w:szCs w:val="21"/>
                <w:lang w:val="en-US" w:eastAsia="zh-CN"/>
              </w:rPr>
              <w:t>.</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●抽查</w:t>
            </w:r>
            <w:r>
              <w:rPr>
                <w:rFonts w:hint="eastAsia" w:ascii="楷体" w:hAnsi="楷体" w:eastAsia="楷体" w:cs="楷体"/>
                <w:sz w:val="21"/>
                <w:szCs w:val="21"/>
                <w:lang w:val="en-US" w:eastAsia="zh-CN"/>
              </w:rPr>
              <w:t>2020年度</w:t>
            </w:r>
            <w:r>
              <w:rPr>
                <w:rFonts w:hint="eastAsia" w:ascii="楷体" w:hAnsi="楷体" w:eastAsia="楷体" w:cs="楷体"/>
                <w:sz w:val="21"/>
                <w:szCs w:val="21"/>
              </w:rPr>
              <w:t>《采购合同》及进货验收记录及第三方检测报告:</w:t>
            </w:r>
            <w:r>
              <w:rPr>
                <w:rFonts w:hint="eastAsia" w:ascii="楷体" w:hAnsi="楷体" w:eastAsia="楷体" w:cs="楷体"/>
                <w:sz w:val="21"/>
                <w:szCs w:val="21"/>
                <w:lang w:val="en-US" w:eastAsia="zh-CN"/>
              </w:rPr>
              <w:t>详见各工程进场验收8.6条款审核</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r>
              <w:rPr>
                <w:rFonts w:hint="eastAsia" w:ascii="楷体" w:hAnsi="楷体" w:eastAsia="楷体" w:cs="楷体"/>
                <w:sz w:val="21"/>
                <w:szCs w:val="21"/>
              </w:rPr>
              <w:t>抽</w:t>
            </w:r>
            <w:r>
              <w:rPr>
                <w:rFonts w:hint="eastAsia" w:ascii="楷体" w:hAnsi="楷体" w:eastAsia="楷体" w:cs="楷体"/>
                <w:sz w:val="21"/>
                <w:szCs w:val="21"/>
                <w:lang w:val="en-US" w:eastAsia="zh-CN"/>
              </w:rPr>
              <w:t>1</w:t>
            </w:r>
            <w:r>
              <w:rPr>
                <w:rFonts w:hint="eastAsia" w:ascii="楷体" w:hAnsi="楷体" w:eastAsia="楷体" w:cs="楷体"/>
                <w:sz w:val="21"/>
                <w:szCs w:val="21"/>
              </w:rPr>
              <w:t>： 查到20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5</w:t>
            </w:r>
            <w:r>
              <w:rPr>
                <w:rFonts w:hint="eastAsia" w:ascii="楷体" w:hAnsi="楷体" w:eastAsia="楷体" w:cs="楷体"/>
                <w:sz w:val="21"/>
                <w:szCs w:val="21"/>
              </w:rPr>
              <w:t>月</w:t>
            </w:r>
            <w:r>
              <w:rPr>
                <w:rFonts w:hint="eastAsia" w:ascii="楷体" w:hAnsi="楷体" w:eastAsia="楷体" w:cs="楷体"/>
                <w:sz w:val="21"/>
                <w:szCs w:val="21"/>
                <w:lang w:val="en-US" w:eastAsia="zh-CN"/>
              </w:rPr>
              <w:t>29</w:t>
            </w:r>
            <w:r>
              <w:rPr>
                <w:rFonts w:hint="eastAsia" w:ascii="楷体" w:hAnsi="楷体" w:eastAsia="楷体" w:cs="楷体"/>
                <w:sz w:val="21"/>
                <w:szCs w:val="21"/>
              </w:rPr>
              <w:t>日，验收</w:t>
            </w:r>
            <w:r>
              <w:rPr>
                <w:rFonts w:hint="eastAsia" w:ascii="楷体" w:hAnsi="楷体" w:eastAsia="楷体" w:cs="楷体"/>
                <w:sz w:val="21"/>
                <w:szCs w:val="21"/>
                <w:lang w:val="en-US" w:eastAsia="zh-CN"/>
              </w:rPr>
              <w:t>规格φ10钢筋 3t</w:t>
            </w:r>
            <w:r>
              <w:rPr>
                <w:rFonts w:hint="eastAsia" w:ascii="楷体" w:hAnsi="楷体" w:eastAsia="楷体" w:cs="楷体"/>
                <w:sz w:val="21"/>
                <w:szCs w:val="21"/>
              </w:rPr>
              <w:t>，供方为枣强县鑫晟幕墙材料批发中心，</w:t>
            </w:r>
            <w:r>
              <w:rPr>
                <w:rFonts w:hint="eastAsia" w:ascii="楷体" w:hAnsi="楷体" w:eastAsia="楷体" w:cs="楷体"/>
                <w:sz w:val="21"/>
                <w:szCs w:val="21"/>
                <w:lang w:val="en-US" w:eastAsia="zh-CN"/>
              </w:rPr>
              <w:t>用于新百广场C区改造工程柱子加固，</w:t>
            </w:r>
            <w:r>
              <w:rPr>
                <w:rFonts w:hint="eastAsia" w:ascii="楷体" w:hAnsi="楷体" w:eastAsia="楷体" w:cs="楷体"/>
                <w:sz w:val="21"/>
                <w:szCs w:val="21"/>
              </w:rPr>
              <w:t>提供了物品的合格证、检测证书等质量证实。验收质量、数量准备无误合格证、数量准备无误，</w:t>
            </w:r>
            <w:r>
              <w:rPr>
                <w:rFonts w:hint="eastAsia" w:ascii="楷体" w:hAnsi="楷体" w:eastAsia="楷体" w:cs="楷体"/>
                <w:sz w:val="21"/>
                <w:szCs w:val="21"/>
                <w:lang w:val="en-US" w:eastAsia="zh-CN"/>
              </w:rPr>
              <w:t>质检员：</w:t>
            </w:r>
            <w:r>
              <w:rPr>
                <w:rFonts w:hint="eastAsia" w:ascii="楷体" w:hAnsi="楷体" w:eastAsia="楷体" w:cs="楷体"/>
                <w:sz w:val="21"/>
                <w:szCs w:val="21"/>
                <w:lang w:eastAsia="zh-CN"/>
              </w:rPr>
              <w:t>何根旺，</w:t>
            </w:r>
            <w:r>
              <w:rPr>
                <w:rFonts w:hint="eastAsia" w:ascii="楷体" w:hAnsi="楷体" w:eastAsia="楷体" w:cs="楷体"/>
                <w:sz w:val="21"/>
                <w:szCs w:val="21"/>
                <w:lang w:val="en-US" w:eastAsia="zh-CN"/>
              </w:rPr>
              <w:t>库房管理员：张彦升；</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r>
              <w:rPr>
                <w:rFonts w:hint="eastAsia" w:ascii="楷体" w:hAnsi="楷体" w:eastAsia="楷体" w:cs="楷体"/>
                <w:sz w:val="21"/>
                <w:szCs w:val="21"/>
              </w:rPr>
              <w:t>抽</w:t>
            </w:r>
            <w:r>
              <w:rPr>
                <w:rFonts w:hint="eastAsia" w:ascii="楷体" w:hAnsi="楷体" w:eastAsia="楷体" w:cs="楷体"/>
                <w:sz w:val="21"/>
                <w:szCs w:val="21"/>
                <w:lang w:val="en-US" w:eastAsia="zh-CN"/>
              </w:rPr>
              <w:t>2</w:t>
            </w:r>
            <w:r>
              <w:rPr>
                <w:rFonts w:hint="eastAsia" w:ascii="楷体" w:hAnsi="楷体" w:eastAsia="楷体" w:cs="楷体"/>
                <w:sz w:val="21"/>
                <w:szCs w:val="21"/>
              </w:rPr>
              <w:t>： 查到20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月</w:t>
            </w:r>
            <w:r>
              <w:rPr>
                <w:rFonts w:hint="eastAsia" w:ascii="楷体" w:hAnsi="楷体" w:eastAsia="楷体" w:cs="楷体"/>
                <w:sz w:val="21"/>
                <w:szCs w:val="21"/>
                <w:lang w:val="en-US" w:eastAsia="zh-CN"/>
              </w:rPr>
              <w:t>5</w:t>
            </w:r>
            <w:r>
              <w:rPr>
                <w:rFonts w:hint="eastAsia" w:ascii="楷体" w:hAnsi="楷体" w:eastAsia="楷体" w:cs="楷体"/>
                <w:sz w:val="21"/>
                <w:szCs w:val="21"/>
              </w:rPr>
              <w:t>日，验收</w:t>
            </w:r>
            <w:r>
              <w:rPr>
                <w:rFonts w:hint="eastAsia" w:ascii="楷体" w:hAnsi="楷体" w:eastAsia="楷体" w:cs="楷体"/>
                <w:sz w:val="21"/>
                <w:szCs w:val="21"/>
                <w:lang w:val="en-US" w:eastAsia="zh-CN"/>
              </w:rPr>
              <w:t>规格821腻子粉  90kg</w:t>
            </w:r>
            <w:r>
              <w:rPr>
                <w:rFonts w:hint="eastAsia" w:ascii="楷体" w:hAnsi="楷体" w:eastAsia="楷体" w:cs="楷体"/>
                <w:sz w:val="21"/>
                <w:szCs w:val="21"/>
              </w:rPr>
              <w:t>，供方为</w:t>
            </w:r>
            <w:r>
              <w:rPr>
                <w:rFonts w:hint="eastAsia" w:ascii="楷体" w:hAnsi="楷体" w:eastAsia="楷体" w:cs="楷体"/>
                <w:sz w:val="21"/>
                <w:szCs w:val="21"/>
                <w:lang w:val="en-US" w:eastAsia="zh-CN"/>
              </w:rPr>
              <w:t>鹿泉市冠邦装饰材料厂</w:t>
            </w:r>
            <w:r>
              <w:rPr>
                <w:rFonts w:hint="eastAsia" w:ascii="楷体" w:hAnsi="楷体" w:eastAsia="楷体" w:cs="楷体"/>
                <w:sz w:val="21"/>
                <w:szCs w:val="21"/>
              </w:rPr>
              <w:t>，提供了物品的合格证、检测证书等质量证实。验收质量、数量准备无误合格证、数量准备无误，</w:t>
            </w:r>
            <w:r>
              <w:rPr>
                <w:rFonts w:hint="eastAsia" w:ascii="楷体" w:hAnsi="楷体" w:eastAsia="楷体" w:cs="楷体"/>
                <w:sz w:val="21"/>
                <w:szCs w:val="21"/>
                <w:lang w:val="en-US" w:eastAsia="zh-CN"/>
              </w:rPr>
              <w:t>质检员：</w:t>
            </w:r>
            <w:r>
              <w:rPr>
                <w:rFonts w:hint="eastAsia" w:ascii="楷体" w:hAnsi="楷体" w:eastAsia="楷体" w:cs="楷体"/>
                <w:sz w:val="21"/>
                <w:szCs w:val="21"/>
                <w:lang w:eastAsia="zh-CN"/>
              </w:rPr>
              <w:t>何根旺，</w:t>
            </w:r>
            <w:r>
              <w:rPr>
                <w:rFonts w:hint="eastAsia" w:ascii="楷体" w:hAnsi="楷体" w:eastAsia="楷体" w:cs="楷体"/>
                <w:sz w:val="21"/>
                <w:szCs w:val="21"/>
                <w:lang w:val="en-US" w:eastAsia="zh-CN"/>
              </w:rPr>
              <w:t>库房管理员：张彦升；</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r>
              <w:rPr>
                <w:rFonts w:hint="eastAsia" w:ascii="楷体" w:hAnsi="楷体" w:eastAsia="楷体" w:cs="楷体"/>
                <w:sz w:val="21"/>
                <w:szCs w:val="21"/>
              </w:rPr>
              <w:t>抽</w:t>
            </w:r>
            <w:r>
              <w:rPr>
                <w:rFonts w:hint="eastAsia" w:ascii="楷体" w:hAnsi="楷体" w:eastAsia="楷体" w:cs="楷体"/>
                <w:sz w:val="21"/>
                <w:szCs w:val="21"/>
                <w:lang w:val="en-US" w:eastAsia="zh-CN"/>
              </w:rPr>
              <w:t>3</w:t>
            </w:r>
            <w:r>
              <w:rPr>
                <w:rFonts w:hint="eastAsia" w:ascii="楷体" w:hAnsi="楷体" w:eastAsia="楷体" w:cs="楷体"/>
                <w:sz w:val="21"/>
                <w:szCs w:val="21"/>
              </w:rPr>
              <w:t>：查到20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10</w:t>
            </w:r>
            <w:r>
              <w:rPr>
                <w:rFonts w:hint="eastAsia" w:ascii="楷体" w:hAnsi="楷体" w:eastAsia="楷体" w:cs="楷体"/>
                <w:sz w:val="21"/>
                <w:szCs w:val="21"/>
              </w:rPr>
              <w:t>月</w:t>
            </w:r>
            <w:r>
              <w:rPr>
                <w:rFonts w:hint="eastAsia" w:ascii="楷体" w:hAnsi="楷体" w:eastAsia="楷体" w:cs="楷体"/>
                <w:sz w:val="21"/>
                <w:szCs w:val="21"/>
                <w:lang w:val="en-US" w:eastAsia="zh-CN"/>
              </w:rPr>
              <w:t>5</w:t>
            </w:r>
            <w:r>
              <w:rPr>
                <w:rFonts w:hint="eastAsia" w:ascii="楷体" w:hAnsi="楷体" w:eastAsia="楷体" w:cs="楷体"/>
                <w:sz w:val="21"/>
                <w:szCs w:val="21"/>
              </w:rPr>
              <w:t>日，验收</w:t>
            </w:r>
            <w:r>
              <w:rPr>
                <w:rFonts w:hint="eastAsia" w:ascii="楷体" w:hAnsi="楷体" w:eastAsia="楷体" w:cs="楷体"/>
                <w:sz w:val="21"/>
                <w:szCs w:val="21"/>
                <w:lang w:val="en-US" w:eastAsia="zh-CN"/>
              </w:rPr>
              <w:t>易县灰石材  400*400*25  1000块</w:t>
            </w:r>
            <w:r>
              <w:rPr>
                <w:rFonts w:hint="eastAsia" w:ascii="楷体" w:hAnsi="楷体" w:eastAsia="楷体" w:cs="楷体"/>
                <w:sz w:val="21"/>
                <w:szCs w:val="21"/>
              </w:rPr>
              <w:t>，供方为石家庄市长安区双阳石材销售处，提供了物品的合格证、检测证书等质量证实。验收质量、数量准备无误</w:t>
            </w:r>
            <w:r>
              <w:rPr>
                <w:rFonts w:hint="eastAsia" w:ascii="楷体" w:hAnsi="楷体" w:eastAsia="楷体" w:cs="楷体"/>
                <w:sz w:val="21"/>
                <w:szCs w:val="21"/>
                <w:lang w:eastAsia="zh-CN"/>
              </w:rPr>
              <w:t>，</w:t>
            </w:r>
            <w:r>
              <w:rPr>
                <w:rFonts w:hint="eastAsia" w:ascii="楷体" w:hAnsi="楷体" w:eastAsia="楷体" w:cs="楷体"/>
                <w:sz w:val="21"/>
                <w:szCs w:val="21"/>
              </w:rPr>
              <w:t>验收质量、数量准备无误合格证、数量准备无误，</w:t>
            </w:r>
            <w:r>
              <w:rPr>
                <w:rFonts w:hint="eastAsia" w:ascii="楷体" w:hAnsi="楷体" w:eastAsia="楷体" w:cs="楷体"/>
                <w:sz w:val="21"/>
                <w:szCs w:val="21"/>
                <w:lang w:val="en-US" w:eastAsia="zh-CN"/>
              </w:rPr>
              <w:t>质检员：</w:t>
            </w:r>
            <w:r>
              <w:rPr>
                <w:rFonts w:hint="eastAsia" w:ascii="楷体" w:hAnsi="楷体" w:eastAsia="楷体" w:cs="楷体"/>
                <w:sz w:val="21"/>
                <w:szCs w:val="21"/>
                <w:lang w:eastAsia="zh-CN"/>
              </w:rPr>
              <w:t>何根旺，</w:t>
            </w:r>
            <w:r>
              <w:rPr>
                <w:rFonts w:hint="eastAsia" w:ascii="楷体" w:hAnsi="楷体" w:eastAsia="楷体" w:cs="楷体"/>
                <w:sz w:val="21"/>
                <w:szCs w:val="21"/>
                <w:lang w:val="en-US" w:eastAsia="zh-CN"/>
              </w:rPr>
              <w:t>库房管理员：张彦升；</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各工程的具体原材料不同，其余详见各工程部、在建项目部进场验收8.6条款审核</w:t>
            </w:r>
          </w:p>
          <w:p>
            <w:pPr>
              <w:bidi w:val="0"/>
              <w:rPr>
                <w:rFonts w:hint="eastAsia" w:ascii="楷体" w:hAnsi="楷体" w:eastAsia="楷体" w:cs="楷体"/>
                <w:sz w:val="21"/>
                <w:szCs w:val="21"/>
              </w:rPr>
            </w:pPr>
            <w:r>
              <w:rPr>
                <w:rFonts w:hint="eastAsia" w:ascii="楷体" w:hAnsi="楷体" w:eastAsia="楷体" w:cs="楷体"/>
                <w:sz w:val="21"/>
                <w:szCs w:val="21"/>
              </w:rPr>
              <w:t>●工程材料、构配件和设备的现场验收，由项目部进行，并把验收情况及记录反馈给</w:t>
            </w:r>
            <w:r>
              <w:rPr>
                <w:rFonts w:hint="eastAsia" w:ascii="楷体" w:hAnsi="楷体" w:eastAsia="楷体" w:cs="楷体"/>
                <w:sz w:val="21"/>
                <w:szCs w:val="21"/>
                <w:lang w:val="en-US" w:eastAsia="zh-CN"/>
              </w:rPr>
              <w:t>采购部</w:t>
            </w:r>
            <w:r>
              <w:rPr>
                <w:rFonts w:hint="eastAsia" w:ascii="楷体" w:hAnsi="楷体" w:eastAsia="楷体" w:cs="楷体"/>
                <w:sz w:val="21"/>
                <w:szCs w:val="21"/>
              </w:rPr>
              <w:t>部和甲方。</w:t>
            </w:r>
          </w:p>
          <w:p>
            <w:pPr>
              <w:bidi w:val="0"/>
              <w:rPr>
                <w:rFonts w:hint="eastAsia" w:ascii="楷体" w:hAnsi="楷体" w:eastAsia="楷体" w:cs="楷体"/>
                <w:sz w:val="21"/>
                <w:szCs w:val="21"/>
              </w:rPr>
            </w:pPr>
            <w:r>
              <w:rPr>
                <w:rFonts w:hint="eastAsia" w:ascii="楷体" w:hAnsi="楷体" w:eastAsia="楷体" w:cs="楷体"/>
                <w:sz w:val="21"/>
                <w:szCs w:val="21"/>
              </w:rPr>
              <w:t>●项目部对发包方提供的工程材料、构配件和设备，依据相关标准、合同等进行验收。见项目部审核记录</w:t>
            </w:r>
          </w:p>
          <w:p>
            <w:pPr>
              <w:bidi w:val="0"/>
              <w:rPr>
                <w:rFonts w:hint="eastAsia" w:ascii="楷体" w:hAnsi="楷体" w:eastAsia="楷体" w:cs="楷体"/>
                <w:sz w:val="21"/>
                <w:szCs w:val="21"/>
              </w:rPr>
            </w:pPr>
            <w:r>
              <w:rPr>
                <w:rFonts w:hint="eastAsia" w:ascii="楷体" w:hAnsi="楷体" w:eastAsia="楷体" w:cs="楷体"/>
                <w:sz w:val="21"/>
                <w:szCs w:val="21"/>
              </w:rPr>
              <w:t>●项目部负责工程材料、构配件和设备的储存、保管、发放、使用、搬运、防护等。见项目部审核记录。</w:t>
            </w:r>
          </w:p>
          <w:p>
            <w:pPr>
              <w:bidi w:val="0"/>
              <w:rPr>
                <w:rFonts w:hint="eastAsia" w:ascii="楷体" w:hAnsi="楷体" w:eastAsia="楷体" w:cs="楷体"/>
                <w:sz w:val="21"/>
                <w:szCs w:val="21"/>
              </w:rPr>
            </w:pPr>
            <w:r>
              <w:rPr>
                <w:rFonts w:hint="eastAsia" w:ascii="楷体" w:hAnsi="楷体" w:eastAsia="楷体" w:cs="楷体"/>
                <w:sz w:val="21"/>
                <w:szCs w:val="21"/>
              </w:rPr>
              <w:t>●项目部对验收不合格的工程材料（包含甲供料）、构配件和设备，按照《不合格品管理程序》进行，项目部配合进行置换、退货等，并保留处理记录。</w:t>
            </w:r>
          </w:p>
          <w:p>
            <w:pPr>
              <w:bidi w:val="0"/>
              <w:rPr>
                <w:rFonts w:hint="eastAsia" w:ascii="楷体" w:hAnsi="楷体" w:eastAsia="楷体" w:cs="楷体"/>
                <w:sz w:val="21"/>
                <w:szCs w:val="21"/>
              </w:rPr>
            </w:pPr>
            <w:r>
              <w:rPr>
                <w:rFonts w:hint="eastAsia" w:ascii="楷体" w:hAnsi="楷体" w:eastAsia="楷体" w:cs="楷体"/>
                <w:sz w:val="21"/>
                <w:szCs w:val="21"/>
              </w:rPr>
              <w:t>●目前没有发生工程材料、构配件和设备不合格情况。</w:t>
            </w:r>
          </w:p>
          <w:p>
            <w:pPr>
              <w:bidi w:val="0"/>
              <w:rPr>
                <w:rFonts w:hint="eastAsia" w:ascii="楷体" w:hAnsi="楷体" w:eastAsia="楷体" w:cs="楷体"/>
                <w:sz w:val="21"/>
                <w:szCs w:val="21"/>
              </w:rPr>
            </w:pPr>
            <w:r>
              <w:rPr>
                <w:rFonts w:hint="eastAsia" w:ascii="楷体" w:hAnsi="楷体" w:eastAsia="楷体" w:cs="楷体"/>
                <w:sz w:val="21"/>
                <w:szCs w:val="21"/>
              </w:rPr>
              <w:t>●制定了《分包管理程序》，目前公司承揽的业务均为专业分包，故无专业分包，对劳务分包方的选择、分包项目实施过程管理、分包工程质量验收做出规定，经识别，公司在建项目无劳务分包。</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●外部供方的控制基本符合标准要求。</w:t>
            </w:r>
          </w:p>
        </w:tc>
        <w:tc>
          <w:tcPr>
            <w:tcW w:w="883" w:type="dxa"/>
          </w:tcPr>
          <w:p>
            <w:pPr>
              <w:bidi w:val="0"/>
              <w:rPr>
                <w:rFonts w:hint="eastAsia" w:ascii="楷体" w:hAnsi="楷体" w:eastAsia="楷体" w:cs="楷体"/>
                <w:sz w:val="21"/>
                <w:szCs w:val="21"/>
              </w:rPr>
            </w:pPr>
          </w:p>
        </w:tc>
      </w:tr>
    </w:tbl>
    <w:p>
      <w:pPr>
        <w:spacing w:line="480" w:lineRule="exact"/>
        <w:ind w:firstLine="6240" w:firstLineChars="1950"/>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276"/>
        <w:gridCol w:w="11024"/>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26"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过程与活动、</w:t>
            </w:r>
          </w:p>
          <w:p>
            <w:pPr>
              <w:bidi w:val="0"/>
              <w:rPr>
                <w:rFonts w:hint="eastAsia" w:ascii="楷体" w:hAnsi="楷体" w:eastAsia="楷体" w:cs="楷体"/>
                <w:sz w:val="21"/>
                <w:szCs w:val="21"/>
              </w:rPr>
            </w:pPr>
            <w:r>
              <w:rPr>
                <w:rFonts w:hint="eastAsia" w:ascii="楷体" w:hAnsi="楷体" w:eastAsia="楷体" w:cs="楷体"/>
                <w:sz w:val="21"/>
                <w:szCs w:val="21"/>
              </w:rPr>
              <w:t>抽样计划</w:t>
            </w:r>
          </w:p>
        </w:tc>
        <w:tc>
          <w:tcPr>
            <w:tcW w:w="1276"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涉及</w:t>
            </w:r>
          </w:p>
          <w:p>
            <w:pPr>
              <w:bidi w:val="0"/>
              <w:rPr>
                <w:rFonts w:hint="eastAsia" w:ascii="楷体" w:hAnsi="楷体" w:eastAsia="楷体" w:cs="楷体"/>
                <w:sz w:val="21"/>
                <w:szCs w:val="21"/>
              </w:rPr>
            </w:pPr>
            <w:r>
              <w:rPr>
                <w:rFonts w:hint="eastAsia" w:ascii="楷体" w:hAnsi="楷体" w:eastAsia="楷体" w:cs="楷体"/>
                <w:sz w:val="21"/>
                <w:szCs w:val="21"/>
              </w:rPr>
              <w:t>条款</w:t>
            </w:r>
          </w:p>
        </w:tc>
        <w:tc>
          <w:tcPr>
            <w:tcW w:w="11024"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受审核部门：工程部 （结合竣工项目</w:t>
            </w:r>
            <w:r>
              <w:rPr>
                <w:rFonts w:hint="eastAsia" w:ascii="楷体" w:hAnsi="楷体" w:eastAsia="楷体" w:cs="楷体"/>
                <w:sz w:val="21"/>
                <w:szCs w:val="21"/>
                <w:lang w:eastAsia="zh-CN"/>
              </w:rPr>
              <w:t>：</w:t>
            </w:r>
            <w:r>
              <w:rPr>
                <w:rFonts w:hint="eastAsia" w:ascii="楷体" w:hAnsi="楷体" w:eastAsia="楷体" w:cs="楷体"/>
                <w:sz w:val="21"/>
                <w:szCs w:val="21"/>
              </w:rPr>
              <w:t xml:space="preserve">河北话剧院图书阅览室装修项目）       </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主管领导：</w:t>
            </w:r>
            <w:r>
              <w:rPr>
                <w:rFonts w:hint="eastAsia" w:ascii="楷体" w:hAnsi="楷体" w:eastAsia="楷体" w:cs="楷体"/>
                <w:sz w:val="21"/>
                <w:szCs w:val="21"/>
                <w:lang w:eastAsia="zh-CN"/>
              </w:rPr>
              <w:t>何根旺</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陪同人员：</w:t>
            </w:r>
            <w:r>
              <w:rPr>
                <w:rFonts w:hint="eastAsia" w:ascii="楷体" w:hAnsi="楷体" w:eastAsia="楷体" w:cs="楷体"/>
                <w:sz w:val="21"/>
                <w:szCs w:val="21"/>
                <w:lang w:val="en-US" w:eastAsia="zh-CN"/>
              </w:rPr>
              <w:t>王小斌</w:t>
            </w:r>
          </w:p>
        </w:tc>
        <w:tc>
          <w:tcPr>
            <w:tcW w:w="883"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vMerge w:val="continue"/>
            <w:vAlign w:val="center"/>
          </w:tcPr>
          <w:p>
            <w:pPr>
              <w:bidi w:val="0"/>
              <w:rPr>
                <w:rFonts w:hint="eastAsia" w:ascii="楷体" w:hAnsi="楷体" w:eastAsia="楷体" w:cs="楷体"/>
                <w:sz w:val="21"/>
                <w:szCs w:val="21"/>
              </w:rPr>
            </w:pPr>
          </w:p>
        </w:tc>
        <w:tc>
          <w:tcPr>
            <w:tcW w:w="1276" w:type="dxa"/>
            <w:vMerge w:val="continue"/>
            <w:vAlign w:val="center"/>
          </w:tcPr>
          <w:p>
            <w:pPr>
              <w:bidi w:val="0"/>
              <w:rPr>
                <w:rFonts w:hint="eastAsia" w:ascii="楷体" w:hAnsi="楷体" w:eastAsia="楷体" w:cs="楷体"/>
                <w:sz w:val="21"/>
                <w:szCs w:val="21"/>
              </w:rPr>
            </w:pPr>
          </w:p>
        </w:tc>
        <w:tc>
          <w:tcPr>
            <w:tcW w:w="11024"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审核员：周文廷             审核时间：202</w:t>
            </w:r>
            <w:r>
              <w:rPr>
                <w:rFonts w:hint="eastAsia" w:ascii="楷体" w:hAnsi="楷体" w:eastAsia="楷体" w:cs="楷体"/>
                <w:sz w:val="21"/>
                <w:szCs w:val="21"/>
                <w:lang w:val="en-US" w:eastAsia="zh-CN"/>
              </w:rPr>
              <w:t>1.3.2</w:t>
            </w:r>
          </w:p>
        </w:tc>
        <w:tc>
          <w:tcPr>
            <w:tcW w:w="883"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26" w:type="dxa"/>
            <w:vMerge w:val="continue"/>
            <w:vAlign w:val="center"/>
          </w:tcPr>
          <w:p>
            <w:pPr>
              <w:bidi w:val="0"/>
              <w:rPr>
                <w:rFonts w:hint="eastAsia" w:ascii="楷体" w:hAnsi="楷体" w:eastAsia="楷体" w:cs="楷体"/>
                <w:sz w:val="21"/>
                <w:szCs w:val="21"/>
              </w:rPr>
            </w:pPr>
          </w:p>
        </w:tc>
        <w:tc>
          <w:tcPr>
            <w:tcW w:w="1276" w:type="dxa"/>
            <w:vMerge w:val="continue"/>
            <w:vAlign w:val="center"/>
          </w:tcPr>
          <w:p>
            <w:pPr>
              <w:bidi w:val="0"/>
              <w:rPr>
                <w:rFonts w:hint="eastAsia" w:ascii="楷体" w:hAnsi="楷体" w:eastAsia="楷体" w:cs="楷体"/>
                <w:sz w:val="21"/>
                <w:szCs w:val="21"/>
              </w:rPr>
            </w:pPr>
          </w:p>
        </w:tc>
        <w:tc>
          <w:tcPr>
            <w:tcW w:w="11024" w:type="dxa"/>
            <w:vAlign w:val="center"/>
          </w:tcPr>
          <w:p>
            <w:pPr>
              <w:keepNext w:val="0"/>
              <w:keepLines w:val="0"/>
              <w:pageBreakBefore w:val="0"/>
              <w:widowControl w:val="0"/>
              <w:kinsoku/>
              <w:wordWrap/>
              <w:overflowPunct/>
              <w:topLinePunct w:val="0"/>
              <w:autoSpaceDE/>
              <w:autoSpaceDN/>
              <w:bidi w:val="0"/>
              <w:spacing w:line="260" w:lineRule="exact"/>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rPr>
              <w:t>审核条款：Q5.3/6.2/7.1.3/7.1.4/</w:t>
            </w:r>
            <w:r>
              <w:rPr>
                <w:rFonts w:hint="eastAsia" w:ascii="楷体" w:hAnsi="楷体" w:eastAsia="楷体" w:cs="楷体"/>
                <w:sz w:val="21"/>
                <w:szCs w:val="21"/>
                <w:lang w:val="en-US" w:eastAsia="zh-CN"/>
              </w:rPr>
              <w:t>7.1.5/</w:t>
            </w:r>
            <w:r>
              <w:rPr>
                <w:rFonts w:hint="eastAsia" w:ascii="楷体" w:hAnsi="楷体" w:eastAsia="楷体" w:cs="楷体"/>
                <w:sz w:val="21"/>
                <w:szCs w:val="21"/>
              </w:rPr>
              <w:t>8.1/</w:t>
            </w:r>
            <w:r>
              <w:rPr>
                <w:rFonts w:hint="eastAsia" w:ascii="楷体" w:hAnsi="楷体" w:eastAsia="楷体" w:cs="楷体"/>
                <w:sz w:val="21"/>
                <w:szCs w:val="21"/>
                <w:lang w:val="en-US" w:eastAsia="zh-CN"/>
              </w:rPr>
              <w:t>8.2/8.3/8.5/8</w:t>
            </w:r>
            <w:r>
              <w:rPr>
                <w:rFonts w:hint="eastAsia" w:ascii="楷体" w:hAnsi="楷体" w:eastAsia="楷体" w:cs="楷体"/>
                <w:sz w:val="21"/>
                <w:szCs w:val="21"/>
              </w:rPr>
              <w:t>.6</w:t>
            </w:r>
            <w:r>
              <w:rPr>
                <w:rFonts w:hint="eastAsia" w:ascii="楷体" w:hAnsi="楷体" w:eastAsia="楷体" w:cs="楷体"/>
                <w:sz w:val="21"/>
                <w:szCs w:val="21"/>
                <w:lang w:val="en-US" w:eastAsia="zh-CN"/>
              </w:rPr>
              <w:t>/8.7/</w:t>
            </w:r>
            <w:r>
              <w:rPr>
                <w:rFonts w:hint="eastAsia" w:ascii="楷体" w:hAnsi="楷体" w:eastAsia="楷体" w:cs="楷体"/>
                <w:sz w:val="21"/>
                <w:szCs w:val="21"/>
              </w:rPr>
              <w:t>9.1.2</w:t>
            </w:r>
          </w:p>
          <w:p>
            <w:pPr>
              <w:keepNext w:val="0"/>
              <w:keepLines w:val="0"/>
              <w:pageBreakBefore w:val="0"/>
              <w:widowControl w:val="0"/>
              <w:kinsoku/>
              <w:wordWrap/>
              <w:overflowPunct/>
              <w:topLinePunct w:val="0"/>
              <w:autoSpaceDE/>
              <w:autoSpaceDN/>
              <w:bidi w:val="0"/>
              <w:spacing w:line="260" w:lineRule="exact"/>
              <w:ind w:firstLine="1050" w:firstLineChars="500"/>
              <w:jc w:val="both"/>
              <w:textAlignment w:val="auto"/>
              <w:rPr>
                <w:rFonts w:hint="eastAsia" w:ascii="楷体" w:hAnsi="楷体" w:eastAsia="楷体" w:cs="楷体"/>
                <w:sz w:val="21"/>
                <w:szCs w:val="21"/>
              </w:rPr>
            </w:pPr>
            <w:r>
              <w:rPr>
                <w:rFonts w:hint="eastAsia" w:ascii="楷体" w:hAnsi="楷体" w:eastAsia="楷体" w:cs="楷体"/>
                <w:sz w:val="21"/>
                <w:szCs w:val="21"/>
                <w:lang w:val="en-US" w:eastAsia="zh-CN"/>
              </w:rPr>
              <w:t>J</w:t>
            </w:r>
            <w:r>
              <w:rPr>
                <w:rFonts w:hint="eastAsia" w:ascii="楷体" w:hAnsi="楷体" w:eastAsia="楷体" w:cs="楷体"/>
                <w:sz w:val="21"/>
                <w:szCs w:val="21"/>
              </w:rPr>
              <w:t>Q4.3</w:t>
            </w:r>
            <w:r>
              <w:rPr>
                <w:rFonts w:hint="eastAsia" w:ascii="楷体" w:hAnsi="楷体" w:eastAsia="楷体" w:cs="楷体"/>
                <w:sz w:val="21"/>
                <w:szCs w:val="21"/>
                <w:lang w:val="en-US" w:eastAsia="zh-CN"/>
              </w:rPr>
              <w:t>/</w:t>
            </w:r>
            <w:r>
              <w:rPr>
                <w:rFonts w:hint="eastAsia" w:ascii="楷体" w:hAnsi="楷体" w:eastAsia="楷体" w:cs="楷体"/>
                <w:sz w:val="21"/>
                <w:szCs w:val="21"/>
              </w:rPr>
              <w:t>3.2.3</w:t>
            </w:r>
            <w:r>
              <w:rPr>
                <w:rFonts w:hint="eastAsia" w:ascii="楷体" w:hAnsi="楷体" w:eastAsia="楷体" w:cs="楷体"/>
                <w:sz w:val="21"/>
                <w:szCs w:val="21"/>
                <w:lang w:val="en-US" w:eastAsia="zh-CN"/>
              </w:rPr>
              <w:t>/</w:t>
            </w:r>
            <w:r>
              <w:rPr>
                <w:rFonts w:hint="eastAsia" w:ascii="楷体" w:hAnsi="楷体" w:eastAsia="楷体" w:cs="楷体"/>
                <w:sz w:val="21"/>
                <w:szCs w:val="21"/>
              </w:rPr>
              <w:t>7</w:t>
            </w:r>
            <w:r>
              <w:rPr>
                <w:rFonts w:hint="eastAsia" w:ascii="楷体" w:hAnsi="楷体" w:eastAsia="楷体" w:cs="楷体"/>
                <w:sz w:val="21"/>
                <w:szCs w:val="21"/>
                <w:lang w:val="en-US" w:eastAsia="zh-CN"/>
              </w:rPr>
              <w:t>/8/</w:t>
            </w:r>
            <w:r>
              <w:rPr>
                <w:rFonts w:hint="eastAsia" w:ascii="楷体" w:hAnsi="楷体" w:eastAsia="楷体" w:cs="楷体"/>
                <w:sz w:val="21"/>
                <w:szCs w:val="21"/>
              </w:rPr>
              <w:t>9</w:t>
            </w:r>
            <w:r>
              <w:rPr>
                <w:rFonts w:hint="eastAsia" w:ascii="楷体" w:hAnsi="楷体" w:eastAsia="楷体" w:cs="楷体"/>
                <w:sz w:val="21"/>
                <w:szCs w:val="21"/>
                <w:lang w:val="en-US" w:eastAsia="zh-CN"/>
              </w:rPr>
              <w:t>/</w:t>
            </w:r>
            <w:r>
              <w:rPr>
                <w:rFonts w:hint="eastAsia" w:ascii="楷体" w:hAnsi="楷体" w:eastAsia="楷体" w:cs="楷体"/>
                <w:sz w:val="21"/>
                <w:szCs w:val="21"/>
              </w:rPr>
              <w:t>10</w:t>
            </w:r>
            <w:r>
              <w:rPr>
                <w:rFonts w:hint="eastAsia" w:ascii="楷体" w:hAnsi="楷体" w:eastAsia="楷体" w:cs="楷体"/>
                <w:sz w:val="21"/>
                <w:szCs w:val="21"/>
                <w:lang w:val="en-US" w:eastAsia="zh-CN"/>
              </w:rPr>
              <w:t>/</w:t>
            </w:r>
            <w:r>
              <w:rPr>
                <w:rFonts w:hint="eastAsia" w:ascii="楷体" w:hAnsi="楷体" w:eastAsia="楷体" w:cs="楷体"/>
                <w:sz w:val="21"/>
                <w:szCs w:val="21"/>
              </w:rPr>
              <w:t>11</w:t>
            </w:r>
            <w:r>
              <w:rPr>
                <w:rFonts w:hint="eastAsia" w:ascii="楷体" w:hAnsi="楷体" w:eastAsia="楷体" w:cs="楷体"/>
                <w:sz w:val="21"/>
                <w:szCs w:val="21"/>
                <w:lang w:val="en-US" w:eastAsia="zh-CN"/>
              </w:rPr>
              <w:t>/</w:t>
            </w:r>
            <w:r>
              <w:rPr>
                <w:rFonts w:hint="eastAsia" w:ascii="楷体" w:hAnsi="楷体" w:eastAsia="楷体" w:cs="楷体"/>
                <w:sz w:val="21"/>
                <w:szCs w:val="21"/>
              </w:rPr>
              <w:t>12.5</w:t>
            </w:r>
          </w:p>
        </w:tc>
        <w:tc>
          <w:tcPr>
            <w:tcW w:w="883"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526" w:type="dxa"/>
          </w:tcPr>
          <w:p>
            <w:pPr>
              <w:bidi w:val="0"/>
              <w:rPr>
                <w:rFonts w:hint="eastAsia" w:ascii="楷体" w:hAnsi="楷体" w:eastAsia="楷体" w:cs="楷体"/>
                <w:sz w:val="21"/>
                <w:szCs w:val="21"/>
              </w:rPr>
            </w:pPr>
            <w:r>
              <w:rPr>
                <w:rFonts w:hint="eastAsia" w:ascii="楷体" w:hAnsi="楷体" w:eastAsia="楷体" w:cs="楷体"/>
                <w:sz w:val="21"/>
                <w:szCs w:val="21"/>
              </w:rPr>
              <w:t>部门职责</w:t>
            </w:r>
          </w:p>
          <w:p>
            <w:pPr>
              <w:bidi w:val="0"/>
              <w:rPr>
                <w:rFonts w:hint="eastAsia" w:ascii="楷体" w:hAnsi="楷体" w:eastAsia="楷体" w:cs="楷体"/>
                <w:sz w:val="21"/>
                <w:szCs w:val="21"/>
              </w:rPr>
            </w:pPr>
          </w:p>
        </w:tc>
        <w:tc>
          <w:tcPr>
            <w:tcW w:w="1276"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5.3</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4.3.2</w:t>
            </w:r>
          </w:p>
          <w:p>
            <w:pPr>
              <w:bidi w:val="0"/>
              <w:rPr>
                <w:rFonts w:hint="eastAsia" w:ascii="楷体" w:hAnsi="楷体" w:eastAsia="楷体" w:cs="楷体"/>
                <w:sz w:val="21"/>
                <w:szCs w:val="21"/>
              </w:rPr>
            </w:pPr>
            <w:r>
              <w:rPr>
                <w:rFonts w:hint="eastAsia" w:ascii="楷体" w:hAnsi="楷体" w:eastAsia="楷体" w:cs="楷体"/>
                <w:sz w:val="21"/>
                <w:szCs w:val="21"/>
              </w:rPr>
              <w:t>4.3.3</w:t>
            </w:r>
          </w:p>
          <w:p>
            <w:pPr>
              <w:bidi w:val="0"/>
              <w:rPr>
                <w:rFonts w:hint="eastAsia" w:ascii="楷体" w:hAnsi="楷体" w:eastAsia="楷体" w:cs="楷体"/>
                <w:sz w:val="21"/>
                <w:szCs w:val="21"/>
              </w:rPr>
            </w:pPr>
            <w:r>
              <w:rPr>
                <w:rFonts w:hint="eastAsia" w:ascii="楷体" w:hAnsi="楷体" w:eastAsia="楷体" w:cs="楷体"/>
                <w:sz w:val="21"/>
                <w:szCs w:val="21"/>
              </w:rPr>
              <w:t>4.3.4</w:t>
            </w: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工程部负责人：</w:t>
            </w:r>
            <w:r>
              <w:rPr>
                <w:rFonts w:hint="eastAsia" w:ascii="楷体" w:hAnsi="楷体" w:eastAsia="楷体" w:cs="楷体"/>
                <w:sz w:val="21"/>
                <w:szCs w:val="21"/>
                <w:lang w:eastAsia="zh-CN"/>
              </w:rPr>
              <w:t>何根旺</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●负责人介绍了本部门的职责主要包括：</w:t>
            </w:r>
            <w:r>
              <w:rPr>
                <w:rFonts w:hint="eastAsia" w:ascii="楷体" w:hAnsi="楷体" w:eastAsia="楷体" w:cs="楷体"/>
                <w:sz w:val="21"/>
                <w:szCs w:val="21"/>
                <w:lang w:val="en-US" w:eastAsia="zh-CN"/>
              </w:rPr>
              <w:t>工程投标、合同管理，顾客满意调查，</w:t>
            </w:r>
            <w:r>
              <w:rPr>
                <w:rFonts w:hint="eastAsia" w:ascii="楷体" w:hAnsi="楷体" w:eastAsia="楷体" w:cs="楷体"/>
                <w:sz w:val="21"/>
                <w:szCs w:val="21"/>
              </w:rPr>
              <w:t xml:space="preserve">公司施工机具及计量设备管理工作，审批施工策划结果（如施工组织、专项施工方案），积极参加图纸会审、工程洽商，监督施工质量、成本、进度及安全文明施工状况，施工相关法律法规及标准规范、负责审核采购计划等内容。 </w:t>
            </w:r>
          </w:p>
          <w:p>
            <w:pPr>
              <w:bidi w:val="0"/>
              <w:rPr>
                <w:rFonts w:hint="eastAsia" w:ascii="楷体" w:hAnsi="楷体" w:eastAsia="楷体" w:cs="楷体"/>
                <w:sz w:val="21"/>
                <w:szCs w:val="21"/>
              </w:rPr>
            </w:pPr>
            <w:r>
              <w:rPr>
                <w:rFonts w:hint="eastAsia" w:ascii="楷体" w:hAnsi="楷体" w:eastAsia="楷体" w:cs="楷体"/>
                <w:sz w:val="21"/>
                <w:szCs w:val="21"/>
              </w:rPr>
              <w:t>●公司管理手册5.3条款对工程部职责的规定，</w:t>
            </w:r>
            <w:r>
              <w:rPr>
                <w:rFonts w:hint="eastAsia" w:ascii="楷体" w:hAnsi="楷体" w:eastAsia="楷体" w:cs="楷体"/>
                <w:sz w:val="21"/>
                <w:szCs w:val="21"/>
                <w:lang w:val="en-US" w:eastAsia="zh-CN"/>
              </w:rPr>
              <w:t>何经理</w:t>
            </w:r>
            <w:r>
              <w:rPr>
                <w:rFonts w:hint="eastAsia" w:ascii="楷体" w:hAnsi="楷体" w:eastAsia="楷体" w:cs="楷体"/>
                <w:sz w:val="21"/>
                <w:szCs w:val="21"/>
              </w:rPr>
              <w:t>的介绍与公司文件规定基本一致。</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526" w:type="dxa"/>
          </w:tcPr>
          <w:p>
            <w:pPr>
              <w:bidi w:val="0"/>
              <w:rPr>
                <w:rFonts w:hint="eastAsia" w:ascii="楷体" w:hAnsi="楷体" w:eastAsia="楷体" w:cs="楷体"/>
                <w:sz w:val="21"/>
                <w:szCs w:val="21"/>
              </w:rPr>
            </w:pPr>
            <w:r>
              <w:rPr>
                <w:rFonts w:hint="eastAsia" w:ascii="楷体" w:hAnsi="楷体" w:eastAsia="楷体" w:cs="楷体"/>
                <w:sz w:val="21"/>
                <w:szCs w:val="21"/>
              </w:rPr>
              <w:t>目标和管理方案</w:t>
            </w:r>
          </w:p>
          <w:p>
            <w:pPr>
              <w:bidi w:val="0"/>
              <w:rPr>
                <w:rFonts w:hint="eastAsia" w:ascii="楷体" w:hAnsi="楷体" w:eastAsia="楷体" w:cs="楷体"/>
                <w:sz w:val="21"/>
                <w:szCs w:val="21"/>
              </w:rPr>
            </w:pPr>
          </w:p>
        </w:tc>
        <w:tc>
          <w:tcPr>
            <w:tcW w:w="1276" w:type="dxa"/>
          </w:tcPr>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3.2.3</w:t>
            </w:r>
          </w:p>
          <w:p>
            <w:pPr>
              <w:bidi w:val="0"/>
              <w:rPr>
                <w:rFonts w:hint="eastAsia" w:ascii="楷体" w:hAnsi="楷体" w:eastAsia="楷体" w:cs="楷体"/>
                <w:sz w:val="21"/>
                <w:szCs w:val="21"/>
              </w:rPr>
            </w:pPr>
            <w:r>
              <w:rPr>
                <w:rFonts w:hint="eastAsia" w:ascii="楷体" w:hAnsi="楷体" w:eastAsia="楷体" w:cs="楷体"/>
                <w:sz w:val="21"/>
                <w:szCs w:val="21"/>
              </w:rPr>
              <w:t>3.2.4</w:t>
            </w:r>
          </w:p>
          <w:p>
            <w:pPr>
              <w:bidi w:val="0"/>
              <w:rPr>
                <w:rFonts w:hint="eastAsia" w:ascii="楷体" w:hAnsi="楷体" w:eastAsia="楷体" w:cs="楷体"/>
                <w:sz w:val="21"/>
                <w:szCs w:val="21"/>
              </w:rPr>
            </w:pPr>
            <w:r>
              <w:rPr>
                <w:rFonts w:hint="eastAsia" w:ascii="楷体" w:hAnsi="楷体" w:eastAsia="楷体" w:cs="楷体"/>
                <w:sz w:val="21"/>
                <w:szCs w:val="21"/>
              </w:rPr>
              <w:t xml:space="preserve">Q </w:t>
            </w:r>
          </w:p>
          <w:p>
            <w:pPr>
              <w:bidi w:val="0"/>
              <w:rPr>
                <w:rFonts w:hint="eastAsia" w:ascii="楷体" w:hAnsi="楷体" w:eastAsia="楷体" w:cs="楷体"/>
                <w:sz w:val="21"/>
                <w:szCs w:val="21"/>
              </w:rPr>
            </w:pPr>
            <w:r>
              <w:rPr>
                <w:rFonts w:hint="eastAsia" w:ascii="楷体" w:hAnsi="楷体" w:eastAsia="楷体" w:cs="楷体"/>
                <w:sz w:val="21"/>
                <w:szCs w:val="21"/>
              </w:rPr>
              <w:t>6.2</w:t>
            </w:r>
          </w:p>
          <w:p>
            <w:pPr>
              <w:bidi w:val="0"/>
              <w:rPr>
                <w:rFonts w:hint="eastAsia" w:ascii="楷体" w:hAnsi="楷体" w:eastAsia="楷体" w:cs="楷体"/>
                <w:sz w:val="21"/>
                <w:szCs w:val="21"/>
              </w:rPr>
            </w:pP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●根据公司目标分解到本部门的质量目标如下：</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设备完好率</w:t>
            </w:r>
            <w:r>
              <w:rPr>
                <w:rFonts w:hint="eastAsia" w:ascii="楷体" w:hAnsi="楷体" w:eastAsia="楷体" w:cs="楷体"/>
                <w:sz w:val="21"/>
                <w:szCs w:val="21"/>
                <w:lang w:val="en-US" w:eastAsia="zh-CN"/>
              </w:rPr>
              <w:t>98%以上</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项目一次交验合格率</w:t>
            </w:r>
            <w:r>
              <w:rPr>
                <w:rFonts w:hint="eastAsia" w:ascii="楷体" w:hAnsi="楷体" w:eastAsia="楷体" w:cs="楷体"/>
                <w:sz w:val="21"/>
                <w:szCs w:val="21"/>
                <w:lang w:val="en-US" w:eastAsia="zh-CN"/>
              </w:rPr>
              <w:t>95以上</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工程竣工验收合格率</w:t>
            </w:r>
            <w:r>
              <w:rPr>
                <w:rFonts w:hint="eastAsia" w:ascii="楷体" w:hAnsi="楷体" w:eastAsia="楷体" w:cs="楷体"/>
                <w:sz w:val="21"/>
                <w:szCs w:val="21"/>
                <w:lang w:val="en-US" w:eastAsia="zh-CN"/>
              </w:rPr>
              <w:t>100%</w:t>
            </w:r>
          </w:p>
          <w:p>
            <w:pPr>
              <w:bidi w:val="0"/>
              <w:rPr>
                <w:rFonts w:hint="eastAsia" w:ascii="楷体" w:hAnsi="楷体" w:eastAsia="楷体" w:cs="楷体"/>
                <w:sz w:val="21"/>
                <w:szCs w:val="21"/>
              </w:rPr>
            </w:pPr>
            <w:r>
              <w:rPr>
                <w:rFonts w:hint="eastAsia" w:ascii="楷体" w:hAnsi="楷体" w:eastAsia="楷体" w:cs="楷体"/>
                <w:sz w:val="21"/>
                <w:szCs w:val="21"/>
              </w:rPr>
              <w:t>●公司每季度对各部门目标完成情况进行考核，查看了《目标完成情况分析表》，经查工程部管理目标，2020年1-2季度均已完成。</w:t>
            </w:r>
          </w:p>
          <w:p>
            <w:pPr>
              <w:bidi w:val="0"/>
              <w:rPr>
                <w:rFonts w:hint="eastAsia" w:ascii="楷体" w:hAnsi="楷体" w:eastAsia="楷体" w:cs="楷体"/>
                <w:sz w:val="21"/>
                <w:szCs w:val="21"/>
              </w:rPr>
            </w:pPr>
            <w:r>
              <w:rPr>
                <w:rFonts w:hint="eastAsia" w:ascii="楷体" w:hAnsi="楷体" w:eastAsia="楷体" w:cs="楷体"/>
                <w:sz w:val="21"/>
                <w:szCs w:val="21"/>
              </w:rPr>
              <w:t xml:space="preserve">●提供有《目标指标管理方案》并定期对管理方案进行检查，制定了相应的目标指标和管理方案；针对目标确定了相应的、监督部门、责任部门、责任人和完成时间。……                           </w:t>
            </w:r>
          </w:p>
          <w:p>
            <w:pPr>
              <w:bidi w:val="0"/>
              <w:rPr>
                <w:rFonts w:hint="eastAsia" w:ascii="楷体" w:hAnsi="楷体" w:eastAsia="楷体" w:cs="楷体"/>
                <w:sz w:val="21"/>
                <w:szCs w:val="21"/>
              </w:rPr>
            </w:pPr>
            <w:r>
              <w:rPr>
                <w:rFonts w:hint="eastAsia" w:ascii="楷体" w:hAnsi="楷体" w:eastAsia="楷体" w:cs="楷体"/>
                <w:sz w:val="21"/>
                <w:szCs w:val="21"/>
              </w:rPr>
              <w:t>公司于202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6</w:t>
            </w:r>
            <w:r>
              <w:rPr>
                <w:rFonts w:hint="eastAsia" w:ascii="楷体" w:hAnsi="楷体" w:eastAsia="楷体" w:cs="楷体"/>
                <w:sz w:val="21"/>
                <w:szCs w:val="21"/>
              </w:rPr>
              <w:t>日对目标、指标和管理方案执行情况进行了阶段性检查，检查结果显示：均按制定措施进行了实施。</w:t>
            </w:r>
          </w:p>
          <w:p>
            <w:pPr>
              <w:bidi w:val="0"/>
              <w:rPr>
                <w:rFonts w:hint="eastAsia" w:ascii="楷体" w:hAnsi="楷体" w:eastAsia="楷体" w:cs="楷体"/>
                <w:sz w:val="21"/>
                <w:szCs w:val="21"/>
              </w:rPr>
            </w:pPr>
            <w:r>
              <w:rPr>
                <w:rFonts w:hint="eastAsia" w:ascii="楷体" w:hAnsi="楷体" w:eastAsia="楷体" w:cs="楷体"/>
                <w:sz w:val="21"/>
                <w:szCs w:val="21"/>
              </w:rPr>
              <w:t>检查人：王小斌</w:t>
            </w:r>
          </w:p>
          <w:p>
            <w:pPr>
              <w:bidi w:val="0"/>
              <w:rPr>
                <w:rFonts w:hint="eastAsia" w:ascii="楷体" w:hAnsi="楷体" w:eastAsia="楷体" w:cs="楷体"/>
                <w:sz w:val="21"/>
                <w:szCs w:val="21"/>
              </w:rPr>
            </w:pPr>
            <w:r>
              <w:rPr>
                <w:rFonts w:hint="eastAsia" w:ascii="楷体" w:hAnsi="楷体" w:eastAsia="楷体" w:cs="楷体"/>
                <w:sz w:val="21"/>
                <w:szCs w:val="21"/>
              </w:rPr>
              <w:t>目标和指标有可测量性并与方针保持一致，方案的制定满足要求。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1526" w:type="dxa"/>
          </w:tcPr>
          <w:p>
            <w:pPr>
              <w:bidi w:val="0"/>
              <w:rPr>
                <w:rFonts w:hint="eastAsia" w:ascii="楷体" w:hAnsi="楷体" w:eastAsia="楷体" w:cs="楷体"/>
                <w:sz w:val="21"/>
                <w:szCs w:val="21"/>
              </w:rPr>
            </w:pPr>
            <w:r>
              <w:rPr>
                <w:rFonts w:hint="eastAsia" w:ascii="楷体" w:hAnsi="楷体" w:eastAsia="楷体" w:cs="楷体"/>
                <w:sz w:val="21"/>
                <w:szCs w:val="21"/>
              </w:rPr>
              <w:t>基础设施控制情况</w:t>
            </w:r>
          </w:p>
          <w:p>
            <w:pPr>
              <w:bidi w:val="0"/>
              <w:rPr>
                <w:rFonts w:hint="eastAsia" w:ascii="楷体" w:hAnsi="楷体" w:eastAsia="楷体" w:cs="楷体"/>
                <w:sz w:val="21"/>
                <w:szCs w:val="21"/>
              </w:rPr>
            </w:pPr>
          </w:p>
        </w:tc>
        <w:tc>
          <w:tcPr>
            <w:tcW w:w="1276" w:type="dxa"/>
          </w:tcPr>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7.1</w:t>
            </w:r>
          </w:p>
          <w:p>
            <w:pPr>
              <w:bidi w:val="0"/>
              <w:rPr>
                <w:rFonts w:hint="eastAsia" w:ascii="楷体" w:hAnsi="楷体" w:eastAsia="楷体" w:cs="楷体"/>
                <w:sz w:val="21"/>
                <w:szCs w:val="21"/>
              </w:rPr>
            </w:pPr>
            <w:r>
              <w:rPr>
                <w:rFonts w:hint="eastAsia" w:ascii="楷体" w:hAnsi="楷体" w:eastAsia="楷体" w:cs="楷体"/>
                <w:sz w:val="21"/>
                <w:szCs w:val="21"/>
              </w:rPr>
              <w:t>7.2</w:t>
            </w:r>
          </w:p>
          <w:p>
            <w:pPr>
              <w:bidi w:val="0"/>
              <w:rPr>
                <w:rFonts w:hint="eastAsia" w:ascii="楷体" w:hAnsi="楷体" w:eastAsia="楷体" w:cs="楷体"/>
                <w:sz w:val="21"/>
                <w:szCs w:val="21"/>
              </w:rPr>
            </w:pPr>
            <w:r>
              <w:rPr>
                <w:rFonts w:hint="eastAsia" w:ascii="楷体" w:hAnsi="楷体" w:eastAsia="楷体" w:cs="楷体"/>
                <w:sz w:val="21"/>
                <w:szCs w:val="21"/>
              </w:rPr>
              <w:t>7.3</w:t>
            </w:r>
          </w:p>
          <w:p>
            <w:pPr>
              <w:bidi w:val="0"/>
              <w:rPr>
                <w:rFonts w:hint="eastAsia" w:ascii="楷体" w:hAnsi="楷体" w:eastAsia="楷体" w:cs="楷体"/>
                <w:sz w:val="21"/>
                <w:szCs w:val="21"/>
              </w:rPr>
            </w:pPr>
            <w:r>
              <w:rPr>
                <w:rFonts w:hint="eastAsia" w:ascii="楷体" w:hAnsi="楷体" w:eastAsia="楷体" w:cs="楷体"/>
                <w:sz w:val="21"/>
                <w:szCs w:val="21"/>
              </w:rPr>
              <w:t>7.4</w:t>
            </w:r>
          </w:p>
          <w:p>
            <w:pPr>
              <w:bidi w:val="0"/>
              <w:rPr>
                <w:rFonts w:hint="eastAsia" w:ascii="楷体" w:hAnsi="楷体" w:eastAsia="楷体" w:cs="楷体"/>
                <w:sz w:val="21"/>
                <w:szCs w:val="21"/>
              </w:rPr>
            </w:pPr>
            <w:r>
              <w:rPr>
                <w:rFonts w:hint="eastAsia" w:ascii="楷体" w:hAnsi="楷体" w:eastAsia="楷体" w:cs="楷体"/>
                <w:sz w:val="21"/>
                <w:szCs w:val="21"/>
              </w:rPr>
              <w:t>Q7.1.3</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1024" w:type="dxa"/>
          </w:tcPr>
          <w:p>
            <w:pPr>
              <w:bidi w:val="0"/>
              <w:rPr>
                <w:rFonts w:hint="eastAsia" w:ascii="楷体" w:hAnsi="楷体" w:eastAsia="楷体" w:cs="楷体"/>
                <w:sz w:val="21"/>
                <w:szCs w:val="21"/>
                <w:lang w:val="zh-CN"/>
              </w:rPr>
            </w:pPr>
            <w:r>
              <w:rPr>
                <w:rFonts w:hint="eastAsia" w:ascii="楷体" w:hAnsi="楷体" w:eastAsia="楷体" w:cs="楷体"/>
                <w:sz w:val="21"/>
                <w:szCs w:val="21"/>
              </w:rPr>
              <w:t>●</w:t>
            </w:r>
            <w:r>
              <w:rPr>
                <w:rFonts w:hint="eastAsia" w:ascii="楷体" w:hAnsi="楷体" w:eastAsia="楷体" w:cs="楷体"/>
                <w:sz w:val="21"/>
                <w:szCs w:val="21"/>
                <w:lang w:val="zh-CN"/>
              </w:rPr>
              <w:t>建立了《施工机具管理程序》及《机械管理制度》等，包涵了施工机具与设施管理制度，对施工机具与设施的配备、安装、拆除与验收、使用与维护等做了详细规定，明确了相关职责，符合要求。</w:t>
            </w:r>
          </w:p>
          <w:p>
            <w:pPr>
              <w:bidi w:val="0"/>
              <w:rPr>
                <w:rFonts w:hint="eastAsia" w:ascii="楷体" w:hAnsi="楷体" w:eastAsia="楷体" w:cs="楷体"/>
                <w:sz w:val="21"/>
                <w:szCs w:val="21"/>
              </w:rPr>
            </w:pPr>
            <w:r>
              <w:rPr>
                <w:rFonts w:hint="eastAsia" w:ascii="楷体" w:hAnsi="楷体" w:eastAsia="楷体" w:cs="楷体"/>
                <w:sz w:val="21"/>
                <w:szCs w:val="21"/>
              </w:rPr>
              <w:t>●提供了《设施台账》，</w:t>
            </w:r>
          </w:p>
          <w:p>
            <w:pPr>
              <w:bidi w:val="0"/>
              <w:rPr>
                <w:rFonts w:hint="eastAsia" w:ascii="楷体" w:hAnsi="楷体" w:eastAsia="楷体" w:cs="楷体"/>
                <w:sz w:val="21"/>
                <w:szCs w:val="21"/>
              </w:rPr>
            </w:pPr>
            <w:r>
              <w:rPr>
                <w:rFonts w:hint="eastAsia" w:ascii="楷体" w:hAnsi="楷体" w:eastAsia="楷体" w:cs="楷体"/>
                <w:sz w:val="21"/>
                <w:szCs w:val="21"/>
              </w:rPr>
              <w:t>编制：</w:t>
            </w:r>
            <w:r>
              <w:rPr>
                <w:rFonts w:hint="eastAsia" w:ascii="楷体" w:hAnsi="楷体" w:eastAsia="楷体" w:cs="楷体"/>
                <w:sz w:val="21"/>
                <w:szCs w:val="21"/>
                <w:lang w:val="en-US" w:eastAsia="zh-CN"/>
              </w:rPr>
              <w:t>工程部</w:t>
            </w:r>
            <w:r>
              <w:rPr>
                <w:rFonts w:hint="eastAsia" w:ascii="楷体" w:hAnsi="楷体" w:eastAsia="楷体" w:cs="楷体"/>
                <w:sz w:val="21"/>
                <w:szCs w:val="21"/>
              </w:rPr>
              <w:t xml:space="preserve">    审批：</w:t>
            </w:r>
            <w:r>
              <w:rPr>
                <w:rFonts w:hint="eastAsia" w:ascii="楷体" w:hAnsi="楷体" w:eastAsia="楷体" w:cs="楷体"/>
                <w:sz w:val="21"/>
                <w:szCs w:val="21"/>
                <w:lang w:eastAsia="zh-CN"/>
              </w:rPr>
              <w:t xml:space="preserve">王海彦 </w:t>
            </w:r>
            <w:r>
              <w:rPr>
                <w:rFonts w:hint="eastAsia" w:ascii="楷体" w:hAnsi="楷体" w:eastAsia="楷体" w:cs="楷体"/>
                <w:sz w:val="21"/>
                <w:szCs w:val="21"/>
              </w:rPr>
              <w:t xml:space="preserve">  日期：2020年1月20日</w:t>
            </w:r>
          </w:p>
          <w:p>
            <w:pPr>
              <w:bidi w:val="0"/>
              <w:rPr>
                <w:rFonts w:hint="eastAsia" w:ascii="楷体" w:hAnsi="楷体" w:eastAsia="楷体" w:cs="楷体"/>
                <w:sz w:val="21"/>
                <w:szCs w:val="21"/>
              </w:rPr>
            </w:pPr>
            <w:r>
              <w:rPr>
                <w:rFonts w:hint="eastAsia" w:ascii="楷体" w:hAnsi="楷体" w:eastAsia="楷体" w:cs="楷体"/>
                <w:sz w:val="21"/>
                <w:szCs w:val="21"/>
              </w:rPr>
              <w:t>1、公司施工常用机具（自备）包括：</w:t>
            </w:r>
            <w:r>
              <w:rPr>
                <w:rFonts w:hint="eastAsia" w:ascii="楷体" w:hAnsi="楷体" w:eastAsia="楷体" w:cs="楷体"/>
                <w:sz w:val="21"/>
                <w:szCs w:val="21"/>
                <w:lang w:val="en-US" w:eastAsia="zh-CN"/>
              </w:rPr>
              <w:t>射钉枪、抛光机、金属型材切割机、电锤钻、冲击钻、曲线锯、电刨、电钻、木工修边机、瓷砖切割机、自攻枪</w:t>
            </w:r>
            <w:r>
              <w:rPr>
                <w:rFonts w:hint="eastAsia" w:ascii="楷体" w:hAnsi="楷体" w:eastAsia="楷体" w:cs="楷体"/>
                <w:sz w:val="21"/>
                <w:szCs w:val="21"/>
              </w:rPr>
              <w:t>等</w:t>
            </w:r>
          </w:p>
          <w:p>
            <w:pPr>
              <w:bidi w:val="0"/>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lang w:val="en-US" w:eastAsia="zh-CN"/>
              </w:rPr>
              <w:t>租赁设备：一些专用施工设备，</w:t>
            </w:r>
            <w:r>
              <w:rPr>
                <w:rFonts w:hint="eastAsia" w:ascii="楷体" w:hAnsi="楷体" w:eastAsia="楷体" w:cs="楷体"/>
                <w:sz w:val="21"/>
                <w:szCs w:val="21"/>
              </w:rPr>
              <w:t>根据项目情况</w:t>
            </w:r>
            <w:r>
              <w:rPr>
                <w:rFonts w:hint="eastAsia" w:ascii="楷体" w:hAnsi="楷体" w:eastAsia="楷体" w:cs="楷体"/>
                <w:sz w:val="21"/>
                <w:szCs w:val="21"/>
                <w:lang w:val="en-US" w:eastAsia="zh-CN"/>
              </w:rPr>
              <w:t>进行租赁</w:t>
            </w:r>
            <w:r>
              <w:rPr>
                <w:rFonts w:hint="eastAsia" w:ascii="楷体" w:hAnsi="楷体" w:eastAsia="楷体" w:cs="楷体"/>
                <w:sz w:val="21"/>
                <w:szCs w:val="21"/>
              </w:rPr>
              <w:t>租赁。</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何部长介绍：企业</w:t>
            </w:r>
            <w:r>
              <w:rPr>
                <w:rFonts w:hint="eastAsia" w:ascii="楷体" w:hAnsi="楷体" w:eastAsia="楷体" w:cs="楷体"/>
                <w:sz w:val="21"/>
                <w:szCs w:val="21"/>
              </w:rPr>
              <w:t>规定，选择合格租赁方；跟租赁方签订租赁协议，签订双方安全责任书。</w:t>
            </w:r>
          </w:p>
          <w:p>
            <w:pPr>
              <w:bidi w:val="0"/>
              <w:rPr>
                <w:rFonts w:hint="eastAsia" w:ascii="楷体" w:hAnsi="楷体" w:eastAsia="楷体" w:cs="楷体"/>
                <w:sz w:val="21"/>
                <w:szCs w:val="21"/>
              </w:rPr>
            </w:pPr>
            <w:r>
              <w:rPr>
                <w:rFonts w:hint="eastAsia" w:ascii="楷体" w:hAnsi="楷体" w:eastAsia="楷体" w:cs="楷体"/>
                <w:sz w:val="21"/>
                <w:szCs w:val="21"/>
                <w:lang w:val="zh-CN"/>
              </w:rPr>
              <w:t>●</w:t>
            </w:r>
            <w:r>
              <w:rPr>
                <w:rFonts w:hint="eastAsia" w:ascii="楷体" w:hAnsi="楷体" w:eastAsia="楷体" w:cs="楷体"/>
                <w:sz w:val="21"/>
                <w:szCs w:val="21"/>
              </w:rPr>
              <w:t>施工机具进场前由工程部</w:t>
            </w:r>
            <w:r>
              <w:rPr>
                <w:rFonts w:hint="eastAsia" w:ascii="楷体" w:hAnsi="楷体" w:eastAsia="楷体" w:cs="楷体"/>
                <w:sz w:val="21"/>
                <w:szCs w:val="21"/>
                <w:lang w:val="en-US" w:eastAsia="zh-CN"/>
              </w:rPr>
              <w:t>设备管理</w:t>
            </w:r>
            <w:r>
              <w:rPr>
                <w:rFonts w:hint="eastAsia" w:ascii="楷体" w:hAnsi="楷体" w:eastAsia="楷体" w:cs="楷体"/>
                <w:sz w:val="21"/>
                <w:szCs w:val="21"/>
              </w:rPr>
              <w:t>人员检修保养，确保其完好状态；项目使用中由项目部使用人员定期维修保养。</w:t>
            </w:r>
          </w:p>
          <w:p>
            <w:pPr>
              <w:bidi w:val="0"/>
              <w:rPr>
                <w:rFonts w:hint="eastAsia" w:ascii="楷体" w:hAnsi="楷体" w:eastAsia="楷体" w:cs="楷体"/>
                <w:sz w:val="21"/>
                <w:szCs w:val="21"/>
                <w:lang w:val="zh-CN"/>
              </w:rPr>
            </w:pPr>
            <w:r>
              <w:rPr>
                <w:rFonts w:hint="eastAsia" w:ascii="楷体" w:hAnsi="楷体" w:eastAsia="楷体" w:cs="楷体"/>
                <w:sz w:val="21"/>
                <w:szCs w:val="21"/>
              </w:rPr>
              <w:t>项目部制定有《设施检修计划》，有设备名称及计划保养时间、保养内容等；规定了各种设备的维护保养内容及保养时间；</w:t>
            </w:r>
            <w:r>
              <w:rPr>
                <w:rFonts w:hint="eastAsia" w:ascii="楷体" w:hAnsi="楷体" w:eastAsia="楷体" w:cs="楷体"/>
                <w:sz w:val="21"/>
                <w:szCs w:val="21"/>
                <w:lang w:val="zh-CN"/>
              </w:rPr>
              <w:t>符合要求</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●提供了《设施日常保养检修表》数份；</w:t>
            </w:r>
          </w:p>
          <w:p>
            <w:pPr>
              <w:bidi w:val="0"/>
              <w:rPr>
                <w:rFonts w:hint="eastAsia" w:ascii="楷体" w:hAnsi="楷体" w:eastAsia="楷体" w:cs="楷体"/>
                <w:sz w:val="21"/>
                <w:szCs w:val="21"/>
                <w:lang w:eastAsia="zh-CN"/>
              </w:rPr>
            </w:pPr>
            <w:r>
              <w:rPr>
                <w:rFonts w:hint="eastAsia" w:ascii="楷体" w:hAnsi="楷体" w:eastAsia="楷体" w:cs="楷体"/>
                <w:sz w:val="21"/>
                <w:szCs w:val="21"/>
                <w:lang w:val="en-US" w:eastAsia="zh-CN"/>
              </w:rPr>
              <w:t xml:space="preserve"> --抽</w:t>
            </w:r>
            <w:r>
              <w:rPr>
                <w:rFonts w:hint="eastAsia" w:ascii="楷体" w:hAnsi="楷体" w:eastAsia="楷体" w:cs="楷体"/>
                <w:sz w:val="21"/>
                <w:szCs w:val="21"/>
              </w:rPr>
              <w:t>《设备</w:t>
            </w:r>
            <w:r>
              <w:rPr>
                <w:rFonts w:hint="eastAsia" w:ascii="楷体" w:hAnsi="楷体" w:eastAsia="楷体" w:cs="楷体"/>
                <w:sz w:val="21"/>
                <w:szCs w:val="21"/>
                <w:lang w:val="en-US" w:eastAsia="zh-CN"/>
              </w:rPr>
              <w:t xml:space="preserve">/施工机具 </w:t>
            </w:r>
            <w:r>
              <w:rPr>
                <w:rFonts w:hint="eastAsia" w:ascii="楷体" w:hAnsi="楷体" w:eastAsia="楷体" w:cs="楷体"/>
                <w:sz w:val="21"/>
                <w:szCs w:val="21"/>
              </w:rPr>
              <w:t>维修保养记录》，冲击钻，维修保养内容：标志检查、外壳、手柄检查、电源线、保护接地线（PE）检查、电源插头检查、电源开关检查、机械防护装置检查、工具转动部分、电器保护装置、绝缘性能检测，保养时间：20</w:t>
            </w:r>
            <w:r>
              <w:rPr>
                <w:rFonts w:hint="eastAsia" w:ascii="楷体" w:hAnsi="楷体" w:eastAsia="楷体" w:cs="楷体"/>
                <w:sz w:val="21"/>
                <w:szCs w:val="21"/>
                <w:lang w:val="en-US" w:eastAsia="zh-CN"/>
              </w:rPr>
              <w:t>20</w:t>
            </w:r>
            <w:r>
              <w:rPr>
                <w:rFonts w:hint="eastAsia" w:ascii="楷体" w:hAnsi="楷体" w:eastAsia="楷体" w:cs="楷体"/>
                <w:sz w:val="21"/>
                <w:szCs w:val="21"/>
              </w:rPr>
              <w:t>年1</w:t>
            </w:r>
            <w:r>
              <w:rPr>
                <w:rFonts w:hint="eastAsia" w:ascii="楷体" w:hAnsi="楷体" w:eastAsia="楷体" w:cs="楷体"/>
                <w:sz w:val="21"/>
                <w:szCs w:val="21"/>
                <w:lang w:val="en-US" w:eastAsia="zh-CN"/>
              </w:rPr>
              <w:t>1</w:t>
            </w:r>
            <w:r>
              <w:rPr>
                <w:rFonts w:hint="eastAsia" w:ascii="楷体" w:hAnsi="楷体" w:eastAsia="楷体" w:cs="楷体"/>
                <w:sz w:val="21"/>
                <w:szCs w:val="21"/>
              </w:rPr>
              <w:t>月13日，保养维修人员：</w:t>
            </w:r>
            <w:r>
              <w:rPr>
                <w:rFonts w:hint="eastAsia" w:ascii="楷体" w:hAnsi="楷体" w:eastAsia="楷体" w:cs="楷体"/>
                <w:sz w:val="21"/>
                <w:szCs w:val="21"/>
                <w:lang w:eastAsia="zh-CN"/>
              </w:rPr>
              <w:t>张建勇。</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eastAsia="zh-CN"/>
              </w:rPr>
              <w:t>。。。。。。</w:t>
            </w:r>
          </w:p>
          <w:p>
            <w:pPr>
              <w:bidi w:val="0"/>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zh-CN"/>
              </w:rPr>
              <w:t>工程部定期对各项目部施工机具的使用情况进行监督检查，避免出现违规情况，预防事故</w:t>
            </w:r>
            <w:r>
              <w:rPr>
                <w:rFonts w:hint="eastAsia" w:ascii="楷体" w:hAnsi="楷体" w:eastAsia="楷体" w:cs="楷体"/>
                <w:sz w:val="21"/>
                <w:szCs w:val="21"/>
              </w:rPr>
              <w:t>等。</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526" w:type="dxa"/>
          </w:tcPr>
          <w:p>
            <w:pPr>
              <w:bidi w:val="0"/>
              <w:rPr>
                <w:rFonts w:hint="eastAsia" w:ascii="楷体" w:hAnsi="楷体" w:eastAsia="楷体" w:cs="楷体"/>
                <w:sz w:val="21"/>
                <w:szCs w:val="21"/>
              </w:rPr>
            </w:pPr>
            <w:r>
              <w:rPr>
                <w:rFonts w:hint="eastAsia" w:ascii="楷体" w:hAnsi="楷体" w:eastAsia="楷体" w:cs="楷体"/>
                <w:sz w:val="21"/>
                <w:szCs w:val="21"/>
              </w:rPr>
              <w:t>查对施工环境的控制情况？</w:t>
            </w:r>
          </w:p>
          <w:p>
            <w:pPr>
              <w:bidi w:val="0"/>
              <w:rPr>
                <w:rFonts w:hint="eastAsia" w:ascii="楷体" w:hAnsi="楷体" w:eastAsia="楷体" w:cs="楷体"/>
                <w:sz w:val="21"/>
                <w:szCs w:val="21"/>
              </w:rPr>
            </w:pPr>
          </w:p>
        </w:tc>
        <w:tc>
          <w:tcPr>
            <w:tcW w:w="1276"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7.1.4</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10.5.1</w:t>
            </w:r>
          </w:p>
          <w:p>
            <w:pPr>
              <w:bidi w:val="0"/>
              <w:rPr>
                <w:rFonts w:hint="eastAsia" w:ascii="楷体" w:hAnsi="楷体" w:eastAsia="楷体" w:cs="楷体"/>
                <w:sz w:val="21"/>
                <w:szCs w:val="21"/>
              </w:rPr>
            </w:pP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●管理手册7.1.4中，对组织办公环境及施工作业环境和人文环境管理和控制做了规定。</w:t>
            </w:r>
          </w:p>
          <w:p>
            <w:pPr>
              <w:bidi w:val="0"/>
              <w:rPr>
                <w:rFonts w:hint="eastAsia" w:ascii="楷体" w:hAnsi="楷体" w:eastAsia="楷体" w:cs="楷体"/>
                <w:sz w:val="21"/>
                <w:szCs w:val="21"/>
              </w:rPr>
            </w:pPr>
            <w:r>
              <w:rPr>
                <w:rFonts w:hint="eastAsia" w:ascii="楷体" w:hAnsi="楷体" w:eastAsia="楷体" w:cs="楷体"/>
                <w:sz w:val="21"/>
                <w:szCs w:val="21"/>
              </w:rPr>
              <w:t>●办公区环境的维护，由后勤管理人员进行维护。</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企业目前租赁城市中坚商务楼25层，</w:t>
            </w:r>
            <w:r>
              <w:rPr>
                <w:rFonts w:hint="eastAsia" w:ascii="楷体" w:hAnsi="楷体" w:eastAsia="楷体" w:cs="楷体"/>
                <w:sz w:val="21"/>
                <w:szCs w:val="21"/>
              </w:rPr>
              <w:t>现场查看办公室办公面积150平米，光线充足、温度适宜，配有绿植、暖气、引水机等，办公环境满足要求。</w:t>
            </w:r>
          </w:p>
          <w:p>
            <w:pPr>
              <w:bidi w:val="0"/>
              <w:rPr>
                <w:rFonts w:hint="eastAsia" w:ascii="楷体" w:hAnsi="楷体" w:eastAsia="楷体" w:cs="楷体"/>
                <w:sz w:val="21"/>
                <w:szCs w:val="21"/>
              </w:rPr>
            </w:pPr>
            <w:r>
              <w:rPr>
                <w:rFonts w:hint="eastAsia" w:ascii="楷体" w:hAnsi="楷体" w:eastAsia="楷体" w:cs="楷体"/>
                <w:sz w:val="21"/>
                <w:szCs w:val="21"/>
              </w:rPr>
              <w:t>●各项目部负责对施工作业环境（包括分包方）实施管理。对施工现场办公、生活环境要求：安全适用，卫生健康，整洁舒适；对施工场地机具设备、各类原材料及半成品堆放布置要求井然有序；推行现场文明施工；制定冬雨季施工制定技术措施,做好冬季“四防”和夏季“四防”工作等。</w:t>
            </w:r>
          </w:p>
          <w:p>
            <w:pPr>
              <w:bidi w:val="0"/>
              <w:rPr>
                <w:rFonts w:hint="eastAsia" w:ascii="楷体" w:hAnsi="楷体" w:eastAsia="楷体" w:cs="楷体"/>
                <w:sz w:val="21"/>
                <w:szCs w:val="21"/>
              </w:rPr>
            </w:pPr>
            <w:r>
              <w:rPr>
                <w:rFonts w:hint="eastAsia" w:ascii="楷体" w:hAnsi="楷体" w:eastAsia="楷体" w:cs="楷体"/>
                <w:sz w:val="21"/>
                <w:szCs w:val="21"/>
              </w:rPr>
              <w:t>●办公室关注公司从业人员的心里因素及所处社会环境的变化，包括：地域环境、社会环境的变化；各部门管理人员应充分关注各级从业人员心里因素的异常变化，掌握公司员工相关因素的反馈信息，必要时制定相关措施。</w:t>
            </w:r>
          </w:p>
          <w:p>
            <w:pPr>
              <w:bidi w:val="0"/>
              <w:rPr>
                <w:rFonts w:hint="eastAsia" w:ascii="楷体" w:hAnsi="楷体" w:eastAsia="楷体" w:cs="楷体"/>
                <w:sz w:val="21"/>
                <w:szCs w:val="21"/>
              </w:rPr>
            </w:pPr>
            <w:r>
              <w:rPr>
                <w:rFonts w:hint="eastAsia" w:ascii="楷体" w:hAnsi="楷体" w:eastAsia="楷体" w:cs="楷体"/>
                <w:sz w:val="21"/>
                <w:szCs w:val="21"/>
              </w:rPr>
              <w:t>●项目部在施工组织设计、施工方案的编制审批时考虑这些因素，定期检查过程运行环境提供和保持情况，提出改进指导意见；项目部负责实施过程运行环境的提供和保持。</w:t>
            </w:r>
          </w:p>
          <w:p>
            <w:pPr>
              <w:bidi w:val="0"/>
              <w:rPr>
                <w:rFonts w:hint="eastAsia" w:ascii="楷体" w:hAnsi="楷体" w:eastAsia="楷体" w:cs="楷体"/>
                <w:sz w:val="21"/>
                <w:szCs w:val="21"/>
              </w:rPr>
            </w:pPr>
            <w:r>
              <w:rPr>
                <w:rFonts w:hint="eastAsia" w:ascii="楷体" w:hAnsi="楷体" w:eastAsia="楷体" w:cs="楷体"/>
                <w:sz w:val="21"/>
                <w:szCs w:val="21"/>
              </w:rPr>
              <w:t>●现场观察符合要求。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526" w:type="dxa"/>
          </w:tcPr>
          <w:p>
            <w:pPr>
              <w:bidi w:val="0"/>
              <w:rPr>
                <w:rFonts w:hint="eastAsia" w:ascii="楷体" w:hAnsi="楷体" w:eastAsia="楷体" w:cs="楷体"/>
                <w:sz w:val="21"/>
                <w:szCs w:val="21"/>
              </w:rPr>
            </w:pPr>
            <w:r>
              <w:rPr>
                <w:rFonts w:hint="eastAsia" w:ascii="楷体" w:hAnsi="楷体" w:eastAsia="楷体" w:cs="楷体"/>
                <w:sz w:val="21"/>
                <w:szCs w:val="21"/>
              </w:rPr>
              <w:t>查计量器具的管理情况</w:t>
            </w:r>
          </w:p>
          <w:p>
            <w:pPr>
              <w:bidi w:val="0"/>
              <w:rPr>
                <w:rFonts w:hint="eastAsia" w:ascii="楷体" w:hAnsi="楷体" w:eastAsia="楷体" w:cs="楷体"/>
                <w:sz w:val="21"/>
                <w:szCs w:val="21"/>
              </w:rPr>
            </w:pPr>
          </w:p>
        </w:tc>
        <w:tc>
          <w:tcPr>
            <w:tcW w:w="1276" w:type="dxa"/>
          </w:tcPr>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11.4</w:t>
            </w:r>
          </w:p>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7.1.5</w:t>
            </w:r>
          </w:p>
          <w:p>
            <w:pPr>
              <w:bidi w:val="0"/>
              <w:rPr>
                <w:rFonts w:hint="eastAsia" w:ascii="楷体" w:hAnsi="楷体" w:eastAsia="楷体" w:cs="楷体"/>
                <w:sz w:val="21"/>
                <w:szCs w:val="21"/>
              </w:rPr>
            </w:pP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●监视和测量设备在工程部统一保管，各项目现场负责执行公司制定的监视和测量设备管理制度。</w:t>
            </w:r>
          </w:p>
          <w:p>
            <w:pPr>
              <w:bidi w:val="0"/>
              <w:rPr>
                <w:rFonts w:hint="eastAsia" w:ascii="楷体" w:hAnsi="楷体" w:eastAsia="楷体" w:cs="楷体"/>
                <w:sz w:val="21"/>
                <w:szCs w:val="21"/>
              </w:rPr>
            </w:pPr>
            <w:r>
              <w:rPr>
                <w:rFonts w:hint="eastAsia" w:ascii="楷体" w:hAnsi="楷体" w:eastAsia="楷体" w:cs="楷体"/>
                <w:sz w:val="21"/>
                <w:szCs w:val="21"/>
              </w:rPr>
              <w:t>●项目工程现场的监视和测量设备，由检查员负责保管、使用，经过培训的专业人员，确保仪器的防止失效、损坏。经询问，没有计算机软件应用于监视和测量情况。</w:t>
            </w:r>
          </w:p>
          <w:p>
            <w:pPr>
              <w:bidi w:val="0"/>
              <w:rPr>
                <w:rFonts w:hint="eastAsia" w:ascii="楷体" w:hAnsi="楷体" w:eastAsia="楷体" w:cs="楷体"/>
                <w:sz w:val="21"/>
                <w:szCs w:val="21"/>
              </w:rPr>
            </w:pPr>
            <w:r>
              <w:rPr>
                <w:rFonts w:hint="eastAsia" w:ascii="楷体" w:hAnsi="楷体" w:eastAsia="楷体" w:cs="楷体"/>
                <w:sz w:val="21"/>
                <w:szCs w:val="21"/>
              </w:rPr>
              <w:t>●见《监视和测量设备台帐》,台帐记录公司目前在用监视和测量设备，包括钢卷尺、</w:t>
            </w:r>
            <w:r>
              <w:rPr>
                <w:rFonts w:hint="eastAsia" w:ascii="楷体" w:hAnsi="楷体" w:eastAsia="楷体" w:cs="楷体"/>
                <w:sz w:val="21"/>
                <w:szCs w:val="21"/>
                <w:lang w:val="en-US" w:eastAsia="zh-CN"/>
              </w:rPr>
              <w:t>光电测距仪、电子经纬仪</w:t>
            </w:r>
            <w:r>
              <w:rPr>
                <w:rFonts w:hint="eastAsia" w:ascii="楷体" w:hAnsi="楷体" w:eastAsia="楷体" w:cs="楷体"/>
                <w:sz w:val="21"/>
                <w:szCs w:val="21"/>
              </w:rPr>
              <w:t>等。</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2020年1月13日初次审核时，发现</w:t>
            </w:r>
            <w:r>
              <w:rPr>
                <w:rFonts w:hint="eastAsia" w:ascii="楷体" w:hAnsi="楷体" w:eastAsia="楷体" w:cs="楷体"/>
                <w:sz w:val="21"/>
                <w:szCs w:val="21"/>
              </w:rPr>
              <w:t>钢卷尺、</w:t>
            </w:r>
            <w:r>
              <w:rPr>
                <w:rFonts w:hint="eastAsia" w:ascii="楷体" w:hAnsi="楷体" w:eastAsia="楷体" w:cs="楷体"/>
                <w:sz w:val="21"/>
                <w:szCs w:val="21"/>
                <w:lang w:val="en-US" w:eastAsia="zh-CN"/>
              </w:rPr>
              <w:t>水准仪等监视测量设备校准/检定未在有效期内。企业采取了纠正措施，经验证措施有效，企业于2021年1月9日委托北京市金标尺测绘仪器校准检测中心对计量器具进行了校准：具体内容详见校准证书扫描件。</w:t>
            </w:r>
          </w:p>
          <w:p>
            <w:pPr>
              <w:bidi w:val="0"/>
              <w:rPr>
                <w:rFonts w:hint="eastAsia" w:ascii="楷体" w:hAnsi="楷体" w:eastAsia="楷体" w:cs="楷体"/>
                <w:sz w:val="21"/>
                <w:szCs w:val="21"/>
              </w:rPr>
            </w:pPr>
            <w:r>
              <w:rPr>
                <w:rFonts w:hint="eastAsia" w:ascii="楷体" w:hAnsi="楷体" w:eastAsia="楷体" w:cs="楷体"/>
                <w:sz w:val="21"/>
                <w:szCs w:val="21"/>
              </w:rPr>
              <w:t>●负责人介绍：对设备的使用、管理人员进行了培训，持证上岗；</w:t>
            </w:r>
          </w:p>
          <w:p>
            <w:pPr>
              <w:bidi w:val="0"/>
              <w:rPr>
                <w:rFonts w:hint="eastAsia" w:ascii="楷体" w:hAnsi="楷体" w:eastAsia="楷体" w:cs="楷体"/>
                <w:sz w:val="21"/>
                <w:szCs w:val="21"/>
              </w:rPr>
            </w:pPr>
            <w:r>
              <w:rPr>
                <w:rFonts w:hint="eastAsia" w:ascii="楷体" w:hAnsi="楷体" w:eastAsia="楷体" w:cs="楷体"/>
                <w:sz w:val="21"/>
                <w:szCs w:val="21"/>
              </w:rPr>
              <w:t>现在无设备失准情况；</w:t>
            </w:r>
          </w:p>
          <w:p>
            <w:pPr>
              <w:bidi w:val="0"/>
              <w:rPr>
                <w:rFonts w:hint="eastAsia" w:ascii="楷体" w:hAnsi="楷体" w:eastAsia="楷体" w:cs="楷体"/>
                <w:sz w:val="21"/>
                <w:szCs w:val="21"/>
              </w:rPr>
            </w:pPr>
            <w:r>
              <w:rPr>
                <w:rFonts w:hint="eastAsia" w:ascii="楷体" w:hAnsi="楷体" w:eastAsia="楷体" w:cs="楷体"/>
                <w:sz w:val="21"/>
                <w:szCs w:val="21"/>
              </w:rPr>
              <w:t>●没有新购和租赁测量设备，故无并对检测设备供应方进行评价及设备验收情况；</w:t>
            </w:r>
          </w:p>
          <w:p>
            <w:pPr>
              <w:bidi w:val="0"/>
              <w:rPr>
                <w:rFonts w:hint="eastAsia" w:ascii="楷体" w:hAnsi="楷体" w:eastAsia="楷体" w:cs="楷体"/>
                <w:sz w:val="21"/>
                <w:szCs w:val="21"/>
              </w:rPr>
            </w:pPr>
            <w:r>
              <w:rPr>
                <w:rFonts w:hint="eastAsia" w:ascii="楷体" w:hAnsi="楷体" w:eastAsia="楷体" w:cs="楷体"/>
                <w:sz w:val="21"/>
                <w:szCs w:val="21"/>
              </w:rPr>
              <w:t>●暂无需确认的监视测量软件。</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526" w:type="dxa"/>
          </w:tcPr>
          <w:p>
            <w:pPr>
              <w:bidi w:val="0"/>
              <w:rPr>
                <w:rFonts w:hint="eastAsia" w:ascii="楷体" w:hAnsi="楷体" w:eastAsia="楷体" w:cs="楷体"/>
                <w:sz w:val="21"/>
                <w:szCs w:val="21"/>
              </w:rPr>
            </w:pPr>
            <w:r>
              <w:rPr>
                <w:rFonts w:hint="eastAsia" w:ascii="楷体" w:hAnsi="楷体" w:eastAsia="楷体" w:cs="楷体"/>
                <w:sz w:val="21"/>
                <w:szCs w:val="21"/>
              </w:rPr>
              <w:t>查工程的策划情况？</w:t>
            </w:r>
          </w:p>
          <w:p>
            <w:pPr>
              <w:bidi w:val="0"/>
              <w:rPr>
                <w:rFonts w:hint="eastAsia" w:ascii="楷体" w:hAnsi="楷体" w:eastAsia="楷体" w:cs="楷体"/>
                <w:sz w:val="21"/>
                <w:szCs w:val="21"/>
              </w:rPr>
            </w:pPr>
          </w:p>
        </w:tc>
        <w:tc>
          <w:tcPr>
            <w:tcW w:w="1276" w:type="dxa"/>
          </w:tcPr>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10.1</w:t>
            </w:r>
          </w:p>
          <w:p>
            <w:pPr>
              <w:bidi w:val="0"/>
              <w:rPr>
                <w:rFonts w:hint="eastAsia" w:ascii="楷体" w:hAnsi="楷体" w:eastAsia="楷体" w:cs="楷体"/>
                <w:sz w:val="21"/>
                <w:szCs w:val="21"/>
              </w:rPr>
            </w:pPr>
            <w:r>
              <w:rPr>
                <w:rFonts w:hint="eastAsia" w:ascii="楷体" w:hAnsi="楷体" w:eastAsia="楷体" w:cs="楷体"/>
                <w:sz w:val="21"/>
                <w:szCs w:val="21"/>
              </w:rPr>
              <w:t>10.2</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8.1</w:t>
            </w:r>
          </w:p>
          <w:p>
            <w:pPr>
              <w:bidi w:val="0"/>
              <w:rPr>
                <w:rFonts w:hint="eastAsia" w:ascii="楷体" w:hAnsi="楷体" w:eastAsia="楷体" w:cs="楷体"/>
                <w:sz w:val="21"/>
                <w:szCs w:val="21"/>
              </w:rPr>
            </w:pP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●制定了《工程质量管理程序》，包涵了规范要求的工程项目质量管理制度，对工程项目质量管理策划、施工组织设计、施工准备、过程控制、变更控制和交付与服务做出规定。</w:t>
            </w:r>
          </w:p>
          <w:p>
            <w:pPr>
              <w:bidi w:val="0"/>
              <w:rPr>
                <w:rFonts w:hint="eastAsia" w:ascii="楷体" w:hAnsi="楷体" w:eastAsia="楷体" w:cs="楷体"/>
                <w:sz w:val="21"/>
                <w:szCs w:val="21"/>
              </w:rPr>
            </w:pPr>
            <w:r>
              <w:rPr>
                <w:rFonts w:hint="eastAsia" w:ascii="楷体" w:hAnsi="楷体" w:eastAsia="楷体" w:cs="楷体"/>
                <w:sz w:val="21"/>
                <w:szCs w:val="21"/>
              </w:rPr>
              <w:t>●通过与工程部负责人</w:t>
            </w:r>
            <w:r>
              <w:rPr>
                <w:rFonts w:hint="eastAsia" w:ascii="楷体" w:hAnsi="楷体" w:eastAsia="楷体" w:cs="楷体"/>
                <w:sz w:val="21"/>
                <w:szCs w:val="21"/>
                <w:lang w:val="en-US" w:eastAsia="zh-CN"/>
              </w:rPr>
              <w:t>何</w:t>
            </w:r>
            <w:r>
              <w:rPr>
                <w:rFonts w:hint="eastAsia" w:ascii="楷体" w:hAnsi="楷体" w:eastAsia="楷体" w:cs="楷体"/>
                <w:sz w:val="21"/>
                <w:szCs w:val="21"/>
                <w:lang w:eastAsia="zh-CN"/>
              </w:rPr>
              <w:t>部长</w:t>
            </w:r>
            <w:r>
              <w:rPr>
                <w:rFonts w:hint="eastAsia" w:ascii="楷体" w:hAnsi="楷体" w:eastAsia="楷体" w:cs="楷体"/>
                <w:sz w:val="21"/>
                <w:szCs w:val="21"/>
              </w:rPr>
              <w:t>交谈了解到，工程部负责对公司建筑工程及建筑工程施工劳务分包的策划工作，项目部 、</w:t>
            </w:r>
            <w:r>
              <w:rPr>
                <w:rFonts w:hint="eastAsia" w:ascii="楷体" w:hAnsi="楷体" w:eastAsia="楷体" w:cs="楷体"/>
                <w:sz w:val="21"/>
                <w:szCs w:val="21"/>
                <w:lang w:eastAsia="zh-CN"/>
              </w:rPr>
              <w:t>采购部</w:t>
            </w:r>
            <w:r>
              <w:rPr>
                <w:rFonts w:hint="eastAsia" w:ascii="楷体" w:hAnsi="楷体" w:eastAsia="楷体" w:cs="楷体"/>
                <w:sz w:val="21"/>
                <w:szCs w:val="21"/>
              </w:rPr>
              <w:t>派人参与。确定项目所需活动，包括所需外包、分包活动，对工程项目进行策划，策划的结果体现在具体施工项目的专项施工方案中，经专家论证</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需要时</w:t>
            </w:r>
            <w:r>
              <w:rPr>
                <w:rFonts w:hint="eastAsia" w:ascii="楷体" w:hAnsi="楷体" w:eastAsia="楷体" w:cs="楷体"/>
                <w:sz w:val="21"/>
                <w:szCs w:val="21"/>
                <w:lang w:eastAsia="zh-CN"/>
              </w:rPr>
              <w:t>）</w:t>
            </w:r>
            <w:r>
              <w:rPr>
                <w:rFonts w:hint="eastAsia" w:ascii="楷体" w:hAnsi="楷体" w:eastAsia="楷体" w:cs="楷体"/>
                <w:sz w:val="21"/>
                <w:szCs w:val="21"/>
              </w:rPr>
              <w:t>，完善方案，专项施工方案经建设方、总包方、监理方、公司技术负责人签字后方可实施。</w:t>
            </w:r>
          </w:p>
          <w:p>
            <w:pPr>
              <w:bidi w:val="0"/>
              <w:rPr>
                <w:rFonts w:hint="eastAsia" w:ascii="楷体" w:hAnsi="楷体" w:eastAsia="楷体" w:cs="楷体"/>
                <w:sz w:val="21"/>
                <w:szCs w:val="21"/>
              </w:rPr>
            </w:pPr>
            <w:r>
              <w:rPr>
                <w:rFonts w:hint="eastAsia" w:ascii="楷体" w:hAnsi="楷体" w:eastAsia="楷体" w:cs="楷体"/>
                <w:sz w:val="21"/>
                <w:szCs w:val="21"/>
              </w:rPr>
              <w:t>●工程项目策划的内容有：（结合竣工项目</w:t>
            </w:r>
            <w:r>
              <w:rPr>
                <w:rFonts w:hint="eastAsia" w:ascii="楷体" w:hAnsi="楷体" w:eastAsia="楷体" w:cs="楷体"/>
                <w:sz w:val="21"/>
                <w:szCs w:val="21"/>
                <w:lang w:eastAsia="zh-CN"/>
              </w:rPr>
              <w:t>：</w:t>
            </w:r>
            <w:r>
              <w:rPr>
                <w:rFonts w:hint="eastAsia" w:ascii="楷体" w:hAnsi="楷体" w:eastAsia="楷体" w:cs="楷体"/>
                <w:sz w:val="21"/>
                <w:szCs w:val="21"/>
              </w:rPr>
              <w:t>河北话剧院图书阅览室装修项目）</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一</w:t>
            </w:r>
            <w:r>
              <w:rPr>
                <w:rFonts w:hint="eastAsia" w:ascii="楷体" w:hAnsi="楷体" w:eastAsia="楷体" w:cs="楷体"/>
                <w:sz w:val="21"/>
                <w:szCs w:val="21"/>
                <w:lang w:eastAsia="zh-CN"/>
              </w:rPr>
              <w:t>、</w:t>
            </w:r>
            <w:r>
              <w:rPr>
                <w:rFonts w:hint="eastAsia" w:ascii="楷体" w:hAnsi="楷体" w:eastAsia="楷体" w:cs="楷体"/>
                <w:sz w:val="21"/>
                <w:szCs w:val="21"/>
              </w:rPr>
              <w:t>质量目标——工程质量目标。</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二</w:t>
            </w:r>
            <w:r>
              <w:rPr>
                <w:rFonts w:hint="eastAsia" w:ascii="楷体" w:hAnsi="楷体" w:eastAsia="楷体" w:cs="楷体"/>
                <w:sz w:val="21"/>
                <w:szCs w:val="21"/>
                <w:lang w:eastAsia="zh-CN"/>
              </w:rPr>
              <w:t>、</w:t>
            </w:r>
            <w:r>
              <w:rPr>
                <w:rFonts w:hint="eastAsia" w:ascii="楷体" w:hAnsi="楷体" w:eastAsia="楷体" w:cs="楷体"/>
                <w:sz w:val="21"/>
                <w:szCs w:val="21"/>
              </w:rPr>
              <w:t>项目质量管理组织机构和职责——公司工程管理、项目部管理的组织机构与职责。</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三</w:t>
            </w:r>
            <w:r>
              <w:rPr>
                <w:rFonts w:hint="eastAsia" w:ascii="楷体" w:hAnsi="楷体" w:eastAsia="楷体" w:cs="楷体"/>
                <w:sz w:val="21"/>
                <w:szCs w:val="21"/>
                <w:lang w:eastAsia="zh-CN"/>
              </w:rPr>
              <w:t>、</w:t>
            </w:r>
            <w:r>
              <w:rPr>
                <w:rFonts w:hint="eastAsia" w:ascii="楷体" w:hAnsi="楷体" w:eastAsia="楷体" w:cs="楷体"/>
                <w:sz w:val="21"/>
                <w:szCs w:val="21"/>
              </w:rPr>
              <w:t>工程项目质量管理的依据：</w:t>
            </w:r>
          </w:p>
          <w:p>
            <w:pPr>
              <w:bidi w:val="0"/>
              <w:rPr>
                <w:rFonts w:hint="eastAsia" w:ascii="楷体" w:hAnsi="楷体" w:eastAsia="楷体" w:cs="楷体"/>
                <w:sz w:val="21"/>
                <w:szCs w:val="21"/>
              </w:rPr>
            </w:pPr>
            <w:r>
              <w:rPr>
                <w:rFonts w:hint="eastAsia" w:ascii="楷体" w:hAnsi="楷体" w:eastAsia="楷体" w:cs="楷体"/>
                <w:sz w:val="21"/>
                <w:szCs w:val="21"/>
              </w:rPr>
              <w:t>1、建筑行业通用规范：</w:t>
            </w:r>
          </w:p>
          <w:p>
            <w:pPr>
              <w:bidi w:val="0"/>
              <w:rPr>
                <w:rFonts w:hint="eastAsia" w:ascii="楷体" w:hAnsi="楷体" w:eastAsia="楷体" w:cs="楷体"/>
                <w:sz w:val="21"/>
                <w:szCs w:val="21"/>
              </w:rPr>
            </w:pPr>
            <w:r>
              <w:rPr>
                <w:rFonts w:hint="eastAsia" w:ascii="楷体" w:hAnsi="楷体" w:eastAsia="楷体" w:cs="楷体"/>
                <w:sz w:val="21"/>
                <w:szCs w:val="21"/>
              </w:rPr>
              <w:t>1）GB 50300-2019建筑工程施工质量验收统一标准</w:t>
            </w:r>
          </w:p>
          <w:p>
            <w:pPr>
              <w:bidi w:val="0"/>
              <w:rPr>
                <w:rFonts w:hint="eastAsia" w:ascii="楷体" w:hAnsi="楷体" w:eastAsia="楷体" w:cs="楷体"/>
                <w:sz w:val="21"/>
                <w:szCs w:val="21"/>
              </w:rPr>
            </w:pPr>
            <w:r>
              <w:rPr>
                <w:rFonts w:hint="eastAsia" w:ascii="楷体" w:hAnsi="楷体" w:eastAsia="楷体" w:cs="楷体"/>
                <w:sz w:val="21"/>
                <w:szCs w:val="21"/>
              </w:rPr>
              <w:t>2）GB/T 50375-2016 建筑工程施工质量评价标准</w:t>
            </w:r>
          </w:p>
          <w:p>
            <w:pPr>
              <w:bidi w:val="0"/>
              <w:rPr>
                <w:rFonts w:hint="eastAsia" w:ascii="楷体" w:hAnsi="楷体" w:eastAsia="楷体" w:cs="楷体"/>
                <w:sz w:val="21"/>
                <w:szCs w:val="21"/>
              </w:rPr>
            </w:pPr>
            <w:r>
              <w:rPr>
                <w:rFonts w:hint="eastAsia" w:ascii="楷体" w:hAnsi="楷体" w:eastAsia="楷体" w:cs="楷体"/>
                <w:sz w:val="21"/>
                <w:szCs w:val="21"/>
              </w:rPr>
              <w:t>3）GB 50411-2019 建筑节能工程施工质量验收规范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JGJ80-1991《建筑施工作业安全技术规范》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JCJ46-1988《施工现场临时建筑用电安全技术规范》</w:t>
            </w:r>
          </w:p>
          <w:p>
            <w:pPr>
              <w:bidi w:val="0"/>
              <w:rPr>
                <w:rFonts w:hint="eastAsia" w:ascii="楷体" w:hAnsi="楷体" w:eastAsia="楷体" w:cs="楷体"/>
                <w:sz w:val="21"/>
                <w:szCs w:val="21"/>
              </w:rPr>
            </w:pPr>
            <w:r>
              <w:rPr>
                <w:rFonts w:hint="eastAsia" w:ascii="楷体" w:hAnsi="楷体" w:eastAsia="楷体" w:cs="楷体"/>
                <w:sz w:val="21"/>
                <w:szCs w:val="21"/>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2、与企业施工范围有关的规范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JGJ73-1991《建筑装饰工程施工及验收规范》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 xml:space="preserve">      2)</w:t>
            </w:r>
            <w:r>
              <w:rPr>
                <w:rFonts w:hint="eastAsia" w:ascii="楷体" w:hAnsi="楷体" w:eastAsia="楷体" w:cs="楷体"/>
                <w:sz w:val="21"/>
                <w:szCs w:val="21"/>
              </w:rPr>
              <w:t>GB50022-1995《建筑内部装修设计防火规范》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）国家现行的规范、规程、标准及实施办法；</w:t>
            </w:r>
          </w:p>
          <w:p>
            <w:pPr>
              <w:bidi w:val="0"/>
              <w:rPr>
                <w:rFonts w:hint="eastAsia" w:ascii="楷体" w:hAnsi="楷体" w:eastAsia="楷体" w:cs="楷体"/>
                <w:sz w:val="21"/>
                <w:szCs w:val="21"/>
              </w:rPr>
            </w:pP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3、与施工有关的法律法规</w:t>
            </w:r>
          </w:p>
          <w:p>
            <w:pPr>
              <w:bidi w:val="0"/>
              <w:rPr>
                <w:rFonts w:hint="eastAsia" w:ascii="楷体" w:hAnsi="楷体" w:eastAsia="楷体" w:cs="楷体"/>
                <w:sz w:val="21"/>
                <w:szCs w:val="21"/>
              </w:rPr>
            </w:pPr>
            <w:r>
              <w:rPr>
                <w:rFonts w:hint="eastAsia" w:ascii="楷体" w:hAnsi="楷体" w:eastAsia="楷体" w:cs="楷体"/>
                <w:sz w:val="21"/>
                <w:szCs w:val="21"/>
              </w:rPr>
              <w:t>《中华人民共和国环境保护法》(国家主席令[2014]第9号)</w:t>
            </w:r>
          </w:p>
          <w:p>
            <w:pPr>
              <w:bidi w:val="0"/>
              <w:rPr>
                <w:rFonts w:hint="eastAsia" w:ascii="楷体" w:hAnsi="楷体" w:eastAsia="楷体" w:cs="楷体"/>
                <w:sz w:val="21"/>
                <w:szCs w:val="21"/>
              </w:rPr>
            </w:pPr>
            <w:r>
              <w:rPr>
                <w:rFonts w:hint="eastAsia" w:ascii="楷体" w:hAnsi="楷体" w:eastAsia="楷体" w:cs="楷体"/>
                <w:sz w:val="21"/>
                <w:szCs w:val="21"/>
              </w:rPr>
              <w:t>《中华人民共和国安全生产法》(国家主席令[2014]第13号)</w:t>
            </w:r>
          </w:p>
          <w:p>
            <w:pPr>
              <w:bidi w:val="0"/>
              <w:rPr>
                <w:rFonts w:hint="eastAsia" w:ascii="楷体" w:hAnsi="楷体" w:eastAsia="楷体" w:cs="楷体"/>
                <w:sz w:val="21"/>
                <w:szCs w:val="21"/>
              </w:rPr>
            </w:pPr>
            <w:r>
              <w:rPr>
                <w:rFonts w:hint="eastAsia" w:ascii="楷体" w:hAnsi="楷体" w:eastAsia="楷体" w:cs="楷体"/>
                <w:sz w:val="21"/>
                <w:szCs w:val="21"/>
              </w:rPr>
              <w:t>住房城乡建设部办公厅关于实施《危险性较大的分部分项工程安全管理规定》有关问题的通知(建办质【2018】      31号)</w:t>
            </w:r>
          </w:p>
          <w:p>
            <w:pPr>
              <w:bidi w:val="0"/>
              <w:rPr>
                <w:rFonts w:hint="eastAsia" w:ascii="楷体" w:hAnsi="楷体" w:eastAsia="楷体" w:cs="楷体"/>
                <w:sz w:val="21"/>
                <w:szCs w:val="21"/>
              </w:rPr>
            </w:pPr>
            <w:r>
              <w:rPr>
                <w:rFonts w:hint="eastAsia" w:ascii="楷体" w:hAnsi="楷体" w:eastAsia="楷体" w:cs="楷体"/>
                <w:sz w:val="21"/>
                <w:szCs w:val="21"/>
              </w:rPr>
              <w:t>《危险性较大的分部分项工程安全管理规定》中华人民共和国住房和城乡建设部令第37号</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4、</w:t>
            </w:r>
          </w:p>
          <w:p>
            <w:pPr>
              <w:bidi w:val="0"/>
              <w:rPr>
                <w:rFonts w:hint="eastAsia" w:ascii="楷体" w:hAnsi="楷体" w:eastAsia="楷体" w:cs="楷体"/>
                <w:sz w:val="21"/>
                <w:szCs w:val="21"/>
              </w:rPr>
            </w:pPr>
            <w:r>
              <w:rPr>
                <w:rFonts w:hint="eastAsia" w:ascii="楷体" w:hAnsi="楷体" w:eastAsia="楷体" w:cs="楷体"/>
                <w:sz w:val="21"/>
                <w:szCs w:val="21"/>
              </w:rPr>
              <w:t>1）《各工程项目的专项施工方案》</w:t>
            </w:r>
          </w:p>
          <w:p>
            <w:pPr>
              <w:bidi w:val="0"/>
              <w:rPr>
                <w:rFonts w:hint="eastAsia" w:ascii="楷体" w:hAnsi="楷体" w:eastAsia="楷体" w:cs="楷体"/>
                <w:sz w:val="21"/>
                <w:szCs w:val="21"/>
              </w:rPr>
            </w:pPr>
            <w:r>
              <w:rPr>
                <w:rFonts w:hint="eastAsia" w:ascii="楷体" w:hAnsi="楷体" w:eastAsia="楷体" w:cs="楷体"/>
                <w:sz w:val="21"/>
                <w:szCs w:val="21"/>
              </w:rPr>
              <w:t>2）客供图纸</w:t>
            </w:r>
          </w:p>
          <w:p>
            <w:pPr>
              <w:bidi w:val="0"/>
              <w:rPr>
                <w:rFonts w:hint="eastAsia" w:ascii="楷体" w:hAnsi="楷体" w:eastAsia="楷体" w:cs="楷体"/>
                <w:sz w:val="21"/>
                <w:szCs w:val="21"/>
              </w:rPr>
            </w:pPr>
            <w:r>
              <w:rPr>
                <w:rFonts w:hint="eastAsia" w:ascii="楷体" w:hAnsi="楷体" w:eastAsia="楷体" w:cs="楷体"/>
                <w:sz w:val="21"/>
                <w:szCs w:val="21"/>
              </w:rPr>
              <w:t>3）设计文件、合同要求、</w:t>
            </w:r>
          </w:p>
          <w:p>
            <w:pPr>
              <w:bidi w:val="0"/>
              <w:rPr>
                <w:rFonts w:hint="eastAsia" w:ascii="楷体" w:hAnsi="楷体" w:eastAsia="楷体" w:cs="楷体"/>
                <w:sz w:val="21"/>
                <w:szCs w:val="21"/>
              </w:rPr>
            </w:pPr>
            <w:r>
              <w:rPr>
                <w:rFonts w:hint="eastAsia" w:ascii="楷体" w:hAnsi="楷体" w:eastAsia="楷体" w:cs="楷体"/>
                <w:sz w:val="21"/>
                <w:szCs w:val="21"/>
              </w:rPr>
              <w:t>4）各专项工程质量施工及验收规范、技术规程</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四、</w:t>
            </w:r>
            <w:r>
              <w:rPr>
                <w:rFonts w:hint="eastAsia" w:ascii="楷体" w:hAnsi="楷体" w:eastAsia="楷体" w:cs="楷体"/>
                <w:sz w:val="21"/>
                <w:szCs w:val="21"/>
              </w:rPr>
              <w:t>影响工程质量因素和相关设计、施工工艺及施工活动分析；还包括施工现场平面布置与安排。</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主要工艺</w:t>
            </w:r>
            <w:r>
              <w:rPr>
                <w:rFonts w:hint="eastAsia" w:ascii="楷体" w:hAnsi="楷体" w:eastAsia="楷体" w:cs="楷体"/>
                <w:sz w:val="21"/>
                <w:szCs w:val="21"/>
                <w:lang w:val="en-US" w:eastAsia="zh-CN"/>
              </w:rPr>
              <w:t>总</w:t>
            </w:r>
            <w:r>
              <w:rPr>
                <w:rFonts w:hint="eastAsia" w:ascii="楷体" w:hAnsi="楷体" w:eastAsia="楷体" w:cs="楷体"/>
                <w:sz w:val="21"/>
                <w:szCs w:val="21"/>
              </w:rPr>
              <w:t>流程：施工准备→拆除工程→地面工程→防水</w:t>
            </w:r>
            <w:r>
              <w:rPr>
                <w:rFonts w:hint="eastAsia" w:ascii="楷体" w:hAnsi="楷体" w:eastAsia="楷体" w:cs="楷体"/>
                <w:sz w:val="21"/>
                <w:szCs w:val="21"/>
                <w:lang w:val="en-US" w:eastAsia="zh-CN"/>
              </w:rPr>
              <w:t>施工</w:t>
            </w:r>
            <w:r>
              <w:rPr>
                <w:rFonts w:hint="eastAsia" w:ascii="楷体" w:hAnsi="楷体" w:eastAsia="楷体" w:cs="楷体"/>
                <w:sz w:val="21"/>
                <w:szCs w:val="21"/>
              </w:rPr>
              <w:t>※→基层处理→</w:t>
            </w:r>
            <w:r>
              <w:rPr>
                <w:rFonts w:hint="eastAsia" w:ascii="楷体" w:hAnsi="楷体" w:eastAsia="楷体" w:cs="楷体"/>
                <w:sz w:val="21"/>
                <w:szCs w:val="21"/>
                <w:lang w:val="en-US" w:eastAsia="zh-CN"/>
              </w:rPr>
              <w:t>墙面、地面</w:t>
            </w:r>
            <w:r>
              <w:rPr>
                <w:rFonts w:hint="eastAsia" w:ascii="楷体" w:hAnsi="楷体" w:eastAsia="楷体" w:cs="楷体"/>
                <w:sz w:val="21"/>
                <w:szCs w:val="21"/>
              </w:rPr>
              <w:t>贴砖→洁具安装→灯具安装→调试→清理卫生→竣工验收</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各分项工程施工工艺：</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1、地砖铺设</w:t>
            </w:r>
            <w:r>
              <w:rPr>
                <w:rFonts w:hint="eastAsia" w:ascii="楷体" w:hAnsi="楷体" w:eastAsia="楷体" w:cs="楷体"/>
                <w:sz w:val="21"/>
                <w:szCs w:val="21"/>
              </w:rPr>
              <w:t>工艺</w:t>
            </w:r>
            <w:r>
              <w:rPr>
                <w:rFonts w:hint="eastAsia" w:ascii="楷体" w:hAnsi="楷体" w:eastAsia="楷体" w:cs="楷体"/>
                <w:sz w:val="21"/>
                <w:szCs w:val="21"/>
                <w:lang w:eastAsia="zh-CN"/>
              </w:rPr>
              <w:t>：</w:t>
            </w:r>
            <w:r>
              <w:rPr>
                <w:rFonts w:hint="eastAsia" w:ascii="楷体" w:hAnsi="楷体" w:eastAsia="楷体" w:cs="楷体"/>
                <w:sz w:val="21"/>
                <w:szCs w:val="21"/>
              </w:rPr>
              <w:t>基层处理—卫生间防水找平层---卫生间防水层—防水保护层及找坡层--弹线、找规矩--铺石材或砖、拨缝修整—勾缝、养护。</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卫生洁具安装：</w:t>
            </w:r>
          </w:p>
          <w:p>
            <w:pPr>
              <w:bidi w:val="0"/>
              <w:rPr>
                <w:rFonts w:hint="eastAsia" w:ascii="楷体" w:hAnsi="楷体" w:eastAsia="楷体" w:cs="楷体"/>
                <w:sz w:val="21"/>
                <w:szCs w:val="21"/>
              </w:rPr>
            </w:pPr>
            <w:r>
              <w:rPr>
                <w:rFonts w:hint="eastAsia" w:ascii="楷体" w:hAnsi="楷体" w:eastAsia="楷体" w:cs="楷体"/>
                <w:sz w:val="21"/>
                <w:szCs w:val="21"/>
              </w:rPr>
              <w:t>安装准备→ 卫生洁具及配件检验→ 卫生洁具安装→卫生洁具配件预装→卫生洁具稳装→卫生洁具与墙、地缝处理→卫生洁具外观检查→通水试验→竣工验收</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五、</w:t>
            </w:r>
            <w:r>
              <w:rPr>
                <w:rFonts w:hint="eastAsia" w:ascii="楷体" w:hAnsi="楷体" w:eastAsia="楷体" w:cs="楷体"/>
                <w:sz w:val="21"/>
                <w:szCs w:val="21"/>
              </w:rPr>
              <w:t>人员、技术、施工机具及设施资源的需求和配置。</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1、人员：</w:t>
            </w:r>
          </w:p>
          <w:p>
            <w:pPr>
              <w:bidi w:val="0"/>
              <w:rPr>
                <w:rFonts w:hint="eastAsia" w:ascii="楷体" w:hAnsi="楷体" w:eastAsia="楷体" w:cs="楷体"/>
                <w:sz w:val="21"/>
                <w:szCs w:val="21"/>
              </w:rPr>
            </w:pPr>
            <w:r>
              <w:rPr>
                <w:rFonts w:hint="eastAsia" w:ascii="楷体" w:hAnsi="楷体" w:eastAsia="楷体" w:cs="楷体"/>
                <w:sz w:val="21"/>
                <w:szCs w:val="21"/>
              </w:rPr>
              <w:t>证书名称</w:t>
            </w:r>
            <w:r>
              <w:rPr>
                <w:rFonts w:hint="eastAsia" w:ascii="楷体" w:hAnsi="楷体" w:eastAsia="楷体" w:cs="楷体"/>
                <w:sz w:val="21"/>
                <w:szCs w:val="21"/>
              </w:rPr>
              <w:tab/>
            </w:r>
            <w:r>
              <w:rPr>
                <w:rFonts w:hint="eastAsia" w:ascii="楷体" w:hAnsi="楷体" w:eastAsia="楷体" w:cs="楷体"/>
                <w:sz w:val="21"/>
                <w:szCs w:val="21"/>
              </w:rPr>
              <w:t xml:space="preserve">      专业</w:t>
            </w:r>
            <w:r>
              <w:rPr>
                <w:rFonts w:hint="eastAsia" w:ascii="楷体" w:hAnsi="楷体" w:eastAsia="楷体" w:cs="楷体"/>
                <w:sz w:val="21"/>
                <w:szCs w:val="21"/>
              </w:rPr>
              <w:tab/>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姓名</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证件</w:t>
            </w:r>
            <w:r>
              <w:rPr>
                <w:rFonts w:hint="eastAsia" w:ascii="楷体" w:hAnsi="楷体" w:eastAsia="楷体" w:cs="楷体"/>
                <w:sz w:val="21"/>
                <w:szCs w:val="21"/>
              </w:rPr>
              <w:t>编号</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建造师证</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建筑工程</w:t>
            </w:r>
            <w:r>
              <w:rPr>
                <w:rFonts w:hint="eastAsia" w:ascii="楷体" w:hAnsi="楷体" w:eastAsia="楷体" w:cs="楷体"/>
                <w:sz w:val="21"/>
                <w:szCs w:val="21"/>
              </w:rPr>
              <w:tab/>
            </w:r>
            <w:r>
              <w:rPr>
                <w:rFonts w:hint="eastAsia" w:ascii="楷体" w:hAnsi="楷体" w:eastAsia="楷体" w:cs="楷体"/>
                <w:sz w:val="21"/>
                <w:szCs w:val="21"/>
              </w:rPr>
              <w:t>范龙巨</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冀213111236406</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项目经理）</w:t>
            </w:r>
          </w:p>
          <w:p>
            <w:pPr>
              <w:bidi w:val="0"/>
              <w:rPr>
                <w:rFonts w:hint="eastAsia" w:ascii="楷体" w:hAnsi="楷体" w:eastAsia="楷体" w:cs="楷体"/>
                <w:sz w:val="21"/>
                <w:szCs w:val="21"/>
              </w:rPr>
            </w:pPr>
            <w:r>
              <w:rPr>
                <w:rFonts w:hint="eastAsia" w:ascii="楷体" w:hAnsi="楷体" w:eastAsia="楷体" w:cs="楷体"/>
                <w:sz w:val="21"/>
                <w:szCs w:val="21"/>
              </w:rPr>
              <w:t>施工员</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刘肖</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13161021600059</w:t>
            </w:r>
          </w:p>
          <w:p>
            <w:pPr>
              <w:bidi w:val="0"/>
              <w:rPr>
                <w:rFonts w:hint="eastAsia" w:ascii="楷体" w:hAnsi="楷体" w:eastAsia="楷体" w:cs="楷体"/>
                <w:sz w:val="21"/>
                <w:szCs w:val="21"/>
              </w:rPr>
            </w:pPr>
            <w:r>
              <w:rPr>
                <w:rFonts w:hint="eastAsia" w:ascii="楷体" w:hAnsi="楷体" w:eastAsia="楷体" w:cs="楷体"/>
                <w:sz w:val="21"/>
                <w:szCs w:val="21"/>
              </w:rPr>
              <w:t>质量员</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何根旺</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13161070100054</w:t>
            </w:r>
          </w:p>
          <w:p>
            <w:pPr>
              <w:bidi w:val="0"/>
              <w:rPr>
                <w:rFonts w:hint="eastAsia" w:ascii="楷体" w:hAnsi="楷体" w:eastAsia="楷体" w:cs="楷体"/>
                <w:sz w:val="21"/>
                <w:szCs w:val="21"/>
              </w:rPr>
            </w:pPr>
            <w:r>
              <w:rPr>
                <w:rFonts w:hint="eastAsia" w:ascii="楷体" w:hAnsi="楷体" w:eastAsia="楷体" w:cs="楷体"/>
                <w:sz w:val="21"/>
                <w:szCs w:val="21"/>
              </w:rPr>
              <w:t>安全员</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丁忠昊</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冀建安C（2018）0068223</w:t>
            </w:r>
          </w:p>
          <w:p>
            <w:pPr>
              <w:bidi w:val="0"/>
              <w:rPr>
                <w:rFonts w:hint="eastAsia" w:ascii="楷体" w:hAnsi="楷体" w:eastAsia="楷体" w:cs="楷体"/>
                <w:sz w:val="21"/>
                <w:szCs w:val="21"/>
              </w:rPr>
            </w:pPr>
            <w:r>
              <w:rPr>
                <w:rFonts w:hint="eastAsia" w:ascii="楷体" w:hAnsi="楷体" w:eastAsia="楷体" w:cs="楷体"/>
                <w:sz w:val="21"/>
                <w:szCs w:val="21"/>
              </w:rPr>
              <w:t>C证</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张拴根</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冀建安C（2017）0024818</w:t>
            </w:r>
          </w:p>
          <w:p>
            <w:pPr>
              <w:bidi w:val="0"/>
              <w:rPr>
                <w:rFonts w:hint="eastAsia" w:ascii="楷体" w:hAnsi="楷体" w:eastAsia="楷体" w:cs="楷体"/>
                <w:sz w:val="21"/>
                <w:szCs w:val="21"/>
              </w:rPr>
            </w:pPr>
            <w:r>
              <w:rPr>
                <w:rFonts w:hint="eastAsia" w:ascii="楷体" w:hAnsi="楷体" w:eastAsia="楷体" w:cs="楷体"/>
                <w:sz w:val="21"/>
                <w:szCs w:val="21"/>
              </w:rPr>
              <w:t>工程师</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建筑工程</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范龙巨</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0723549</w:t>
            </w:r>
          </w:p>
          <w:p>
            <w:pPr>
              <w:bidi w:val="0"/>
              <w:rPr>
                <w:rFonts w:hint="eastAsia" w:ascii="楷体" w:hAnsi="楷体" w:eastAsia="楷体" w:cs="楷体"/>
                <w:sz w:val="21"/>
                <w:szCs w:val="21"/>
              </w:rPr>
            </w:pPr>
            <w:r>
              <w:rPr>
                <w:rFonts w:hint="eastAsia" w:ascii="楷体" w:hAnsi="楷体" w:eastAsia="楷体" w:cs="楷体"/>
                <w:sz w:val="21"/>
                <w:szCs w:val="21"/>
              </w:rPr>
              <w:t>工程师</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建筑工程</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张拴根</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0715303</w:t>
            </w:r>
          </w:p>
          <w:p>
            <w:pPr>
              <w:bidi w:val="0"/>
              <w:rPr>
                <w:rFonts w:hint="eastAsia" w:ascii="楷体" w:hAnsi="楷体" w:eastAsia="楷体" w:cs="楷体"/>
                <w:sz w:val="21"/>
                <w:szCs w:val="21"/>
              </w:rPr>
            </w:pPr>
            <w:r>
              <w:rPr>
                <w:rFonts w:hint="eastAsia" w:ascii="楷体" w:hAnsi="楷体" w:eastAsia="楷体" w:cs="楷体"/>
                <w:sz w:val="21"/>
                <w:szCs w:val="21"/>
              </w:rPr>
              <w:t>水电工中级</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赵新路</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17501205140792380</w:t>
            </w:r>
          </w:p>
          <w:p>
            <w:pPr>
              <w:bidi w:val="0"/>
              <w:rPr>
                <w:rFonts w:hint="eastAsia" w:ascii="楷体" w:hAnsi="楷体" w:eastAsia="楷体" w:cs="楷体"/>
                <w:sz w:val="21"/>
                <w:szCs w:val="21"/>
              </w:rPr>
            </w:pPr>
            <w:r>
              <w:rPr>
                <w:rFonts w:hint="eastAsia" w:ascii="楷体" w:hAnsi="楷体" w:eastAsia="楷体" w:cs="楷体"/>
                <w:sz w:val="21"/>
                <w:szCs w:val="21"/>
              </w:rPr>
              <w:t>石工（石作业工）</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张建勇</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1743000342501446</w:t>
            </w:r>
          </w:p>
          <w:p>
            <w:pPr>
              <w:bidi w:val="0"/>
              <w:rPr>
                <w:rFonts w:hint="eastAsia" w:ascii="楷体" w:hAnsi="楷体" w:eastAsia="楷体" w:cs="楷体"/>
                <w:sz w:val="21"/>
                <w:szCs w:val="21"/>
              </w:rPr>
            </w:pPr>
            <w:r>
              <w:rPr>
                <w:rFonts w:hint="eastAsia" w:ascii="楷体" w:hAnsi="楷体" w:eastAsia="楷体" w:cs="楷体"/>
                <w:sz w:val="21"/>
                <w:szCs w:val="21"/>
              </w:rPr>
              <w:t>油漆工</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赵芸伟</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19130700241920751</w:t>
            </w:r>
          </w:p>
          <w:p>
            <w:pPr>
              <w:bidi w:val="0"/>
              <w:rPr>
                <w:rFonts w:hint="eastAsia" w:ascii="楷体" w:hAnsi="楷体" w:eastAsia="楷体" w:cs="楷体"/>
                <w:sz w:val="21"/>
                <w:szCs w:val="21"/>
              </w:rPr>
            </w:pPr>
            <w:r>
              <w:rPr>
                <w:rFonts w:hint="eastAsia" w:ascii="楷体" w:hAnsi="楷体" w:eastAsia="楷体" w:cs="楷体"/>
                <w:sz w:val="21"/>
                <w:szCs w:val="21"/>
              </w:rPr>
              <w:t>木工中级</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官长看</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17131200241950126</w:t>
            </w:r>
          </w:p>
          <w:p>
            <w:pPr>
              <w:bidi w:val="0"/>
              <w:rPr>
                <w:rFonts w:hint="eastAsia" w:ascii="楷体" w:hAnsi="楷体" w:eastAsia="楷体" w:cs="楷体"/>
                <w:sz w:val="21"/>
                <w:szCs w:val="21"/>
              </w:rPr>
            </w:pPr>
            <w:r>
              <w:rPr>
                <w:rFonts w:hint="eastAsia" w:ascii="楷体" w:hAnsi="楷体" w:eastAsia="楷体" w:cs="楷体"/>
                <w:sz w:val="21"/>
                <w:szCs w:val="21"/>
              </w:rPr>
              <w:t>镶贴工中级</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李书华</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17131200241930086</w:t>
            </w:r>
          </w:p>
          <w:p>
            <w:pPr>
              <w:bidi w:val="0"/>
              <w:rPr>
                <w:rFonts w:hint="eastAsia" w:ascii="楷体" w:hAnsi="楷体" w:eastAsia="楷体" w:cs="楷体"/>
                <w:sz w:val="21"/>
                <w:szCs w:val="21"/>
              </w:rPr>
            </w:pPr>
            <w:r>
              <w:rPr>
                <w:rFonts w:hint="eastAsia" w:ascii="楷体" w:hAnsi="楷体" w:eastAsia="楷体" w:cs="楷体"/>
                <w:sz w:val="21"/>
                <w:szCs w:val="21"/>
              </w:rPr>
              <w:t>砌筑工四级</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王建平</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1704010000418858</w:t>
            </w:r>
          </w:p>
          <w:p>
            <w:pPr>
              <w:bidi w:val="0"/>
              <w:rPr>
                <w:rFonts w:hint="eastAsia" w:ascii="楷体" w:hAnsi="楷体" w:eastAsia="楷体" w:cs="楷体"/>
                <w:sz w:val="21"/>
                <w:szCs w:val="21"/>
              </w:rPr>
            </w:pPr>
            <w:r>
              <w:rPr>
                <w:rFonts w:hint="eastAsia" w:ascii="楷体" w:hAnsi="楷体" w:eastAsia="楷体" w:cs="楷体"/>
                <w:sz w:val="21"/>
                <w:szCs w:val="21"/>
              </w:rPr>
              <w:t>以上人员均持证上岗，证书均在有效期内。</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主要设备器具有：手枪钻、切割机、电钻、云石机、手提电锯、修边机、曲线锯、电刨、大铲、刨锛、瓦刀、扇子、托线板、线坠、小白线、钢卷尺、皮数杆、小水桶、灰槽、砖夹子、扫帚</w:t>
            </w:r>
            <w:r>
              <w:rPr>
                <w:rFonts w:hint="eastAsia" w:ascii="楷体" w:hAnsi="楷体" w:eastAsia="楷体" w:cs="楷体"/>
                <w:sz w:val="21"/>
                <w:szCs w:val="21"/>
                <w:lang w:val="en-US" w:eastAsia="zh-CN"/>
              </w:rPr>
              <w:t>等。</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六、</w:t>
            </w:r>
            <w:r>
              <w:rPr>
                <w:rFonts w:hint="eastAsia" w:ascii="楷体" w:hAnsi="楷体" w:eastAsia="楷体" w:cs="楷体"/>
                <w:sz w:val="21"/>
                <w:szCs w:val="21"/>
              </w:rPr>
              <w:t>进度计划及偏差控制措施。</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七、</w:t>
            </w:r>
            <w:r>
              <w:rPr>
                <w:rFonts w:hint="eastAsia" w:ascii="楷体" w:hAnsi="楷体" w:eastAsia="楷体" w:cs="楷体"/>
                <w:sz w:val="21"/>
                <w:szCs w:val="21"/>
              </w:rPr>
              <w:t>施工技术措施和采用新技术、新工艺、新材料、新设备的专项方法。</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八、</w:t>
            </w:r>
            <w:r>
              <w:rPr>
                <w:rFonts w:hint="eastAsia" w:ascii="楷体" w:hAnsi="楷体" w:eastAsia="楷体" w:cs="楷体"/>
                <w:sz w:val="21"/>
                <w:szCs w:val="21"/>
              </w:rPr>
              <w:t>专项施工方案、施工质量检查和验收计划。</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九、</w:t>
            </w:r>
            <w:r>
              <w:rPr>
                <w:rFonts w:hint="eastAsia" w:ascii="楷体" w:hAnsi="楷体" w:eastAsia="楷体" w:cs="楷体"/>
                <w:sz w:val="21"/>
                <w:szCs w:val="21"/>
              </w:rPr>
              <w:t>质量问题及违规事件的报告和处理。</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十、</w:t>
            </w:r>
            <w:r>
              <w:rPr>
                <w:rFonts w:hint="eastAsia" w:ascii="楷体" w:hAnsi="楷体" w:eastAsia="楷体" w:cs="楷体"/>
                <w:sz w:val="21"/>
                <w:szCs w:val="21"/>
              </w:rPr>
              <w:t>突发事件的应急处置。</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十一、</w:t>
            </w:r>
            <w:r>
              <w:rPr>
                <w:rFonts w:hint="eastAsia" w:ascii="楷体" w:hAnsi="楷体" w:eastAsia="楷体" w:cs="楷体"/>
                <w:sz w:val="21"/>
                <w:szCs w:val="21"/>
              </w:rPr>
              <w:t>信息、记录及传递要求——包括项目实施过程中，要求形成材料设备检验、分部/分项/检验批质量验收记录等。</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十二、</w:t>
            </w:r>
            <w:r>
              <w:rPr>
                <w:rFonts w:hint="eastAsia" w:ascii="楷体" w:hAnsi="楷体" w:eastAsia="楷体" w:cs="楷体"/>
                <w:sz w:val="21"/>
                <w:szCs w:val="21"/>
              </w:rPr>
              <w:t>与工程建设相关方的沟通、协调方式。</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十三、</w:t>
            </w:r>
            <w:r>
              <w:rPr>
                <w:rFonts w:hint="eastAsia" w:ascii="楷体" w:hAnsi="楷体" w:eastAsia="楷体" w:cs="楷体"/>
                <w:sz w:val="21"/>
                <w:szCs w:val="21"/>
              </w:rPr>
              <w:t>应对风险和机遇的专项措施。</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十四、</w:t>
            </w:r>
            <w:r>
              <w:rPr>
                <w:rFonts w:hint="eastAsia" w:ascii="楷体" w:hAnsi="楷体" w:eastAsia="楷体" w:cs="楷体"/>
                <w:sz w:val="21"/>
                <w:szCs w:val="21"/>
              </w:rPr>
              <w:t>质量控制措施。</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十五、</w:t>
            </w:r>
            <w:r>
              <w:rPr>
                <w:rFonts w:hint="eastAsia" w:ascii="楷体" w:hAnsi="楷体" w:eastAsia="楷体" w:cs="楷体"/>
                <w:sz w:val="21"/>
                <w:szCs w:val="21"/>
              </w:rPr>
              <w:t>工程施工其他要求——公司自主的质量管理要求，如创优工程、文明工程等。</w:t>
            </w:r>
          </w:p>
          <w:p>
            <w:pPr>
              <w:bidi w:val="0"/>
              <w:rPr>
                <w:rFonts w:hint="eastAsia" w:ascii="楷体" w:hAnsi="楷体" w:eastAsia="楷体" w:cs="楷体"/>
                <w:sz w:val="21"/>
                <w:szCs w:val="21"/>
                <w:lang w:eastAsia="zh-CN"/>
              </w:rPr>
            </w:pPr>
            <w:r>
              <w:rPr>
                <w:rFonts w:hint="eastAsia" w:ascii="楷体" w:hAnsi="楷体" w:eastAsia="楷体" w:cs="楷体"/>
                <w:sz w:val="21"/>
                <w:szCs w:val="21"/>
              </w:rPr>
              <w:t>●工程部根据合同要求和项目具体情况，把策划的结果编制成专项施工方案，经专家论证</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需要时</w:t>
            </w:r>
            <w:r>
              <w:rPr>
                <w:rFonts w:hint="eastAsia" w:ascii="楷体" w:hAnsi="楷体" w:eastAsia="楷体" w:cs="楷体"/>
                <w:sz w:val="21"/>
                <w:szCs w:val="21"/>
                <w:lang w:eastAsia="zh-CN"/>
              </w:rPr>
              <w:t>）</w:t>
            </w:r>
            <w:r>
              <w:rPr>
                <w:rFonts w:hint="eastAsia" w:ascii="楷体" w:hAnsi="楷体" w:eastAsia="楷体" w:cs="楷体"/>
                <w:sz w:val="21"/>
                <w:szCs w:val="21"/>
              </w:rPr>
              <w:t>，修改完善，经专家签字确认，再经发包方、监理方、总包方、企业技术负责人审批后实施。</w:t>
            </w:r>
          </w:p>
          <w:p>
            <w:pPr>
              <w:bidi w:val="0"/>
              <w:rPr>
                <w:rFonts w:hint="eastAsia" w:ascii="楷体" w:hAnsi="楷体" w:eastAsia="楷体" w:cs="楷体"/>
                <w:sz w:val="21"/>
                <w:szCs w:val="21"/>
              </w:rPr>
            </w:pPr>
            <w:r>
              <w:rPr>
                <w:rFonts w:hint="eastAsia" w:ascii="楷体" w:hAnsi="楷体" w:eastAsia="楷体" w:cs="楷体"/>
                <w:sz w:val="21"/>
                <w:szCs w:val="21"/>
              </w:rPr>
              <w:t>●对策划结果实行动态管理，针对项目运行过程中的各种变更动态，对专项施工方案进行动态控制，对变更的结果进行评审、并监督实施。</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526" w:type="dxa"/>
            <w:vAlign w:val="top"/>
          </w:tcPr>
          <w:p>
            <w:pPr>
              <w:bidi w:val="0"/>
              <w:rPr>
                <w:rFonts w:hint="eastAsia" w:ascii="楷体" w:hAnsi="楷体" w:eastAsia="楷体" w:cs="楷体"/>
                <w:kern w:val="2"/>
                <w:sz w:val="21"/>
                <w:szCs w:val="21"/>
                <w:lang w:val="en-US" w:eastAsia="zh-CN" w:bidi="ar-SA"/>
              </w:rPr>
            </w:pPr>
            <w:r>
              <w:rPr>
                <w:rFonts w:hint="eastAsia" w:ascii="楷体" w:hAnsi="楷体" w:eastAsia="楷体" w:cs="楷体"/>
                <w:sz w:val="21"/>
                <w:szCs w:val="21"/>
              </w:rPr>
              <w:t>招投标、合同管理</w:t>
            </w:r>
          </w:p>
        </w:tc>
        <w:tc>
          <w:tcPr>
            <w:tcW w:w="1276" w:type="dxa"/>
            <w:vAlign w:val="top"/>
          </w:tcPr>
          <w:p>
            <w:pPr>
              <w:bidi w:val="0"/>
              <w:rPr>
                <w:rFonts w:hint="eastAsia" w:ascii="楷体" w:hAnsi="楷体" w:eastAsia="楷体" w:cs="楷体"/>
                <w:sz w:val="21"/>
                <w:szCs w:val="21"/>
              </w:rPr>
            </w:pPr>
            <w:r>
              <w:rPr>
                <w:rFonts w:hint="eastAsia" w:ascii="楷体" w:hAnsi="楷体" w:eastAsia="楷体" w:cs="楷体"/>
                <w:sz w:val="21"/>
                <w:szCs w:val="21"/>
              </w:rPr>
              <w:t>Q：8.2</w:t>
            </w:r>
          </w:p>
          <w:p>
            <w:pPr>
              <w:bidi w:val="0"/>
              <w:rPr>
                <w:rFonts w:hint="eastAsia" w:ascii="楷体" w:hAnsi="楷体" w:eastAsia="楷体" w:cs="楷体"/>
                <w:sz w:val="21"/>
                <w:szCs w:val="21"/>
              </w:rPr>
            </w:pPr>
            <w:r>
              <w:rPr>
                <w:rFonts w:hint="eastAsia" w:ascii="楷体" w:hAnsi="楷体" w:eastAsia="楷体" w:cs="楷体"/>
                <w:sz w:val="21"/>
                <w:szCs w:val="21"/>
              </w:rPr>
              <w:t>JQ：6.1</w:t>
            </w:r>
          </w:p>
          <w:p>
            <w:pPr>
              <w:bidi w:val="0"/>
              <w:rPr>
                <w:rFonts w:hint="eastAsia" w:ascii="楷体" w:hAnsi="楷体" w:eastAsia="楷体" w:cs="楷体"/>
                <w:sz w:val="21"/>
                <w:szCs w:val="21"/>
              </w:rPr>
            </w:pPr>
            <w:r>
              <w:rPr>
                <w:rFonts w:hint="eastAsia" w:ascii="楷体" w:hAnsi="楷体" w:eastAsia="楷体" w:cs="楷体"/>
                <w:sz w:val="21"/>
                <w:szCs w:val="21"/>
              </w:rPr>
              <w:t>JQ：6.2</w:t>
            </w:r>
          </w:p>
          <w:p>
            <w:pPr>
              <w:bidi w:val="0"/>
              <w:rPr>
                <w:rFonts w:hint="eastAsia" w:ascii="楷体" w:hAnsi="楷体" w:eastAsia="楷体" w:cs="楷体"/>
                <w:kern w:val="2"/>
                <w:sz w:val="21"/>
                <w:szCs w:val="21"/>
                <w:lang w:val="en-US" w:eastAsia="zh-CN" w:bidi="ar-SA"/>
              </w:rPr>
            </w:pPr>
            <w:r>
              <w:rPr>
                <w:rFonts w:hint="eastAsia" w:ascii="楷体" w:hAnsi="楷体" w:eastAsia="楷体" w:cs="楷体"/>
                <w:sz w:val="21"/>
                <w:szCs w:val="21"/>
              </w:rPr>
              <w:t>JQ：6.3</w:t>
            </w:r>
          </w:p>
        </w:tc>
        <w:tc>
          <w:tcPr>
            <w:tcW w:w="11024" w:type="dxa"/>
            <w:vAlign w:val="top"/>
          </w:tcPr>
          <w:p>
            <w:pPr>
              <w:bidi w:val="0"/>
              <w:rPr>
                <w:rFonts w:hint="eastAsia" w:ascii="楷体" w:hAnsi="楷体" w:eastAsia="楷体" w:cs="楷体"/>
                <w:sz w:val="21"/>
                <w:szCs w:val="21"/>
              </w:rPr>
            </w:pPr>
            <w:r>
              <w:rPr>
                <w:rFonts w:hint="eastAsia" w:ascii="楷体" w:hAnsi="楷体" w:eastAsia="楷体" w:cs="楷体"/>
                <w:sz w:val="21"/>
                <w:szCs w:val="21"/>
              </w:rPr>
              <w:t>●招投标、合同管理</w:t>
            </w:r>
          </w:p>
          <w:p>
            <w:pPr>
              <w:bidi w:val="0"/>
              <w:rPr>
                <w:rFonts w:hint="eastAsia" w:ascii="楷体" w:hAnsi="楷体" w:eastAsia="楷体" w:cs="楷体"/>
                <w:sz w:val="21"/>
                <w:szCs w:val="21"/>
              </w:rPr>
            </w:pPr>
            <w:r>
              <w:rPr>
                <w:rFonts w:hint="eastAsia" w:ascii="楷体" w:hAnsi="楷体" w:eastAsia="楷体" w:cs="楷体"/>
                <w:sz w:val="21"/>
                <w:szCs w:val="21"/>
              </w:rPr>
              <w:t>●查文件：</w:t>
            </w:r>
          </w:p>
          <w:p>
            <w:pPr>
              <w:bidi w:val="0"/>
              <w:rPr>
                <w:rFonts w:hint="eastAsia" w:ascii="楷体" w:hAnsi="楷体" w:eastAsia="楷体" w:cs="楷体"/>
                <w:sz w:val="21"/>
                <w:szCs w:val="21"/>
              </w:rPr>
            </w:pPr>
            <w:r>
              <w:rPr>
                <w:rFonts w:hint="eastAsia" w:ascii="楷体" w:hAnsi="楷体" w:eastAsia="楷体" w:cs="楷体"/>
                <w:sz w:val="21"/>
                <w:szCs w:val="21"/>
              </w:rPr>
              <w:t>制定了《标书及合同管理程序》包涵了规范要求的工程项目投标及工程合同管理制度，明确了投标与工程合同管理的控制流程。</w:t>
            </w:r>
          </w:p>
          <w:p>
            <w:pPr>
              <w:bidi w:val="0"/>
              <w:rPr>
                <w:rFonts w:hint="eastAsia" w:ascii="楷体" w:hAnsi="楷体" w:eastAsia="楷体" w:cs="楷体"/>
                <w:sz w:val="21"/>
                <w:szCs w:val="21"/>
              </w:rPr>
            </w:pPr>
            <w:r>
              <w:rPr>
                <w:rFonts w:hint="eastAsia" w:ascii="楷体" w:hAnsi="楷体" w:eastAsia="楷体" w:cs="楷体"/>
                <w:sz w:val="21"/>
                <w:szCs w:val="21"/>
              </w:rPr>
              <w:t>●跟负责人沟通：</w:t>
            </w:r>
          </w:p>
          <w:p>
            <w:pPr>
              <w:bidi w:val="0"/>
              <w:rPr>
                <w:rFonts w:hint="eastAsia" w:ascii="楷体" w:hAnsi="楷体" w:eastAsia="楷体" w:cs="楷体"/>
                <w:sz w:val="21"/>
                <w:szCs w:val="21"/>
              </w:rPr>
            </w:pPr>
            <w:r>
              <w:rPr>
                <w:rFonts w:hint="eastAsia" w:ascii="楷体" w:hAnsi="楷体" w:eastAsia="楷体" w:cs="楷体"/>
                <w:sz w:val="21"/>
                <w:szCs w:val="21"/>
              </w:rPr>
              <w:t>1、公司通过招投标、市场开拓及客户介绍等其他方式获得合同。</w:t>
            </w:r>
          </w:p>
          <w:p>
            <w:pPr>
              <w:bidi w:val="0"/>
              <w:rPr>
                <w:rFonts w:hint="eastAsia" w:ascii="楷体" w:hAnsi="楷体" w:eastAsia="楷体" w:cs="楷体"/>
                <w:sz w:val="21"/>
                <w:szCs w:val="21"/>
              </w:rPr>
            </w:pPr>
            <w:r>
              <w:rPr>
                <w:rFonts w:hint="eastAsia" w:ascii="楷体" w:hAnsi="楷体" w:eastAsia="楷体" w:cs="楷体"/>
                <w:sz w:val="21"/>
                <w:szCs w:val="21"/>
              </w:rPr>
              <w:t>2、通过资格预审、招标答疑、招标书、电话、现场拜访、网络和与业主的交流。</w:t>
            </w:r>
          </w:p>
          <w:p>
            <w:pPr>
              <w:bidi w:val="0"/>
              <w:rPr>
                <w:rFonts w:hint="eastAsia" w:ascii="楷体" w:hAnsi="楷体" w:eastAsia="楷体" w:cs="楷体"/>
                <w:sz w:val="21"/>
                <w:szCs w:val="21"/>
              </w:rPr>
            </w:pPr>
            <w:r>
              <w:rPr>
                <w:rFonts w:hint="eastAsia" w:ascii="楷体" w:hAnsi="楷体" w:eastAsia="楷体" w:cs="楷体"/>
                <w:sz w:val="21"/>
                <w:szCs w:val="21"/>
              </w:rPr>
              <w:t>3、需了解业主明示的要求、未明示但必须满足的、与项目相关的法律法规/行业的技术和规范要求及企业的相关要求。</w:t>
            </w:r>
          </w:p>
          <w:p>
            <w:pPr>
              <w:bidi w:val="0"/>
              <w:rPr>
                <w:rFonts w:hint="eastAsia" w:ascii="楷体" w:hAnsi="楷体" w:eastAsia="楷体" w:cs="楷体"/>
                <w:sz w:val="21"/>
                <w:szCs w:val="21"/>
              </w:rPr>
            </w:pPr>
            <w:r>
              <w:rPr>
                <w:rFonts w:hint="eastAsia" w:ascii="楷体" w:hAnsi="楷体" w:eastAsia="楷体" w:cs="楷体"/>
                <w:sz w:val="21"/>
                <w:szCs w:val="21"/>
              </w:rPr>
              <w:t>4、投标或签订合同前，公司通过会议、网络及文件方式对以上业主要求、公司的技术能力/施工能力/财务能力及需面对的风险和机遇进行评审；评审通过后依法进行投标及签订合同。</w:t>
            </w:r>
          </w:p>
          <w:p>
            <w:pPr>
              <w:bidi w:val="0"/>
              <w:rPr>
                <w:rFonts w:hint="eastAsia" w:ascii="楷体" w:hAnsi="楷体" w:eastAsia="楷体" w:cs="楷体"/>
                <w:sz w:val="21"/>
                <w:szCs w:val="21"/>
              </w:rPr>
            </w:pPr>
            <w:r>
              <w:rPr>
                <w:rFonts w:hint="eastAsia" w:ascii="楷体" w:hAnsi="楷体" w:eastAsia="楷体" w:cs="楷体"/>
                <w:sz w:val="21"/>
                <w:szCs w:val="21"/>
              </w:rPr>
              <w:t>5、合同签订后，</w:t>
            </w:r>
            <w:r>
              <w:rPr>
                <w:rFonts w:hint="eastAsia" w:ascii="楷体" w:hAnsi="楷体" w:eastAsia="楷体" w:cs="楷体"/>
                <w:sz w:val="21"/>
                <w:szCs w:val="21"/>
                <w:lang w:eastAsia="zh-CN"/>
              </w:rPr>
              <w:t>采购部</w:t>
            </w:r>
            <w:r>
              <w:rPr>
                <w:rFonts w:hint="eastAsia" w:ascii="楷体" w:hAnsi="楷体" w:eastAsia="楷体" w:cs="楷体"/>
                <w:sz w:val="21"/>
                <w:szCs w:val="21"/>
              </w:rPr>
              <w:t>组织，通过会议、培训、书面等各种方式跟工程部、项目部、办公室等进行合同交底。</w:t>
            </w:r>
          </w:p>
          <w:p>
            <w:pPr>
              <w:bidi w:val="0"/>
              <w:rPr>
                <w:rFonts w:hint="eastAsia" w:ascii="楷体" w:hAnsi="楷体" w:eastAsia="楷体" w:cs="楷体"/>
                <w:sz w:val="21"/>
                <w:szCs w:val="21"/>
              </w:rPr>
            </w:pPr>
            <w:r>
              <w:rPr>
                <w:rFonts w:hint="eastAsia" w:ascii="楷体" w:hAnsi="楷体" w:eastAsia="楷体" w:cs="楷体"/>
                <w:sz w:val="21"/>
                <w:szCs w:val="21"/>
              </w:rPr>
              <w:t>6、在合同履行过程中，业主、监理、设计等各方提出合同的变更需要书面签认，作为合同的组成部分；按规定进行合同更改信息交流，做相应工程信息的更改。</w:t>
            </w:r>
          </w:p>
          <w:p>
            <w:pPr>
              <w:bidi w:val="0"/>
              <w:rPr>
                <w:rFonts w:hint="eastAsia" w:ascii="楷体" w:hAnsi="楷体" w:eastAsia="楷体" w:cs="楷体"/>
                <w:sz w:val="21"/>
                <w:szCs w:val="21"/>
              </w:rPr>
            </w:pPr>
            <w:r>
              <w:rPr>
                <w:rFonts w:hint="eastAsia" w:ascii="楷体" w:hAnsi="楷体" w:eastAsia="楷体" w:cs="楷体"/>
                <w:sz w:val="21"/>
                <w:szCs w:val="21"/>
              </w:rPr>
              <w:t>7、跟发包方保持沟通，进行合同履约分析，包括工程进行中和完工后；并定期分析、评价合同履行情况；保存合同变更、会议纪要、函件、通知等履约内容，确保工程和服务质量。</w:t>
            </w:r>
          </w:p>
          <w:p>
            <w:pPr>
              <w:bidi w:val="0"/>
              <w:rPr>
                <w:rFonts w:hint="eastAsia" w:ascii="楷体" w:hAnsi="楷体" w:eastAsia="楷体" w:cs="楷体"/>
                <w:sz w:val="21"/>
                <w:szCs w:val="21"/>
              </w:rPr>
            </w:pPr>
            <w:r>
              <w:rPr>
                <w:rFonts w:hint="eastAsia" w:ascii="楷体" w:hAnsi="楷体" w:eastAsia="楷体" w:cs="楷体"/>
                <w:sz w:val="21"/>
                <w:szCs w:val="21"/>
              </w:rPr>
              <w:t>●查记录及执行情况：</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抽1：</w:t>
            </w:r>
          </w:p>
          <w:p>
            <w:pPr>
              <w:bidi w:val="0"/>
              <w:rPr>
                <w:rFonts w:hint="eastAsia" w:ascii="楷体" w:hAnsi="楷体" w:eastAsia="楷体" w:cs="楷体"/>
                <w:sz w:val="21"/>
                <w:szCs w:val="21"/>
              </w:rPr>
            </w:pPr>
            <w:r>
              <w:rPr>
                <w:rFonts w:hint="eastAsia" w:ascii="楷体" w:hAnsi="楷体" w:eastAsia="楷体" w:cs="楷体"/>
                <w:sz w:val="21"/>
                <w:szCs w:val="21"/>
              </w:rPr>
              <w:t xml:space="preserve">甲方：石家庄财茂国际汽车贸易有限公司      </w:t>
            </w:r>
          </w:p>
          <w:p>
            <w:pPr>
              <w:bidi w:val="0"/>
              <w:rPr>
                <w:rFonts w:hint="eastAsia" w:ascii="楷体" w:hAnsi="楷体" w:eastAsia="楷体" w:cs="楷体"/>
                <w:sz w:val="21"/>
                <w:szCs w:val="21"/>
              </w:rPr>
            </w:pPr>
            <w:r>
              <w:rPr>
                <w:rFonts w:hint="eastAsia" w:ascii="楷体" w:hAnsi="楷体" w:eastAsia="楷体" w:cs="楷体"/>
                <w:sz w:val="21"/>
                <w:szCs w:val="21"/>
              </w:rPr>
              <w:t xml:space="preserve">工程名称：奇瑞新能源石家庄财茂国际店装修项目 </w:t>
            </w:r>
          </w:p>
          <w:p>
            <w:pPr>
              <w:bidi w:val="0"/>
              <w:rPr>
                <w:rFonts w:hint="eastAsia" w:ascii="楷体" w:hAnsi="楷体" w:eastAsia="楷体" w:cs="楷体"/>
                <w:sz w:val="21"/>
                <w:szCs w:val="21"/>
              </w:rPr>
            </w:pPr>
            <w:r>
              <w:rPr>
                <w:rFonts w:hint="eastAsia" w:ascii="楷体" w:hAnsi="楷体" w:eastAsia="楷体" w:cs="楷体"/>
                <w:sz w:val="21"/>
                <w:szCs w:val="21"/>
              </w:rPr>
              <w:t>工程地点：河北省石家庄桥西区胜利南街416号塔坛国际贸易城西区E座西侧1层</w:t>
            </w:r>
          </w:p>
          <w:p>
            <w:pPr>
              <w:bidi w:val="0"/>
              <w:rPr>
                <w:rFonts w:hint="eastAsia" w:ascii="楷体" w:hAnsi="楷体" w:eastAsia="楷体" w:cs="楷体"/>
                <w:sz w:val="21"/>
                <w:szCs w:val="21"/>
              </w:rPr>
            </w:pPr>
            <w:r>
              <w:rPr>
                <w:rFonts w:hint="eastAsia" w:ascii="楷体" w:hAnsi="楷体" w:eastAsia="楷体" w:cs="楷体"/>
                <w:sz w:val="21"/>
                <w:szCs w:val="21"/>
              </w:rPr>
              <w:t>工程内容：图纸及工程量清单范围内全部内容</w:t>
            </w:r>
          </w:p>
          <w:p>
            <w:pPr>
              <w:bidi w:val="0"/>
              <w:rPr>
                <w:rFonts w:hint="eastAsia" w:ascii="楷体" w:hAnsi="楷体" w:eastAsia="楷体" w:cs="楷体"/>
                <w:sz w:val="21"/>
                <w:szCs w:val="21"/>
              </w:rPr>
            </w:pPr>
            <w:r>
              <w:rPr>
                <w:rFonts w:hint="eastAsia" w:ascii="楷体" w:hAnsi="楷体" w:eastAsia="楷体" w:cs="楷体"/>
                <w:sz w:val="21"/>
                <w:szCs w:val="21"/>
              </w:rPr>
              <w:t>合同总价：1298822.15 元。计划开工日期：2019-11-22,竣工日期：2020-1-10</w:t>
            </w:r>
          </w:p>
          <w:p>
            <w:pPr>
              <w:bidi w:val="0"/>
              <w:rPr>
                <w:rFonts w:hint="eastAsia" w:ascii="楷体" w:hAnsi="楷体" w:eastAsia="楷体" w:cs="楷体"/>
                <w:sz w:val="21"/>
                <w:szCs w:val="21"/>
              </w:rPr>
            </w:pPr>
            <w:r>
              <w:rPr>
                <w:rFonts w:hint="eastAsia" w:ascii="楷体" w:hAnsi="楷体" w:eastAsia="楷体" w:cs="楷体"/>
                <w:sz w:val="21"/>
                <w:szCs w:val="21"/>
              </w:rPr>
              <w:t>评审内容：开工日期、竣工日期、合同金额、工程质量等；</w:t>
            </w:r>
          </w:p>
          <w:p>
            <w:pPr>
              <w:bidi w:val="0"/>
              <w:rPr>
                <w:rFonts w:hint="eastAsia" w:ascii="楷体" w:hAnsi="楷体" w:eastAsia="楷体" w:cs="楷体"/>
                <w:sz w:val="21"/>
                <w:szCs w:val="21"/>
              </w:rPr>
            </w:pPr>
            <w:r>
              <w:rPr>
                <w:rFonts w:hint="eastAsia" w:ascii="楷体" w:hAnsi="楷体" w:eastAsia="楷体" w:cs="楷体"/>
                <w:sz w:val="21"/>
                <w:szCs w:val="21"/>
              </w:rPr>
              <w:t>评审人员：张彦周、王海彦、殷清清、段文涛、陈蕾，，合同签订时间：2019-7-9，合同评审时间：</w:t>
            </w:r>
            <w:r>
              <w:rPr>
                <w:rFonts w:hint="eastAsia" w:ascii="楷体" w:hAnsi="楷体" w:eastAsia="楷体" w:cs="楷体"/>
                <w:sz w:val="21"/>
                <w:szCs w:val="21"/>
              </w:rPr>
              <w:tab/>
            </w:r>
            <w:r>
              <w:rPr>
                <w:rFonts w:hint="eastAsia" w:ascii="楷体" w:hAnsi="楷体" w:eastAsia="楷体" w:cs="楷体"/>
                <w:sz w:val="21"/>
                <w:szCs w:val="21"/>
              </w:rPr>
              <w:t>2019-7-5</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抽2：</w:t>
            </w:r>
          </w:p>
          <w:p>
            <w:pPr>
              <w:bidi w:val="0"/>
              <w:rPr>
                <w:rFonts w:hint="eastAsia" w:ascii="楷体" w:hAnsi="楷体" w:eastAsia="楷体" w:cs="楷体"/>
                <w:sz w:val="21"/>
                <w:szCs w:val="21"/>
              </w:rPr>
            </w:pPr>
            <w:r>
              <w:rPr>
                <w:rFonts w:hint="eastAsia" w:ascii="楷体" w:hAnsi="楷体" w:eastAsia="楷体" w:cs="楷体"/>
                <w:sz w:val="21"/>
                <w:szCs w:val="21"/>
              </w:rPr>
              <w:t>项目名称：餐饮中心改造施工</w:t>
            </w:r>
          </w:p>
          <w:p>
            <w:pPr>
              <w:bidi w:val="0"/>
              <w:rPr>
                <w:rFonts w:hint="eastAsia" w:ascii="楷体" w:hAnsi="楷体" w:eastAsia="楷体" w:cs="楷体"/>
                <w:sz w:val="21"/>
                <w:szCs w:val="21"/>
              </w:rPr>
            </w:pPr>
            <w:r>
              <w:rPr>
                <w:rFonts w:hint="eastAsia" w:ascii="楷体" w:hAnsi="楷体" w:eastAsia="楷体" w:cs="楷体"/>
                <w:sz w:val="21"/>
                <w:szCs w:val="21"/>
              </w:rPr>
              <w:t>甲方：河北瑞腾新能源汽车有限公司</w:t>
            </w:r>
          </w:p>
          <w:p>
            <w:pPr>
              <w:bidi w:val="0"/>
              <w:rPr>
                <w:rFonts w:hint="eastAsia" w:ascii="楷体" w:hAnsi="楷体" w:eastAsia="楷体" w:cs="楷体"/>
                <w:sz w:val="21"/>
                <w:szCs w:val="21"/>
              </w:rPr>
            </w:pPr>
            <w:r>
              <w:rPr>
                <w:rFonts w:hint="eastAsia" w:ascii="楷体" w:hAnsi="楷体" w:eastAsia="楷体" w:cs="楷体"/>
                <w:sz w:val="21"/>
                <w:szCs w:val="21"/>
              </w:rPr>
              <w:t>查见合同原件：</w:t>
            </w:r>
          </w:p>
          <w:p>
            <w:pPr>
              <w:bidi w:val="0"/>
              <w:rPr>
                <w:rFonts w:hint="eastAsia" w:ascii="楷体" w:hAnsi="楷体" w:eastAsia="楷体" w:cs="楷体"/>
                <w:sz w:val="21"/>
                <w:szCs w:val="21"/>
              </w:rPr>
            </w:pPr>
            <w:r>
              <w:rPr>
                <w:rFonts w:hint="eastAsia" w:ascii="楷体" w:hAnsi="楷体" w:eastAsia="楷体" w:cs="楷体"/>
                <w:sz w:val="21"/>
                <w:szCs w:val="21"/>
              </w:rPr>
              <w:t>合同签订日期：2020.6.10</w:t>
            </w:r>
          </w:p>
          <w:p>
            <w:pPr>
              <w:bidi w:val="0"/>
              <w:rPr>
                <w:rFonts w:hint="eastAsia" w:ascii="楷体" w:hAnsi="楷体" w:eastAsia="楷体" w:cs="楷体"/>
                <w:sz w:val="21"/>
                <w:szCs w:val="21"/>
              </w:rPr>
            </w:pPr>
            <w:r>
              <w:rPr>
                <w:rFonts w:hint="eastAsia" w:ascii="楷体" w:hAnsi="楷体" w:eastAsia="楷体" w:cs="楷体"/>
                <w:sz w:val="21"/>
                <w:szCs w:val="21"/>
              </w:rPr>
              <w:t>合同编号：RT-CGHT-JG-2005-0004</w:t>
            </w:r>
          </w:p>
          <w:p>
            <w:pPr>
              <w:bidi w:val="0"/>
              <w:rPr>
                <w:rFonts w:hint="eastAsia" w:ascii="楷体" w:hAnsi="楷体" w:eastAsia="楷体" w:cs="楷体"/>
                <w:sz w:val="21"/>
                <w:szCs w:val="21"/>
              </w:rPr>
            </w:pPr>
            <w:r>
              <w:rPr>
                <w:rFonts w:hint="eastAsia" w:ascii="楷体" w:hAnsi="楷体" w:eastAsia="楷体" w:cs="楷体"/>
                <w:sz w:val="21"/>
                <w:szCs w:val="21"/>
              </w:rPr>
              <w:t>合同内容有：合同签订依据、工程名称、工程内容、合同工期、质量验收标准及验收、甲乙双方的权利和义务、签约合同价及合同价格方式、承诺等，内容明确，有双方公司签章确认，作为了评审的依据。</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抽3：</w:t>
            </w:r>
          </w:p>
          <w:p>
            <w:pPr>
              <w:bidi w:val="0"/>
              <w:rPr>
                <w:rFonts w:hint="eastAsia" w:ascii="楷体" w:hAnsi="楷体" w:eastAsia="楷体" w:cs="楷体"/>
                <w:sz w:val="21"/>
                <w:szCs w:val="21"/>
              </w:rPr>
            </w:pPr>
            <w:r>
              <w:rPr>
                <w:rFonts w:hint="eastAsia" w:ascii="楷体" w:hAnsi="楷体" w:eastAsia="楷体" w:cs="楷体"/>
                <w:sz w:val="21"/>
                <w:szCs w:val="21"/>
              </w:rPr>
              <w:t>项目名称：河北话剧院图书阅览室装修项目</w:t>
            </w:r>
          </w:p>
          <w:p>
            <w:pPr>
              <w:bidi w:val="0"/>
              <w:rPr>
                <w:rFonts w:hint="eastAsia" w:ascii="楷体" w:hAnsi="楷体" w:eastAsia="楷体" w:cs="楷体"/>
                <w:sz w:val="21"/>
                <w:szCs w:val="21"/>
              </w:rPr>
            </w:pPr>
            <w:r>
              <w:rPr>
                <w:rFonts w:hint="eastAsia" w:ascii="楷体" w:hAnsi="楷体" w:eastAsia="楷体" w:cs="楷体"/>
                <w:sz w:val="21"/>
                <w:szCs w:val="21"/>
              </w:rPr>
              <w:t>甲方：河北话剧院演艺有限公司</w:t>
            </w:r>
          </w:p>
          <w:p>
            <w:pPr>
              <w:bidi w:val="0"/>
              <w:rPr>
                <w:rFonts w:hint="eastAsia" w:ascii="楷体" w:hAnsi="楷体" w:eastAsia="楷体" w:cs="楷体"/>
                <w:sz w:val="21"/>
                <w:szCs w:val="21"/>
              </w:rPr>
            </w:pPr>
            <w:r>
              <w:rPr>
                <w:rFonts w:hint="eastAsia" w:ascii="楷体" w:hAnsi="楷体" w:eastAsia="楷体" w:cs="楷体"/>
                <w:sz w:val="21"/>
                <w:szCs w:val="21"/>
              </w:rPr>
              <w:t>查见合同原件：</w:t>
            </w:r>
          </w:p>
          <w:p>
            <w:pPr>
              <w:bidi w:val="0"/>
              <w:rPr>
                <w:rFonts w:hint="eastAsia" w:ascii="楷体" w:hAnsi="楷体" w:eastAsia="楷体" w:cs="楷体"/>
                <w:sz w:val="21"/>
                <w:szCs w:val="21"/>
              </w:rPr>
            </w:pPr>
            <w:r>
              <w:rPr>
                <w:rFonts w:hint="eastAsia" w:ascii="楷体" w:hAnsi="楷体" w:eastAsia="楷体" w:cs="楷体"/>
                <w:sz w:val="21"/>
                <w:szCs w:val="21"/>
              </w:rPr>
              <w:t>合同签订日期：2020.6.30</w:t>
            </w:r>
          </w:p>
          <w:p>
            <w:pPr>
              <w:bidi w:val="0"/>
              <w:rPr>
                <w:rFonts w:hint="eastAsia" w:ascii="楷体" w:hAnsi="楷体" w:eastAsia="楷体" w:cs="楷体"/>
                <w:sz w:val="21"/>
                <w:szCs w:val="21"/>
              </w:rPr>
            </w:pPr>
            <w:r>
              <w:rPr>
                <w:rFonts w:hint="eastAsia" w:ascii="楷体" w:hAnsi="楷体" w:eastAsia="楷体" w:cs="楷体"/>
                <w:sz w:val="21"/>
                <w:szCs w:val="21"/>
              </w:rPr>
              <w:t>合同内容有：合同签订依据、工程地点、工程内容、合同工期、质量标准、合同价款、组成合同的文件（合同协议书、中标通知书、投标书记附件、本合同专业条款、工程量清单等）词语解释、质量保证等，内容明确，有双方公司签章确认，作为了评审的依据。</w:t>
            </w:r>
          </w:p>
          <w:p>
            <w:pPr>
              <w:bidi w:val="0"/>
              <w:rPr>
                <w:rFonts w:hint="eastAsia" w:ascii="楷体" w:hAnsi="楷体" w:eastAsia="楷体" w:cs="楷体"/>
                <w:sz w:val="21"/>
                <w:szCs w:val="21"/>
                <w:lang w:eastAsia="zh-CN"/>
              </w:rPr>
            </w:pPr>
            <w:r>
              <w:rPr>
                <w:rFonts w:hint="eastAsia" w:ascii="楷体" w:hAnsi="楷体" w:eastAsia="楷体" w:cs="楷体"/>
                <w:sz w:val="21"/>
                <w:szCs w:val="21"/>
                <w:lang w:val="en-US" w:eastAsia="zh-CN"/>
              </w:rPr>
              <w:t>--</w:t>
            </w:r>
            <w:r>
              <w:rPr>
                <w:rFonts w:hint="eastAsia" w:ascii="楷体" w:hAnsi="楷体" w:eastAsia="楷体" w:cs="楷体"/>
                <w:sz w:val="21"/>
                <w:szCs w:val="21"/>
              </w:rPr>
              <w:t>抽</w:t>
            </w:r>
            <w:r>
              <w:rPr>
                <w:rFonts w:hint="eastAsia" w:ascii="楷体" w:hAnsi="楷体" w:eastAsia="楷体" w:cs="楷体"/>
                <w:sz w:val="21"/>
                <w:szCs w:val="21"/>
                <w:lang w:val="en-US" w:eastAsia="zh-CN"/>
              </w:rPr>
              <w:t>4</w:t>
            </w:r>
            <w:r>
              <w:rPr>
                <w:rFonts w:hint="eastAsia" w:ascii="楷体" w:hAnsi="楷体" w:eastAsia="楷体" w:cs="楷体"/>
                <w:sz w:val="21"/>
                <w:szCs w:val="21"/>
              </w:rPr>
              <w:t>：</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在建项目</w:t>
            </w:r>
            <w:r>
              <w:rPr>
                <w:rFonts w:hint="eastAsia" w:ascii="楷体" w:hAnsi="楷体" w:eastAsia="楷体" w:cs="楷体"/>
                <w:sz w:val="21"/>
                <w:szCs w:val="21"/>
                <w:lang w:eastAsia="zh-CN"/>
              </w:rPr>
              <w:t>）</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项目名称：</w:t>
            </w:r>
            <w:r>
              <w:rPr>
                <w:rFonts w:hint="eastAsia" w:ascii="楷体" w:hAnsi="楷体" w:eastAsia="楷体" w:cs="楷体"/>
                <w:sz w:val="21"/>
                <w:szCs w:val="21"/>
                <w:lang w:val="en-US" w:eastAsia="zh-CN"/>
              </w:rPr>
              <w:t>石家庄市城市中坚商务2楼装饰装修项目</w:t>
            </w:r>
          </w:p>
          <w:p>
            <w:pPr>
              <w:bidi w:val="0"/>
              <w:rPr>
                <w:rFonts w:hint="eastAsia" w:ascii="楷体" w:hAnsi="楷体" w:eastAsia="楷体" w:cs="楷体"/>
                <w:sz w:val="21"/>
                <w:szCs w:val="21"/>
                <w:highlight w:val="none"/>
              </w:rPr>
            </w:pPr>
            <w:r>
              <w:rPr>
                <w:rFonts w:hint="eastAsia" w:ascii="楷体" w:hAnsi="楷体" w:eastAsia="楷体" w:cs="楷体"/>
                <w:sz w:val="21"/>
                <w:szCs w:val="21"/>
                <w:highlight w:val="none"/>
              </w:rPr>
              <w:t>甲方：</w:t>
            </w:r>
          </w:p>
          <w:p>
            <w:pPr>
              <w:bidi w:val="0"/>
              <w:rPr>
                <w:rFonts w:hint="eastAsia" w:ascii="楷体" w:hAnsi="楷体" w:eastAsia="楷体" w:cs="楷体"/>
                <w:sz w:val="21"/>
                <w:szCs w:val="21"/>
                <w:highlight w:val="none"/>
              </w:rPr>
            </w:pPr>
            <w:r>
              <w:rPr>
                <w:rFonts w:hint="eastAsia" w:ascii="楷体" w:hAnsi="楷体" w:eastAsia="楷体" w:cs="楷体"/>
                <w:sz w:val="21"/>
                <w:szCs w:val="21"/>
                <w:highlight w:val="none"/>
              </w:rPr>
              <w:t>查见合同原件：</w:t>
            </w:r>
          </w:p>
          <w:p>
            <w:pPr>
              <w:bidi w:val="0"/>
              <w:rPr>
                <w:rFonts w:hint="eastAsia" w:ascii="楷体" w:hAnsi="楷体" w:eastAsia="楷体" w:cs="楷体"/>
                <w:sz w:val="21"/>
                <w:szCs w:val="21"/>
                <w:highlight w:val="yellow"/>
                <w:lang w:val="en-US" w:eastAsia="zh-CN"/>
              </w:rPr>
            </w:pPr>
            <w:r>
              <w:rPr>
                <w:rFonts w:hint="eastAsia" w:ascii="楷体" w:hAnsi="楷体" w:eastAsia="楷体" w:cs="楷体"/>
                <w:sz w:val="21"/>
                <w:szCs w:val="21"/>
                <w:highlight w:val="none"/>
              </w:rPr>
              <w:t>合同签订日期：2020.</w:t>
            </w:r>
            <w:r>
              <w:rPr>
                <w:rFonts w:hint="eastAsia" w:ascii="楷体" w:hAnsi="楷体" w:eastAsia="楷体" w:cs="楷体"/>
                <w:sz w:val="21"/>
                <w:szCs w:val="21"/>
                <w:highlight w:val="none"/>
                <w:lang w:val="en-US" w:eastAsia="zh-CN"/>
              </w:rPr>
              <w:t>12</w:t>
            </w:r>
            <w:r>
              <w:rPr>
                <w:rFonts w:hint="eastAsia" w:ascii="楷体" w:hAnsi="楷体" w:eastAsia="楷体" w:cs="楷体"/>
                <w:sz w:val="21"/>
                <w:szCs w:val="21"/>
                <w:highlight w:val="none"/>
              </w:rPr>
              <w:t>.</w:t>
            </w:r>
          </w:p>
          <w:p>
            <w:pPr>
              <w:bidi w:val="0"/>
              <w:rPr>
                <w:rFonts w:hint="eastAsia" w:ascii="楷体" w:hAnsi="楷体" w:eastAsia="楷体" w:cs="楷体"/>
                <w:sz w:val="21"/>
                <w:szCs w:val="21"/>
              </w:rPr>
            </w:pPr>
            <w:r>
              <w:rPr>
                <w:rFonts w:hint="eastAsia" w:ascii="楷体" w:hAnsi="楷体" w:eastAsia="楷体" w:cs="楷体"/>
                <w:sz w:val="21"/>
                <w:szCs w:val="21"/>
              </w:rPr>
              <w:t>合同内容有：合同签订依据、工程地点、工程内容、合同工期、质量标准、合同价款、组成合同的文件（合同协议书、中标通知书、投标书记附件、本合同专业条款、工程量清单等）词语解释、质量保证等，内容明确，有双方公司签章确认，作为了评审的依据。</w:t>
            </w:r>
          </w:p>
          <w:p>
            <w:pPr>
              <w:bidi w:val="0"/>
              <w:rPr>
                <w:rFonts w:hint="eastAsia" w:ascii="楷体" w:hAnsi="楷体" w:eastAsia="楷体" w:cs="楷体"/>
                <w:sz w:val="21"/>
                <w:szCs w:val="21"/>
              </w:rPr>
            </w:pP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●合同评审：</w:t>
            </w:r>
          </w:p>
          <w:p>
            <w:pPr>
              <w:bidi w:val="0"/>
              <w:rPr>
                <w:rFonts w:hint="eastAsia" w:ascii="楷体" w:hAnsi="楷体" w:eastAsia="楷体" w:cs="楷体"/>
                <w:sz w:val="21"/>
                <w:szCs w:val="21"/>
              </w:rPr>
            </w:pPr>
            <w:r>
              <w:rPr>
                <w:rFonts w:hint="eastAsia" w:ascii="楷体" w:hAnsi="楷体" w:eastAsia="楷体" w:cs="楷体"/>
                <w:sz w:val="21"/>
                <w:szCs w:val="21"/>
              </w:rPr>
              <w:t>签订合同前</w:t>
            </w:r>
            <w:r>
              <w:rPr>
                <w:rFonts w:hint="eastAsia" w:ascii="楷体" w:hAnsi="楷体" w:eastAsia="楷体" w:cs="楷体"/>
                <w:sz w:val="21"/>
                <w:szCs w:val="21"/>
                <w:lang w:eastAsia="zh-CN"/>
              </w:rPr>
              <w:t>采购部</w:t>
            </w:r>
            <w:r>
              <w:rPr>
                <w:rFonts w:hint="eastAsia" w:ascii="楷体" w:hAnsi="楷体" w:eastAsia="楷体" w:cs="楷体"/>
                <w:sz w:val="21"/>
                <w:szCs w:val="21"/>
              </w:rPr>
              <w:t>组织各部门，以会签的方式进行评审；评审内容主要有：承包范围及工期、质量要求及相关条款、合同价款及调整方式、预付款及进度款支付、材料设备采购相应条款、结算时限、违约责任、保修责任、法律风险、资金保障等， 总经理“</w:t>
            </w:r>
            <w:r>
              <w:rPr>
                <w:rFonts w:hint="eastAsia" w:ascii="楷体" w:hAnsi="楷体" w:eastAsia="楷体" w:cs="楷体"/>
                <w:sz w:val="21"/>
                <w:szCs w:val="21"/>
                <w:lang w:val="en-US" w:eastAsia="zh-CN"/>
              </w:rPr>
              <w:t>张彦周</w:t>
            </w:r>
            <w:r>
              <w:rPr>
                <w:rFonts w:hint="eastAsia" w:ascii="楷体" w:hAnsi="楷体" w:eastAsia="楷体" w:cs="楷体"/>
                <w:sz w:val="21"/>
                <w:szCs w:val="21"/>
                <w:lang w:eastAsia="zh-CN"/>
              </w:rPr>
              <w:t xml:space="preserve"> </w:t>
            </w:r>
            <w:r>
              <w:rPr>
                <w:rFonts w:hint="eastAsia" w:ascii="楷体" w:hAnsi="楷体" w:eastAsia="楷体" w:cs="楷体"/>
                <w:sz w:val="21"/>
                <w:szCs w:val="21"/>
              </w:rPr>
              <w:t>”最后给出评审结论，</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查见以上合同评审记录，评审时间符合要求，参加评审人员包括：</w:t>
            </w:r>
            <w:r>
              <w:rPr>
                <w:rFonts w:hint="eastAsia" w:ascii="楷体" w:hAnsi="楷体" w:eastAsia="楷体" w:cs="楷体"/>
                <w:sz w:val="21"/>
                <w:szCs w:val="21"/>
                <w:lang w:eastAsia="zh-CN"/>
              </w:rPr>
              <w:t>采购部</w:t>
            </w:r>
            <w:r>
              <w:rPr>
                <w:rFonts w:hint="eastAsia" w:ascii="楷体" w:hAnsi="楷体" w:eastAsia="楷体" w:cs="楷体"/>
                <w:sz w:val="21"/>
                <w:szCs w:val="21"/>
              </w:rPr>
              <w:t>：</w:t>
            </w:r>
            <w:r>
              <w:rPr>
                <w:rFonts w:hint="eastAsia" w:ascii="楷体" w:hAnsi="楷体" w:eastAsia="楷体" w:cs="楷体"/>
                <w:sz w:val="21"/>
                <w:szCs w:val="21"/>
                <w:lang w:eastAsia="zh-CN"/>
              </w:rPr>
              <w:t xml:space="preserve">王海彦 </w:t>
            </w:r>
            <w:r>
              <w:rPr>
                <w:rFonts w:hint="eastAsia" w:ascii="楷体" w:hAnsi="楷体" w:eastAsia="楷体" w:cs="楷体"/>
                <w:sz w:val="21"/>
                <w:szCs w:val="21"/>
              </w:rPr>
              <w:t>；工程部：</w:t>
            </w:r>
            <w:r>
              <w:rPr>
                <w:rFonts w:hint="eastAsia" w:ascii="楷体" w:hAnsi="楷体" w:eastAsia="楷体" w:cs="楷体"/>
                <w:sz w:val="21"/>
                <w:szCs w:val="21"/>
                <w:lang w:eastAsia="zh-CN"/>
              </w:rPr>
              <w:t>何根旺</w:t>
            </w:r>
            <w:r>
              <w:rPr>
                <w:rFonts w:hint="eastAsia" w:ascii="楷体" w:hAnsi="楷体" w:eastAsia="楷体" w:cs="楷体"/>
                <w:sz w:val="21"/>
                <w:szCs w:val="21"/>
              </w:rPr>
              <w:t>； 办公室：王小斌。</w:t>
            </w:r>
          </w:p>
          <w:p>
            <w:pPr>
              <w:bidi w:val="0"/>
              <w:rPr>
                <w:rFonts w:hint="eastAsia" w:ascii="楷体" w:hAnsi="楷体" w:eastAsia="楷体" w:cs="楷体"/>
                <w:sz w:val="21"/>
                <w:szCs w:val="21"/>
              </w:rPr>
            </w:pPr>
            <w:r>
              <w:rPr>
                <w:rFonts w:hint="eastAsia" w:ascii="楷体" w:hAnsi="楷体" w:eastAsia="楷体" w:cs="楷体"/>
                <w:sz w:val="21"/>
                <w:szCs w:val="21"/>
              </w:rPr>
              <w:t>●合同交底：</w:t>
            </w:r>
          </w:p>
          <w:p>
            <w:pPr>
              <w:bidi w:val="0"/>
              <w:rPr>
                <w:rFonts w:hint="eastAsia" w:ascii="楷体" w:hAnsi="楷体" w:eastAsia="楷体" w:cs="楷体"/>
                <w:sz w:val="21"/>
                <w:szCs w:val="21"/>
              </w:rPr>
            </w:pPr>
            <w:r>
              <w:rPr>
                <w:rFonts w:hint="eastAsia" w:ascii="楷体" w:hAnsi="楷体" w:eastAsia="楷体" w:cs="楷体"/>
                <w:sz w:val="21"/>
                <w:szCs w:val="21"/>
              </w:rPr>
              <w:t>合同签订后项目开工前</w:t>
            </w:r>
            <w:r>
              <w:rPr>
                <w:rFonts w:hint="eastAsia" w:ascii="楷体" w:hAnsi="楷体" w:eastAsia="楷体" w:cs="楷体"/>
                <w:sz w:val="21"/>
                <w:szCs w:val="21"/>
                <w:lang w:eastAsia="zh-CN"/>
              </w:rPr>
              <w:t>采购部</w:t>
            </w:r>
            <w:r>
              <w:rPr>
                <w:rFonts w:hint="eastAsia" w:ascii="楷体" w:hAnsi="楷体" w:eastAsia="楷体" w:cs="楷体"/>
                <w:sz w:val="21"/>
                <w:szCs w:val="21"/>
              </w:rPr>
              <w:t>协同工程部对项目部进行交底，交底内容有：</w:t>
            </w:r>
          </w:p>
          <w:p>
            <w:pPr>
              <w:bidi w:val="0"/>
              <w:rPr>
                <w:rFonts w:hint="eastAsia" w:ascii="楷体" w:hAnsi="楷体" w:eastAsia="楷体" w:cs="楷体"/>
                <w:sz w:val="21"/>
                <w:szCs w:val="21"/>
              </w:rPr>
            </w:pPr>
            <w:r>
              <w:rPr>
                <w:rFonts w:hint="eastAsia" w:ascii="楷体" w:hAnsi="楷体" w:eastAsia="楷体" w:cs="楷体"/>
                <w:sz w:val="21"/>
                <w:szCs w:val="21"/>
              </w:rPr>
              <w:t>对工程起止日期、工程地点、工程概况、工程内容、质量标准、工程量确认方式、保修期限、甲供材料、工程量变更、竣工验收与结算等内容进行交底，</w:t>
            </w:r>
          </w:p>
          <w:p>
            <w:pPr>
              <w:bidi w:val="0"/>
              <w:rPr>
                <w:rFonts w:hint="eastAsia" w:ascii="楷体" w:hAnsi="楷体" w:eastAsia="楷体" w:cs="楷体"/>
                <w:sz w:val="21"/>
                <w:szCs w:val="21"/>
              </w:rPr>
            </w:pPr>
            <w:r>
              <w:rPr>
                <w:rFonts w:hint="eastAsia" w:ascii="楷体" w:hAnsi="楷体" w:eastAsia="楷体" w:cs="楷体"/>
                <w:sz w:val="21"/>
                <w:szCs w:val="21"/>
              </w:rPr>
              <w:t>交底内容符合要求。</w:t>
            </w:r>
          </w:p>
          <w:p>
            <w:pPr>
              <w:bidi w:val="0"/>
              <w:rPr>
                <w:rFonts w:hint="eastAsia" w:ascii="楷体" w:hAnsi="楷体" w:eastAsia="楷体" w:cs="楷体"/>
                <w:sz w:val="21"/>
                <w:szCs w:val="21"/>
              </w:rPr>
            </w:pPr>
            <w:r>
              <w:rPr>
                <w:rFonts w:hint="eastAsia" w:ascii="楷体" w:hAnsi="楷体" w:eastAsia="楷体" w:cs="楷体"/>
                <w:sz w:val="21"/>
                <w:szCs w:val="21"/>
              </w:rPr>
              <w:t>●合同履约分析：</w:t>
            </w:r>
          </w:p>
          <w:p>
            <w:pPr>
              <w:bidi w:val="0"/>
              <w:rPr>
                <w:rFonts w:hint="eastAsia" w:ascii="楷体" w:hAnsi="楷体" w:eastAsia="楷体" w:cs="楷体"/>
                <w:sz w:val="21"/>
                <w:szCs w:val="21"/>
              </w:rPr>
            </w:pPr>
            <w:r>
              <w:rPr>
                <w:rFonts w:hint="eastAsia" w:ascii="楷体" w:hAnsi="楷体" w:eastAsia="楷体" w:cs="楷体"/>
                <w:sz w:val="21"/>
                <w:szCs w:val="21"/>
              </w:rPr>
              <w:t xml:space="preserve">    合同履约过程中</w:t>
            </w:r>
            <w:r>
              <w:rPr>
                <w:rFonts w:hint="eastAsia" w:ascii="楷体" w:hAnsi="楷体" w:eastAsia="楷体" w:cs="楷体"/>
                <w:sz w:val="21"/>
                <w:szCs w:val="21"/>
                <w:lang w:eastAsia="zh-CN"/>
              </w:rPr>
              <w:t>采购部</w:t>
            </w:r>
            <w:r>
              <w:rPr>
                <w:rFonts w:hint="eastAsia" w:ascii="楷体" w:hAnsi="楷体" w:eastAsia="楷体" w:cs="楷体"/>
                <w:sz w:val="21"/>
                <w:szCs w:val="21"/>
              </w:rPr>
              <w:t>协同工程部、办公室及机械部定期对工程进度、工程款支付、合同变更、经济签证等内容进行检查并根据检查结果进行分析。</w:t>
            </w:r>
          </w:p>
          <w:p>
            <w:pPr>
              <w:bidi w:val="0"/>
              <w:rPr>
                <w:rFonts w:hint="eastAsia" w:ascii="楷体" w:hAnsi="楷体" w:eastAsia="楷体" w:cs="楷体"/>
                <w:sz w:val="21"/>
                <w:szCs w:val="21"/>
              </w:rPr>
            </w:pPr>
            <w:r>
              <w:rPr>
                <w:rFonts w:hint="eastAsia" w:ascii="楷体" w:hAnsi="楷体" w:eastAsia="楷体" w:cs="楷体"/>
                <w:sz w:val="21"/>
                <w:szCs w:val="21"/>
              </w:rPr>
              <w:t>负责人介绍，以上项目施工过程中履约情况良好，未发现不良情况发生。</w:t>
            </w:r>
          </w:p>
          <w:p>
            <w:pPr>
              <w:bidi w:val="0"/>
              <w:rPr>
                <w:rFonts w:hint="eastAsia" w:ascii="楷体" w:hAnsi="楷体" w:eastAsia="楷体" w:cs="楷体"/>
                <w:sz w:val="21"/>
                <w:szCs w:val="21"/>
              </w:rPr>
            </w:pPr>
            <w:r>
              <w:rPr>
                <w:rFonts w:hint="eastAsia" w:ascii="楷体" w:hAnsi="楷体" w:eastAsia="楷体" w:cs="楷体"/>
                <w:sz w:val="21"/>
                <w:szCs w:val="21"/>
              </w:rPr>
              <w:t>合同变更：负责人介绍说：公司合同签订后几乎没有修改变更，一般都是在评审过程中反复修改，最后定稿。如有变动，以补充协议的形式附加在后面，作为对合同的补充条款。</w:t>
            </w:r>
          </w:p>
          <w:p>
            <w:pPr>
              <w:bidi w:val="0"/>
              <w:rPr>
                <w:rFonts w:hint="eastAsia" w:ascii="楷体" w:hAnsi="楷体" w:eastAsia="楷体" w:cs="楷体"/>
                <w:kern w:val="2"/>
                <w:sz w:val="21"/>
                <w:szCs w:val="21"/>
                <w:lang w:val="en-US" w:eastAsia="zh-CN" w:bidi="ar-SA"/>
              </w:rPr>
            </w:pPr>
            <w:r>
              <w:rPr>
                <w:rFonts w:hint="eastAsia" w:ascii="楷体" w:hAnsi="楷体" w:eastAsia="楷体" w:cs="楷体"/>
                <w:sz w:val="21"/>
                <w:szCs w:val="21"/>
              </w:rPr>
              <w:t>●以上合同无变更。</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526" w:type="dxa"/>
          </w:tcPr>
          <w:p>
            <w:pPr>
              <w:bidi w:val="0"/>
              <w:rPr>
                <w:rFonts w:hint="eastAsia" w:ascii="楷体" w:hAnsi="楷体" w:eastAsia="楷体" w:cs="楷体"/>
                <w:sz w:val="21"/>
                <w:szCs w:val="21"/>
              </w:rPr>
            </w:pPr>
            <w:r>
              <w:rPr>
                <w:rFonts w:hint="eastAsia" w:ascii="楷体" w:hAnsi="楷体" w:eastAsia="楷体" w:cs="楷体"/>
                <w:sz w:val="21"/>
                <w:szCs w:val="21"/>
              </w:rPr>
              <w:t>工程设计</w:t>
            </w:r>
          </w:p>
        </w:tc>
        <w:tc>
          <w:tcPr>
            <w:tcW w:w="1276" w:type="dxa"/>
          </w:tcPr>
          <w:p>
            <w:pPr>
              <w:bidi w:val="0"/>
              <w:rPr>
                <w:rFonts w:hint="eastAsia" w:ascii="楷体" w:hAnsi="楷体" w:eastAsia="楷体" w:cs="楷体"/>
                <w:sz w:val="21"/>
                <w:szCs w:val="21"/>
              </w:rPr>
            </w:pPr>
            <w:r>
              <w:rPr>
                <w:rFonts w:hint="eastAsia" w:ascii="楷体" w:hAnsi="楷体" w:eastAsia="楷体" w:cs="楷体"/>
                <w:sz w:val="21"/>
                <w:szCs w:val="21"/>
              </w:rPr>
              <w:t>J 10.3</w:t>
            </w:r>
          </w:p>
          <w:p>
            <w:pPr>
              <w:bidi w:val="0"/>
              <w:rPr>
                <w:rFonts w:hint="eastAsia" w:ascii="楷体" w:hAnsi="楷体" w:eastAsia="楷体" w:cs="楷体"/>
                <w:sz w:val="21"/>
                <w:szCs w:val="21"/>
              </w:rPr>
            </w:pPr>
            <w:r>
              <w:rPr>
                <w:rFonts w:hint="eastAsia" w:ascii="楷体" w:hAnsi="楷体" w:eastAsia="楷体" w:cs="楷体"/>
                <w:sz w:val="21"/>
                <w:szCs w:val="21"/>
              </w:rPr>
              <w:t>Q 8.3</w:t>
            </w: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GB/T19001-2016标准第8.3条款、根据本公司建筑施工特点，要求公司依据国家标准规定组织施工，在服务和施工过程中只负责专项施工方案的策划，不负责工程设计，施工和控制方法按审批的专项方案进行。因此不存在工程设计过程，故GB/T19001-2016标准8.3条款、GB/T50430-2017标准10.3条款暂不适用，公司所确定的不适用的要求不影响实现顾客满意度影响，不影响组织提供满足顾客要求和适用的法律、法规要求的能力和责任</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26" w:type="dxa"/>
          </w:tcPr>
          <w:p>
            <w:pPr>
              <w:bidi w:val="0"/>
              <w:rPr>
                <w:rFonts w:hint="eastAsia" w:ascii="楷体" w:hAnsi="楷体" w:eastAsia="楷体" w:cs="楷体"/>
                <w:sz w:val="21"/>
                <w:szCs w:val="21"/>
              </w:rPr>
            </w:pPr>
            <w:r>
              <w:rPr>
                <w:rFonts w:hint="eastAsia" w:ascii="楷体" w:hAnsi="楷体" w:eastAsia="楷体" w:cs="楷体"/>
                <w:sz w:val="21"/>
                <w:szCs w:val="21"/>
              </w:rPr>
              <w:t>分包管理</w:t>
            </w:r>
          </w:p>
          <w:p>
            <w:pPr>
              <w:bidi w:val="0"/>
              <w:rPr>
                <w:rFonts w:hint="eastAsia" w:ascii="楷体" w:hAnsi="楷体" w:eastAsia="楷体" w:cs="楷体"/>
                <w:sz w:val="21"/>
                <w:szCs w:val="21"/>
              </w:rPr>
            </w:pPr>
          </w:p>
        </w:tc>
        <w:tc>
          <w:tcPr>
            <w:tcW w:w="1276" w:type="dxa"/>
          </w:tcPr>
          <w:p>
            <w:pPr>
              <w:bidi w:val="0"/>
              <w:rPr>
                <w:rFonts w:hint="eastAsia" w:ascii="楷体" w:hAnsi="楷体" w:eastAsia="楷体" w:cs="楷体"/>
                <w:sz w:val="21"/>
                <w:szCs w:val="21"/>
              </w:rPr>
            </w:pPr>
            <w:r>
              <w:rPr>
                <w:rFonts w:hint="eastAsia" w:ascii="楷体" w:hAnsi="楷体" w:eastAsia="楷体" w:cs="楷体"/>
                <w:sz w:val="21"/>
                <w:szCs w:val="21"/>
              </w:rPr>
              <w:t>JQ：</w:t>
            </w:r>
          </w:p>
          <w:p>
            <w:pPr>
              <w:bidi w:val="0"/>
              <w:rPr>
                <w:rFonts w:hint="eastAsia" w:ascii="楷体" w:hAnsi="楷体" w:eastAsia="楷体" w:cs="楷体"/>
                <w:sz w:val="21"/>
                <w:szCs w:val="21"/>
              </w:rPr>
            </w:pPr>
            <w:r>
              <w:rPr>
                <w:rFonts w:hint="eastAsia" w:ascii="楷体" w:hAnsi="楷体" w:eastAsia="楷体" w:cs="楷体"/>
                <w:sz w:val="21"/>
                <w:szCs w:val="21"/>
              </w:rPr>
              <w:t>9.1</w:t>
            </w:r>
          </w:p>
          <w:p>
            <w:pPr>
              <w:bidi w:val="0"/>
              <w:rPr>
                <w:rFonts w:hint="eastAsia" w:ascii="楷体" w:hAnsi="楷体" w:eastAsia="楷体" w:cs="楷体"/>
                <w:sz w:val="21"/>
                <w:szCs w:val="21"/>
              </w:rPr>
            </w:pPr>
            <w:r>
              <w:rPr>
                <w:rFonts w:hint="eastAsia" w:ascii="楷体" w:hAnsi="楷体" w:eastAsia="楷体" w:cs="楷体"/>
                <w:sz w:val="21"/>
                <w:szCs w:val="21"/>
              </w:rPr>
              <w:t>9.2</w:t>
            </w:r>
          </w:p>
          <w:p>
            <w:pPr>
              <w:bidi w:val="0"/>
              <w:rPr>
                <w:rFonts w:hint="eastAsia" w:ascii="楷体" w:hAnsi="楷体" w:eastAsia="楷体" w:cs="楷体"/>
                <w:sz w:val="21"/>
                <w:szCs w:val="21"/>
              </w:rPr>
            </w:pPr>
            <w:r>
              <w:rPr>
                <w:rFonts w:hint="eastAsia" w:ascii="楷体" w:hAnsi="楷体" w:eastAsia="楷体" w:cs="楷体"/>
                <w:sz w:val="21"/>
                <w:szCs w:val="21"/>
              </w:rPr>
              <w:t>Q：8.4</w:t>
            </w: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●建立了《分包管理制度》，明确了分包管理的相关要求。</w:t>
            </w:r>
          </w:p>
          <w:p>
            <w:pPr>
              <w:bidi w:val="0"/>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何</w:t>
            </w:r>
            <w:r>
              <w:rPr>
                <w:rFonts w:hint="eastAsia" w:ascii="楷体" w:hAnsi="楷体" w:eastAsia="楷体" w:cs="楷体"/>
                <w:sz w:val="21"/>
                <w:szCs w:val="21"/>
                <w:lang w:eastAsia="zh-CN"/>
              </w:rPr>
              <w:t>部长</w:t>
            </w:r>
            <w:r>
              <w:rPr>
                <w:rFonts w:hint="eastAsia" w:ascii="楷体" w:hAnsi="楷体" w:eastAsia="楷体" w:cs="楷体"/>
                <w:sz w:val="21"/>
                <w:szCs w:val="21"/>
              </w:rPr>
              <w:t>讲：组织的经营项目活动中，根据项目需求需要时可能会有劳务外包；目前在建工程暂无分包情况发生。</w:t>
            </w:r>
          </w:p>
          <w:p>
            <w:pPr>
              <w:bidi w:val="0"/>
              <w:rPr>
                <w:rFonts w:hint="eastAsia" w:ascii="楷体" w:hAnsi="楷体" w:eastAsia="楷体" w:cs="楷体"/>
                <w:sz w:val="21"/>
                <w:szCs w:val="21"/>
              </w:rPr>
            </w:pPr>
            <w:r>
              <w:rPr>
                <w:rFonts w:hint="eastAsia" w:ascii="楷体" w:hAnsi="楷体" w:eastAsia="楷体" w:cs="楷体"/>
                <w:sz w:val="21"/>
                <w:szCs w:val="21"/>
              </w:rPr>
              <w:t>●需要劳务分包时，跟分包方签订劳务分包合同。</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526" w:type="dxa"/>
          </w:tcPr>
          <w:p>
            <w:pPr>
              <w:bidi w:val="0"/>
              <w:rPr>
                <w:rFonts w:hint="eastAsia" w:ascii="楷体" w:hAnsi="楷体" w:eastAsia="楷体" w:cs="楷体"/>
                <w:sz w:val="21"/>
                <w:szCs w:val="21"/>
              </w:rPr>
            </w:pPr>
            <w:r>
              <w:rPr>
                <w:rFonts w:hint="eastAsia" w:ascii="楷体" w:hAnsi="楷体" w:eastAsia="楷体" w:cs="楷体"/>
                <w:sz w:val="21"/>
                <w:szCs w:val="21"/>
              </w:rPr>
              <w:t>施工准备</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pStyle w:val="2"/>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对施工过程质量的控制</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需确认的过程</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移交期间的防护</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施工过程中的标识、可追溯性</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发包方/供方财产管理</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与建设相关方的沟通</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质量记录</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变更控制</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交付与服务</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276" w:type="dxa"/>
          </w:tcPr>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10.4</w:t>
            </w:r>
          </w:p>
          <w:p>
            <w:pPr>
              <w:bidi w:val="0"/>
              <w:rPr>
                <w:rFonts w:hint="eastAsia" w:ascii="楷体" w:hAnsi="楷体" w:eastAsia="楷体" w:cs="楷体"/>
                <w:sz w:val="21"/>
                <w:szCs w:val="21"/>
              </w:rPr>
            </w:pPr>
            <w:r>
              <w:rPr>
                <w:rFonts w:hint="eastAsia" w:ascii="楷体" w:hAnsi="楷体" w:eastAsia="楷体" w:cs="楷体"/>
                <w:sz w:val="21"/>
                <w:szCs w:val="21"/>
              </w:rPr>
              <w:t>Q8.5.1</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pStyle w:val="2"/>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J10.5.1</w:t>
            </w:r>
          </w:p>
          <w:p>
            <w:pPr>
              <w:bidi w:val="0"/>
              <w:rPr>
                <w:rFonts w:hint="eastAsia" w:ascii="楷体" w:hAnsi="楷体" w:eastAsia="楷体" w:cs="楷体"/>
                <w:sz w:val="21"/>
                <w:szCs w:val="21"/>
              </w:rPr>
            </w:pPr>
            <w:r>
              <w:rPr>
                <w:rFonts w:hint="eastAsia" w:ascii="楷体" w:hAnsi="楷体" w:eastAsia="楷体" w:cs="楷体"/>
                <w:sz w:val="21"/>
                <w:szCs w:val="21"/>
              </w:rPr>
              <w:t>Q8.5.1</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J10.5.2</w:t>
            </w:r>
          </w:p>
          <w:p>
            <w:pPr>
              <w:bidi w:val="0"/>
              <w:rPr>
                <w:rFonts w:hint="eastAsia" w:ascii="楷体" w:hAnsi="楷体" w:eastAsia="楷体" w:cs="楷体"/>
                <w:sz w:val="21"/>
                <w:szCs w:val="21"/>
              </w:rPr>
            </w:pPr>
            <w:r>
              <w:rPr>
                <w:rFonts w:hint="eastAsia" w:ascii="楷体" w:hAnsi="楷体" w:eastAsia="楷体" w:cs="楷体"/>
                <w:sz w:val="21"/>
                <w:szCs w:val="21"/>
              </w:rPr>
              <w:t>Q8.5.1</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J10.5.3</w:t>
            </w:r>
          </w:p>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8.5.4</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J10.5.4</w:t>
            </w:r>
          </w:p>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8.5.2</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J10.5.5</w:t>
            </w:r>
          </w:p>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8.5.3</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QES7.4</w:t>
            </w:r>
          </w:p>
          <w:p>
            <w:pPr>
              <w:bidi w:val="0"/>
              <w:rPr>
                <w:rFonts w:hint="eastAsia" w:ascii="楷体" w:hAnsi="楷体" w:eastAsia="楷体" w:cs="楷体"/>
                <w:sz w:val="21"/>
                <w:szCs w:val="21"/>
              </w:rPr>
            </w:pPr>
            <w:r>
              <w:rPr>
                <w:rFonts w:hint="eastAsia" w:ascii="楷体" w:hAnsi="楷体" w:eastAsia="楷体" w:cs="楷体"/>
                <w:sz w:val="21"/>
                <w:szCs w:val="21"/>
              </w:rPr>
              <w:t>J3.3.7</w:t>
            </w:r>
          </w:p>
          <w:p>
            <w:pPr>
              <w:bidi w:val="0"/>
              <w:rPr>
                <w:rFonts w:hint="eastAsia" w:ascii="楷体" w:hAnsi="楷体" w:eastAsia="楷体" w:cs="楷体"/>
                <w:sz w:val="21"/>
                <w:szCs w:val="21"/>
              </w:rPr>
            </w:pPr>
            <w:r>
              <w:rPr>
                <w:rFonts w:hint="eastAsia" w:ascii="楷体" w:hAnsi="楷体" w:eastAsia="楷体" w:cs="楷体"/>
                <w:sz w:val="21"/>
                <w:szCs w:val="21"/>
              </w:rPr>
              <w:t>10.5.6</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J10.5.7</w:t>
            </w:r>
          </w:p>
          <w:p>
            <w:pPr>
              <w:bidi w:val="0"/>
              <w:rPr>
                <w:rFonts w:hint="eastAsia" w:ascii="楷体" w:hAnsi="楷体" w:eastAsia="楷体" w:cs="楷体"/>
                <w:sz w:val="21"/>
                <w:szCs w:val="21"/>
              </w:rPr>
            </w:pPr>
            <w:r>
              <w:rPr>
                <w:rFonts w:hint="eastAsia" w:ascii="楷体" w:hAnsi="楷体" w:eastAsia="楷体" w:cs="楷体"/>
                <w:sz w:val="21"/>
                <w:szCs w:val="21"/>
              </w:rPr>
              <w:t>Q8.5.1</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J10.6</w:t>
            </w:r>
          </w:p>
          <w:p>
            <w:pPr>
              <w:bidi w:val="0"/>
              <w:rPr>
                <w:rFonts w:hint="eastAsia" w:ascii="楷体" w:hAnsi="楷体" w:eastAsia="楷体" w:cs="楷体"/>
                <w:sz w:val="21"/>
                <w:szCs w:val="21"/>
              </w:rPr>
            </w:pPr>
            <w:r>
              <w:rPr>
                <w:rFonts w:hint="eastAsia" w:ascii="楷体" w:hAnsi="楷体" w:eastAsia="楷体" w:cs="楷体"/>
                <w:sz w:val="21"/>
                <w:szCs w:val="21"/>
              </w:rPr>
              <w:t>Q8.5.6</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J10.7</w:t>
            </w:r>
          </w:p>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8.5.1</w:t>
            </w:r>
          </w:p>
          <w:p>
            <w:pPr>
              <w:bidi w:val="0"/>
              <w:rPr>
                <w:rFonts w:hint="eastAsia" w:ascii="楷体" w:hAnsi="楷体" w:eastAsia="楷体" w:cs="楷体"/>
                <w:sz w:val="21"/>
                <w:szCs w:val="21"/>
              </w:rPr>
            </w:pPr>
            <w:r>
              <w:rPr>
                <w:rFonts w:hint="eastAsia" w:ascii="楷体" w:hAnsi="楷体" w:eastAsia="楷体" w:cs="楷体"/>
                <w:sz w:val="21"/>
                <w:szCs w:val="21"/>
              </w:rPr>
              <w:t>8.5.5</w:t>
            </w:r>
          </w:p>
          <w:p>
            <w:pPr>
              <w:bidi w:val="0"/>
              <w:rPr>
                <w:rFonts w:hint="eastAsia" w:ascii="楷体" w:hAnsi="楷体" w:eastAsia="楷体" w:cs="楷体"/>
                <w:sz w:val="21"/>
                <w:szCs w:val="21"/>
              </w:rPr>
            </w:pP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●查施工准备（河北话剧院图书阅览室装修项目）</w:t>
            </w:r>
          </w:p>
          <w:p>
            <w:pPr>
              <w:bidi w:val="0"/>
              <w:rPr>
                <w:rFonts w:hint="eastAsia" w:ascii="楷体" w:hAnsi="楷体" w:eastAsia="楷体" w:cs="楷体"/>
                <w:sz w:val="21"/>
                <w:szCs w:val="21"/>
              </w:rPr>
            </w:pPr>
            <w:r>
              <w:rPr>
                <w:rFonts w:hint="eastAsia" w:ascii="楷体" w:hAnsi="楷体" w:eastAsia="楷体" w:cs="楷体"/>
                <w:sz w:val="21"/>
                <w:szCs w:val="21"/>
              </w:rPr>
              <w:t>1、项目开工前，工程部组织项目部接收、审核设计文件，参加设计交底和图纸会审，并对结果进行确认。</w:t>
            </w:r>
          </w:p>
          <w:p>
            <w:pPr>
              <w:bidi w:val="0"/>
              <w:rPr>
                <w:rFonts w:hint="eastAsia" w:ascii="楷体" w:hAnsi="楷体" w:eastAsia="楷体" w:cs="楷体"/>
                <w:sz w:val="21"/>
                <w:szCs w:val="21"/>
              </w:rPr>
            </w:pPr>
            <w:r>
              <w:rPr>
                <w:rFonts w:hint="eastAsia" w:ascii="楷体" w:hAnsi="楷体" w:eastAsia="楷体" w:cs="楷体"/>
                <w:sz w:val="21"/>
                <w:szCs w:val="21"/>
              </w:rPr>
              <w:t>2、工程部协助项目部，按照编制的施工组织设计或施工计划等有关内容进行施工准备工作：按规定向监理方或发包方进行报审、报验；确认项目施工已具备开工条件，按规定提出开工申请，经批准后方可开工。</w:t>
            </w:r>
          </w:p>
          <w:p>
            <w:pPr>
              <w:bidi w:val="0"/>
              <w:rPr>
                <w:rFonts w:hint="eastAsia" w:ascii="楷体" w:hAnsi="楷体" w:eastAsia="楷体" w:cs="楷体"/>
                <w:sz w:val="21"/>
                <w:szCs w:val="21"/>
              </w:rPr>
            </w:pPr>
            <w:r>
              <w:rPr>
                <w:rFonts w:hint="eastAsia" w:ascii="楷体" w:hAnsi="楷体" w:eastAsia="楷体" w:cs="楷体"/>
                <w:sz w:val="21"/>
                <w:szCs w:val="21"/>
              </w:rPr>
              <w:t>3、工程部向项目部进行交底：</w:t>
            </w:r>
          </w:p>
          <w:p>
            <w:pPr>
              <w:bidi w:val="0"/>
              <w:rPr>
                <w:rFonts w:hint="eastAsia" w:ascii="楷体" w:hAnsi="楷体" w:eastAsia="楷体" w:cs="楷体"/>
                <w:sz w:val="21"/>
                <w:szCs w:val="21"/>
              </w:rPr>
            </w:pPr>
            <w:r>
              <w:rPr>
                <w:rFonts w:hint="eastAsia" w:ascii="楷体" w:hAnsi="楷体" w:eastAsia="楷体" w:cs="楷体"/>
                <w:sz w:val="21"/>
                <w:szCs w:val="21"/>
              </w:rPr>
              <w:t>1）根据项目规模和施工的复杂、难易程序等确定交底的层次、阶段；</w:t>
            </w:r>
          </w:p>
          <w:p>
            <w:pPr>
              <w:bidi w:val="0"/>
              <w:rPr>
                <w:rFonts w:hint="eastAsia" w:ascii="楷体" w:hAnsi="楷体" w:eastAsia="楷体" w:cs="楷体"/>
                <w:sz w:val="21"/>
                <w:szCs w:val="21"/>
              </w:rPr>
            </w:pPr>
            <w:r>
              <w:rPr>
                <w:rFonts w:hint="eastAsia" w:ascii="楷体" w:hAnsi="楷体" w:eastAsia="楷体" w:cs="楷体"/>
                <w:sz w:val="21"/>
                <w:szCs w:val="21"/>
              </w:rPr>
              <w:t>2）交底的内容一般有：工程性质、承包方式、签约时间、工程地点、承包范围、质量标准、合同价款的约定、合同价款的调整方式、工程预付款支付方式、工程量确认方式、保修期限、竣工验收与结算、违约、索赔和争议、履约中应该注意的问题等。</w:t>
            </w:r>
          </w:p>
          <w:p>
            <w:pPr>
              <w:bidi w:val="0"/>
              <w:rPr>
                <w:rFonts w:hint="eastAsia" w:ascii="楷体" w:hAnsi="楷体" w:eastAsia="楷体" w:cs="楷体"/>
                <w:sz w:val="21"/>
                <w:szCs w:val="21"/>
              </w:rPr>
            </w:pPr>
            <w:r>
              <w:rPr>
                <w:rFonts w:hint="eastAsia" w:ascii="楷体" w:hAnsi="楷体" w:eastAsia="楷体" w:cs="楷体"/>
                <w:sz w:val="21"/>
                <w:szCs w:val="21"/>
              </w:rPr>
              <w:t>--查见20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月30日对“河北话剧院图书阅览室装修项目”合同交底记录。</w:t>
            </w:r>
          </w:p>
          <w:p>
            <w:pPr>
              <w:bidi w:val="0"/>
              <w:rPr>
                <w:rFonts w:hint="eastAsia" w:ascii="楷体" w:hAnsi="楷体" w:eastAsia="楷体" w:cs="楷体"/>
                <w:sz w:val="21"/>
                <w:szCs w:val="21"/>
              </w:rPr>
            </w:pPr>
            <w:r>
              <w:rPr>
                <w:rFonts w:hint="eastAsia" w:ascii="楷体" w:hAnsi="楷体" w:eastAsia="楷体" w:cs="楷体"/>
                <w:sz w:val="21"/>
                <w:szCs w:val="21"/>
              </w:rPr>
              <w:t xml:space="preserve"> 1、合同交底:详见</w:t>
            </w:r>
            <w:r>
              <w:rPr>
                <w:rFonts w:hint="eastAsia" w:ascii="楷体" w:hAnsi="楷体" w:eastAsia="楷体" w:cs="楷体"/>
                <w:sz w:val="21"/>
                <w:szCs w:val="21"/>
                <w:lang w:eastAsia="zh-CN"/>
              </w:rPr>
              <w:t>采购部</w:t>
            </w:r>
            <w:r>
              <w:rPr>
                <w:rFonts w:hint="eastAsia" w:ascii="楷体" w:hAnsi="楷体" w:eastAsia="楷体" w:cs="楷体"/>
                <w:sz w:val="21"/>
                <w:szCs w:val="21"/>
              </w:rPr>
              <w:t>Q8.2;QJ6.1、6.2、6.3的审核记录</w:t>
            </w:r>
          </w:p>
          <w:p>
            <w:pPr>
              <w:bidi w:val="0"/>
              <w:rPr>
                <w:rFonts w:hint="eastAsia" w:ascii="楷体" w:hAnsi="楷体" w:eastAsia="楷体" w:cs="楷体"/>
                <w:sz w:val="21"/>
                <w:szCs w:val="21"/>
              </w:rPr>
            </w:pPr>
            <w:r>
              <w:rPr>
                <w:rFonts w:hint="eastAsia" w:ascii="楷体" w:hAnsi="楷体" w:eastAsia="楷体" w:cs="楷体"/>
                <w:sz w:val="21"/>
                <w:szCs w:val="21"/>
              </w:rPr>
              <w:t>2、技术交底：（专项方案交底）</w:t>
            </w:r>
          </w:p>
          <w:p>
            <w:pPr>
              <w:bidi w:val="0"/>
              <w:rPr>
                <w:rFonts w:hint="eastAsia" w:ascii="楷体" w:hAnsi="楷体" w:eastAsia="楷体" w:cs="楷体"/>
                <w:sz w:val="21"/>
                <w:szCs w:val="21"/>
              </w:rPr>
            </w:pPr>
            <w:r>
              <w:rPr>
                <w:rFonts w:hint="eastAsia" w:ascii="楷体" w:hAnsi="楷体" w:eastAsia="楷体" w:cs="楷体"/>
                <w:sz w:val="21"/>
                <w:szCs w:val="21"/>
              </w:rPr>
              <w:t>1）交底内容：施工内容重要特点、技术难点、施工工艺技术、施工方法、技术保证条件、河北话剧院图书阅览室装修项目施工总平面图</w:t>
            </w:r>
            <w:r>
              <w:rPr>
                <w:rFonts w:hint="eastAsia" w:ascii="楷体" w:hAnsi="楷体" w:eastAsia="楷体" w:cs="楷体"/>
                <w:sz w:val="21"/>
                <w:szCs w:val="21"/>
                <w:lang w:eastAsia="zh-CN"/>
              </w:rPr>
              <w:t>、</w:t>
            </w:r>
            <w:r>
              <w:rPr>
                <w:rFonts w:hint="eastAsia" w:ascii="楷体" w:hAnsi="楷体" w:eastAsia="楷体" w:cs="楷体"/>
                <w:sz w:val="21"/>
                <w:szCs w:val="21"/>
              </w:rPr>
              <w:t>施工机械配置计划、人员配置计划、装饰装修安全技术措施等</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2）交底人：</w:t>
            </w:r>
            <w:r>
              <w:rPr>
                <w:rFonts w:hint="eastAsia" w:ascii="楷体" w:hAnsi="楷体" w:eastAsia="楷体" w:cs="楷体"/>
                <w:sz w:val="21"/>
                <w:szCs w:val="21"/>
                <w:lang w:val="en-US" w:eastAsia="zh-CN"/>
              </w:rPr>
              <w:t>王海彦</w:t>
            </w:r>
          </w:p>
          <w:p>
            <w:pPr>
              <w:bidi w:val="0"/>
              <w:rPr>
                <w:rFonts w:hint="eastAsia" w:ascii="楷体" w:hAnsi="楷体" w:eastAsia="楷体" w:cs="楷体"/>
                <w:sz w:val="21"/>
                <w:szCs w:val="21"/>
              </w:rPr>
            </w:pPr>
            <w:r>
              <w:rPr>
                <w:rFonts w:hint="eastAsia" w:ascii="楷体" w:hAnsi="楷体" w:eastAsia="楷体" w:cs="楷体"/>
                <w:sz w:val="21"/>
                <w:szCs w:val="21"/>
              </w:rPr>
              <w:t>3）详细交底内容将在在建项目部审核时描述</w:t>
            </w:r>
          </w:p>
          <w:p>
            <w:pPr>
              <w:bidi w:val="0"/>
              <w:rPr>
                <w:rFonts w:hint="eastAsia" w:ascii="楷体" w:hAnsi="楷体" w:eastAsia="楷体" w:cs="楷体"/>
                <w:sz w:val="21"/>
                <w:szCs w:val="21"/>
              </w:rPr>
            </w:pPr>
            <w:r>
              <w:rPr>
                <w:rFonts w:hint="eastAsia" w:ascii="楷体" w:hAnsi="楷体" w:eastAsia="楷体" w:cs="楷体"/>
                <w:sz w:val="21"/>
                <w:szCs w:val="21"/>
              </w:rPr>
              <w:t>3、安全交底：（专项方案交底）</w:t>
            </w:r>
          </w:p>
          <w:p>
            <w:pPr>
              <w:bidi w:val="0"/>
              <w:rPr>
                <w:rFonts w:hint="eastAsia" w:ascii="楷体" w:hAnsi="楷体" w:eastAsia="楷体" w:cs="楷体"/>
                <w:sz w:val="21"/>
                <w:szCs w:val="21"/>
              </w:rPr>
            </w:pPr>
            <w:r>
              <w:rPr>
                <w:rFonts w:hint="eastAsia" w:ascii="楷体" w:hAnsi="楷体" w:eastAsia="楷体" w:cs="楷体"/>
                <w:sz w:val="21"/>
                <w:szCs w:val="21"/>
              </w:rPr>
              <w:t>1）交底内容：施工内容重要特点、技术难点、施工工艺技术、施工方法、技术保证条件、河北话剧院图书阅览室装修项目施工总平面图、施工机械配置计划、人员配置计划、装饰装修安全技术措施等</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2）交底人：</w:t>
            </w:r>
            <w:r>
              <w:rPr>
                <w:rFonts w:hint="eastAsia" w:ascii="楷体" w:hAnsi="楷体" w:eastAsia="楷体" w:cs="楷体"/>
                <w:sz w:val="21"/>
                <w:szCs w:val="21"/>
                <w:lang w:val="en-US" w:eastAsia="zh-CN"/>
              </w:rPr>
              <w:t>王海彦</w:t>
            </w:r>
          </w:p>
          <w:p>
            <w:pPr>
              <w:bidi w:val="0"/>
              <w:rPr>
                <w:rFonts w:hint="eastAsia" w:ascii="楷体" w:hAnsi="楷体" w:eastAsia="楷体" w:cs="楷体"/>
                <w:sz w:val="21"/>
                <w:szCs w:val="21"/>
              </w:rPr>
            </w:pPr>
            <w:r>
              <w:rPr>
                <w:rFonts w:hint="eastAsia" w:ascii="楷体" w:hAnsi="楷体" w:eastAsia="楷体" w:cs="楷体"/>
                <w:sz w:val="21"/>
                <w:szCs w:val="21"/>
              </w:rPr>
              <w:t>3）详细交底内容将在在建项目部审核时描述</w:t>
            </w:r>
          </w:p>
          <w:p>
            <w:pPr>
              <w:bidi w:val="0"/>
              <w:rPr>
                <w:rFonts w:hint="eastAsia" w:ascii="楷体" w:hAnsi="楷体" w:eastAsia="楷体" w:cs="楷体"/>
                <w:sz w:val="21"/>
                <w:szCs w:val="21"/>
              </w:rPr>
            </w:pPr>
            <w:r>
              <w:rPr>
                <w:rFonts w:hint="eastAsia" w:ascii="楷体" w:hAnsi="楷体" w:eastAsia="楷体" w:cs="楷体"/>
                <w:sz w:val="21"/>
                <w:szCs w:val="21"/>
              </w:rPr>
              <w:t>4、企业施工前对施工条件进行检查确认，提供了（河北话剧院图书阅览室装修项目）施工前检查确认表，确认日期：20</w:t>
            </w:r>
            <w:r>
              <w:rPr>
                <w:rFonts w:hint="eastAsia" w:ascii="楷体" w:hAnsi="楷体" w:eastAsia="楷体" w:cs="楷体"/>
                <w:sz w:val="21"/>
                <w:szCs w:val="21"/>
                <w:lang w:val="en-US" w:eastAsia="zh-CN"/>
              </w:rPr>
              <w:t>20</w:t>
            </w:r>
            <w:r>
              <w:rPr>
                <w:rFonts w:hint="eastAsia" w:ascii="楷体" w:hAnsi="楷体" w:eastAsia="楷体" w:cs="楷体"/>
                <w:sz w:val="21"/>
                <w:szCs w:val="21"/>
              </w:rPr>
              <w:t>.</w:t>
            </w:r>
            <w:r>
              <w:rPr>
                <w:rFonts w:hint="eastAsia" w:ascii="楷体" w:hAnsi="楷体" w:eastAsia="楷体" w:cs="楷体"/>
                <w:sz w:val="21"/>
                <w:szCs w:val="21"/>
                <w:lang w:val="en-US" w:eastAsia="zh-CN"/>
              </w:rPr>
              <w:t>7.1</w:t>
            </w:r>
            <w:r>
              <w:rPr>
                <w:rFonts w:hint="eastAsia" w:ascii="楷体" w:hAnsi="楷体" w:eastAsia="楷体" w:cs="楷体"/>
                <w:sz w:val="21"/>
                <w:szCs w:val="21"/>
              </w:rPr>
              <w:t xml:space="preserve">    内容包括：</w:t>
            </w:r>
          </w:p>
          <w:p>
            <w:pPr>
              <w:bidi w:val="0"/>
              <w:rPr>
                <w:rFonts w:hint="eastAsia" w:ascii="楷体" w:hAnsi="楷体" w:eastAsia="楷体" w:cs="楷体"/>
                <w:sz w:val="21"/>
                <w:szCs w:val="21"/>
              </w:rPr>
            </w:pPr>
            <w:r>
              <w:rPr>
                <w:rFonts w:hint="eastAsia" w:ascii="楷体" w:hAnsi="楷体" w:eastAsia="楷体" w:cs="楷体"/>
                <w:sz w:val="21"/>
                <w:szCs w:val="21"/>
              </w:rPr>
              <w:t>1）地址、</w:t>
            </w:r>
            <w:r>
              <w:rPr>
                <w:rFonts w:hint="eastAsia" w:ascii="楷体" w:hAnsi="楷体" w:eastAsia="楷体" w:cs="楷体"/>
                <w:sz w:val="21"/>
                <w:szCs w:val="21"/>
                <w:lang w:val="en-US" w:eastAsia="zh-CN"/>
              </w:rPr>
              <w:t>工程内容</w:t>
            </w:r>
            <w:r>
              <w:rPr>
                <w:rFonts w:hint="eastAsia" w:ascii="楷体" w:hAnsi="楷体" w:eastAsia="楷体" w:cs="楷体"/>
                <w:sz w:val="21"/>
                <w:szCs w:val="21"/>
              </w:rPr>
              <w:t>、周边环境资料</w:t>
            </w:r>
          </w:p>
          <w:p>
            <w:pPr>
              <w:bidi w:val="0"/>
              <w:rPr>
                <w:rFonts w:hint="eastAsia" w:ascii="楷体" w:hAnsi="楷体" w:eastAsia="楷体" w:cs="楷体"/>
                <w:sz w:val="21"/>
                <w:szCs w:val="21"/>
              </w:rPr>
            </w:pPr>
            <w:r>
              <w:rPr>
                <w:rFonts w:hint="eastAsia" w:ascii="楷体" w:hAnsi="楷体" w:eastAsia="楷体" w:cs="楷体"/>
                <w:sz w:val="21"/>
                <w:szCs w:val="21"/>
              </w:rPr>
              <w:t>2）专项方案审批</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）专项方案交底情况</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）装饰装修现场经检测符合方案要求</w:t>
            </w:r>
          </w:p>
          <w:p>
            <w:pPr>
              <w:bidi w:val="0"/>
              <w:rPr>
                <w:rFonts w:hint="eastAsia" w:ascii="楷体" w:hAnsi="楷体" w:eastAsia="楷体" w:cs="楷体"/>
                <w:sz w:val="21"/>
                <w:szCs w:val="21"/>
              </w:rPr>
            </w:pP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本施工项目执行</w:t>
            </w:r>
            <w:r>
              <w:rPr>
                <w:rFonts w:hint="eastAsia" w:ascii="楷体" w:hAnsi="楷体" w:eastAsia="楷体" w:cs="楷体"/>
                <w:sz w:val="21"/>
                <w:szCs w:val="21"/>
                <w:lang w:eastAsia="zh-CN"/>
              </w:rPr>
              <w:t>：</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JGJ73-1991《建筑装饰工程施工及验收规范》</w:t>
            </w:r>
          </w:p>
          <w:p>
            <w:pPr>
              <w:bidi w:val="0"/>
              <w:rPr>
                <w:rFonts w:hint="eastAsia" w:ascii="楷体" w:hAnsi="楷体" w:eastAsia="楷体" w:cs="楷体"/>
                <w:sz w:val="21"/>
                <w:szCs w:val="21"/>
                <w:lang w:eastAsia="zh-CN"/>
              </w:rPr>
            </w:pPr>
            <w:r>
              <w:rPr>
                <w:rFonts w:hint="eastAsia" w:ascii="楷体" w:hAnsi="楷体" w:eastAsia="楷体" w:cs="楷体"/>
                <w:sz w:val="21"/>
                <w:szCs w:val="21"/>
                <w:lang w:val="en-US" w:eastAsia="zh-CN"/>
              </w:rPr>
              <w:t xml:space="preserve">      2)</w:t>
            </w:r>
            <w:r>
              <w:rPr>
                <w:rFonts w:hint="eastAsia" w:ascii="楷体" w:hAnsi="楷体" w:eastAsia="楷体" w:cs="楷体"/>
                <w:sz w:val="21"/>
                <w:szCs w:val="21"/>
              </w:rPr>
              <w:t>GB50022-1995《建筑内部装修设计防火规范》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JGJ80-1991《建筑施工作业安全技术规范》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JCJ46-1988《施工现场临时建筑用电安全技术规范》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）国家现行的规范、规程、标准及实施办法；</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施工准备基本符合规范要求。</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●通过以下活动对工程项目质量进行控制：</w:t>
            </w:r>
          </w:p>
          <w:p>
            <w:pPr>
              <w:bidi w:val="0"/>
              <w:rPr>
                <w:rFonts w:hint="eastAsia" w:ascii="楷体" w:hAnsi="楷体" w:eastAsia="楷体" w:cs="楷体"/>
                <w:sz w:val="21"/>
                <w:szCs w:val="21"/>
              </w:rPr>
            </w:pPr>
            <w:r>
              <w:rPr>
                <w:rFonts w:hint="eastAsia" w:ascii="楷体" w:hAnsi="楷体" w:eastAsia="楷体" w:cs="楷体"/>
                <w:sz w:val="21"/>
                <w:szCs w:val="21"/>
              </w:rPr>
              <w:t>1）正确使用专项施工方案、施工规范和验收标准，适用时，对施工过程实施样板引路；</w:t>
            </w:r>
          </w:p>
          <w:p>
            <w:pPr>
              <w:bidi w:val="0"/>
              <w:rPr>
                <w:rFonts w:hint="eastAsia" w:ascii="楷体" w:hAnsi="楷体" w:eastAsia="楷体" w:cs="楷体"/>
                <w:sz w:val="21"/>
                <w:szCs w:val="21"/>
              </w:rPr>
            </w:pPr>
            <w:r>
              <w:rPr>
                <w:rFonts w:hint="eastAsia" w:ascii="楷体" w:hAnsi="楷体" w:eastAsia="楷体" w:cs="楷体"/>
                <w:sz w:val="21"/>
                <w:szCs w:val="21"/>
              </w:rPr>
              <w:t>2）调配合格的操作人员——包括持证上岗要求的项目管理人员、特种作业人员等；</w:t>
            </w:r>
          </w:p>
          <w:p>
            <w:pPr>
              <w:bidi w:val="0"/>
              <w:rPr>
                <w:rFonts w:hint="eastAsia" w:ascii="楷体" w:hAnsi="楷体" w:eastAsia="楷体" w:cs="楷体"/>
                <w:sz w:val="21"/>
                <w:szCs w:val="21"/>
              </w:rPr>
            </w:pPr>
            <w:r>
              <w:rPr>
                <w:rFonts w:hint="eastAsia" w:ascii="楷体" w:hAnsi="楷体" w:eastAsia="楷体" w:cs="楷体"/>
                <w:sz w:val="21"/>
                <w:szCs w:val="21"/>
              </w:rPr>
              <w:t>3）配备和工程材料、构配件和设备、施工机具、检测设备；</w:t>
            </w:r>
          </w:p>
          <w:p>
            <w:pPr>
              <w:bidi w:val="0"/>
              <w:rPr>
                <w:rFonts w:hint="eastAsia" w:ascii="楷体" w:hAnsi="楷体" w:eastAsia="楷体" w:cs="楷体"/>
                <w:sz w:val="21"/>
                <w:szCs w:val="21"/>
              </w:rPr>
            </w:pPr>
            <w:r>
              <w:rPr>
                <w:rFonts w:hint="eastAsia" w:ascii="楷体" w:hAnsi="楷体" w:eastAsia="楷体" w:cs="楷体"/>
                <w:sz w:val="21"/>
                <w:szCs w:val="21"/>
              </w:rPr>
              <w:t>4）进行施工和检查——包括对工序的检查、技术复核、施工过程参数的监测和必要的统计分析等；</w:t>
            </w:r>
          </w:p>
          <w:p>
            <w:pPr>
              <w:bidi w:val="0"/>
              <w:rPr>
                <w:rFonts w:hint="eastAsia" w:ascii="楷体" w:hAnsi="楷体" w:eastAsia="楷体" w:cs="楷体"/>
                <w:sz w:val="21"/>
                <w:szCs w:val="21"/>
              </w:rPr>
            </w:pPr>
            <w:r>
              <w:rPr>
                <w:rFonts w:hint="eastAsia" w:ascii="楷体" w:hAnsi="楷体" w:eastAsia="楷体" w:cs="楷体"/>
                <w:sz w:val="21"/>
                <w:szCs w:val="21"/>
              </w:rPr>
              <w:t>5）对施工作业环境进行控制——包括安全文明施工、绿色施工措施、季节性施工措施、不同专业交叉作业的环境协调控制措施等；</w:t>
            </w:r>
          </w:p>
          <w:p>
            <w:pPr>
              <w:bidi w:val="0"/>
              <w:rPr>
                <w:rFonts w:hint="eastAsia" w:ascii="楷体" w:hAnsi="楷体" w:eastAsia="楷体" w:cs="楷体"/>
                <w:sz w:val="21"/>
                <w:szCs w:val="21"/>
              </w:rPr>
            </w:pPr>
            <w:r>
              <w:rPr>
                <w:rFonts w:hint="eastAsia" w:ascii="楷体" w:hAnsi="楷体" w:eastAsia="楷体" w:cs="楷体"/>
                <w:sz w:val="21"/>
                <w:szCs w:val="21"/>
              </w:rPr>
              <w:t>6）合理安排施工进度；</w:t>
            </w:r>
          </w:p>
          <w:p>
            <w:pPr>
              <w:bidi w:val="0"/>
              <w:rPr>
                <w:rFonts w:hint="eastAsia" w:ascii="楷体" w:hAnsi="楷体" w:eastAsia="楷体" w:cs="楷体"/>
                <w:sz w:val="21"/>
                <w:szCs w:val="21"/>
              </w:rPr>
            </w:pPr>
            <w:r>
              <w:rPr>
                <w:rFonts w:hint="eastAsia" w:ascii="楷体" w:hAnsi="楷体" w:eastAsia="楷体" w:cs="楷体"/>
                <w:sz w:val="21"/>
                <w:szCs w:val="21"/>
              </w:rPr>
              <w:t>7）对成品、半成品采取保护措施；</w:t>
            </w:r>
          </w:p>
          <w:p>
            <w:pPr>
              <w:bidi w:val="0"/>
              <w:rPr>
                <w:rFonts w:hint="eastAsia" w:ascii="楷体" w:hAnsi="楷体" w:eastAsia="楷体" w:cs="楷体"/>
                <w:sz w:val="21"/>
                <w:szCs w:val="21"/>
              </w:rPr>
            </w:pPr>
            <w:r>
              <w:rPr>
                <w:rFonts w:hint="eastAsia" w:ascii="楷体" w:hAnsi="楷体" w:eastAsia="楷体" w:cs="楷体"/>
                <w:sz w:val="21"/>
                <w:szCs w:val="21"/>
              </w:rPr>
              <w:t>8）对突发事件实施应急响应与监控；</w:t>
            </w:r>
          </w:p>
          <w:p>
            <w:pPr>
              <w:bidi w:val="0"/>
              <w:rPr>
                <w:rFonts w:hint="eastAsia" w:ascii="楷体" w:hAnsi="楷体" w:eastAsia="楷体" w:cs="楷体"/>
                <w:sz w:val="21"/>
                <w:szCs w:val="21"/>
              </w:rPr>
            </w:pPr>
            <w:r>
              <w:rPr>
                <w:rFonts w:hint="eastAsia" w:ascii="楷体" w:hAnsi="楷体" w:eastAsia="楷体" w:cs="楷体"/>
                <w:sz w:val="21"/>
                <w:szCs w:val="21"/>
              </w:rPr>
              <w:t>9）对能力不足的施工过程进行监控；</w:t>
            </w:r>
          </w:p>
          <w:p>
            <w:pPr>
              <w:bidi w:val="0"/>
              <w:rPr>
                <w:rFonts w:hint="eastAsia" w:ascii="楷体" w:hAnsi="楷体" w:eastAsia="楷体" w:cs="楷体"/>
                <w:sz w:val="21"/>
                <w:szCs w:val="21"/>
              </w:rPr>
            </w:pPr>
            <w:r>
              <w:rPr>
                <w:rFonts w:hint="eastAsia" w:ascii="楷体" w:hAnsi="楷体" w:eastAsia="楷体" w:cs="楷体"/>
                <w:sz w:val="21"/>
                <w:szCs w:val="21"/>
              </w:rPr>
              <w:t>10）确保分包方的施工过程得到控制；</w:t>
            </w:r>
          </w:p>
          <w:p>
            <w:pPr>
              <w:bidi w:val="0"/>
              <w:rPr>
                <w:rFonts w:hint="eastAsia" w:ascii="楷体" w:hAnsi="楷体" w:eastAsia="楷体" w:cs="楷体"/>
                <w:sz w:val="21"/>
                <w:szCs w:val="21"/>
              </w:rPr>
            </w:pPr>
            <w:r>
              <w:rPr>
                <w:rFonts w:hint="eastAsia" w:ascii="楷体" w:hAnsi="楷体" w:eastAsia="楷体" w:cs="楷体"/>
                <w:sz w:val="21"/>
                <w:szCs w:val="21"/>
              </w:rPr>
              <w:t>11）采取措施防止人为错误；</w:t>
            </w:r>
          </w:p>
          <w:p>
            <w:pPr>
              <w:bidi w:val="0"/>
              <w:rPr>
                <w:rFonts w:hint="eastAsia" w:ascii="楷体" w:hAnsi="楷体" w:eastAsia="楷体" w:cs="楷体"/>
                <w:sz w:val="21"/>
                <w:szCs w:val="21"/>
              </w:rPr>
            </w:pPr>
            <w:r>
              <w:rPr>
                <w:rFonts w:hint="eastAsia" w:ascii="楷体" w:hAnsi="楷体" w:eastAsia="楷体" w:cs="楷体"/>
                <w:sz w:val="21"/>
                <w:szCs w:val="21"/>
              </w:rPr>
              <w:t>12）保证各项变更满足规定要求。</w:t>
            </w:r>
          </w:p>
          <w:p>
            <w:pPr>
              <w:bidi w:val="0"/>
              <w:rPr>
                <w:rFonts w:hint="eastAsia" w:ascii="楷体" w:hAnsi="楷体" w:eastAsia="楷体" w:cs="楷体"/>
                <w:sz w:val="21"/>
                <w:szCs w:val="21"/>
              </w:rPr>
            </w:pPr>
            <w:r>
              <w:rPr>
                <w:rFonts w:hint="eastAsia" w:ascii="楷体" w:hAnsi="楷体" w:eastAsia="楷体" w:cs="楷体"/>
                <w:sz w:val="21"/>
                <w:szCs w:val="21"/>
              </w:rPr>
              <w:t>●目前公司施工过程中需要确认的过程有：</w:t>
            </w:r>
            <w:r>
              <w:rPr>
                <w:rFonts w:hint="eastAsia" w:ascii="楷体" w:hAnsi="楷体" w:eastAsia="楷体" w:cs="楷体"/>
                <w:sz w:val="21"/>
                <w:szCs w:val="21"/>
                <w:lang w:val="en-US" w:eastAsia="zh-CN"/>
              </w:rPr>
              <w:t>线路铺设（也为隐蔽工程）、防水工程、电气安装等</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何</w:t>
            </w:r>
            <w:r>
              <w:rPr>
                <w:rFonts w:hint="eastAsia" w:ascii="楷体" w:hAnsi="楷体" w:eastAsia="楷体" w:cs="楷体"/>
                <w:sz w:val="21"/>
                <w:szCs w:val="21"/>
              </w:rPr>
              <w:t>部长介绍说，对于需要确认的过程，主要通过：</w:t>
            </w:r>
          </w:p>
          <w:p>
            <w:pPr>
              <w:bidi w:val="0"/>
              <w:rPr>
                <w:rFonts w:hint="eastAsia" w:ascii="楷体" w:hAnsi="楷体" w:eastAsia="楷体" w:cs="楷体"/>
                <w:sz w:val="21"/>
                <w:szCs w:val="21"/>
              </w:rPr>
            </w:pPr>
            <w:r>
              <w:rPr>
                <w:rFonts w:hint="eastAsia" w:ascii="楷体" w:hAnsi="楷体" w:eastAsia="楷体" w:cs="楷体"/>
                <w:sz w:val="21"/>
                <w:szCs w:val="21"/>
              </w:rPr>
              <w:t>1）编制专项施工方案；经专家论证</w:t>
            </w:r>
            <w:r>
              <w:rPr>
                <w:rFonts w:hint="eastAsia" w:ascii="楷体" w:hAnsi="楷体" w:eastAsia="楷体" w:cs="楷体"/>
                <w:sz w:val="21"/>
                <w:szCs w:val="21"/>
                <w:lang w:val="en-US" w:eastAsia="zh-CN"/>
              </w:rPr>
              <w:t xml:space="preserve"> （需要时）</w:t>
            </w:r>
            <w:r>
              <w:rPr>
                <w:rFonts w:hint="eastAsia" w:ascii="楷体" w:hAnsi="楷体" w:eastAsia="楷体" w:cs="楷体"/>
                <w:sz w:val="21"/>
                <w:szCs w:val="21"/>
              </w:rPr>
              <w:t>，签发论证报告，监理方、发包方、总包方、企业技术负责人签字；</w:t>
            </w:r>
          </w:p>
          <w:p>
            <w:pPr>
              <w:bidi w:val="0"/>
              <w:rPr>
                <w:rFonts w:hint="eastAsia" w:ascii="楷体" w:hAnsi="楷体" w:eastAsia="楷体" w:cs="楷体"/>
                <w:sz w:val="21"/>
                <w:szCs w:val="21"/>
              </w:rPr>
            </w:pPr>
            <w:r>
              <w:rPr>
                <w:rFonts w:hint="eastAsia" w:ascii="楷体" w:hAnsi="楷体" w:eastAsia="楷体" w:cs="楷体"/>
                <w:sz w:val="21"/>
                <w:szCs w:val="21"/>
              </w:rPr>
              <w:t>2）对施工机具与设施、人员的能力进行核实；</w:t>
            </w:r>
          </w:p>
          <w:p>
            <w:pPr>
              <w:bidi w:val="0"/>
              <w:rPr>
                <w:rFonts w:hint="eastAsia" w:ascii="楷体" w:hAnsi="楷体" w:eastAsia="楷体" w:cs="楷体"/>
                <w:sz w:val="21"/>
                <w:szCs w:val="21"/>
              </w:rPr>
            </w:pPr>
            <w:r>
              <w:rPr>
                <w:rFonts w:hint="eastAsia" w:ascii="楷体" w:hAnsi="楷体" w:eastAsia="楷体" w:cs="楷体"/>
                <w:sz w:val="21"/>
                <w:szCs w:val="21"/>
              </w:rPr>
              <w:t>3）定期或在人员、材料、工艺参数、设备、环境发生变化时，重新进行确认；</w:t>
            </w:r>
          </w:p>
          <w:p>
            <w:pPr>
              <w:bidi w:val="0"/>
              <w:rPr>
                <w:rFonts w:hint="eastAsia" w:ascii="楷体" w:hAnsi="楷体" w:eastAsia="楷体" w:cs="楷体"/>
                <w:sz w:val="21"/>
                <w:szCs w:val="21"/>
              </w:rPr>
            </w:pPr>
            <w:r>
              <w:rPr>
                <w:rFonts w:hint="eastAsia" w:ascii="楷体" w:hAnsi="楷体" w:eastAsia="楷体" w:cs="楷体"/>
                <w:sz w:val="21"/>
                <w:szCs w:val="21"/>
              </w:rPr>
              <w:t>4）记录必要的确认记录。</w:t>
            </w:r>
          </w:p>
          <w:p>
            <w:pPr>
              <w:bidi w:val="0"/>
              <w:rPr>
                <w:rFonts w:hint="eastAsia" w:ascii="楷体" w:hAnsi="楷体" w:eastAsia="楷体" w:cs="楷体"/>
                <w:sz w:val="21"/>
                <w:szCs w:val="21"/>
              </w:rPr>
            </w:pPr>
            <w:r>
              <w:rPr>
                <w:rFonts w:hint="eastAsia" w:ascii="楷体" w:hAnsi="楷体" w:eastAsia="楷体" w:cs="楷体"/>
                <w:sz w:val="21"/>
                <w:szCs w:val="21"/>
              </w:rPr>
              <w:t>具体实施情况见在建项目审核记录。</w:t>
            </w:r>
          </w:p>
          <w:p>
            <w:pPr>
              <w:bidi w:val="0"/>
              <w:rPr>
                <w:rFonts w:hint="eastAsia" w:ascii="楷体" w:hAnsi="楷体" w:eastAsia="楷体" w:cs="楷体"/>
                <w:sz w:val="21"/>
                <w:szCs w:val="21"/>
              </w:rPr>
            </w:pPr>
            <w:r>
              <w:rPr>
                <w:rFonts w:hint="eastAsia" w:ascii="楷体" w:hAnsi="楷体" w:eastAsia="楷体" w:cs="楷体"/>
                <w:sz w:val="21"/>
                <w:szCs w:val="21"/>
              </w:rPr>
              <w:t>●项目部负责工程移交期间的防护管理工作。</w:t>
            </w:r>
          </w:p>
          <w:p>
            <w:pPr>
              <w:bidi w:val="0"/>
              <w:rPr>
                <w:rFonts w:hint="eastAsia" w:ascii="楷体" w:hAnsi="楷体" w:eastAsia="楷体" w:cs="楷体"/>
                <w:sz w:val="21"/>
                <w:szCs w:val="21"/>
              </w:rPr>
            </w:pPr>
            <w:r>
              <w:rPr>
                <w:rFonts w:hint="eastAsia" w:ascii="楷体" w:hAnsi="楷体" w:eastAsia="楷体" w:cs="楷体"/>
                <w:sz w:val="21"/>
                <w:szCs w:val="21"/>
              </w:rPr>
              <w:t>项目施工过程中的防护主要有：</w:t>
            </w:r>
          </w:p>
          <w:p>
            <w:pPr>
              <w:bidi w:val="0"/>
              <w:rPr>
                <w:rFonts w:hint="eastAsia" w:ascii="楷体" w:hAnsi="楷体" w:eastAsia="楷体" w:cs="楷体"/>
                <w:sz w:val="21"/>
                <w:szCs w:val="21"/>
              </w:rPr>
            </w:pPr>
            <w:r>
              <w:rPr>
                <w:rFonts w:hint="eastAsia" w:ascii="楷体" w:hAnsi="楷体" w:eastAsia="楷体" w:cs="楷体"/>
                <w:sz w:val="21"/>
                <w:szCs w:val="21"/>
              </w:rPr>
              <w:t>1）、对材料标识、状态标识、工程进度标识等按标识和可追溯性要求进行保护 ，防止因标识错移、丢失、损坏、不清等情况造成产品混淆、错用现象的发生。</w:t>
            </w:r>
          </w:p>
          <w:p>
            <w:pPr>
              <w:bidi w:val="0"/>
              <w:rPr>
                <w:rFonts w:hint="eastAsia" w:ascii="楷体" w:hAnsi="楷体" w:eastAsia="楷体" w:cs="楷体"/>
                <w:sz w:val="21"/>
                <w:szCs w:val="21"/>
              </w:rPr>
            </w:pPr>
            <w:r>
              <w:rPr>
                <w:rFonts w:hint="eastAsia" w:ascii="楷体" w:hAnsi="楷体" w:eastAsia="楷体" w:cs="楷体"/>
                <w:sz w:val="21"/>
                <w:szCs w:val="21"/>
              </w:rPr>
              <w:t>2）、对物资的运输、搬运过程中的防护，特别是对大体积、超重量的物资，尽量一次到位，避免二次搬运，必要时搬运前应策划出具体的搬运方案。</w:t>
            </w:r>
          </w:p>
          <w:p>
            <w:pPr>
              <w:bidi w:val="0"/>
              <w:rPr>
                <w:rFonts w:hint="eastAsia" w:ascii="楷体" w:hAnsi="楷体" w:eastAsia="楷体" w:cs="楷体"/>
                <w:sz w:val="21"/>
                <w:szCs w:val="21"/>
              </w:rPr>
            </w:pPr>
            <w:r>
              <w:rPr>
                <w:rFonts w:hint="eastAsia" w:ascii="楷体" w:hAnsi="楷体" w:eastAsia="楷体" w:cs="楷体"/>
                <w:sz w:val="21"/>
                <w:szCs w:val="21"/>
              </w:rPr>
              <w:t>3）、物资的贮存防护，适宜的场所，进行妥善保管；建立帐目，并办理入出库交接手续；遵循“先进先出”的原则，物资出库后应及时登记，保证帐、物相符等。</w:t>
            </w:r>
          </w:p>
          <w:p>
            <w:pPr>
              <w:bidi w:val="0"/>
              <w:rPr>
                <w:rFonts w:hint="eastAsia" w:ascii="楷体" w:hAnsi="楷体" w:eastAsia="楷体" w:cs="楷体"/>
                <w:sz w:val="21"/>
                <w:szCs w:val="21"/>
              </w:rPr>
            </w:pPr>
            <w:r>
              <w:rPr>
                <w:rFonts w:hint="eastAsia" w:ascii="楷体" w:hAnsi="楷体" w:eastAsia="楷体" w:cs="楷体"/>
                <w:sz w:val="21"/>
                <w:szCs w:val="21"/>
              </w:rPr>
              <w:t>4）、各分部分项工程完工后的防护，针对工程特点制定防护责任制和防护方法。工序交接须包含安全防护交接。</w:t>
            </w:r>
          </w:p>
          <w:p>
            <w:pPr>
              <w:bidi w:val="0"/>
              <w:rPr>
                <w:rFonts w:hint="eastAsia" w:ascii="楷体" w:hAnsi="楷体" w:eastAsia="楷体" w:cs="楷体"/>
                <w:sz w:val="21"/>
                <w:szCs w:val="21"/>
              </w:rPr>
            </w:pPr>
            <w:r>
              <w:rPr>
                <w:rFonts w:hint="eastAsia" w:ascii="楷体" w:hAnsi="楷体" w:eastAsia="楷体" w:cs="楷体"/>
                <w:sz w:val="21"/>
                <w:szCs w:val="21"/>
              </w:rPr>
              <w:t>5）、竣工验收期保护，组织专人保护完工工程，对发生丢失、损坏记录报告并及时补救。</w:t>
            </w:r>
          </w:p>
          <w:p>
            <w:pPr>
              <w:bidi w:val="0"/>
              <w:rPr>
                <w:rFonts w:hint="eastAsia" w:ascii="楷体" w:hAnsi="楷体" w:eastAsia="楷体" w:cs="楷体"/>
                <w:sz w:val="21"/>
                <w:szCs w:val="21"/>
              </w:rPr>
            </w:pPr>
            <w:r>
              <w:rPr>
                <w:rFonts w:hint="eastAsia" w:ascii="楷体" w:hAnsi="楷体" w:eastAsia="楷体" w:cs="楷体"/>
                <w:sz w:val="21"/>
                <w:szCs w:val="21"/>
              </w:rPr>
              <w:t>●管理手册8.5.2中对材料标识、过程产品状态标识和施工状态标识的内容、方法、管理及必要时实现产品追溯等管理做了相应的规定。</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何</w:t>
            </w:r>
            <w:r>
              <w:rPr>
                <w:rFonts w:hint="eastAsia" w:ascii="楷体" w:hAnsi="楷体" w:eastAsia="楷体" w:cs="楷体"/>
                <w:sz w:val="21"/>
                <w:szCs w:val="21"/>
                <w:lang w:eastAsia="zh-CN"/>
              </w:rPr>
              <w:t>部长</w:t>
            </w:r>
            <w:r>
              <w:rPr>
                <w:rFonts w:hint="eastAsia" w:ascii="楷体" w:hAnsi="楷体" w:eastAsia="楷体" w:cs="楷体"/>
                <w:sz w:val="21"/>
                <w:szCs w:val="21"/>
              </w:rPr>
              <w:t>介绍说：</w:t>
            </w:r>
          </w:p>
          <w:p>
            <w:pPr>
              <w:bidi w:val="0"/>
              <w:rPr>
                <w:rFonts w:hint="eastAsia" w:ascii="楷体" w:hAnsi="楷体" w:eastAsia="楷体" w:cs="楷体"/>
                <w:sz w:val="21"/>
                <w:szCs w:val="21"/>
              </w:rPr>
            </w:pPr>
            <w:r>
              <w:rPr>
                <w:rFonts w:hint="eastAsia" w:ascii="楷体" w:hAnsi="楷体" w:eastAsia="楷体" w:cs="楷体"/>
                <w:sz w:val="21"/>
                <w:szCs w:val="21"/>
              </w:rPr>
              <w:t>1、项目施工过程中，根据需要对施工全过程进行标识：1）材料采用标牌形式，包括顾客（甲方）提供的设备和材料，标识牌内容包括产品名称、规格、数量、施工厂家（产地）等；2）半成品、成品也应贴标签或挂牌标识；3）一般过程（工序）以工程质量记录形式进行标识；4）根据现场需要采用的其他标识，其形式可采用标签、标牌、标记、印记等。</w:t>
            </w:r>
          </w:p>
          <w:p>
            <w:pPr>
              <w:bidi w:val="0"/>
              <w:rPr>
                <w:rFonts w:hint="eastAsia" w:ascii="楷体" w:hAnsi="楷体" w:eastAsia="楷体" w:cs="楷体"/>
                <w:sz w:val="21"/>
                <w:szCs w:val="21"/>
              </w:rPr>
            </w:pPr>
            <w:r>
              <w:rPr>
                <w:rFonts w:hint="eastAsia" w:ascii="楷体" w:hAnsi="楷体" w:eastAsia="楷体" w:cs="楷体"/>
                <w:sz w:val="21"/>
                <w:szCs w:val="21"/>
              </w:rPr>
              <w:t>2、状态标识：根据需要对施工全过程的监视和测量状态进行标识，1）产品的检验和试验状态分为四种：分合格、不合格、待检、待定，在施工现场以标牌表示；2）部位固定的过程产品，项目部采用质量验收及质量评定表记录的方式进行标识，如检验批、分项、分部工程质量验收记录中的“合格”表明产品合格，“不符合”表明产品不符合。</w:t>
            </w:r>
          </w:p>
          <w:p>
            <w:pPr>
              <w:bidi w:val="0"/>
              <w:rPr>
                <w:rFonts w:hint="eastAsia" w:ascii="楷体" w:hAnsi="楷体" w:eastAsia="楷体" w:cs="楷体"/>
                <w:sz w:val="21"/>
                <w:szCs w:val="21"/>
              </w:rPr>
            </w:pPr>
            <w:r>
              <w:rPr>
                <w:rFonts w:hint="eastAsia" w:ascii="楷体" w:hAnsi="楷体" w:eastAsia="楷体" w:cs="楷体"/>
                <w:sz w:val="21"/>
                <w:szCs w:val="21"/>
              </w:rPr>
              <w:t>3、对有可追溯性的要求的：</w:t>
            </w:r>
          </w:p>
          <w:p>
            <w:pPr>
              <w:bidi w:val="0"/>
              <w:rPr>
                <w:rFonts w:hint="eastAsia" w:ascii="楷体" w:hAnsi="楷体" w:eastAsia="楷体" w:cs="楷体"/>
                <w:sz w:val="21"/>
                <w:szCs w:val="21"/>
              </w:rPr>
            </w:pPr>
            <w:r>
              <w:rPr>
                <w:rFonts w:hint="eastAsia" w:ascii="楷体" w:hAnsi="楷体" w:eastAsia="楷体" w:cs="楷体"/>
                <w:sz w:val="21"/>
                <w:szCs w:val="21"/>
              </w:rPr>
              <w:t>1）原材料等应进行唯一性标识，并将标识记录在进货检验记录、分项检验评定记录上；</w:t>
            </w:r>
          </w:p>
          <w:p>
            <w:pPr>
              <w:bidi w:val="0"/>
              <w:rPr>
                <w:rFonts w:hint="eastAsia" w:ascii="楷体" w:hAnsi="楷体" w:eastAsia="楷体" w:cs="楷体"/>
                <w:sz w:val="21"/>
                <w:szCs w:val="21"/>
              </w:rPr>
            </w:pPr>
            <w:r>
              <w:rPr>
                <w:rFonts w:hint="eastAsia" w:ascii="楷体" w:hAnsi="楷体" w:eastAsia="楷体" w:cs="楷体"/>
                <w:sz w:val="21"/>
                <w:szCs w:val="21"/>
              </w:rPr>
              <w:t>2）对关键工序、特殊工序如</w:t>
            </w:r>
            <w:r>
              <w:rPr>
                <w:rFonts w:hint="eastAsia" w:ascii="楷体" w:hAnsi="楷体" w:eastAsia="楷体" w:cs="楷体"/>
                <w:sz w:val="21"/>
                <w:szCs w:val="21"/>
                <w:lang w:val="en-US" w:eastAsia="zh-CN"/>
              </w:rPr>
              <w:t>线路铺设（也为隐蔽工程）、电气安装</w:t>
            </w:r>
            <w:r>
              <w:rPr>
                <w:rFonts w:hint="eastAsia" w:ascii="楷体" w:hAnsi="楷体" w:eastAsia="楷体" w:cs="楷体"/>
                <w:sz w:val="21"/>
                <w:szCs w:val="21"/>
              </w:rPr>
              <w:t>涉及结构安全与环保等检验批应做好施工记录，以便于追溯。确保依据产品标识记录表可追溯各类主要物资的使用部位，依据竣工文件可追溯到项目的形成过程直至最终产（成）品。</w:t>
            </w:r>
          </w:p>
          <w:p>
            <w:pPr>
              <w:bidi w:val="0"/>
              <w:rPr>
                <w:rFonts w:hint="eastAsia" w:ascii="楷体" w:hAnsi="楷体" w:eastAsia="楷体" w:cs="楷体"/>
                <w:sz w:val="21"/>
                <w:szCs w:val="21"/>
              </w:rPr>
            </w:pPr>
            <w:r>
              <w:rPr>
                <w:rFonts w:hint="eastAsia" w:ascii="楷体" w:hAnsi="楷体" w:eastAsia="楷体" w:cs="楷体"/>
                <w:sz w:val="21"/>
                <w:szCs w:val="21"/>
              </w:rPr>
              <w:t>●管理手册8.5.3及公司的相关程序文件中对顾客或外部供方的财产管理作了相应的规定。</w:t>
            </w:r>
          </w:p>
          <w:p>
            <w:pPr>
              <w:bidi w:val="0"/>
              <w:rPr>
                <w:rFonts w:hint="eastAsia" w:ascii="楷体" w:hAnsi="楷体" w:eastAsia="楷体" w:cs="楷体"/>
                <w:sz w:val="21"/>
                <w:szCs w:val="21"/>
              </w:rPr>
            </w:pPr>
            <w:r>
              <w:rPr>
                <w:rFonts w:hint="eastAsia" w:ascii="楷体" w:hAnsi="楷体" w:eastAsia="楷体" w:cs="楷体"/>
                <w:sz w:val="21"/>
                <w:szCs w:val="21"/>
                <w:lang w:eastAsia="zh-CN"/>
              </w:rPr>
              <w:t>何部长</w:t>
            </w:r>
            <w:r>
              <w:rPr>
                <w:rFonts w:hint="eastAsia" w:ascii="楷体" w:hAnsi="楷体" w:eastAsia="楷体" w:cs="楷体"/>
                <w:sz w:val="21"/>
                <w:szCs w:val="21"/>
              </w:rPr>
              <w:t>讲，公司目前涉及的顾客财产主要是甲方供应的工程材料、构配件和设备，施工图纸、施工现场附属设施以及顾客的信息。</w:t>
            </w:r>
          </w:p>
          <w:p>
            <w:pPr>
              <w:bidi w:val="0"/>
              <w:rPr>
                <w:rFonts w:hint="eastAsia" w:ascii="楷体" w:hAnsi="楷体" w:eastAsia="楷体" w:cs="楷体"/>
                <w:sz w:val="21"/>
                <w:szCs w:val="21"/>
              </w:rPr>
            </w:pPr>
            <w:r>
              <w:rPr>
                <w:rFonts w:hint="eastAsia" w:ascii="楷体" w:hAnsi="楷体" w:eastAsia="楷体" w:cs="楷体"/>
                <w:sz w:val="21"/>
                <w:szCs w:val="21"/>
              </w:rPr>
              <w:t>甲供材、施工图纸、项目附属设施主要由项目部管理控制，顾客的信息由办公室存档管理。</w:t>
            </w:r>
          </w:p>
          <w:p>
            <w:pPr>
              <w:bidi w:val="0"/>
              <w:rPr>
                <w:rFonts w:hint="eastAsia" w:ascii="楷体" w:hAnsi="楷体" w:eastAsia="楷体" w:cs="楷体"/>
                <w:sz w:val="21"/>
                <w:szCs w:val="21"/>
              </w:rPr>
            </w:pPr>
            <w:r>
              <w:rPr>
                <w:rFonts w:hint="eastAsia" w:ascii="楷体" w:hAnsi="楷体" w:eastAsia="楷体" w:cs="楷体"/>
                <w:sz w:val="21"/>
                <w:szCs w:val="21"/>
              </w:rPr>
              <w:t>经询查至今没有发现泄露顾客信息的情况发生。</w:t>
            </w:r>
          </w:p>
          <w:p>
            <w:pPr>
              <w:bidi w:val="0"/>
              <w:rPr>
                <w:rFonts w:hint="eastAsia" w:ascii="楷体" w:hAnsi="楷体" w:eastAsia="楷体" w:cs="楷体"/>
                <w:sz w:val="21"/>
                <w:szCs w:val="21"/>
              </w:rPr>
            </w:pPr>
            <w:r>
              <w:rPr>
                <w:rFonts w:hint="eastAsia" w:ascii="楷体" w:hAnsi="楷体" w:eastAsia="楷体" w:cs="楷体"/>
                <w:sz w:val="21"/>
                <w:szCs w:val="21"/>
              </w:rPr>
              <w:t>●负责人讲，在施工过程中，工程部与项目部保持与发包方、监理方、质量监督站、安全环境监督等管理部门、周边居民、当地交通、市政等保持沟通、协商，对相关信息进行处理，并保存必要的记录。</w:t>
            </w:r>
          </w:p>
          <w:p>
            <w:pPr>
              <w:bidi w:val="0"/>
              <w:rPr>
                <w:rFonts w:hint="eastAsia" w:ascii="楷体" w:hAnsi="楷体" w:eastAsia="楷体" w:cs="楷体"/>
                <w:sz w:val="21"/>
                <w:szCs w:val="21"/>
              </w:rPr>
            </w:pPr>
            <w:r>
              <w:rPr>
                <w:rFonts w:hint="eastAsia" w:ascii="楷体" w:hAnsi="楷体" w:eastAsia="楷体" w:cs="楷体"/>
                <w:sz w:val="21"/>
                <w:szCs w:val="21"/>
              </w:rPr>
              <w:t>沟通、协商的内容有：</w:t>
            </w:r>
          </w:p>
          <w:p>
            <w:pPr>
              <w:bidi w:val="0"/>
              <w:rPr>
                <w:rFonts w:hint="eastAsia" w:ascii="楷体" w:hAnsi="楷体" w:eastAsia="楷体" w:cs="楷体"/>
                <w:sz w:val="21"/>
                <w:szCs w:val="21"/>
              </w:rPr>
            </w:pPr>
            <w:r>
              <w:rPr>
                <w:rFonts w:hint="eastAsia" w:ascii="楷体" w:hAnsi="楷体" w:eastAsia="楷体" w:cs="楷体"/>
                <w:sz w:val="21"/>
                <w:szCs w:val="21"/>
              </w:rPr>
              <w:t>1）工程质量、安全、环保情况；</w:t>
            </w:r>
          </w:p>
          <w:p>
            <w:pPr>
              <w:bidi w:val="0"/>
              <w:rPr>
                <w:rFonts w:hint="eastAsia" w:ascii="楷体" w:hAnsi="楷体" w:eastAsia="楷体" w:cs="楷体"/>
                <w:sz w:val="21"/>
                <w:szCs w:val="21"/>
              </w:rPr>
            </w:pPr>
            <w:r>
              <w:rPr>
                <w:rFonts w:hint="eastAsia" w:ascii="楷体" w:hAnsi="楷体" w:eastAsia="楷体" w:cs="楷体"/>
                <w:sz w:val="21"/>
                <w:szCs w:val="21"/>
              </w:rPr>
              <w:t>2）技术复核、工程变更与洽商要求；</w:t>
            </w:r>
          </w:p>
          <w:p>
            <w:pPr>
              <w:bidi w:val="0"/>
              <w:rPr>
                <w:rFonts w:hint="eastAsia" w:ascii="楷体" w:hAnsi="楷体" w:eastAsia="楷体" w:cs="楷体"/>
                <w:sz w:val="21"/>
                <w:szCs w:val="21"/>
              </w:rPr>
            </w:pPr>
            <w:r>
              <w:rPr>
                <w:rFonts w:hint="eastAsia" w:ascii="楷体" w:hAnsi="楷体" w:eastAsia="楷体" w:cs="楷体"/>
                <w:sz w:val="21"/>
                <w:szCs w:val="21"/>
              </w:rPr>
              <w:t>3）施工过程中环境、安全投诉的处理等。</w:t>
            </w:r>
          </w:p>
          <w:p>
            <w:pPr>
              <w:bidi w:val="0"/>
              <w:rPr>
                <w:rFonts w:hint="eastAsia" w:ascii="楷体" w:hAnsi="楷体" w:eastAsia="楷体" w:cs="楷体"/>
                <w:sz w:val="21"/>
                <w:szCs w:val="21"/>
              </w:rPr>
            </w:pPr>
            <w:r>
              <w:rPr>
                <w:rFonts w:hint="eastAsia" w:ascii="楷体" w:hAnsi="楷体" w:eastAsia="楷体" w:cs="楷体"/>
                <w:sz w:val="21"/>
                <w:szCs w:val="21"/>
              </w:rPr>
              <w:t>负责人讲，公司项目主要是建筑装饰装修专业承包二级，发包方对项目现场的质量、环境、安全异常关注，并随时沟通，发现问题，及时通过电话、网络进行沟通。</w:t>
            </w:r>
          </w:p>
          <w:p>
            <w:pPr>
              <w:bidi w:val="0"/>
              <w:rPr>
                <w:rFonts w:hint="eastAsia" w:ascii="楷体" w:hAnsi="楷体" w:eastAsia="楷体" w:cs="楷体"/>
                <w:sz w:val="21"/>
                <w:szCs w:val="21"/>
              </w:rPr>
            </w:pPr>
            <w:r>
              <w:rPr>
                <w:rFonts w:hint="eastAsia" w:ascii="楷体" w:hAnsi="楷体" w:eastAsia="楷体" w:cs="楷体"/>
                <w:sz w:val="21"/>
                <w:szCs w:val="21"/>
              </w:rPr>
              <w:t>体系运行以来，与建设相关方沟通畅通，无不符。</w:t>
            </w:r>
          </w:p>
          <w:p>
            <w:pPr>
              <w:bidi w:val="0"/>
              <w:rPr>
                <w:rFonts w:hint="eastAsia" w:ascii="楷体" w:hAnsi="楷体" w:eastAsia="楷体" w:cs="楷体"/>
                <w:sz w:val="21"/>
                <w:szCs w:val="21"/>
              </w:rPr>
            </w:pPr>
            <w:r>
              <w:rPr>
                <w:rFonts w:hint="eastAsia" w:ascii="楷体" w:hAnsi="楷体" w:eastAsia="楷体" w:cs="楷体"/>
                <w:sz w:val="21"/>
                <w:szCs w:val="21"/>
              </w:rPr>
              <w:t>没有对相关沟通信息进行统计整理，已口头提出。</w:t>
            </w:r>
          </w:p>
          <w:p>
            <w:pPr>
              <w:bidi w:val="0"/>
              <w:rPr>
                <w:rFonts w:hint="eastAsia" w:ascii="楷体" w:hAnsi="楷体" w:eastAsia="楷体" w:cs="楷体"/>
                <w:sz w:val="21"/>
                <w:szCs w:val="21"/>
              </w:rPr>
            </w:pPr>
            <w:r>
              <w:rPr>
                <w:rFonts w:hint="eastAsia" w:ascii="楷体" w:hAnsi="楷体" w:eastAsia="楷体" w:cs="楷体"/>
                <w:sz w:val="21"/>
                <w:szCs w:val="21"/>
              </w:rPr>
              <w:t>●负责人讲，施工过程的质量记录有各种形式，主要有：</w:t>
            </w:r>
          </w:p>
          <w:p>
            <w:pPr>
              <w:bidi w:val="0"/>
              <w:rPr>
                <w:rFonts w:hint="eastAsia" w:ascii="楷体" w:hAnsi="楷体" w:eastAsia="楷体" w:cs="楷体"/>
                <w:sz w:val="21"/>
                <w:szCs w:val="21"/>
              </w:rPr>
            </w:pPr>
            <w:r>
              <w:rPr>
                <w:rFonts w:hint="eastAsia" w:ascii="楷体" w:hAnsi="楷体" w:eastAsia="楷体" w:cs="楷体"/>
                <w:sz w:val="21"/>
                <w:szCs w:val="21"/>
              </w:rPr>
              <w:t>1）图纸的接收、发放、会审与设计变更的有关记录；</w:t>
            </w:r>
          </w:p>
          <w:p>
            <w:pPr>
              <w:bidi w:val="0"/>
              <w:rPr>
                <w:rFonts w:hint="eastAsia" w:ascii="楷体" w:hAnsi="楷体" w:eastAsia="楷体" w:cs="楷体"/>
                <w:sz w:val="21"/>
                <w:szCs w:val="21"/>
              </w:rPr>
            </w:pPr>
            <w:r>
              <w:rPr>
                <w:rFonts w:hint="eastAsia" w:ascii="楷体" w:hAnsi="楷体" w:eastAsia="楷体" w:cs="楷体"/>
                <w:sz w:val="21"/>
                <w:szCs w:val="21"/>
              </w:rPr>
              <w:t>2）施工日记；</w:t>
            </w:r>
          </w:p>
          <w:p>
            <w:pPr>
              <w:bidi w:val="0"/>
              <w:rPr>
                <w:rFonts w:hint="eastAsia" w:ascii="楷体" w:hAnsi="楷体" w:eastAsia="楷体" w:cs="楷体"/>
                <w:sz w:val="21"/>
                <w:szCs w:val="21"/>
              </w:rPr>
            </w:pPr>
            <w:r>
              <w:rPr>
                <w:rFonts w:hint="eastAsia" w:ascii="楷体" w:hAnsi="楷体" w:eastAsia="楷体" w:cs="楷体"/>
                <w:sz w:val="21"/>
                <w:szCs w:val="21"/>
              </w:rPr>
              <w:t>3）交底记录；</w:t>
            </w:r>
          </w:p>
          <w:p>
            <w:pPr>
              <w:bidi w:val="0"/>
              <w:rPr>
                <w:rFonts w:hint="eastAsia" w:ascii="楷体" w:hAnsi="楷体" w:eastAsia="楷体" w:cs="楷体"/>
                <w:sz w:val="21"/>
                <w:szCs w:val="21"/>
              </w:rPr>
            </w:pPr>
            <w:r>
              <w:rPr>
                <w:rFonts w:hint="eastAsia" w:ascii="楷体" w:hAnsi="楷体" w:eastAsia="楷体" w:cs="楷体"/>
                <w:sz w:val="21"/>
                <w:szCs w:val="21"/>
              </w:rPr>
              <w:t>4）岗位资格证书；</w:t>
            </w:r>
          </w:p>
          <w:p>
            <w:pPr>
              <w:bidi w:val="0"/>
              <w:rPr>
                <w:rFonts w:hint="eastAsia" w:ascii="楷体" w:hAnsi="楷体" w:eastAsia="楷体" w:cs="楷体"/>
                <w:sz w:val="21"/>
                <w:szCs w:val="21"/>
              </w:rPr>
            </w:pPr>
            <w:r>
              <w:rPr>
                <w:rFonts w:hint="eastAsia" w:ascii="楷体" w:hAnsi="楷体" w:eastAsia="楷体" w:cs="楷体"/>
                <w:sz w:val="21"/>
                <w:szCs w:val="21"/>
              </w:rPr>
              <w:t>5）工程测量、技术复核、隐蔽工程验收记录；</w:t>
            </w:r>
          </w:p>
          <w:p>
            <w:pPr>
              <w:bidi w:val="0"/>
              <w:rPr>
                <w:rFonts w:hint="eastAsia" w:ascii="楷体" w:hAnsi="楷体" w:eastAsia="楷体" w:cs="楷体"/>
                <w:sz w:val="21"/>
                <w:szCs w:val="21"/>
              </w:rPr>
            </w:pPr>
            <w:r>
              <w:rPr>
                <w:rFonts w:hint="eastAsia" w:ascii="楷体" w:hAnsi="楷体" w:eastAsia="楷体" w:cs="楷体"/>
                <w:sz w:val="21"/>
                <w:szCs w:val="21"/>
              </w:rPr>
              <w:t>6）工程材料、构配件和设备的检查验收记录；</w:t>
            </w:r>
          </w:p>
          <w:p>
            <w:pPr>
              <w:bidi w:val="0"/>
              <w:rPr>
                <w:rFonts w:hint="eastAsia" w:ascii="楷体" w:hAnsi="楷体" w:eastAsia="楷体" w:cs="楷体"/>
                <w:sz w:val="21"/>
                <w:szCs w:val="21"/>
              </w:rPr>
            </w:pPr>
            <w:r>
              <w:rPr>
                <w:rFonts w:hint="eastAsia" w:ascii="楷体" w:hAnsi="楷体" w:eastAsia="楷体" w:cs="楷体"/>
                <w:sz w:val="21"/>
                <w:szCs w:val="21"/>
              </w:rPr>
              <w:t>7）施工机具与设施、检测设备的验收及管理记录；</w:t>
            </w:r>
          </w:p>
          <w:p>
            <w:pPr>
              <w:bidi w:val="0"/>
              <w:rPr>
                <w:rFonts w:hint="eastAsia" w:ascii="楷体" w:hAnsi="楷体" w:eastAsia="楷体" w:cs="楷体"/>
                <w:sz w:val="21"/>
                <w:szCs w:val="21"/>
              </w:rPr>
            </w:pPr>
            <w:r>
              <w:rPr>
                <w:rFonts w:hint="eastAsia" w:ascii="楷体" w:hAnsi="楷体" w:eastAsia="楷体" w:cs="楷体"/>
                <w:sz w:val="21"/>
                <w:szCs w:val="21"/>
              </w:rPr>
              <w:t>8）施工过程检测、检查及验收记录；</w:t>
            </w:r>
          </w:p>
          <w:p>
            <w:pPr>
              <w:bidi w:val="0"/>
              <w:rPr>
                <w:rFonts w:hint="eastAsia" w:ascii="楷体" w:hAnsi="楷体" w:eastAsia="楷体" w:cs="楷体"/>
                <w:sz w:val="21"/>
                <w:szCs w:val="21"/>
              </w:rPr>
            </w:pPr>
            <w:r>
              <w:rPr>
                <w:rFonts w:hint="eastAsia" w:ascii="楷体" w:hAnsi="楷体" w:eastAsia="楷体" w:cs="楷体"/>
                <w:sz w:val="21"/>
                <w:szCs w:val="21"/>
              </w:rPr>
              <w:t>9）质量问题的整改、复查记录；</w:t>
            </w:r>
          </w:p>
          <w:p>
            <w:pPr>
              <w:bidi w:val="0"/>
              <w:rPr>
                <w:rFonts w:hint="eastAsia" w:ascii="楷体" w:hAnsi="楷体" w:eastAsia="楷体" w:cs="楷体"/>
                <w:sz w:val="21"/>
                <w:szCs w:val="21"/>
              </w:rPr>
            </w:pPr>
            <w:r>
              <w:rPr>
                <w:rFonts w:hint="eastAsia" w:ascii="楷体" w:hAnsi="楷体" w:eastAsia="楷体" w:cs="楷体"/>
                <w:sz w:val="21"/>
                <w:szCs w:val="21"/>
              </w:rPr>
              <w:t>10）项目质量管理策划结果规定的其他记录。</w:t>
            </w:r>
          </w:p>
          <w:p>
            <w:pPr>
              <w:bidi w:val="0"/>
              <w:rPr>
                <w:rFonts w:hint="eastAsia" w:ascii="楷体" w:hAnsi="楷体" w:eastAsia="楷体" w:cs="楷体"/>
                <w:sz w:val="21"/>
                <w:szCs w:val="21"/>
              </w:rPr>
            </w:pPr>
            <w:r>
              <w:rPr>
                <w:rFonts w:hint="eastAsia" w:ascii="楷体" w:hAnsi="楷体" w:eastAsia="楷体" w:cs="楷体"/>
                <w:sz w:val="21"/>
                <w:szCs w:val="21"/>
              </w:rPr>
              <w:t>负责人讲：以上记录，基本能与施工过程同步。</w:t>
            </w:r>
          </w:p>
          <w:p>
            <w:pPr>
              <w:bidi w:val="0"/>
              <w:rPr>
                <w:rFonts w:hint="eastAsia" w:ascii="楷体" w:hAnsi="楷体" w:eastAsia="楷体" w:cs="楷体"/>
                <w:sz w:val="21"/>
                <w:szCs w:val="21"/>
              </w:rPr>
            </w:pPr>
            <w:r>
              <w:rPr>
                <w:rFonts w:hint="eastAsia" w:ascii="楷体" w:hAnsi="楷体" w:eastAsia="楷体" w:cs="楷体"/>
                <w:sz w:val="21"/>
                <w:szCs w:val="21"/>
              </w:rPr>
              <w:t>具体见在建项目部审核记录。</w:t>
            </w:r>
          </w:p>
          <w:p>
            <w:pPr>
              <w:bidi w:val="0"/>
              <w:rPr>
                <w:rFonts w:hint="eastAsia" w:ascii="楷体" w:hAnsi="楷体" w:eastAsia="楷体" w:cs="楷体"/>
                <w:sz w:val="21"/>
                <w:szCs w:val="21"/>
              </w:rPr>
            </w:pPr>
            <w:r>
              <w:rPr>
                <w:rFonts w:hint="eastAsia" w:ascii="楷体" w:hAnsi="楷体" w:eastAsia="楷体" w:cs="楷体"/>
                <w:sz w:val="21"/>
                <w:szCs w:val="21"/>
              </w:rPr>
              <w:t>工程结束后，按照相关规定，把以上质量记录整理成册，归档，交发包方、档案管等相关部门。</w:t>
            </w:r>
          </w:p>
          <w:p>
            <w:pPr>
              <w:bidi w:val="0"/>
              <w:rPr>
                <w:rFonts w:hint="eastAsia" w:ascii="楷体" w:hAnsi="楷体" w:eastAsia="楷体" w:cs="楷体"/>
                <w:sz w:val="21"/>
                <w:szCs w:val="21"/>
              </w:rPr>
            </w:pPr>
            <w:r>
              <w:rPr>
                <w:rFonts w:hint="eastAsia" w:ascii="楷体" w:hAnsi="楷体" w:eastAsia="楷体" w:cs="楷体"/>
                <w:sz w:val="21"/>
                <w:szCs w:val="21"/>
              </w:rPr>
              <w:t>●管理手册8.5.6对工程变更的管理范围、岗位职责和工作权限等均做了相应的规定。</w:t>
            </w:r>
          </w:p>
          <w:p>
            <w:pPr>
              <w:bidi w:val="0"/>
              <w:rPr>
                <w:rFonts w:hint="eastAsia" w:ascii="楷体" w:hAnsi="楷体" w:eastAsia="楷体" w:cs="楷体"/>
                <w:sz w:val="21"/>
                <w:szCs w:val="21"/>
              </w:rPr>
            </w:pPr>
            <w:r>
              <w:rPr>
                <w:rFonts w:hint="eastAsia" w:ascii="楷体" w:hAnsi="楷体" w:eastAsia="楷体" w:cs="楷体"/>
                <w:sz w:val="21"/>
                <w:szCs w:val="21"/>
              </w:rPr>
              <w:t>同工程部</w:t>
            </w:r>
            <w:r>
              <w:rPr>
                <w:rFonts w:hint="eastAsia" w:ascii="楷体" w:hAnsi="楷体" w:eastAsia="楷体" w:cs="楷体"/>
                <w:sz w:val="21"/>
                <w:szCs w:val="21"/>
                <w:lang w:eastAsia="zh-CN"/>
              </w:rPr>
              <w:t>何部长</w:t>
            </w:r>
            <w:r>
              <w:rPr>
                <w:rFonts w:hint="eastAsia" w:ascii="楷体" w:hAnsi="楷体" w:eastAsia="楷体" w:cs="楷体"/>
                <w:sz w:val="21"/>
                <w:szCs w:val="21"/>
              </w:rPr>
              <w:t>交谈了解到：</w:t>
            </w:r>
          </w:p>
          <w:p>
            <w:pPr>
              <w:bidi w:val="0"/>
              <w:rPr>
                <w:rFonts w:hint="eastAsia" w:ascii="楷体" w:hAnsi="楷体" w:eastAsia="楷体" w:cs="楷体"/>
                <w:sz w:val="21"/>
                <w:szCs w:val="21"/>
              </w:rPr>
            </w:pPr>
            <w:r>
              <w:rPr>
                <w:rFonts w:hint="eastAsia" w:ascii="楷体" w:hAnsi="楷体" w:eastAsia="楷体" w:cs="楷体"/>
                <w:sz w:val="21"/>
                <w:szCs w:val="21"/>
              </w:rPr>
              <w:t>若需对项目实施过程及方法进行更改时，工程部在更改前组织</w:t>
            </w:r>
            <w:r>
              <w:rPr>
                <w:rFonts w:hint="eastAsia" w:ascii="楷体" w:hAnsi="楷体" w:eastAsia="楷体" w:cs="楷体"/>
                <w:sz w:val="21"/>
                <w:szCs w:val="21"/>
                <w:lang w:eastAsia="zh-CN"/>
              </w:rPr>
              <w:t>采购部</w:t>
            </w:r>
            <w:r>
              <w:rPr>
                <w:rFonts w:hint="eastAsia" w:ascii="楷体" w:hAnsi="楷体" w:eastAsia="楷体" w:cs="楷体"/>
                <w:sz w:val="21"/>
                <w:szCs w:val="21"/>
              </w:rPr>
              <w:t>、办公室、工程部、项目部相关部门进行评审，并根据评审结果制定必要的控制措施，以确保质量偏差得到有效预防，确保项目质量能够符合设计、标准规范要求。</w:t>
            </w:r>
          </w:p>
          <w:p>
            <w:pPr>
              <w:bidi w:val="0"/>
              <w:rPr>
                <w:rFonts w:hint="eastAsia" w:ascii="楷体" w:hAnsi="楷体" w:eastAsia="楷体" w:cs="楷体"/>
                <w:sz w:val="21"/>
                <w:szCs w:val="21"/>
              </w:rPr>
            </w:pPr>
            <w:r>
              <w:rPr>
                <w:rFonts w:hint="eastAsia" w:ascii="楷体" w:hAnsi="楷体" w:eastAsia="楷体" w:cs="楷体"/>
                <w:sz w:val="21"/>
                <w:szCs w:val="21"/>
              </w:rPr>
              <w:t>并保留更改过程中所形成的记录，包括评审的结果、授权进行更改的人员以及根据评审结果所采取的控制措施。</w:t>
            </w:r>
          </w:p>
          <w:p>
            <w:pPr>
              <w:bidi w:val="0"/>
              <w:rPr>
                <w:rFonts w:hint="eastAsia" w:ascii="楷体" w:hAnsi="楷体" w:eastAsia="楷体" w:cs="楷体"/>
                <w:sz w:val="21"/>
                <w:szCs w:val="21"/>
              </w:rPr>
            </w:pPr>
            <w:r>
              <w:rPr>
                <w:rFonts w:hint="eastAsia" w:ascii="楷体" w:hAnsi="楷体" w:eastAsia="楷体" w:cs="楷体"/>
                <w:sz w:val="21"/>
                <w:szCs w:val="21"/>
              </w:rPr>
              <w:t>具体查实见项目部该条款审核记录。</w:t>
            </w:r>
          </w:p>
          <w:p>
            <w:pPr>
              <w:bidi w:val="0"/>
              <w:rPr>
                <w:rFonts w:hint="eastAsia" w:ascii="楷体" w:hAnsi="楷体" w:eastAsia="楷体" w:cs="楷体"/>
                <w:sz w:val="21"/>
                <w:szCs w:val="21"/>
              </w:rPr>
            </w:pPr>
            <w:r>
              <w:rPr>
                <w:rFonts w:hint="eastAsia" w:ascii="楷体" w:hAnsi="楷体" w:eastAsia="楷体" w:cs="楷体"/>
                <w:sz w:val="21"/>
                <w:szCs w:val="21"/>
              </w:rPr>
              <w:t>●管理手册中8.5.5对工程的移交和交付后的保修等服务作了规定，符合要求。</w:t>
            </w:r>
          </w:p>
          <w:p>
            <w:pPr>
              <w:bidi w:val="0"/>
              <w:rPr>
                <w:rFonts w:hint="eastAsia" w:ascii="楷体" w:hAnsi="楷体" w:eastAsia="楷体" w:cs="楷体"/>
                <w:sz w:val="21"/>
                <w:szCs w:val="21"/>
              </w:rPr>
            </w:pPr>
            <w:r>
              <w:rPr>
                <w:rFonts w:hint="eastAsia" w:ascii="楷体" w:hAnsi="楷体" w:eastAsia="楷体" w:cs="楷体"/>
                <w:sz w:val="21"/>
                <w:szCs w:val="21"/>
              </w:rPr>
              <w:t>负责人介绍：</w:t>
            </w:r>
          </w:p>
          <w:p>
            <w:pPr>
              <w:bidi w:val="0"/>
              <w:rPr>
                <w:rFonts w:hint="eastAsia" w:ascii="楷体" w:hAnsi="楷体" w:eastAsia="楷体" w:cs="楷体"/>
                <w:sz w:val="21"/>
                <w:szCs w:val="21"/>
              </w:rPr>
            </w:pPr>
            <w:r>
              <w:rPr>
                <w:rFonts w:hint="eastAsia" w:ascii="楷体" w:hAnsi="楷体" w:eastAsia="楷体" w:cs="楷体"/>
                <w:sz w:val="21"/>
                <w:szCs w:val="21"/>
              </w:rPr>
              <w:t>1）工程施工结束，竣工验收合格后，按合同约定进行工程交付。</w:t>
            </w:r>
          </w:p>
          <w:p>
            <w:pPr>
              <w:bidi w:val="0"/>
              <w:rPr>
                <w:rFonts w:hint="eastAsia" w:ascii="楷体" w:hAnsi="楷体" w:eastAsia="楷体" w:cs="楷体"/>
                <w:sz w:val="21"/>
                <w:szCs w:val="21"/>
              </w:rPr>
            </w:pPr>
            <w:r>
              <w:rPr>
                <w:rFonts w:hint="eastAsia" w:ascii="楷体" w:hAnsi="楷体" w:eastAsia="楷体" w:cs="楷体"/>
                <w:sz w:val="21"/>
                <w:szCs w:val="21"/>
              </w:rPr>
              <w:t>2）对移交后的工程项目，按照合同约定进行保修和服务。</w:t>
            </w:r>
          </w:p>
          <w:p>
            <w:pPr>
              <w:bidi w:val="0"/>
              <w:rPr>
                <w:rFonts w:hint="eastAsia" w:ascii="楷体" w:hAnsi="楷体" w:eastAsia="楷体" w:cs="楷体"/>
                <w:sz w:val="21"/>
                <w:szCs w:val="21"/>
              </w:rPr>
            </w:pPr>
            <w:r>
              <w:rPr>
                <w:rFonts w:hint="eastAsia" w:ascii="楷体" w:hAnsi="楷体" w:eastAsia="楷体" w:cs="楷体"/>
                <w:sz w:val="21"/>
                <w:szCs w:val="21"/>
              </w:rPr>
              <w:t>3）服务记录：负责人讲，体系运行以来，完工项目没有发生过质量维修记录。</w:t>
            </w:r>
          </w:p>
          <w:p>
            <w:pPr>
              <w:bidi w:val="0"/>
              <w:rPr>
                <w:rFonts w:hint="eastAsia" w:ascii="楷体" w:hAnsi="楷体" w:eastAsia="楷体" w:cs="楷体"/>
                <w:sz w:val="21"/>
                <w:szCs w:val="21"/>
              </w:rPr>
            </w:pPr>
            <w:r>
              <w:rPr>
                <w:rFonts w:hint="eastAsia" w:ascii="楷体" w:hAnsi="楷体" w:eastAsia="楷体" w:cs="楷体"/>
                <w:sz w:val="21"/>
                <w:szCs w:val="21"/>
              </w:rPr>
              <w:t>基本符合要求。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526" w:type="dxa"/>
          </w:tcPr>
          <w:p>
            <w:pPr>
              <w:bidi w:val="0"/>
              <w:rPr>
                <w:rFonts w:hint="eastAsia" w:ascii="楷体" w:hAnsi="楷体" w:eastAsia="楷体" w:cs="楷体"/>
                <w:sz w:val="21"/>
                <w:szCs w:val="21"/>
              </w:rPr>
            </w:pPr>
            <w:r>
              <w:rPr>
                <w:rFonts w:hint="eastAsia" w:ascii="楷体" w:hAnsi="楷体" w:eastAsia="楷体" w:cs="楷体"/>
                <w:sz w:val="21"/>
                <w:szCs w:val="21"/>
                <w:lang w:val="zh-CN"/>
              </w:rPr>
              <w:t>施工质量检查与验收（竣工项目）</w:t>
            </w:r>
          </w:p>
          <w:p>
            <w:pPr>
              <w:bidi w:val="0"/>
              <w:rPr>
                <w:rFonts w:hint="eastAsia" w:ascii="楷体" w:hAnsi="楷体" w:eastAsia="楷体" w:cs="楷体"/>
                <w:sz w:val="21"/>
                <w:szCs w:val="21"/>
              </w:rPr>
            </w:pPr>
            <w:r>
              <w:rPr>
                <w:rFonts w:hint="eastAsia" w:ascii="楷体" w:hAnsi="楷体" w:eastAsia="楷体" w:cs="楷体"/>
                <w:sz w:val="21"/>
                <w:szCs w:val="21"/>
              </w:rPr>
              <w:t>施工质量检查验收</w:t>
            </w:r>
          </w:p>
          <w:p>
            <w:pPr>
              <w:bidi w:val="0"/>
              <w:rPr>
                <w:rFonts w:hint="eastAsia" w:ascii="楷体" w:hAnsi="楷体" w:eastAsia="楷体" w:cs="楷体"/>
                <w:sz w:val="21"/>
                <w:szCs w:val="21"/>
              </w:rPr>
            </w:pPr>
            <w:r>
              <w:rPr>
                <w:rFonts w:hint="eastAsia" w:ascii="楷体" w:hAnsi="楷体" w:eastAsia="楷体" w:cs="楷体"/>
                <w:sz w:val="21"/>
                <w:szCs w:val="21"/>
              </w:rPr>
              <w:t>检验批验收</w:t>
            </w:r>
          </w:p>
          <w:p>
            <w:pPr>
              <w:bidi w:val="0"/>
              <w:rPr>
                <w:rFonts w:hint="eastAsia" w:ascii="楷体" w:hAnsi="楷体" w:eastAsia="楷体" w:cs="楷体"/>
                <w:sz w:val="21"/>
                <w:szCs w:val="21"/>
              </w:rPr>
            </w:pPr>
            <w:r>
              <w:rPr>
                <w:rFonts w:hint="eastAsia" w:ascii="楷体" w:hAnsi="楷体" w:eastAsia="楷体" w:cs="楷体"/>
                <w:sz w:val="21"/>
                <w:szCs w:val="21"/>
              </w:rPr>
              <w:t>分部分项验收</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隐蔽工程验收</w:t>
            </w:r>
          </w:p>
          <w:p>
            <w:pPr>
              <w:bidi w:val="0"/>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竣工验收</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276" w:type="dxa"/>
          </w:tcPr>
          <w:p>
            <w:pPr>
              <w:bidi w:val="0"/>
              <w:rPr>
                <w:rFonts w:hint="eastAsia" w:ascii="楷体" w:hAnsi="楷体" w:eastAsia="楷体" w:cs="楷体"/>
                <w:sz w:val="21"/>
                <w:szCs w:val="21"/>
              </w:rPr>
            </w:pPr>
            <w:r>
              <w:rPr>
                <w:rFonts w:hint="eastAsia" w:ascii="楷体" w:hAnsi="楷体" w:eastAsia="楷体" w:cs="楷体"/>
                <w:sz w:val="21"/>
                <w:szCs w:val="21"/>
              </w:rPr>
              <w:t>JC</w:t>
            </w:r>
          </w:p>
          <w:p>
            <w:pPr>
              <w:bidi w:val="0"/>
              <w:rPr>
                <w:rFonts w:hint="eastAsia" w:ascii="楷体" w:hAnsi="楷体" w:eastAsia="楷体" w:cs="楷体"/>
                <w:sz w:val="21"/>
                <w:szCs w:val="21"/>
              </w:rPr>
            </w:pPr>
            <w:r>
              <w:rPr>
                <w:rFonts w:hint="eastAsia" w:ascii="楷体" w:hAnsi="楷体" w:eastAsia="楷体" w:cs="楷体"/>
                <w:sz w:val="21"/>
                <w:szCs w:val="21"/>
              </w:rPr>
              <w:t>11.1</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11.2</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11.3</w:t>
            </w:r>
          </w:p>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8.1</w:t>
            </w:r>
          </w:p>
          <w:p>
            <w:pPr>
              <w:bidi w:val="0"/>
              <w:rPr>
                <w:rFonts w:hint="eastAsia" w:ascii="楷体" w:hAnsi="楷体" w:eastAsia="楷体" w:cs="楷体"/>
                <w:sz w:val="21"/>
                <w:szCs w:val="21"/>
              </w:rPr>
            </w:pPr>
            <w:r>
              <w:rPr>
                <w:rFonts w:hint="eastAsia" w:ascii="楷体" w:hAnsi="楷体" w:eastAsia="楷体" w:cs="楷体"/>
                <w:sz w:val="21"/>
                <w:szCs w:val="21"/>
              </w:rPr>
              <w:t>8.6</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JC</w:t>
            </w:r>
          </w:p>
          <w:p>
            <w:pPr>
              <w:bidi w:val="0"/>
              <w:rPr>
                <w:rFonts w:hint="eastAsia" w:ascii="楷体" w:hAnsi="楷体" w:eastAsia="楷体" w:cs="楷体"/>
                <w:sz w:val="21"/>
                <w:szCs w:val="21"/>
              </w:rPr>
            </w:pPr>
            <w:r>
              <w:rPr>
                <w:rFonts w:hint="eastAsia" w:ascii="楷体" w:hAnsi="楷体" w:eastAsia="楷体" w:cs="楷体"/>
                <w:sz w:val="21"/>
                <w:szCs w:val="21"/>
              </w:rPr>
              <w:t>8.3.2</w:t>
            </w:r>
          </w:p>
          <w:p>
            <w:pPr>
              <w:bidi w:val="0"/>
              <w:rPr>
                <w:rFonts w:hint="eastAsia" w:ascii="楷体" w:hAnsi="楷体" w:eastAsia="楷体" w:cs="楷体"/>
                <w:sz w:val="21"/>
                <w:szCs w:val="21"/>
              </w:rPr>
            </w:pPr>
            <w:r>
              <w:rPr>
                <w:rFonts w:hint="eastAsia" w:ascii="楷体" w:hAnsi="楷体" w:eastAsia="楷体" w:cs="楷体"/>
                <w:sz w:val="21"/>
                <w:szCs w:val="21"/>
              </w:rPr>
              <w:t>11.5</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●建立了《施工质量检查制度》，《试验、检测管理制度》和《施工质量检查验收制度》，对施工质量试验、检测、和验收进行了策划，内容符合要求。</w:t>
            </w:r>
          </w:p>
          <w:p>
            <w:pPr>
              <w:bidi w:val="0"/>
              <w:rPr>
                <w:rFonts w:hint="eastAsia" w:ascii="楷体" w:hAnsi="楷体" w:eastAsia="楷体" w:cs="楷体"/>
                <w:sz w:val="21"/>
                <w:szCs w:val="21"/>
              </w:rPr>
            </w:pPr>
            <w:r>
              <w:rPr>
                <w:rFonts w:hint="eastAsia" w:ascii="楷体" w:hAnsi="楷体" w:eastAsia="楷体" w:cs="楷体"/>
                <w:sz w:val="21"/>
                <w:szCs w:val="21"/>
              </w:rPr>
              <w:t>●公司质检员均经培训，经考核符合要求后上岗。每个项目部均配备一名质量员，质量员持证上岗。</w:t>
            </w:r>
          </w:p>
          <w:p>
            <w:pPr>
              <w:bidi w:val="0"/>
              <w:rPr>
                <w:rFonts w:hint="eastAsia" w:ascii="楷体" w:hAnsi="楷体" w:eastAsia="楷体" w:cs="楷体"/>
                <w:sz w:val="21"/>
                <w:szCs w:val="21"/>
              </w:rPr>
            </w:pPr>
            <w:r>
              <w:rPr>
                <w:rFonts w:hint="eastAsia" w:ascii="楷体" w:hAnsi="楷体" w:eastAsia="楷体" w:cs="楷体"/>
                <w:sz w:val="21"/>
                <w:szCs w:val="21"/>
              </w:rPr>
              <w:t>●检查依据准则包括：</w:t>
            </w:r>
          </w:p>
          <w:p>
            <w:pPr>
              <w:bidi w:val="0"/>
              <w:rPr>
                <w:rFonts w:hint="eastAsia" w:ascii="楷体" w:hAnsi="楷体" w:eastAsia="楷体" w:cs="楷体"/>
                <w:sz w:val="21"/>
                <w:szCs w:val="21"/>
              </w:rPr>
            </w:pPr>
            <w:r>
              <w:rPr>
                <w:rFonts w:hint="eastAsia" w:ascii="楷体" w:hAnsi="楷体" w:eastAsia="楷体" w:cs="楷体"/>
                <w:sz w:val="21"/>
                <w:szCs w:val="21"/>
              </w:rPr>
              <w:t>1、建筑行业通用规范：</w:t>
            </w:r>
          </w:p>
          <w:p>
            <w:pPr>
              <w:bidi w:val="0"/>
              <w:rPr>
                <w:rFonts w:hint="eastAsia" w:ascii="楷体" w:hAnsi="楷体" w:eastAsia="楷体" w:cs="楷体"/>
                <w:sz w:val="21"/>
                <w:szCs w:val="21"/>
              </w:rPr>
            </w:pPr>
            <w:r>
              <w:rPr>
                <w:rFonts w:hint="eastAsia" w:ascii="楷体" w:hAnsi="楷体" w:eastAsia="楷体" w:cs="楷体"/>
                <w:sz w:val="21"/>
                <w:szCs w:val="21"/>
              </w:rPr>
              <w:t>1）GB 50300-2019建筑工程施工质量验收统一标准</w:t>
            </w:r>
          </w:p>
          <w:p>
            <w:pPr>
              <w:bidi w:val="0"/>
              <w:rPr>
                <w:rFonts w:hint="eastAsia" w:ascii="楷体" w:hAnsi="楷体" w:eastAsia="楷体" w:cs="楷体"/>
                <w:sz w:val="21"/>
                <w:szCs w:val="21"/>
              </w:rPr>
            </w:pPr>
            <w:r>
              <w:rPr>
                <w:rFonts w:hint="eastAsia" w:ascii="楷体" w:hAnsi="楷体" w:eastAsia="楷体" w:cs="楷体"/>
                <w:sz w:val="21"/>
                <w:szCs w:val="21"/>
              </w:rPr>
              <w:t>2）GB/T 50375-2016 建筑工程施工质量评价标准</w:t>
            </w:r>
          </w:p>
          <w:p>
            <w:pPr>
              <w:bidi w:val="0"/>
              <w:rPr>
                <w:rFonts w:hint="eastAsia" w:ascii="楷体" w:hAnsi="楷体" w:eastAsia="楷体" w:cs="楷体"/>
                <w:sz w:val="21"/>
                <w:szCs w:val="21"/>
              </w:rPr>
            </w:pPr>
            <w:r>
              <w:rPr>
                <w:rFonts w:hint="eastAsia" w:ascii="楷体" w:hAnsi="楷体" w:eastAsia="楷体" w:cs="楷体"/>
                <w:sz w:val="21"/>
                <w:szCs w:val="21"/>
              </w:rPr>
              <w:t>3）GB 50411-2019 建筑节能工程施工质量验收规范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JGJ80-1991《建筑施工作业安全技术规范》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JCJ46-1988《施工现场临时建筑用电安全技术规范》</w:t>
            </w:r>
          </w:p>
          <w:p>
            <w:pPr>
              <w:bidi w:val="0"/>
              <w:rPr>
                <w:rFonts w:hint="eastAsia" w:ascii="楷体" w:hAnsi="楷体" w:eastAsia="楷体" w:cs="楷体"/>
                <w:sz w:val="21"/>
                <w:szCs w:val="21"/>
              </w:rPr>
            </w:pPr>
            <w:r>
              <w:rPr>
                <w:rFonts w:hint="eastAsia" w:ascii="楷体" w:hAnsi="楷体" w:eastAsia="楷体" w:cs="楷体"/>
                <w:sz w:val="21"/>
                <w:szCs w:val="21"/>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2、与企业施工范围有关的规范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JGJ73-1991《建筑装饰工程施工及验收规范》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 xml:space="preserve">      2)</w:t>
            </w:r>
            <w:r>
              <w:rPr>
                <w:rFonts w:hint="eastAsia" w:ascii="楷体" w:hAnsi="楷体" w:eastAsia="楷体" w:cs="楷体"/>
                <w:sz w:val="21"/>
                <w:szCs w:val="21"/>
              </w:rPr>
              <w:t>GB50022-1995《建筑内部装修设计防火规范》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）国家现行的规范、规程、标准及实施办法；</w:t>
            </w:r>
          </w:p>
          <w:p>
            <w:pPr>
              <w:bidi w:val="0"/>
              <w:rPr>
                <w:rFonts w:hint="eastAsia" w:ascii="楷体" w:hAnsi="楷体" w:eastAsia="楷体" w:cs="楷体"/>
                <w:sz w:val="21"/>
                <w:szCs w:val="21"/>
              </w:rPr>
            </w:pP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3、与施工有关的法律法规</w:t>
            </w:r>
          </w:p>
          <w:p>
            <w:pPr>
              <w:bidi w:val="0"/>
              <w:rPr>
                <w:rFonts w:hint="eastAsia" w:ascii="楷体" w:hAnsi="楷体" w:eastAsia="楷体" w:cs="楷体"/>
                <w:sz w:val="21"/>
                <w:szCs w:val="21"/>
              </w:rPr>
            </w:pPr>
            <w:r>
              <w:rPr>
                <w:rFonts w:hint="eastAsia" w:ascii="楷体" w:hAnsi="楷体" w:eastAsia="楷体" w:cs="楷体"/>
                <w:sz w:val="21"/>
                <w:szCs w:val="21"/>
              </w:rPr>
              <w:t>《中华人民共和国环境保护法》(国家主席令[2014]第9号)</w:t>
            </w:r>
          </w:p>
          <w:p>
            <w:pPr>
              <w:bidi w:val="0"/>
              <w:rPr>
                <w:rFonts w:hint="eastAsia" w:ascii="楷体" w:hAnsi="楷体" w:eastAsia="楷体" w:cs="楷体"/>
                <w:sz w:val="21"/>
                <w:szCs w:val="21"/>
              </w:rPr>
            </w:pPr>
            <w:r>
              <w:rPr>
                <w:rFonts w:hint="eastAsia" w:ascii="楷体" w:hAnsi="楷体" w:eastAsia="楷体" w:cs="楷体"/>
                <w:sz w:val="21"/>
                <w:szCs w:val="21"/>
              </w:rPr>
              <w:t>《中华人民共和国安全生产法》(国家主席令[2014]第13号)</w:t>
            </w:r>
          </w:p>
          <w:p>
            <w:pPr>
              <w:bidi w:val="0"/>
              <w:rPr>
                <w:rFonts w:hint="eastAsia" w:ascii="楷体" w:hAnsi="楷体" w:eastAsia="楷体" w:cs="楷体"/>
                <w:sz w:val="21"/>
                <w:szCs w:val="21"/>
              </w:rPr>
            </w:pPr>
            <w:r>
              <w:rPr>
                <w:rFonts w:hint="eastAsia" w:ascii="楷体" w:hAnsi="楷体" w:eastAsia="楷体" w:cs="楷体"/>
                <w:sz w:val="21"/>
                <w:szCs w:val="21"/>
              </w:rPr>
              <w:t>住房城乡建设部办公厅关于实施《危险性较大的分部分项工程安全管理规定》有关问题的通知(建办质【2018】      31号)</w:t>
            </w:r>
          </w:p>
          <w:p>
            <w:pPr>
              <w:bidi w:val="0"/>
              <w:rPr>
                <w:rFonts w:hint="eastAsia" w:ascii="楷体" w:hAnsi="楷体" w:eastAsia="楷体" w:cs="楷体"/>
                <w:sz w:val="21"/>
                <w:szCs w:val="21"/>
              </w:rPr>
            </w:pPr>
            <w:r>
              <w:rPr>
                <w:rFonts w:hint="eastAsia" w:ascii="楷体" w:hAnsi="楷体" w:eastAsia="楷体" w:cs="楷体"/>
                <w:sz w:val="21"/>
                <w:szCs w:val="21"/>
              </w:rPr>
              <w:t>《危险性较大的分部分项工程安全管理规定》中华人民共和国住房和城乡建设部令第37号</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4、</w:t>
            </w:r>
          </w:p>
          <w:p>
            <w:pPr>
              <w:bidi w:val="0"/>
              <w:rPr>
                <w:rFonts w:hint="eastAsia" w:ascii="楷体" w:hAnsi="楷体" w:eastAsia="楷体" w:cs="楷体"/>
                <w:sz w:val="21"/>
                <w:szCs w:val="21"/>
              </w:rPr>
            </w:pPr>
            <w:r>
              <w:rPr>
                <w:rFonts w:hint="eastAsia" w:ascii="楷体" w:hAnsi="楷体" w:eastAsia="楷体" w:cs="楷体"/>
                <w:sz w:val="21"/>
                <w:szCs w:val="21"/>
              </w:rPr>
              <w:t>1）《各工程项目的专项施工方案》</w:t>
            </w:r>
          </w:p>
          <w:p>
            <w:pPr>
              <w:bidi w:val="0"/>
              <w:rPr>
                <w:rFonts w:hint="eastAsia" w:ascii="楷体" w:hAnsi="楷体" w:eastAsia="楷体" w:cs="楷体"/>
                <w:sz w:val="21"/>
                <w:szCs w:val="21"/>
              </w:rPr>
            </w:pPr>
            <w:r>
              <w:rPr>
                <w:rFonts w:hint="eastAsia" w:ascii="楷体" w:hAnsi="楷体" w:eastAsia="楷体" w:cs="楷体"/>
                <w:sz w:val="21"/>
                <w:szCs w:val="21"/>
              </w:rPr>
              <w:t>2）客供图纸</w:t>
            </w:r>
          </w:p>
          <w:p>
            <w:pPr>
              <w:bidi w:val="0"/>
              <w:rPr>
                <w:rFonts w:hint="eastAsia" w:ascii="楷体" w:hAnsi="楷体" w:eastAsia="楷体" w:cs="楷体"/>
                <w:sz w:val="21"/>
                <w:szCs w:val="21"/>
              </w:rPr>
            </w:pPr>
            <w:r>
              <w:rPr>
                <w:rFonts w:hint="eastAsia" w:ascii="楷体" w:hAnsi="楷体" w:eastAsia="楷体" w:cs="楷体"/>
                <w:sz w:val="21"/>
                <w:szCs w:val="21"/>
              </w:rPr>
              <w:t>3）设计文件、合同要求、</w:t>
            </w:r>
          </w:p>
          <w:p>
            <w:pPr>
              <w:bidi w:val="0"/>
              <w:rPr>
                <w:rFonts w:hint="eastAsia" w:ascii="楷体" w:hAnsi="楷体" w:eastAsia="楷体" w:cs="楷体"/>
                <w:sz w:val="21"/>
                <w:szCs w:val="21"/>
              </w:rPr>
            </w:pPr>
            <w:r>
              <w:rPr>
                <w:rFonts w:hint="eastAsia" w:ascii="楷体" w:hAnsi="楷体" w:eastAsia="楷体" w:cs="楷体"/>
                <w:sz w:val="21"/>
                <w:szCs w:val="21"/>
              </w:rPr>
              <w:t>4）各专项工程质量施工及验收规范、技术规程</w:t>
            </w:r>
          </w:p>
          <w:p>
            <w:pPr>
              <w:bidi w:val="0"/>
              <w:rPr>
                <w:rFonts w:hint="eastAsia" w:ascii="楷体" w:hAnsi="楷体" w:eastAsia="楷体" w:cs="楷体"/>
                <w:sz w:val="21"/>
                <w:szCs w:val="21"/>
              </w:rPr>
            </w:pPr>
            <w:r>
              <w:rPr>
                <w:rFonts w:hint="eastAsia" w:ascii="楷体" w:hAnsi="楷体" w:eastAsia="楷体" w:cs="楷体"/>
                <w:sz w:val="21"/>
                <w:szCs w:val="21"/>
              </w:rPr>
              <w:t>等验收标准和工艺标准及作业文件，以上规范在各专项施工方案中给予明确。</w:t>
            </w:r>
          </w:p>
          <w:p>
            <w:pPr>
              <w:bidi w:val="0"/>
              <w:rPr>
                <w:rFonts w:hint="eastAsia" w:ascii="楷体" w:hAnsi="楷体" w:eastAsia="楷体" w:cs="楷体"/>
                <w:sz w:val="21"/>
                <w:szCs w:val="21"/>
              </w:rPr>
            </w:pPr>
            <w:r>
              <w:rPr>
                <w:rFonts w:hint="eastAsia" w:ascii="楷体" w:hAnsi="楷体" w:eastAsia="楷体" w:cs="楷体"/>
                <w:sz w:val="21"/>
                <w:szCs w:val="21"/>
              </w:rPr>
              <w:t>●查见施工质量检查制度、施工质量检查计划等</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查20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月5日施工质量检查计划，包括质量检查的依据、内容、人员、时机、方法和记录等， 批准：</w:t>
            </w:r>
            <w:r>
              <w:rPr>
                <w:rFonts w:hint="eastAsia" w:ascii="楷体" w:hAnsi="楷体" w:eastAsia="楷体" w:cs="楷体"/>
                <w:sz w:val="21"/>
                <w:szCs w:val="21"/>
                <w:lang w:val="en-US" w:eastAsia="zh-CN"/>
              </w:rPr>
              <w:t>何根旺</w:t>
            </w:r>
          </w:p>
          <w:p>
            <w:pPr>
              <w:bidi w:val="0"/>
              <w:rPr>
                <w:rFonts w:hint="eastAsia" w:ascii="楷体" w:hAnsi="楷体" w:eastAsia="楷体" w:cs="楷体"/>
                <w:sz w:val="21"/>
                <w:szCs w:val="21"/>
              </w:rPr>
            </w:pPr>
            <w:r>
              <w:rPr>
                <w:rFonts w:hint="eastAsia" w:ascii="楷体" w:hAnsi="楷体" w:eastAsia="楷体" w:cs="楷体"/>
                <w:sz w:val="21"/>
                <w:szCs w:val="21"/>
              </w:rPr>
              <w:t>查见20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1</w:t>
            </w:r>
            <w:r>
              <w:rPr>
                <w:rFonts w:hint="eastAsia" w:ascii="楷体" w:hAnsi="楷体" w:eastAsia="楷体" w:cs="楷体"/>
                <w:sz w:val="21"/>
                <w:szCs w:val="21"/>
              </w:rPr>
              <w:t xml:space="preserve">日 </w:t>
            </w:r>
            <w:r>
              <w:rPr>
                <w:rFonts w:hint="eastAsia" w:ascii="楷体" w:hAnsi="楷体" w:eastAsia="楷体" w:cs="楷体"/>
                <w:sz w:val="21"/>
                <w:szCs w:val="21"/>
                <w:lang w:val="en-US" w:eastAsia="zh-CN"/>
              </w:rPr>
              <w:t>河北话剧院装修面积、尺寸</w:t>
            </w:r>
            <w:r>
              <w:rPr>
                <w:rFonts w:hint="eastAsia" w:ascii="楷体" w:hAnsi="楷体" w:eastAsia="楷体" w:cs="楷体"/>
                <w:sz w:val="21"/>
                <w:szCs w:val="21"/>
              </w:rPr>
              <w:t>测量记录，复测结果；符合要求；有相关人员签字确认；</w:t>
            </w:r>
          </w:p>
          <w:p>
            <w:pPr>
              <w:bidi w:val="0"/>
              <w:rPr>
                <w:rFonts w:hint="eastAsia" w:ascii="楷体" w:hAnsi="楷体" w:eastAsia="楷体" w:cs="楷体"/>
                <w:sz w:val="21"/>
                <w:szCs w:val="21"/>
              </w:rPr>
            </w:pPr>
            <w:r>
              <w:rPr>
                <w:rFonts w:hint="eastAsia" w:ascii="楷体" w:hAnsi="楷体" w:eastAsia="楷体" w:cs="楷体"/>
                <w:sz w:val="21"/>
                <w:szCs w:val="21"/>
              </w:rPr>
              <w:t>查见2019年</w:t>
            </w:r>
            <w:r>
              <w:rPr>
                <w:rFonts w:hint="eastAsia" w:ascii="楷体" w:hAnsi="楷体" w:eastAsia="楷体" w:cs="楷体"/>
                <w:sz w:val="21"/>
                <w:szCs w:val="21"/>
                <w:lang w:val="en-US" w:eastAsia="zh-CN"/>
              </w:rPr>
              <w:t>7</w:t>
            </w:r>
            <w:r>
              <w:rPr>
                <w:rFonts w:hint="eastAsia" w:ascii="楷体" w:hAnsi="楷体" w:eastAsia="楷体" w:cs="楷体"/>
                <w:sz w:val="21"/>
                <w:szCs w:val="21"/>
              </w:rPr>
              <w:t xml:space="preserve">月25日 </w:t>
            </w:r>
            <w:r>
              <w:rPr>
                <w:rFonts w:hint="eastAsia" w:ascii="楷体" w:hAnsi="楷体" w:eastAsia="楷体" w:cs="楷体"/>
                <w:sz w:val="21"/>
                <w:szCs w:val="21"/>
                <w:lang w:val="en-US" w:eastAsia="zh-CN"/>
              </w:rPr>
              <w:t>走线槽施工</w:t>
            </w:r>
            <w:r>
              <w:rPr>
                <w:rFonts w:hint="eastAsia" w:ascii="楷体" w:hAnsi="楷体" w:eastAsia="楷体" w:cs="楷体"/>
                <w:sz w:val="21"/>
                <w:szCs w:val="21"/>
              </w:rPr>
              <w:t>，检验结论：符合要求；有相关人员签字确认；</w:t>
            </w:r>
          </w:p>
          <w:p>
            <w:pPr>
              <w:bidi w:val="0"/>
              <w:rPr>
                <w:rFonts w:hint="eastAsia" w:ascii="楷体" w:hAnsi="楷体" w:eastAsia="楷体" w:cs="楷体"/>
                <w:sz w:val="21"/>
                <w:szCs w:val="21"/>
              </w:rPr>
            </w:pPr>
            <w:r>
              <w:rPr>
                <w:rFonts w:hint="eastAsia" w:ascii="楷体" w:hAnsi="楷体" w:eastAsia="楷体" w:cs="楷体"/>
                <w:sz w:val="21"/>
                <w:szCs w:val="21"/>
              </w:rPr>
              <w:t>●查该项目检验批验收：</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 xml:space="preserve"> 检验批（进场材料</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工程检验批</w:t>
            </w:r>
            <w:r>
              <w:rPr>
                <w:rFonts w:hint="eastAsia" w:ascii="楷体" w:hAnsi="楷体" w:eastAsia="楷体" w:cs="楷体"/>
                <w:sz w:val="21"/>
                <w:szCs w:val="21"/>
              </w:rPr>
              <w:t>验收及第三方检测报告）</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抽1： 查到20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2</w:t>
            </w:r>
            <w:r>
              <w:rPr>
                <w:rFonts w:hint="eastAsia" w:ascii="楷体" w:hAnsi="楷体" w:eastAsia="楷体" w:cs="楷体"/>
                <w:sz w:val="21"/>
                <w:szCs w:val="21"/>
              </w:rPr>
              <w:t>日</w:t>
            </w:r>
            <w:r>
              <w:rPr>
                <w:rFonts w:hint="eastAsia" w:ascii="楷体" w:hAnsi="楷体" w:eastAsia="楷体" w:cs="楷体"/>
                <w:sz w:val="21"/>
                <w:szCs w:val="21"/>
                <w:lang w:val="en-US" w:eastAsia="zh-CN"/>
              </w:rPr>
              <w:t>进场材料</w:t>
            </w:r>
            <w:r>
              <w:rPr>
                <w:rFonts w:hint="eastAsia" w:ascii="楷体" w:hAnsi="楷体" w:eastAsia="楷体" w:cs="楷体"/>
                <w:sz w:val="21"/>
                <w:szCs w:val="21"/>
              </w:rPr>
              <w:t>，</w:t>
            </w:r>
            <w:r>
              <w:rPr>
                <w:rFonts w:hint="eastAsia" w:ascii="楷体" w:hAnsi="楷体" w:eastAsia="楷体" w:cs="楷体"/>
                <w:sz w:val="21"/>
                <w:szCs w:val="21"/>
                <w:lang w:val="en-US" w:eastAsia="zh-CN"/>
              </w:rPr>
              <w:t>瓷质釉面砖 800*800*11.5mm</w:t>
            </w:r>
            <w:r>
              <w:rPr>
                <w:rFonts w:hint="eastAsia" w:ascii="楷体" w:hAnsi="楷体" w:eastAsia="楷体" w:cs="楷体"/>
                <w:sz w:val="21"/>
                <w:szCs w:val="21"/>
              </w:rPr>
              <w:t>，</w:t>
            </w:r>
            <w:r>
              <w:rPr>
                <w:rFonts w:hint="eastAsia" w:ascii="楷体" w:hAnsi="楷体" w:eastAsia="楷体" w:cs="楷体"/>
                <w:sz w:val="21"/>
                <w:szCs w:val="21"/>
                <w:lang w:val="en-US" w:eastAsia="zh-CN"/>
              </w:rPr>
              <w:t>2000块，</w:t>
            </w:r>
            <w:r>
              <w:rPr>
                <w:rFonts w:hint="eastAsia" w:ascii="楷体" w:hAnsi="楷体" w:eastAsia="楷体" w:cs="楷体"/>
                <w:sz w:val="21"/>
                <w:szCs w:val="21"/>
              </w:rPr>
              <w:t>供方为河北泛金建材有限公司，提供了物品的合格证、第三方检测证书等质量证实</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检测单位：国家建筑装修材料质量监督检验中心，检测结论：合格。质检员：</w:t>
            </w:r>
            <w:r>
              <w:rPr>
                <w:rFonts w:hint="eastAsia" w:ascii="楷体" w:hAnsi="楷体" w:eastAsia="楷体" w:cs="楷体"/>
                <w:sz w:val="21"/>
                <w:szCs w:val="21"/>
                <w:lang w:eastAsia="zh-CN"/>
              </w:rPr>
              <w:t>何根旺，</w:t>
            </w:r>
            <w:r>
              <w:rPr>
                <w:rFonts w:hint="eastAsia" w:ascii="楷体" w:hAnsi="楷体" w:eastAsia="楷体" w:cs="楷体"/>
                <w:sz w:val="21"/>
                <w:szCs w:val="21"/>
                <w:lang w:val="en-US" w:eastAsia="zh-CN"/>
              </w:rPr>
              <w:t>库房管理员：张彦升；</w:t>
            </w:r>
          </w:p>
          <w:p>
            <w:pPr>
              <w:bidi w:val="0"/>
              <w:rPr>
                <w:rFonts w:hint="eastAsia" w:ascii="楷体" w:hAnsi="楷体" w:eastAsia="楷体" w:cs="楷体"/>
                <w:sz w:val="21"/>
                <w:szCs w:val="21"/>
              </w:rPr>
            </w:pPr>
            <w:r>
              <w:rPr>
                <w:rFonts w:hint="eastAsia" w:ascii="楷体" w:hAnsi="楷体" w:eastAsia="楷体" w:cs="楷体"/>
                <w:sz w:val="21"/>
                <w:szCs w:val="21"/>
              </w:rPr>
              <w:t>抽</w:t>
            </w:r>
            <w:r>
              <w:rPr>
                <w:rFonts w:hint="eastAsia" w:ascii="楷体" w:hAnsi="楷体" w:eastAsia="楷体" w:cs="楷体"/>
                <w:sz w:val="21"/>
                <w:szCs w:val="21"/>
                <w:lang w:val="en-US" w:eastAsia="zh-CN"/>
              </w:rPr>
              <w:t>2</w:t>
            </w:r>
            <w:r>
              <w:rPr>
                <w:rFonts w:hint="eastAsia" w:ascii="楷体" w:hAnsi="楷体" w:eastAsia="楷体" w:cs="楷体"/>
                <w:sz w:val="21"/>
                <w:szCs w:val="21"/>
              </w:rPr>
              <w:t xml:space="preserve">  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17</w:t>
            </w:r>
            <w:r>
              <w:rPr>
                <w:rFonts w:hint="eastAsia" w:ascii="楷体" w:hAnsi="楷体" w:eastAsia="楷体" w:cs="楷体"/>
                <w:sz w:val="21"/>
                <w:szCs w:val="21"/>
              </w:rPr>
              <w:t>日，验收</w:t>
            </w:r>
            <w:r>
              <w:rPr>
                <w:rFonts w:hint="eastAsia" w:ascii="楷体" w:hAnsi="楷体" w:eastAsia="楷体" w:cs="楷体"/>
                <w:sz w:val="21"/>
                <w:szCs w:val="21"/>
                <w:lang w:val="en-US" w:eastAsia="zh-CN"/>
              </w:rPr>
              <w:t>聚氨酯防水材料</w:t>
            </w:r>
            <w:r>
              <w:rPr>
                <w:rFonts w:hint="eastAsia" w:ascii="楷体" w:hAnsi="楷体" w:eastAsia="楷体" w:cs="楷体"/>
                <w:sz w:val="21"/>
                <w:szCs w:val="21"/>
              </w:rPr>
              <w:t>，供方为</w:t>
            </w:r>
            <w:r>
              <w:rPr>
                <w:rFonts w:hint="eastAsia" w:ascii="楷体" w:hAnsi="楷体" w:eastAsia="楷体" w:cs="楷体"/>
                <w:sz w:val="21"/>
                <w:szCs w:val="21"/>
                <w:lang w:val="en-US" w:eastAsia="zh-CN"/>
              </w:rPr>
              <w:t>河北朴质伟业防水材料有限公司</w:t>
            </w:r>
            <w:r>
              <w:rPr>
                <w:rFonts w:hint="eastAsia" w:ascii="楷体" w:hAnsi="楷体" w:eastAsia="楷体" w:cs="楷体"/>
                <w:sz w:val="21"/>
                <w:szCs w:val="21"/>
              </w:rPr>
              <w:t>，提供了物品的合格证、第三方检测证书等质量证实</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第三方检测报告抽查，检测结论：合格，质检员：</w:t>
            </w:r>
            <w:r>
              <w:rPr>
                <w:rFonts w:hint="eastAsia" w:ascii="楷体" w:hAnsi="楷体" w:eastAsia="楷体" w:cs="楷体"/>
                <w:sz w:val="21"/>
                <w:szCs w:val="21"/>
                <w:lang w:eastAsia="zh-CN"/>
              </w:rPr>
              <w:t>何根旺，</w:t>
            </w:r>
            <w:r>
              <w:rPr>
                <w:rFonts w:hint="eastAsia" w:ascii="楷体" w:hAnsi="楷体" w:eastAsia="楷体" w:cs="楷体"/>
                <w:sz w:val="21"/>
                <w:szCs w:val="21"/>
                <w:lang w:val="en-US" w:eastAsia="zh-CN"/>
              </w:rPr>
              <w:t>库房管理员：张彦升；</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抽</w:t>
            </w:r>
            <w:r>
              <w:rPr>
                <w:rFonts w:hint="eastAsia" w:ascii="楷体" w:hAnsi="楷体" w:eastAsia="楷体" w:cs="楷体"/>
                <w:sz w:val="21"/>
                <w:szCs w:val="21"/>
                <w:lang w:val="en-US" w:eastAsia="zh-CN"/>
              </w:rPr>
              <w:t>3</w:t>
            </w:r>
            <w:r>
              <w:rPr>
                <w:rFonts w:hint="eastAsia" w:ascii="楷体" w:hAnsi="楷体" w:eastAsia="楷体" w:cs="楷体"/>
                <w:sz w:val="21"/>
                <w:szCs w:val="21"/>
              </w:rPr>
              <w:t xml:space="preserve">  20</w:t>
            </w:r>
            <w:r>
              <w:rPr>
                <w:rFonts w:hint="eastAsia" w:ascii="楷体" w:hAnsi="楷体" w:eastAsia="楷体" w:cs="楷体"/>
                <w:sz w:val="21"/>
                <w:szCs w:val="21"/>
                <w:lang w:val="en-US" w:eastAsia="zh-CN"/>
              </w:rPr>
              <w:t>20</w:t>
            </w:r>
            <w:r>
              <w:rPr>
                <w:rFonts w:hint="eastAsia" w:ascii="楷体" w:hAnsi="楷体" w:eastAsia="楷体" w:cs="楷体"/>
                <w:sz w:val="21"/>
                <w:szCs w:val="21"/>
              </w:rPr>
              <w:t>年7月10日，验收</w:t>
            </w:r>
            <w:r>
              <w:rPr>
                <w:rFonts w:hint="eastAsia" w:ascii="楷体" w:hAnsi="楷体" w:eastAsia="楷体" w:cs="楷体"/>
                <w:sz w:val="21"/>
                <w:szCs w:val="21"/>
                <w:lang w:val="en-US" w:eastAsia="zh-CN"/>
              </w:rPr>
              <w:t>L-ZLZD-E型消防应急照明灯具</w:t>
            </w:r>
            <w:r>
              <w:rPr>
                <w:rFonts w:hint="eastAsia" w:ascii="楷体" w:hAnsi="楷体" w:eastAsia="楷体" w:cs="楷体"/>
                <w:sz w:val="21"/>
                <w:szCs w:val="21"/>
              </w:rPr>
              <w:t>，供方为石家庄</w:t>
            </w:r>
            <w:r>
              <w:rPr>
                <w:rFonts w:hint="eastAsia" w:ascii="楷体" w:hAnsi="楷体" w:eastAsia="楷体" w:cs="楷体"/>
                <w:sz w:val="21"/>
                <w:szCs w:val="21"/>
                <w:lang w:val="en-US" w:eastAsia="zh-CN"/>
              </w:rPr>
              <w:t>畅安消防设备贸易有限公司</w:t>
            </w:r>
            <w:r>
              <w:rPr>
                <w:rFonts w:hint="eastAsia" w:ascii="楷体" w:hAnsi="楷体" w:eastAsia="楷体" w:cs="楷体"/>
                <w:sz w:val="21"/>
                <w:szCs w:val="21"/>
              </w:rPr>
              <w:t>，供应商提供了物品的合格证和第三方检测单位-</w:t>
            </w:r>
            <w:r>
              <w:rPr>
                <w:rFonts w:hint="eastAsia" w:ascii="楷体" w:hAnsi="楷体" w:eastAsia="楷体" w:cs="楷体"/>
                <w:sz w:val="21"/>
                <w:szCs w:val="21"/>
                <w:lang w:val="en-US" w:eastAsia="zh-CN"/>
              </w:rPr>
              <w:t>国家消防电子产品质量监督检验中心</w:t>
            </w:r>
            <w:r>
              <w:rPr>
                <w:rFonts w:hint="eastAsia" w:ascii="楷体" w:hAnsi="楷体" w:eastAsia="楷体" w:cs="楷体"/>
                <w:sz w:val="21"/>
                <w:szCs w:val="21"/>
              </w:rPr>
              <w:t xml:space="preserve">的检验报告等质量证实。 </w:t>
            </w:r>
            <w:r>
              <w:rPr>
                <w:rFonts w:hint="eastAsia" w:ascii="楷体" w:hAnsi="楷体" w:eastAsia="楷体" w:cs="楷体"/>
                <w:sz w:val="21"/>
                <w:szCs w:val="21"/>
                <w:lang w:val="en-US" w:eastAsia="zh-CN"/>
              </w:rPr>
              <w:t>检测结论：合格，质检员：</w:t>
            </w:r>
            <w:r>
              <w:rPr>
                <w:rFonts w:hint="eastAsia" w:ascii="楷体" w:hAnsi="楷体" w:eastAsia="楷体" w:cs="楷体"/>
                <w:sz w:val="21"/>
                <w:szCs w:val="21"/>
                <w:lang w:eastAsia="zh-CN"/>
              </w:rPr>
              <w:t>何根旺，</w:t>
            </w:r>
            <w:r>
              <w:rPr>
                <w:rFonts w:hint="eastAsia" w:ascii="楷体" w:hAnsi="楷体" w:eastAsia="楷体" w:cs="楷体"/>
                <w:sz w:val="21"/>
                <w:szCs w:val="21"/>
                <w:lang w:val="en-US" w:eastAsia="zh-CN"/>
              </w:rPr>
              <w:t>库房管理员：张彦升；</w:t>
            </w:r>
          </w:p>
          <w:p>
            <w:pPr>
              <w:bidi w:val="0"/>
              <w:rPr>
                <w:rFonts w:hint="eastAsia" w:ascii="楷体" w:hAnsi="楷体" w:eastAsia="楷体" w:cs="楷体"/>
                <w:sz w:val="21"/>
                <w:szCs w:val="21"/>
              </w:rPr>
            </w:pPr>
            <w:r>
              <w:rPr>
                <w:rFonts w:hint="eastAsia" w:ascii="楷体" w:hAnsi="楷体" w:eastAsia="楷体" w:cs="楷体"/>
                <w:sz w:val="21"/>
                <w:szCs w:val="21"/>
              </w:rPr>
              <w:t>抽</w:t>
            </w:r>
            <w:r>
              <w:rPr>
                <w:rFonts w:hint="eastAsia" w:ascii="楷体" w:hAnsi="楷体" w:eastAsia="楷体" w:cs="楷体"/>
                <w:sz w:val="21"/>
                <w:szCs w:val="21"/>
                <w:lang w:val="en-US" w:eastAsia="zh-CN"/>
              </w:rPr>
              <w:t xml:space="preserve">4 </w:t>
            </w:r>
            <w:r>
              <w:rPr>
                <w:rFonts w:hint="eastAsia" w:ascii="楷体" w:hAnsi="楷体" w:eastAsia="楷体" w:cs="楷体"/>
                <w:sz w:val="21"/>
                <w:szCs w:val="21"/>
              </w:rPr>
              <w:t>查到20</w:t>
            </w:r>
            <w:r>
              <w:rPr>
                <w:rFonts w:hint="eastAsia" w:ascii="楷体" w:hAnsi="楷体" w:eastAsia="楷体" w:cs="楷体"/>
                <w:sz w:val="21"/>
                <w:szCs w:val="21"/>
                <w:lang w:val="en-US" w:eastAsia="zh-CN"/>
              </w:rPr>
              <w:t>20</w:t>
            </w:r>
            <w:r>
              <w:rPr>
                <w:rFonts w:hint="eastAsia" w:ascii="楷体" w:hAnsi="楷体" w:eastAsia="楷体" w:cs="楷体"/>
                <w:sz w:val="21"/>
                <w:szCs w:val="21"/>
              </w:rPr>
              <w:t>年8月8日，验收</w:t>
            </w:r>
            <w:r>
              <w:rPr>
                <w:rFonts w:hint="eastAsia" w:ascii="楷体" w:hAnsi="楷体" w:eastAsia="楷体" w:cs="楷体"/>
                <w:sz w:val="21"/>
                <w:szCs w:val="21"/>
                <w:lang w:val="en-US" w:eastAsia="zh-CN"/>
              </w:rPr>
              <w:t>ZBQ 座便器10个</w:t>
            </w:r>
            <w:r>
              <w:rPr>
                <w:rFonts w:hint="eastAsia" w:ascii="楷体" w:hAnsi="楷体" w:eastAsia="楷体" w:cs="楷体"/>
                <w:sz w:val="21"/>
                <w:szCs w:val="21"/>
              </w:rPr>
              <w:t>，</w:t>
            </w:r>
            <w:r>
              <w:rPr>
                <w:rFonts w:hint="eastAsia" w:ascii="楷体" w:hAnsi="楷体" w:eastAsia="楷体" w:cs="楷体"/>
                <w:sz w:val="21"/>
                <w:szCs w:val="21"/>
                <w:lang w:val="en-US" w:eastAsia="zh-CN"/>
              </w:rPr>
              <w:t>为客户提供（甲供）</w:t>
            </w:r>
            <w:r>
              <w:rPr>
                <w:rFonts w:hint="eastAsia" w:ascii="楷体" w:hAnsi="楷体" w:eastAsia="楷体" w:cs="楷体"/>
                <w:sz w:val="21"/>
                <w:szCs w:val="21"/>
              </w:rPr>
              <w:t>，提供了物品的合格证等质量证实。验收质量、数量准备无误合格证、数量准备无误</w:t>
            </w:r>
            <w:r>
              <w:rPr>
                <w:rFonts w:hint="eastAsia" w:ascii="楷体" w:hAnsi="楷体" w:eastAsia="楷体" w:cs="楷体"/>
                <w:sz w:val="21"/>
                <w:szCs w:val="21"/>
                <w:lang w:eastAsia="zh-CN"/>
              </w:rPr>
              <w:t>。</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检测结论：合格，质检员：</w:t>
            </w:r>
            <w:r>
              <w:rPr>
                <w:rFonts w:hint="eastAsia" w:ascii="楷体" w:hAnsi="楷体" w:eastAsia="楷体" w:cs="楷体"/>
                <w:sz w:val="21"/>
                <w:szCs w:val="21"/>
                <w:lang w:eastAsia="zh-CN"/>
              </w:rPr>
              <w:t>何根旺，</w:t>
            </w:r>
            <w:r>
              <w:rPr>
                <w:rFonts w:hint="eastAsia" w:ascii="楷体" w:hAnsi="楷体" w:eastAsia="楷体" w:cs="楷体"/>
                <w:sz w:val="21"/>
                <w:szCs w:val="21"/>
                <w:lang w:val="en-US" w:eastAsia="zh-CN"/>
              </w:rPr>
              <w:t>库房管理员：张彦升；</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抽</w:t>
            </w:r>
            <w:r>
              <w:rPr>
                <w:rFonts w:hint="eastAsia" w:ascii="楷体" w:hAnsi="楷体" w:eastAsia="楷体" w:cs="楷体"/>
                <w:sz w:val="21"/>
                <w:szCs w:val="21"/>
                <w:lang w:val="en-US" w:eastAsia="zh-CN"/>
              </w:rPr>
              <w:t xml:space="preserve">5 </w:t>
            </w:r>
            <w:r>
              <w:rPr>
                <w:rFonts w:hint="eastAsia" w:ascii="楷体" w:hAnsi="楷体" w:eastAsia="楷体" w:cs="楷体"/>
                <w:sz w:val="21"/>
                <w:szCs w:val="21"/>
              </w:rPr>
              <w:t>查到20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5</w:t>
            </w:r>
            <w:r>
              <w:rPr>
                <w:rFonts w:hint="eastAsia" w:ascii="楷体" w:hAnsi="楷体" w:eastAsia="楷体" w:cs="楷体"/>
                <w:sz w:val="21"/>
                <w:szCs w:val="21"/>
              </w:rPr>
              <w:t>日，验收</w:t>
            </w:r>
            <w:r>
              <w:rPr>
                <w:rFonts w:hint="eastAsia" w:ascii="楷体" w:hAnsi="楷体" w:eastAsia="楷体" w:cs="楷体"/>
                <w:sz w:val="21"/>
                <w:szCs w:val="21"/>
                <w:lang w:val="en-US" w:eastAsia="zh-CN"/>
              </w:rPr>
              <w:t>规格821腻子粉  90kg</w:t>
            </w:r>
            <w:r>
              <w:rPr>
                <w:rFonts w:hint="eastAsia" w:ascii="楷体" w:hAnsi="楷体" w:eastAsia="楷体" w:cs="楷体"/>
                <w:sz w:val="21"/>
                <w:szCs w:val="21"/>
              </w:rPr>
              <w:t>，供方为</w:t>
            </w:r>
            <w:r>
              <w:rPr>
                <w:rFonts w:hint="eastAsia" w:ascii="楷体" w:hAnsi="楷体" w:eastAsia="楷体" w:cs="楷体"/>
                <w:sz w:val="21"/>
                <w:szCs w:val="21"/>
                <w:lang w:val="en-US" w:eastAsia="zh-CN"/>
              </w:rPr>
              <w:t>鹿泉市冠邦装饰材料厂</w:t>
            </w:r>
            <w:r>
              <w:rPr>
                <w:rFonts w:hint="eastAsia" w:ascii="楷体" w:hAnsi="楷体" w:eastAsia="楷体" w:cs="楷体"/>
                <w:sz w:val="21"/>
                <w:szCs w:val="21"/>
              </w:rPr>
              <w:t>，提供了物品的合格证、检测证书等质量证实。验收质量、数量准备无误合格证、数量准备无误，</w:t>
            </w:r>
            <w:r>
              <w:rPr>
                <w:rFonts w:hint="eastAsia" w:ascii="楷体" w:hAnsi="楷体" w:eastAsia="楷体" w:cs="楷体"/>
                <w:sz w:val="21"/>
                <w:szCs w:val="21"/>
                <w:lang w:val="en-US" w:eastAsia="zh-CN"/>
              </w:rPr>
              <w:t>质检员：</w:t>
            </w:r>
            <w:r>
              <w:rPr>
                <w:rFonts w:hint="eastAsia" w:ascii="楷体" w:hAnsi="楷体" w:eastAsia="楷体" w:cs="楷体"/>
                <w:sz w:val="21"/>
                <w:szCs w:val="21"/>
                <w:lang w:eastAsia="zh-CN"/>
              </w:rPr>
              <w:t>何根旺，</w:t>
            </w:r>
            <w:r>
              <w:rPr>
                <w:rFonts w:hint="eastAsia" w:ascii="楷体" w:hAnsi="楷体" w:eastAsia="楷体" w:cs="楷体"/>
                <w:sz w:val="21"/>
                <w:szCs w:val="21"/>
                <w:lang w:val="en-US" w:eastAsia="zh-CN"/>
              </w:rPr>
              <w:t>库房管理员：张彦升；</w:t>
            </w:r>
          </w:p>
          <w:p>
            <w:pPr>
              <w:bidi w:val="0"/>
              <w:rPr>
                <w:rFonts w:hint="eastAsia" w:ascii="楷体" w:hAnsi="楷体" w:eastAsia="楷体" w:cs="楷体"/>
                <w:sz w:val="21"/>
                <w:szCs w:val="21"/>
                <w:lang w:eastAsia="zh-CN"/>
              </w:rPr>
            </w:pPr>
            <w:r>
              <w:rPr>
                <w:rFonts w:hint="eastAsia" w:ascii="楷体" w:hAnsi="楷体" w:eastAsia="楷体" w:cs="楷体"/>
                <w:sz w:val="21"/>
                <w:szCs w:val="21"/>
              </w:rPr>
              <w:drawing>
                <wp:inline distT="0" distB="0" distL="114300" distR="114300">
                  <wp:extent cx="2228850" cy="2893695"/>
                  <wp:effectExtent l="0" t="0" r="635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228850" cy="2893695"/>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199005" cy="2907030"/>
                  <wp:effectExtent l="0" t="0" r="1079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2199005" cy="2907030"/>
                          </a:xfrm>
                          <a:prstGeom prst="rect">
                            <a:avLst/>
                          </a:prstGeom>
                          <a:noFill/>
                          <a:ln>
                            <a:noFill/>
                          </a:ln>
                        </pic:spPr>
                      </pic:pic>
                    </a:graphicData>
                  </a:graphic>
                </wp:inline>
              </w:drawing>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分部分项及隐蔽工程</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关键过程</w:t>
            </w:r>
            <w:r>
              <w:rPr>
                <w:rFonts w:hint="eastAsia" w:ascii="楷体" w:hAnsi="楷体" w:eastAsia="楷体" w:cs="楷体"/>
                <w:sz w:val="21"/>
                <w:szCs w:val="21"/>
              </w:rPr>
              <w:t>验收：</w:t>
            </w:r>
          </w:p>
          <w:p>
            <w:pPr>
              <w:bidi w:val="0"/>
              <w:rPr>
                <w:rFonts w:hint="eastAsia" w:ascii="楷体" w:hAnsi="楷体" w:eastAsia="楷体" w:cs="楷体"/>
                <w:sz w:val="21"/>
                <w:szCs w:val="21"/>
                <w:lang w:eastAsia="zh-CN"/>
              </w:rPr>
            </w:pPr>
            <w:r>
              <w:rPr>
                <w:rFonts w:hint="eastAsia" w:ascii="楷体" w:hAnsi="楷体" w:eastAsia="楷体" w:cs="楷体"/>
                <w:sz w:val="21"/>
                <w:szCs w:val="21"/>
              </w:rPr>
              <w:t>抽1：河北话剧院图书阅览室装修项目《</w:t>
            </w:r>
            <w:r>
              <w:rPr>
                <w:rFonts w:hint="eastAsia" w:ascii="楷体" w:hAnsi="楷体" w:eastAsia="楷体" w:cs="楷体"/>
                <w:sz w:val="21"/>
                <w:szCs w:val="21"/>
                <w:lang w:val="en-US" w:eastAsia="zh-CN"/>
              </w:rPr>
              <w:t>地面砖粘贴</w:t>
            </w:r>
            <w:r>
              <w:rPr>
                <w:rFonts w:hint="eastAsia" w:ascii="楷体" w:hAnsi="楷体" w:eastAsia="楷体" w:cs="楷体"/>
                <w:sz w:val="21"/>
                <w:szCs w:val="21"/>
              </w:rPr>
              <w:t>》</w:t>
            </w:r>
            <w:r>
              <w:rPr>
                <w:rFonts w:hint="eastAsia" w:ascii="楷体" w:hAnsi="楷体" w:eastAsia="楷体" w:cs="楷体"/>
                <w:sz w:val="21"/>
                <w:szCs w:val="21"/>
                <w:lang w:val="en-US" w:eastAsia="zh-CN"/>
              </w:rPr>
              <w:t xml:space="preserve"> 检验批（分部分项）</w:t>
            </w:r>
            <w:r>
              <w:rPr>
                <w:rFonts w:hint="eastAsia" w:ascii="楷体" w:hAnsi="楷体" w:eastAsia="楷体" w:cs="楷体"/>
                <w:sz w:val="21"/>
                <w:szCs w:val="21"/>
              </w:rPr>
              <w:t>质量验收记录，20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月</w:t>
            </w:r>
            <w:r>
              <w:rPr>
                <w:rFonts w:hint="eastAsia" w:ascii="楷体" w:hAnsi="楷体" w:eastAsia="楷体" w:cs="楷体"/>
                <w:sz w:val="21"/>
                <w:szCs w:val="21"/>
                <w:lang w:val="en-US" w:eastAsia="zh-CN"/>
              </w:rPr>
              <w:t>2</w:t>
            </w:r>
            <w:r>
              <w:rPr>
                <w:rFonts w:hint="eastAsia" w:ascii="楷体" w:hAnsi="楷体" w:eastAsia="楷体" w:cs="楷体"/>
                <w:sz w:val="21"/>
                <w:szCs w:val="21"/>
              </w:rPr>
              <w:t>日，</w:t>
            </w:r>
            <w:r>
              <w:rPr>
                <w:rFonts w:hint="eastAsia" w:ascii="楷体" w:hAnsi="楷体" w:eastAsia="楷体" w:cs="楷体"/>
                <w:sz w:val="21"/>
                <w:szCs w:val="21"/>
                <w:lang w:val="en-US" w:eastAsia="zh-CN"/>
              </w:rPr>
              <w:t>质量员：何根旺</w:t>
            </w:r>
            <w:r>
              <w:rPr>
                <w:rFonts w:hint="eastAsia" w:ascii="楷体" w:hAnsi="楷体" w:eastAsia="楷体" w:cs="楷体"/>
                <w:sz w:val="21"/>
                <w:szCs w:val="21"/>
              </w:rPr>
              <w:t>，</w:t>
            </w:r>
            <w:r>
              <w:rPr>
                <w:rFonts w:hint="eastAsia" w:ascii="楷体" w:hAnsi="楷体" w:eastAsia="楷体" w:cs="楷体"/>
                <w:sz w:val="21"/>
                <w:szCs w:val="21"/>
                <w:lang w:val="en-US" w:eastAsia="zh-CN"/>
              </w:rPr>
              <w:t>建筑单位：马文方批准</w:t>
            </w:r>
            <w:r>
              <w:rPr>
                <w:rFonts w:hint="eastAsia" w:ascii="楷体" w:hAnsi="楷体" w:eastAsia="楷体" w:cs="楷体"/>
                <w:sz w:val="21"/>
                <w:szCs w:val="21"/>
              </w:rPr>
              <w:t>通过验收</w:t>
            </w:r>
            <w:r>
              <w:rPr>
                <w:rFonts w:hint="eastAsia" w:ascii="楷体" w:hAnsi="楷体" w:eastAsia="楷体" w:cs="楷体"/>
                <w:sz w:val="21"/>
                <w:szCs w:val="21"/>
                <w:lang w:eastAsia="zh-CN"/>
              </w:rPr>
              <w:t>；</w:t>
            </w:r>
          </w:p>
          <w:p>
            <w:pPr>
              <w:bidi w:val="0"/>
              <w:rPr>
                <w:rFonts w:hint="eastAsia" w:ascii="楷体" w:hAnsi="楷体" w:eastAsia="楷体" w:cs="楷体"/>
                <w:sz w:val="21"/>
                <w:szCs w:val="21"/>
                <w:lang w:eastAsia="zh-CN"/>
              </w:rPr>
            </w:pPr>
            <w:r>
              <w:rPr>
                <w:rFonts w:hint="eastAsia" w:ascii="楷体" w:hAnsi="楷体" w:eastAsia="楷体" w:cs="楷体"/>
                <w:sz w:val="21"/>
                <w:szCs w:val="21"/>
              </w:rPr>
              <w:t>抽1：河北话剧院图书阅览室装修项目《</w:t>
            </w:r>
            <w:r>
              <w:rPr>
                <w:rFonts w:hint="eastAsia" w:ascii="楷体" w:hAnsi="楷体" w:eastAsia="楷体" w:cs="楷体"/>
                <w:sz w:val="21"/>
                <w:szCs w:val="21"/>
                <w:lang w:val="en-US" w:eastAsia="zh-CN"/>
              </w:rPr>
              <w:t>导管铺设</w:t>
            </w:r>
            <w:r>
              <w:rPr>
                <w:rFonts w:hint="eastAsia" w:ascii="楷体" w:hAnsi="楷体" w:eastAsia="楷体" w:cs="楷体"/>
                <w:sz w:val="21"/>
                <w:szCs w:val="21"/>
              </w:rPr>
              <w:t>》</w:t>
            </w:r>
            <w:r>
              <w:rPr>
                <w:rFonts w:hint="eastAsia" w:ascii="楷体" w:hAnsi="楷体" w:eastAsia="楷体" w:cs="楷体"/>
                <w:sz w:val="21"/>
                <w:szCs w:val="21"/>
                <w:lang w:val="en-US" w:eastAsia="zh-CN"/>
              </w:rPr>
              <w:t xml:space="preserve"> 检验批（分部分项）</w:t>
            </w:r>
            <w:r>
              <w:rPr>
                <w:rFonts w:hint="eastAsia" w:ascii="楷体" w:hAnsi="楷体" w:eastAsia="楷体" w:cs="楷体"/>
                <w:sz w:val="21"/>
                <w:szCs w:val="21"/>
              </w:rPr>
              <w:t>质量验收记录，20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15</w:t>
            </w:r>
            <w:r>
              <w:rPr>
                <w:rFonts w:hint="eastAsia" w:ascii="楷体" w:hAnsi="楷体" w:eastAsia="楷体" w:cs="楷体"/>
                <w:sz w:val="21"/>
                <w:szCs w:val="21"/>
              </w:rPr>
              <w:t>日，</w:t>
            </w:r>
            <w:r>
              <w:rPr>
                <w:rFonts w:hint="eastAsia" w:ascii="楷体" w:hAnsi="楷体" w:eastAsia="楷体" w:cs="楷体"/>
                <w:sz w:val="21"/>
                <w:szCs w:val="21"/>
                <w:lang w:val="en-US" w:eastAsia="zh-CN"/>
              </w:rPr>
              <w:t>质量员：何根旺</w:t>
            </w:r>
            <w:r>
              <w:rPr>
                <w:rFonts w:hint="eastAsia" w:ascii="楷体" w:hAnsi="楷体" w:eastAsia="楷体" w:cs="楷体"/>
                <w:sz w:val="21"/>
                <w:szCs w:val="21"/>
              </w:rPr>
              <w:t>，</w:t>
            </w:r>
            <w:r>
              <w:rPr>
                <w:rFonts w:hint="eastAsia" w:ascii="楷体" w:hAnsi="楷体" w:eastAsia="楷体" w:cs="楷体"/>
                <w:sz w:val="21"/>
                <w:szCs w:val="21"/>
                <w:lang w:val="en-US" w:eastAsia="zh-CN"/>
              </w:rPr>
              <w:t>建筑单位：马文方批准</w:t>
            </w:r>
            <w:r>
              <w:rPr>
                <w:rFonts w:hint="eastAsia" w:ascii="楷体" w:hAnsi="楷体" w:eastAsia="楷体" w:cs="楷体"/>
                <w:sz w:val="21"/>
                <w:szCs w:val="21"/>
              </w:rPr>
              <w:t>通过验收</w:t>
            </w:r>
            <w:r>
              <w:rPr>
                <w:rFonts w:hint="eastAsia" w:ascii="楷体" w:hAnsi="楷体" w:eastAsia="楷体" w:cs="楷体"/>
                <w:sz w:val="21"/>
                <w:szCs w:val="21"/>
                <w:lang w:eastAsia="zh-CN"/>
              </w:rPr>
              <w:t>；</w:t>
            </w:r>
          </w:p>
          <w:p>
            <w:pPr>
              <w:bidi w:val="0"/>
              <w:rPr>
                <w:rFonts w:hint="eastAsia" w:ascii="楷体" w:hAnsi="楷体" w:eastAsia="楷体" w:cs="楷体"/>
                <w:sz w:val="21"/>
                <w:szCs w:val="21"/>
                <w:lang w:eastAsia="zh-CN"/>
              </w:rPr>
            </w:pPr>
            <w:r>
              <w:rPr>
                <w:rFonts w:hint="eastAsia" w:ascii="楷体" w:hAnsi="楷体" w:eastAsia="楷体" w:cs="楷体"/>
                <w:sz w:val="21"/>
                <w:szCs w:val="21"/>
              </w:rPr>
              <w:t>抽</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电气安装 分项工程</w:t>
            </w:r>
            <w:r>
              <w:rPr>
                <w:rFonts w:hint="eastAsia" w:ascii="楷体" w:hAnsi="楷体" w:eastAsia="楷体" w:cs="楷体"/>
                <w:sz w:val="21"/>
                <w:szCs w:val="21"/>
              </w:rPr>
              <w:t>质量验收记录》</w:t>
            </w:r>
            <w:r>
              <w:rPr>
                <w:rFonts w:hint="eastAsia" w:ascii="楷体" w:hAnsi="楷体" w:eastAsia="楷体" w:cs="楷体"/>
                <w:sz w:val="21"/>
                <w:szCs w:val="21"/>
                <w:lang w:val="en-US" w:eastAsia="zh-CN"/>
              </w:rPr>
              <w:t>，</w:t>
            </w:r>
            <w:r>
              <w:rPr>
                <w:rFonts w:hint="eastAsia" w:ascii="楷体" w:hAnsi="楷体" w:eastAsia="楷体" w:cs="楷体"/>
                <w:sz w:val="21"/>
                <w:szCs w:val="21"/>
              </w:rPr>
              <w:t>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15</w:t>
            </w:r>
            <w:r>
              <w:rPr>
                <w:rFonts w:hint="eastAsia" w:ascii="楷体" w:hAnsi="楷体" w:eastAsia="楷体" w:cs="楷体"/>
                <w:sz w:val="21"/>
                <w:szCs w:val="21"/>
              </w:rPr>
              <w:t>日，</w:t>
            </w:r>
            <w:r>
              <w:rPr>
                <w:rFonts w:hint="eastAsia" w:ascii="楷体" w:hAnsi="楷体" w:eastAsia="楷体" w:cs="楷体"/>
                <w:sz w:val="21"/>
                <w:szCs w:val="21"/>
                <w:lang w:val="en-US" w:eastAsia="zh-CN"/>
              </w:rPr>
              <w:t>质量员：何根旺</w:t>
            </w:r>
            <w:r>
              <w:rPr>
                <w:rFonts w:hint="eastAsia" w:ascii="楷体" w:hAnsi="楷体" w:eastAsia="楷体" w:cs="楷体"/>
                <w:sz w:val="21"/>
                <w:szCs w:val="21"/>
              </w:rPr>
              <w:t>，</w:t>
            </w:r>
            <w:r>
              <w:rPr>
                <w:rFonts w:hint="eastAsia" w:ascii="楷体" w:hAnsi="楷体" w:eastAsia="楷体" w:cs="楷体"/>
                <w:sz w:val="21"/>
                <w:szCs w:val="21"/>
                <w:lang w:val="en-US" w:eastAsia="zh-CN"/>
              </w:rPr>
              <w:t>项目专业负责人：殷清清、魏青山，建筑单位：马文方批准</w:t>
            </w:r>
            <w:r>
              <w:rPr>
                <w:rFonts w:hint="eastAsia" w:ascii="楷体" w:hAnsi="楷体" w:eastAsia="楷体" w:cs="楷体"/>
                <w:sz w:val="21"/>
                <w:szCs w:val="21"/>
              </w:rPr>
              <w:t>通过验收</w:t>
            </w:r>
            <w:r>
              <w:rPr>
                <w:rFonts w:hint="eastAsia" w:ascii="楷体" w:hAnsi="楷体" w:eastAsia="楷体" w:cs="楷体"/>
                <w:sz w:val="21"/>
                <w:szCs w:val="21"/>
                <w:lang w:eastAsia="zh-CN"/>
              </w:rPr>
              <w:t>；</w:t>
            </w:r>
          </w:p>
          <w:p>
            <w:pPr>
              <w:bidi w:val="0"/>
              <w:rPr>
                <w:rFonts w:hint="eastAsia" w:ascii="楷体" w:hAnsi="楷体" w:eastAsia="楷体" w:cs="楷体"/>
                <w:sz w:val="21"/>
                <w:szCs w:val="21"/>
                <w:lang w:eastAsia="zh-CN"/>
              </w:rPr>
            </w:pPr>
            <w:r>
              <w:rPr>
                <w:rFonts w:hint="eastAsia" w:ascii="楷体" w:hAnsi="楷体" w:eastAsia="楷体" w:cs="楷体"/>
                <w:sz w:val="21"/>
                <w:szCs w:val="21"/>
              </w:rPr>
              <w:t>抽</w:t>
            </w:r>
            <w:r>
              <w:rPr>
                <w:rFonts w:hint="eastAsia" w:ascii="楷体" w:hAnsi="楷体" w:eastAsia="楷体" w:cs="楷体"/>
                <w:sz w:val="21"/>
                <w:szCs w:val="21"/>
                <w:lang w:val="en-US" w:eastAsia="zh-CN"/>
              </w:rPr>
              <w:t>3</w:t>
            </w:r>
            <w:r>
              <w:rPr>
                <w:rFonts w:hint="eastAsia" w:ascii="楷体" w:hAnsi="楷体" w:eastAsia="楷体" w:cs="楷体"/>
                <w:sz w:val="21"/>
                <w:szCs w:val="21"/>
              </w:rPr>
              <w:t>：《</w:t>
            </w:r>
            <w:r>
              <w:rPr>
                <w:rFonts w:hint="eastAsia" w:ascii="楷体" w:hAnsi="楷体" w:eastAsia="楷体" w:cs="楷体"/>
                <w:sz w:val="21"/>
                <w:szCs w:val="21"/>
                <w:lang w:val="en-US" w:eastAsia="zh-CN"/>
              </w:rPr>
              <w:t>卫生洁具安装 分项工程</w:t>
            </w:r>
            <w:r>
              <w:rPr>
                <w:rFonts w:hint="eastAsia" w:ascii="楷体" w:hAnsi="楷体" w:eastAsia="楷体" w:cs="楷体"/>
                <w:sz w:val="21"/>
                <w:szCs w:val="21"/>
              </w:rPr>
              <w:t>质量验收记录》</w:t>
            </w:r>
            <w:r>
              <w:rPr>
                <w:rFonts w:hint="eastAsia" w:ascii="楷体" w:hAnsi="楷体" w:eastAsia="楷体" w:cs="楷体"/>
                <w:sz w:val="21"/>
                <w:szCs w:val="21"/>
                <w:lang w:val="en-US" w:eastAsia="zh-CN"/>
              </w:rPr>
              <w:t>，</w:t>
            </w:r>
            <w:r>
              <w:rPr>
                <w:rFonts w:hint="eastAsia" w:ascii="楷体" w:hAnsi="楷体" w:eastAsia="楷体" w:cs="楷体"/>
                <w:sz w:val="21"/>
                <w:szCs w:val="21"/>
              </w:rPr>
              <w:t>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月</w:t>
            </w:r>
            <w:r>
              <w:rPr>
                <w:rFonts w:hint="eastAsia" w:ascii="楷体" w:hAnsi="楷体" w:eastAsia="楷体" w:cs="楷体"/>
                <w:sz w:val="21"/>
                <w:szCs w:val="21"/>
                <w:lang w:val="en-US" w:eastAsia="zh-CN"/>
              </w:rPr>
              <w:t>5</w:t>
            </w:r>
            <w:r>
              <w:rPr>
                <w:rFonts w:hint="eastAsia" w:ascii="楷体" w:hAnsi="楷体" w:eastAsia="楷体" w:cs="楷体"/>
                <w:sz w:val="21"/>
                <w:szCs w:val="21"/>
              </w:rPr>
              <w:t>日，</w:t>
            </w:r>
            <w:r>
              <w:rPr>
                <w:rFonts w:hint="eastAsia" w:ascii="楷体" w:hAnsi="楷体" w:eastAsia="楷体" w:cs="楷体"/>
                <w:sz w:val="21"/>
                <w:szCs w:val="21"/>
                <w:lang w:val="en-US" w:eastAsia="zh-CN"/>
              </w:rPr>
              <w:t>质量员：何根旺</w:t>
            </w:r>
            <w:r>
              <w:rPr>
                <w:rFonts w:hint="eastAsia" w:ascii="楷体" w:hAnsi="楷体" w:eastAsia="楷体" w:cs="楷体"/>
                <w:sz w:val="21"/>
                <w:szCs w:val="21"/>
              </w:rPr>
              <w:t>，</w:t>
            </w:r>
            <w:r>
              <w:rPr>
                <w:rFonts w:hint="eastAsia" w:ascii="楷体" w:hAnsi="楷体" w:eastAsia="楷体" w:cs="楷体"/>
                <w:sz w:val="21"/>
                <w:szCs w:val="21"/>
                <w:lang w:val="en-US" w:eastAsia="zh-CN"/>
              </w:rPr>
              <w:t>项目专业负责人：殷清清、魏青山，建筑单位：马文方批准</w:t>
            </w:r>
            <w:r>
              <w:rPr>
                <w:rFonts w:hint="eastAsia" w:ascii="楷体" w:hAnsi="楷体" w:eastAsia="楷体" w:cs="楷体"/>
                <w:sz w:val="21"/>
                <w:szCs w:val="21"/>
              </w:rPr>
              <w:t>通过验收</w:t>
            </w:r>
            <w:r>
              <w:rPr>
                <w:rFonts w:hint="eastAsia" w:ascii="楷体" w:hAnsi="楷体" w:eastAsia="楷体" w:cs="楷体"/>
                <w:sz w:val="21"/>
                <w:szCs w:val="21"/>
                <w:lang w:eastAsia="zh-CN"/>
              </w:rPr>
              <w:t>；</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抽4：隐蔽工程：穿线工程，有线缆检验记录，有施工单位、建设单位负责人签字，</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2165985" cy="3049905"/>
                  <wp:effectExtent l="0" t="0" r="5715"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165985" cy="3049905"/>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216150" cy="306070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2216150" cy="306070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279650" cy="307975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2279650" cy="3079750"/>
                          </a:xfrm>
                          <a:prstGeom prst="rect">
                            <a:avLst/>
                          </a:prstGeom>
                          <a:noFill/>
                          <a:ln>
                            <a:noFill/>
                          </a:ln>
                        </pic:spPr>
                      </pic:pic>
                    </a:graphicData>
                  </a:graphic>
                </wp:inline>
              </w:drawing>
            </w:r>
          </w:p>
          <w:p>
            <w:pPr>
              <w:bidi w:val="0"/>
              <w:rPr>
                <w:rFonts w:hint="eastAsia" w:ascii="楷体" w:hAnsi="楷体" w:eastAsia="楷体" w:cs="楷体"/>
                <w:sz w:val="21"/>
                <w:szCs w:val="21"/>
              </w:rPr>
            </w:pPr>
            <w:r>
              <w:rPr>
                <w:rFonts w:hint="eastAsia" w:ascii="楷体" w:hAnsi="楷体" w:eastAsia="楷体" w:cs="楷体"/>
                <w:sz w:val="21"/>
                <w:szCs w:val="21"/>
              </w:rPr>
              <w:t xml:space="preserve"> </w:t>
            </w:r>
          </w:p>
          <w:p>
            <w:pPr>
              <w:bidi w:val="0"/>
              <w:rPr>
                <w:rFonts w:hint="eastAsia" w:ascii="楷体" w:hAnsi="楷体" w:eastAsia="楷体" w:cs="楷体"/>
                <w:sz w:val="21"/>
                <w:szCs w:val="21"/>
                <w:lang w:eastAsia="zh-CN"/>
              </w:rPr>
            </w:pPr>
            <w:r>
              <w:rPr>
                <w:rFonts w:hint="eastAsia" w:ascii="楷体" w:hAnsi="楷体" w:eastAsia="楷体" w:cs="楷体"/>
                <w:sz w:val="21"/>
                <w:szCs w:val="21"/>
              </w:rPr>
              <w:t>企业提供了20</w:t>
            </w:r>
            <w:r>
              <w:rPr>
                <w:rFonts w:hint="eastAsia" w:ascii="楷体" w:hAnsi="楷体" w:eastAsia="楷体" w:cs="楷体"/>
                <w:sz w:val="21"/>
                <w:szCs w:val="21"/>
                <w:lang w:val="en-US" w:eastAsia="zh-CN"/>
              </w:rPr>
              <w:t>20</w:t>
            </w:r>
            <w:r>
              <w:rPr>
                <w:rFonts w:hint="eastAsia" w:ascii="楷体" w:hAnsi="楷体" w:eastAsia="楷体" w:cs="楷体"/>
                <w:sz w:val="21"/>
                <w:szCs w:val="21"/>
              </w:rPr>
              <w:t>.</w:t>
            </w:r>
            <w:r>
              <w:rPr>
                <w:rFonts w:hint="eastAsia" w:ascii="楷体" w:hAnsi="楷体" w:eastAsia="楷体" w:cs="楷体"/>
                <w:sz w:val="21"/>
                <w:szCs w:val="21"/>
                <w:lang w:val="en-US" w:eastAsia="zh-CN"/>
              </w:rPr>
              <w:t>8</w:t>
            </w:r>
            <w:r>
              <w:rPr>
                <w:rFonts w:hint="eastAsia" w:ascii="楷体" w:hAnsi="楷体" w:eastAsia="楷体" w:cs="楷体"/>
                <w:sz w:val="21"/>
                <w:szCs w:val="21"/>
              </w:rPr>
              <w:t>.1</w:t>
            </w:r>
            <w:r>
              <w:rPr>
                <w:rFonts w:hint="eastAsia" w:ascii="楷体" w:hAnsi="楷体" w:eastAsia="楷体" w:cs="楷体"/>
                <w:sz w:val="21"/>
                <w:szCs w:val="21"/>
                <w:lang w:val="en-US" w:eastAsia="zh-CN"/>
              </w:rPr>
              <w:t>5</w:t>
            </w:r>
            <w:r>
              <w:rPr>
                <w:rFonts w:hint="eastAsia" w:ascii="楷体" w:hAnsi="楷体" w:eastAsia="楷体" w:cs="楷体"/>
                <w:sz w:val="21"/>
                <w:szCs w:val="21"/>
              </w:rPr>
              <w:t>河北话剧院图书阅览室装修项目竣工</w:t>
            </w:r>
            <w:r>
              <w:rPr>
                <w:rFonts w:hint="eastAsia" w:ascii="楷体" w:hAnsi="楷体" w:eastAsia="楷体" w:cs="楷体"/>
                <w:sz w:val="21"/>
                <w:szCs w:val="21"/>
                <w:lang w:val="en-US" w:eastAsia="zh-CN"/>
              </w:rPr>
              <w:t>验收</w:t>
            </w:r>
            <w:r>
              <w:rPr>
                <w:rFonts w:hint="eastAsia" w:ascii="楷体" w:hAnsi="楷体" w:eastAsia="楷体" w:cs="楷体"/>
                <w:sz w:val="21"/>
                <w:szCs w:val="21"/>
              </w:rPr>
              <w:t>报验单，技术资料齐全，</w:t>
            </w:r>
            <w:r>
              <w:rPr>
                <w:rFonts w:hint="eastAsia" w:ascii="楷体" w:hAnsi="楷体" w:eastAsia="楷体" w:cs="楷体"/>
                <w:sz w:val="21"/>
                <w:szCs w:val="21"/>
                <w:lang w:val="en-US" w:eastAsia="zh-CN"/>
              </w:rPr>
              <w:t>建设单位</w:t>
            </w:r>
            <w:r>
              <w:rPr>
                <w:rFonts w:hint="eastAsia" w:ascii="楷体" w:hAnsi="楷体" w:eastAsia="楷体" w:cs="楷体"/>
                <w:sz w:val="21"/>
                <w:szCs w:val="21"/>
              </w:rPr>
              <w:t>进行了批复：可以组织正式验收。</w:t>
            </w:r>
          </w:p>
          <w:p>
            <w:pPr>
              <w:bidi w:val="0"/>
              <w:rPr>
                <w:rFonts w:hint="eastAsia" w:ascii="楷体" w:hAnsi="楷体" w:eastAsia="楷体" w:cs="楷体"/>
                <w:sz w:val="21"/>
                <w:szCs w:val="21"/>
              </w:rPr>
            </w:pPr>
            <w:r>
              <w:rPr>
                <w:rFonts w:hint="eastAsia" w:ascii="楷体" w:hAnsi="楷体" w:eastAsia="楷体" w:cs="楷体"/>
                <w:sz w:val="21"/>
                <w:szCs w:val="21"/>
              </w:rPr>
              <w:t>查20</w:t>
            </w:r>
            <w:r>
              <w:rPr>
                <w:rFonts w:hint="eastAsia" w:ascii="楷体" w:hAnsi="楷体" w:eastAsia="楷体" w:cs="楷体"/>
                <w:sz w:val="21"/>
                <w:szCs w:val="21"/>
                <w:lang w:val="en-US" w:eastAsia="zh-CN"/>
              </w:rPr>
              <w:t>20</w:t>
            </w:r>
            <w:r>
              <w:rPr>
                <w:rFonts w:hint="eastAsia" w:ascii="楷体" w:hAnsi="楷体" w:eastAsia="楷体" w:cs="楷体"/>
                <w:sz w:val="21"/>
                <w:szCs w:val="21"/>
              </w:rPr>
              <w:t>.</w:t>
            </w:r>
            <w:r>
              <w:rPr>
                <w:rFonts w:hint="eastAsia" w:ascii="楷体" w:hAnsi="楷体" w:eastAsia="楷体" w:cs="楷体"/>
                <w:sz w:val="21"/>
                <w:szCs w:val="21"/>
                <w:lang w:val="en-US" w:eastAsia="zh-CN"/>
              </w:rPr>
              <w:t>8</w:t>
            </w:r>
            <w:r>
              <w:rPr>
                <w:rFonts w:hint="eastAsia" w:ascii="楷体" w:hAnsi="楷体" w:eastAsia="楷体" w:cs="楷体"/>
                <w:sz w:val="21"/>
                <w:szCs w:val="21"/>
              </w:rPr>
              <w:t>.15工程竣工验收报告：记录了工程名称、工程地点、工程性质、开工日期、竣工日期、建设单位、工程量及简要内容；</w:t>
            </w:r>
          </w:p>
          <w:p>
            <w:pPr>
              <w:bidi w:val="0"/>
              <w:rPr>
                <w:rFonts w:hint="eastAsia" w:ascii="楷体" w:hAnsi="楷体" w:eastAsia="楷体" w:cs="楷体"/>
                <w:sz w:val="21"/>
                <w:szCs w:val="21"/>
              </w:rPr>
            </w:pPr>
            <w:r>
              <w:rPr>
                <w:rFonts w:hint="eastAsia" w:ascii="楷体" w:hAnsi="楷体" w:eastAsia="楷体" w:cs="楷体"/>
                <w:sz w:val="21"/>
                <w:szCs w:val="21"/>
              </w:rPr>
              <w:t>验收意见：合格</w:t>
            </w:r>
          </w:p>
          <w:p>
            <w:pPr>
              <w:bidi w:val="0"/>
              <w:rPr>
                <w:rFonts w:hint="eastAsia" w:ascii="楷体" w:hAnsi="楷体" w:eastAsia="楷体" w:cs="楷体"/>
                <w:sz w:val="21"/>
                <w:szCs w:val="21"/>
              </w:rPr>
            </w:pPr>
            <w:r>
              <w:rPr>
                <w:rFonts w:hint="eastAsia" w:ascii="楷体" w:hAnsi="楷体" w:eastAsia="楷体" w:cs="楷体"/>
                <w:sz w:val="21"/>
                <w:szCs w:val="21"/>
              </w:rPr>
              <w:t>参加人员：总工程师、建设单位项目负责人、施工单位项目负责人</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2749550" cy="36830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2749550" cy="368300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745105" cy="3680460"/>
                  <wp:effectExtent l="0" t="0" r="1079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2745105" cy="3680460"/>
                          </a:xfrm>
                          <a:prstGeom prst="rect">
                            <a:avLst/>
                          </a:prstGeom>
                          <a:noFill/>
                          <a:ln>
                            <a:noFill/>
                          </a:ln>
                        </pic:spPr>
                      </pic:pic>
                    </a:graphicData>
                  </a:graphic>
                </wp:inline>
              </w:drawing>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526" w:type="dxa"/>
            <w:vAlign w:val="top"/>
          </w:tcPr>
          <w:p>
            <w:pPr>
              <w:bidi w:val="0"/>
              <w:rPr>
                <w:rFonts w:hint="eastAsia" w:ascii="楷体" w:hAnsi="楷体" w:eastAsia="楷体" w:cs="楷体"/>
                <w:kern w:val="2"/>
                <w:sz w:val="21"/>
                <w:szCs w:val="21"/>
                <w:lang w:val="en-US" w:eastAsia="zh-CN" w:bidi="ar-SA"/>
              </w:rPr>
            </w:pPr>
            <w:r>
              <w:rPr>
                <w:rFonts w:hint="eastAsia" w:ascii="楷体" w:hAnsi="楷体" w:eastAsia="楷体" w:cs="楷体"/>
                <w:sz w:val="21"/>
                <w:szCs w:val="21"/>
              </w:rPr>
              <w:t>顾客满意度调查</w:t>
            </w:r>
          </w:p>
        </w:tc>
        <w:tc>
          <w:tcPr>
            <w:tcW w:w="1276" w:type="dxa"/>
            <w:vAlign w:val="top"/>
          </w:tcPr>
          <w:p>
            <w:pPr>
              <w:bidi w:val="0"/>
              <w:rPr>
                <w:rFonts w:hint="eastAsia" w:ascii="楷体" w:hAnsi="楷体" w:eastAsia="楷体" w:cs="楷体"/>
                <w:sz w:val="21"/>
                <w:szCs w:val="21"/>
              </w:rPr>
            </w:pPr>
            <w:r>
              <w:rPr>
                <w:rFonts w:hint="eastAsia" w:ascii="楷体" w:hAnsi="楷体" w:eastAsia="楷体" w:cs="楷体"/>
                <w:sz w:val="21"/>
                <w:szCs w:val="21"/>
              </w:rPr>
              <w:t>JQ：10.7.4</w:t>
            </w:r>
          </w:p>
          <w:p>
            <w:pPr>
              <w:bidi w:val="0"/>
              <w:rPr>
                <w:rFonts w:hint="eastAsia" w:ascii="楷体" w:hAnsi="楷体" w:eastAsia="楷体" w:cs="楷体"/>
                <w:sz w:val="21"/>
                <w:szCs w:val="21"/>
              </w:rPr>
            </w:pPr>
            <w:r>
              <w:rPr>
                <w:rFonts w:hint="eastAsia" w:ascii="楷体" w:hAnsi="楷体" w:eastAsia="楷体" w:cs="楷体"/>
                <w:sz w:val="21"/>
                <w:szCs w:val="21"/>
              </w:rPr>
              <w:t>Q9.1.2</w:t>
            </w:r>
          </w:p>
          <w:p>
            <w:pPr>
              <w:bidi w:val="0"/>
              <w:rPr>
                <w:rFonts w:hint="eastAsia" w:ascii="楷体" w:hAnsi="楷体" w:eastAsia="楷体" w:cs="楷体"/>
                <w:kern w:val="2"/>
                <w:sz w:val="21"/>
                <w:szCs w:val="21"/>
                <w:lang w:val="en-US" w:eastAsia="zh-CN" w:bidi="ar-SA"/>
              </w:rPr>
            </w:pPr>
          </w:p>
        </w:tc>
        <w:tc>
          <w:tcPr>
            <w:tcW w:w="11024" w:type="dxa"/>
            <w:vAlign w:val="top"/>
          </w:tcPr>
          <w:p>
            <w:pPr>
              <w:bidi w:val="0"/>
              <w:rPr>
                <w:rFonts w:hint="eastAsia" w:ascii="楷体" w:hAnsi="楷体" w:eastAsia="楷体" w:cs="楷体"/>
                <w:sz w:val="21"/>
                <w:szCs w:val="21"/>
              </w:rPr>
            </w:pPr>
            <w:r>
              <w:rPr>
                <w:rFonts w:hint="eastAsia" w:ascii="楷体" w:hAnsi="楷体" w:eastAsia="楷体" w:cs="楷体"/>
                <w:sz w:val="21"/>
                <w:szCs w:val="21"/>
              </w:rPr>
              <w:t>查文件</w:t>
            </w:r>
          </w:p>
          <w:p>
            <w:pPr>
              <w:bidi w:val="0"/>
              <w:rPr>
                <w:rFonts w:hint="eastAsia" w:ascii="楷体" w:hAnsi="楷体" w:eastAsia="楷体" w:cs="楷体"/>
                <w:sz w:val="21"/>
                <w:szCs w:val="21"/>
              </w:rPr>
            </w:pPr>
            <w:r>
              <w:rPr>
                <w:rFonts w:hint="eastAsia" w:ascii="楷体" w:hAnsi="楷体" w:eastAsia="楷体" w:cs="楷体"/>
                <w:sz w:val="21"/>
                <w:szCs w:val="21"/>
              </w:rPr>
              <w:t>管理手册第9章“绩效评价”章节的9.1.4对顾客满意度调查的方式方法、调查分析等做相应规定，</w:t>
            </w:r>
            <w:r>
              <w:rPr>
                <w:rFonts w:hint="eastAsia" w:ascii="楷体" w:hAnsi="楷体" w:eastAsia="楷体" w:cs="楷体"/>
                <w:sz w:val="21"/>
                <w:szCs w:val="21"/>
                <w:lang w:eastAsia="zh-CN"/>
              </w:rPr>
              <w:t>采购部</w:t>
            </w:r>
            <w:r>
              <w:rPr>
                <w:rFonts w:hint="eastAsia" w:ascii="楷体" w:hAnsi="楷体" w:eastAsia="楷体" w:cs="楷体"/>
                <w:sz w:val="21"/>
                <w:szCs w:val="21"/>
              </w:rPr>
              <w:t>为主管部门。</w:t>
            </w:r>
          </w:p>
          <w:p>
            <w:pPr>
              <w:bidi w:val="0"/>
              <w:rPr>
                <w:rFonts w:hint="eastAsia" w:ascii="楷体" w:hAnsi="楷体" w:eastAsia="楷体" w:cs="楷体"/>
                <w:sz w:val="21"/>
                <w:szCs w:val="21"/>
              </w:rPr>
            </w:pPr>
            <w:r>
              <w:rPr>
                <w:rFonts w:hint="eastAsia" w:ascii="楷体" w:hAnsi="楷体" w:eastAsia="楷体" w:cs="楷体"/>
                <w:sz w:val="21"/>
                <w:szCs w:val="21"/>
              </w:rPr>
              <w:t>现场沟通/查记录</w:t>
            </w:r>
          </w:p>
          <w:p>
            <w:pPr>
              <w:bidi w:val="0"/>
              <w:rPr>
                <w:rFonts w:hint="eastAsia" w:ascii="楷体" w:hAnsi="楷体" w:eastAsia="楷体" w:cs="楷体"/>
                <w:sz w:val="21"/>
                <w:szCs w:val="21"/>
              </w:rPr>
            </w:pPr>
            <w:r>
              <w:rPr>
                <w:rFonts w:hint="eastAsia" w:ascii="楷体" w:hAnsi="楷体" w:eastAsia="楷体" w:cs="楷体"/>
                <w:sz w:val="21"/>
                <w:szCs w:val="21"/>
                <w:lang w:eastAsia="zh-CN"/>
              </w:rPr>
              <w:t>采购部</w:t>
            </w:r>
            <w:r>
              <w:rPr>
                <w:rFonts w:hint="eastAsia" w:ascii="楷体" w:hAnsi="楷体" w:eastAsia="楷体" w:cs="楷体"/>
                <w:sz w:val="21"/>
                <w:szCs w:val="21"/>
              </w:rPr>
              <w:t>定期向发包方发送《顾客意见/建议/信息调查表》、发包方的反馈等，汇总顾客满意度。</w:t>
            </w:r>
          </w:p>
          <w:p>
            <w:pPr>
              <w:bidi w:val="0"/>
              <w:rPr>
                <w:rFonts w:hint="eastAsia" w:ascii="楷体" w:hAnsi="楷体" w:eastAsia="楷体" w:cs="楷体"/>
                <w:sz w:val="21"/>
                <w:szCs w:val="21"/>
              </w:rPr>
            </w:pPr>
            <w:r>
              <w:rPr>
                <w:rFonts w:hint="eastAsia" w:ascii="楷体" w:hAnsi="楷体" w:eastAsia="楷体" w:cs="楷体"/>
                <w:sz w:val="21"/>
                <w:szCs w:val="21"/>
              </w:rPr>
              <w:t>查见20</w:t>
            </w:r>
            <w:r>
              <w:rPr>
                <w:rFonts w:hint="eastAsia" w:ascii="楷体" w:hAnsi="楷体" w:eastAsia="楷体" w:cs="楷体"/>
                <w:sz w:val="21"/>
                <w:szCs w:val="21"/>
                <w:lang w:val="en-US" w:eastAsia="zh-CN"/>
              </w:rPr>
              <w:t>20</w:t>
            </w:r>
            <w:r>
              <w:rPr>
                <w:rFonts w:hint="eastAsia" w:ascii="楷体" w:hAnsi="楷体" w:eastAsia="楷体" w:cs="楷体"/>
                <w:sz w:val="21"/>
                <w:szCs w:val="21"/>
              </w:rPr>
              <w:t>年12月</w:t>
            </w:r>
            <w:r>
              <w:rPr>
                <w:rFonts w:hint="eastAsia" w:ascii="楷体" w:hAnsi="楷体" w:eastAsia="楷体" w:cs="楷体"/>
                <w:sz w:val="21"/>
                <w:szCs w:val="21"/>
                <w:lang w:val="en-US" w:eastAsia="zh-CN"/>
              </w:rPr>
              <w:t>25</w:t>
            </w:r>
            <w:r>
              <w:rPr>
                <w:rFonts w:hint="eastAsia" w:ascii="楷体" w:hAnsi="楷体" w:eastAsia="楷体" w:cs="楷体"/>
                <w:sz w:val="21"/>
                <w:szCs w:val="21"/>
              </w:rPr>
              <w:t>日向“河北话剧院演艺有限公司”</w:t>
            </w:r>
            <w:r>
              <w:rPr>
                <w:rFonts w:hint="eastAsia" w:ascii="楷体" w:hAnsi="楷体" w:eastAsia="楷体" w:cs="楷体"/>
                <w:sz w:val="21"/>
                <w:szCs w:val="21"/>
                <w:lang w:val="en-US" w:eastAsia="zh-CN"/>
              </w:rPr>
              <w:t>等公司</w:t>
            </w:r>
            <w:r>
              <w:rPr>
                <w:rFonts w:hint="eastAsia" w:ascii="楷体" w:hAnsi="楷体" w:eastAsia="楷体" w:cs="楷体"/>
                <w:sz w:val="21"/>
                <w:szCs w:val="21"/>
              </w:rPr>
              <w:t>发出的《客户满意度调查表》，已并全部回收，利用加权计算法进行统计，得出顾客满意度。</w:t>
            </w:r>
          </w:p>
          <w:p>
            <w:pPr>
              <w:bidi w:val="0"/>
              <w:rPr>
                <w:rFonts w:hint="eastAsia" w:ascii="楷体" w:hAnsi="楷体" w:eastAsia="楷体" w:cs="楷体"/>
                <w:kern w:val="2"/>
                <w:sz w:val="21"/>
                <w:szCs w:val="21"/>
                <w:lang w:val="en-US" w:eastAsia="zh-CN" w:bidi="ar-SA"/>
              </w:rPr>
            </w:pPr>
            <w:r>
              <w:rPr>
                <w:rFonts w:hint="eastAsia" w:ascii="楷体" w:hAnsi="楷体" w:eastAsia="楷体" w:cs="楷体"/>
                <w:sz w:val="21"/>
                <w:szCs w:val="21"/>
              </w:rPr>
              <w:t>查见《顾客满意度调查分析报告》，分析出结果：总平均满意度9</w:t>
            </w:r>
            <w:r>
              <w:rPr>
                <w:rFonts w:hint="eastAsia" w:ascii="楷体" w:hAnsi="楷体" w:eastAsia="楷体" w:cs="楷体"/>
                <w:sz w:val="21"/>
                <w:szCs w:val="21"/>
                <w:lang w:val="en-US" w:eastAsia="zh-CN"/>
              </w:rPr>
              <w:t>7</w:t>
            </w:r>
            <w:r>
              <w:rPr>
                <w:rFonts w:hint="eastAsia" w:ascii="楷体" w:hAnsi="楷体" w:eastAsia="楷体" w:cs="楷体"/>
                <w:sz w:val="21"/>
                <w:szCs w:val="21"/>
              </w:rPr>
              <w:t>%，达到了目标要求。符合要求。</w:t>
            </w:r>
          </w:p>
        </w:tc>
        <w:tc>
          <w:tcPr>
            <w:tcW w:w="883" w:type="dxa"/>
            <w:vAlign w:val="top"/>
          </w:tcPr>
          <w:p>
            <w:pPr>
              <w:bidi w:val="0"/>
              <w:rPr>
                <w:rFonts w:hint="eastAsia" w:ascii="楷体" w:hAnsi="楷体" w:eastAsia="楷体" w:cs="楷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5" w:hRule="atLeast"/>
        </w:trPr>
        <w:tc>
          <w:tcPr>
            <w:tcW w:w="1526" w:type="dxa"/>
            <w:tcBorders>
              <w:bottom w:val="single" w:color="auto" w:sz="4" w:space="0"/>
            </w:tcBorders>
          </w:tcPr>
          <w:p>
            <w:pPr>
              <w:bidi w:val="0"/>
              <w:rPr>
                <w:rFonts w:hint="eastAsia" w:ascii="楷体" w:hAnsi="楷体" w:eastAsia="楷体" w:cs="楷体"/>
                <w:sz w:val="21"/>
                <w:szCs w:val="21"/>
              </w:rPr>
            </w:pPr>
            <w:r>
              <w:rPr>
                <w:rFonts w:hint="eastAsia" w:ascii="楷体" w:hAnsi="楷体" w:eastAsia="楷体" w:cs="楷体"/>
                <w:sz w:val="21"/>
                <w:szCs w:val="21"/>
              </w:rPr>
              <w:t>质量问题与事故处理</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276" w:type="dxa"/>
            <w:tcBorders>
              <w:bottom w:val="single" w:color="auto" w:sz="4" w:space="0"/>
            </w:tcBorders>
          </w:tcPr>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11.5</w:t>
            </w:r>
          </w:p>
          <w:p>
            <w:pPr>
              <w:bidi w:val="0"/>
              <w:rPr>
                <w:rFonts w:hint="eastAsia" w:ascii="楷体" w:hAnsi="楷体" w:eastAsia="楷体" w:cs="楷体"/>
                <w:sz w:val="21"/>
                <w:szCs w:val="21"/>
              </w:rPr>
            </w:pPr>
            <w:r>
              <w:rPr>
                <w:rFonts w:hint="eastAsia" w:ascii="楷体" w:hAnsi="楷体" w:eastAsia="楷体" w:cs="楷体"/>
                <w:sz w:val="21"/>
                <w:szCs w:val="21"/>
              </w:rPr>
              <w:t>12.5</w:t>
            </w:r>
          </w:p>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8.7</w:t>
            </w:r>
          </w:p>
          <w:p>
            <w:pPr>
              <w:bidi w:val="0"/>
              <w:rPr>
                <w:rFonts w:hint="eastAsia" w:ascii="楷体" w:hAnsi="楷体" w:eastAsia="楷体" w:cs="楷体"/>
                <w:sz w:val="21"/>
                <w:szCs w:val="21"/>
              </w:rPr>
            </w:pPr>
            <w:r>
              <w:rPr>
                <w:rFonts w:hint="eastAsia" w:ascii="楷体" w:hAnsi="楷体" w:eastAsia="楷体" w:cs="楷体"/>
                <w:sz w:val="21"/>
                <w:szCs w:val="21"/>
              </w:rPr>
              <w:t>Q10.2</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1024" w:type="dxa"/>
            <w:tcBorders>
              <w:bottom w:val="single" w:color="auto" w:sz="4" w:space="0"/>
            </w:tcBorders>
          </w:tcPr>
          <w:p>
            <w:pPr>
              <w:bidi w:val="0"/>
              <w:rPr>
                <w:rFonts w:hint="eastAsia" w:ascii="楷体" w:hAnsi="楷体" w:eastAsia="楷体" w:cs="楷体"/>
                <w:sz w:val="21"/>
                <w:szCs w:val="21"/>
              </w:rPr>
            </w:pPr>
            <w:r>
              <w:rPr>
                <w:rFonts w:hint="eastAsia" w:ascii="楷体" w:hAnsi="楷体" w:eastAsia="楷体" w:cs="楷体"/>
                <w:sz w:val="21"/>
                <w:szCs w:val="21"/>
              </w:rPr>
              <w:t>●建立了《不合格品控制程序》《纠正措施管理程序》《预防措施管理程序》《事件调查和不符合管理程序》等制度文件，对工序质量、工程检查验收中发现的质量、环境、安全问题，处理的职责、权限、流程等予以规定。</w:t>
            </w:r>
          </w:p>
          <w:p>
            <w:pPr>
              <w:bidi w:val="0"/>
              <w:rPr>
                <w:rFonts w:hint="eastAsia" w:ascii="楷体" w:hAnsi="楷体" w:eastAsia="楷体" w:cs="楷体"/>
                <w:sz w:val="21"/>
                <w:szCs w:val="21"/>
              </w:rPr>
            </w:pPr>
            <w:r>
              <w:rPr>
                <w:rFonts w:hint="eastAsia" w:ascii="楷体" w:hAnsi="楷体" w:eastAsia="楷体" w:cs="楷体"/>
                <w:sz w:val="21"/>
                <w:szCs w:val="21"/>
              </w:rPr>
              <w:t>1、在施工、交付的过程中，项目部日常活动中发现不合格，及时标识（可采用拍照、标签/标记、记录等的方法），必要时进行隔离，并及时采取相应的整改处理措施。</w:t>
            </w:r>
          </w:p>
          <w:p>
            <w:pPr>
              <w:bidi w:val="0"/>
              <w:rPr>
                <w:rFonts w:hint="eastAsia" w:ascii="楷体" w:hAnsi="楷体" w:eastAsia="楷体" w:cs="楷体"/>
                <w:sz w:val="21"/>
                <w:szCs w:val="21"/>
              </w:rPr>
            </w:pPr>
            <w:r>
              <w:rPr>
                <w:rFonts w:hint="eastAsia" w:ascii="楷体" w:hAnsi="楷体" w:eastAsia="楷体" w:cs="楷体"/>
                <w:sz w:val="21"/>
                <w:szCs w:val="21"/>
              </w:rPr>
              <w:t>负责人讲，项目部建立了用于交流沟通的微信、QQ群，把日常安全、环境、质量检查中发生的各种不合格拍照发在群里，给予曝光，并要求及时进行整改。</w:t>
            </w:r>
          </w:p>
          <w:p>
            <w:pPr>
              <w:bidi w:val="0"/>
              <w:rPr>
                <w:rFonts w:hint="eastAsia" w:ascii="楷体" w:hAnsi="楷体" w:eastAsia="楷体" w:cs="楷体"/>
                <w:sz w:val="21"/>
                <w:szCs w:val="21"/>
              </w:rPr>
            </w:pPr>
            <w:r>
              <w:rPr>
                <w:rFonts w:hint="eastAsia" w:ascii="楷体" w:hAnsi="楷体" w:eastAsia="楷体" w:cs="楷体"/>
                <w:sz w:val="21"/>
                <w:szCs w:val="21"/>
              </w:rPr>
              <w:t>2、办公室、工程部随时随机去项目现场进行质量、环境、安全检查，发现问题，采取即刻整改或限期整改，没有形成有效的追溯记录和相关责任人的追责程序，以后加强相关信息的记录和分析，已经口头交待。</w:t>
            </w:r>
          </w:p>
          <w:p>
            <w:pPr>
              <w:bidi w:val="0"/>
              <w:rPr>
                <w:rFonts w:hint="eastAsia" w:ascii="楷体" w:hAnsi="楷体" w:eastAsia="楷体" w:cs="楷体"/>
                <w:sz w:val="21"/>
                <w:szCs w:val="21"/>
              </w:rPr>
            </w:pPr>
            <w:r>
              <w:rPr>
                <w:rFonts w:hint="eastAsia" w:ascii="楷体" w:hAnsi="楷体" w:eastAsia="楷体" w:cs="楷体"/>
                <w:sz w:val="21"/>
                <w:szCs w:val="21"/>
              </w:rPr>
              <w:t>3、政府相关监督管理部门不定期对项目现场进行质量、环境和安全综合性检查，发现不合格，开具“不合格整改通知单”，限期整改。</w:t>
            </w:r>
          </w:p>
          <w:p>
            <w:pPr>
              <w:bidi w:val="0"/>
              <w:rPr>
                <w:rFonts w:hint="eastAsia" w:ascii="楷体" w:hAnsi="楷体" w:eastAsia="楷体" w:cs="楷体"/>
                <w:sz w:val="21"/>
                <w:szCs w:val="21"/>
              </w:rPr>
            </w:pPr>
            <w:r>
              <w:rPr>
                <w:rFonts w:hint="eastAsia" w:ascii="楷体" w:hAnsi="楷体" w:eastAsia="楷体" w:cs="楷体"/>
                <w:sz w:val="21"/>
                <w:szCs w:val="21"/>
              </w:rPr>
              <w:t>4、在交付或开始使用后发现产品不合格时，工程部负责联系顾客针对不合格产品所造成的后果或潜在的后果采取相应的措施。</w:t>
            </w:r>
          </w:p>
          <w:p>
            <w:pPr>
              <w:bidi w:val="0"/>
              <w:rPr>
                <w:rFonts w:hint="eastAsia" w:ascii="楷体" w:hAnsi="楷体" w:eastAsia="楷体" w:cs="楷体"/>
                <w:sz w:val="21"/>
                <w:szCs w:val="21"/>
              </w:rPr>
            </w:pPr>
            <w:r>
              <w:rPr>
                <w:rFonts w:hint="eastAsia" w:ascii="楷体" w:hAnsi="楷体" w:eastAsia="楷体" w:cs="楷体"/>
                <w:sz w:val="21"/>
                <w:szCs w:val="21"/>
              </w:rPr>
              <w:t>●查公司策划的不符合及不合符整改表单记录有：</w:t>
            </w:r>
          </w:p>
          <w:p>
            <w:pPr>
              <w:bidi w:val="0"/>
              <w:rPr>
                <w:rFonts w:hint="eastAsia" w:ascii="楷体" w:hAnsi="楷体" w:eastAsia="楷体" w:cs="楷体"/>
                <w:sz w:val="21"/>
                <w:szCs w:val="21"/>
              </w:rPr>
            </w:pPr>
            <w:r>
              <w:rPr>
                <w:rFonts w:hint="eastAsia" w:ascii="楷体" w:hAnsi="楷体" w:eastAsia="楷体" w:cs="楷体"/>
                <w:sz w:val="21"/>
                <w:szCs w:val="21"/>
              </w:rPr>
              <w:t>不符合整改通知、纠正/预防措施处理单、日常检查记录、纠正预防措施实施一览表等</w:t>
            </w:r>
          </w:p>
          <w:p>
            <w:pPr>
              <w:bidi w:val="0"/>
              <w:rPr>
                <w:rFonts w:hint="eastAsia" w:ascii="楷体" w:hAnsi="楷体" w:eastAsia="楷体" w:cs="楷体"/>
                <w:sz w:val="21"/>
                <w:szCs w:val="21"/>
              </w:rPr>
            </w:pPr>
            <w:r>
              <w:rPr>
                <w:rFonts w:hint="eastAsia" w:ascii="楷体" w:hAnsi="楷体" w:eastAsia="楷体" w:cs="楷体"/>
                <w:sz w:val="21"/>
                <w:szCs w:val="21"/>
              </w:rPr>
              <w:t>不符合处理情况详见项目部审核记录。</w:t>
            </w:r>
          </w:p>
        </w:tc>
        <w:tc>
          <w:tcPr>
            <w:tcW w:w="883" w:type="dxa"/>
            <w:tcBorders>
              <w:bottom w:val="single" w:color="auto" w:sz="4" w:space="0"/>
            </w:tcBorders>
          </w:tcPr>
          <w:p>
            <w:pPr>
              <w:bidi w:val="0"/>
              <w:rPr>
                <w:rFonts w:hint="eastAsia" w:ascii="楷体" w:hAnsi="楷体" w:eastAsia="楷体" w:cs="楷体"/>
                <w:sz w:val="21"/>
                <w:szCs w:val="21"/>
              </w:rPr>
            </w:pPr>
          </w:p>
        </w:tc>
      </w:tr>
    </w:tbl>
    <w:p>
      <w:pPr>
        <w:spacing w:line="480" w:lineRule="exact"/>
        <w:rPr>
          <w:rFonts w:ascii="华文隶书" w:eastAsia="华文隶书" w:hAnsiTheme="minorEastAsia"/>
          <w:bCs/>
          <w:color w:val="000000"/>
          <w:sz w:val="32"/>
          <w:szCs w:val="32"/>
        </w:rPr>
      </w:pPr>
      <w:r>
        <w:rPr>
          <w:rFonts w:hint="eastAsia"/>
        </w:rPr>
        <w:t>说明：不符合标注N</w:t>
      </w:r>
    </w:p>
    <w:p>
      <w:pPr>
        <w:spacing w:line="480" w:lineRule="exact"/>
        <w:rPr>
          <w:rFonts w:ascii="华文隶书" w:eastAsia="华文隶书" w:hAnsiTheme="minorEastAsia"/>
          <w:bCs/>
          <w:color w:val="000000"/>
          <w:sz w:val="32"/>
          <w:szCs w:val="32"/>
        </w:rPr>
      </w:pPr>
    </w:p>
    <w:p>
      <w:pPr>
        <w:spacing w:line="480" w:lineRule="exact"/>
        <w:ind w:firstLine="5600" w:firstLineChars="1750"/>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1003"/>
        <w:gridCol w:w="11024"/>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过程与活动、</w:t>
            </w:r>
          </w:p>
          <w:p>
            <w:pPr>
              <w:bidi w:val="0"/>
              <w:rPr>
                <w:rFonts w:hint="eastAsia" w:ascii="楷体" w:hAnsi="楷体" w:eastAsia="楷体" w:cs="楷体"/>
                <w:sz w:val="21"/>
                <w:szCs w:val="21"/>
              </w:rPr>
            </w:pPr>
            <w:r>
              <w:rPr>
                <w:rFonts w:hint="eastAsia" w:ascii="楷体" w:hAnsi="楷体" w:eastAsia="楷体" w:cs="楷体"/>
                <w:sz w:val="21"/>
                <w:szCs w:val="21"/>
              </w:rPr>
              <w:t>抽样计划</w:t>
            </w:r>
          </w:p>
        </w:tc>
        <w:tc>
          <w:tcPr>
            <w:tcW w:w="1003"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涉及</w:t>
            </w:r>
          </w:p>
          <w:p>
            <w:pPr>
              <w:bidi w:val="0"/>
              <w:rPr>
                <w:rFonts w:hint="eastAsia" w:ascii="楷体" w:hAnsi="楷体" w:eastAsia="楷体" w:cs="楷体"/>
                <w:sz w:val="21"/>
                <w:szCs w:val="21"/>
              </w:rPr>
            </w:pPr>
            <w:r>
              <w:rPr>
                <w:rFonts w:hint="eastAsia" w:ascii="楷体" w:hAnsi="楷体" w:eastAsia="楷体" w:cs="楷体"/>
                <w:sz w:val="21"/>
                <w:szCs w:val="21"/>
              </w:rPr>
              <w:t>条款</w:t>
            </w:r>
          </w:p>
        </w:tc>
        <w:tc>
          <w:tcPr>
            <w:tcW w:w="11024"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受审核部门：在建项目     主管领导：项目部经理：</w:t>
            </w:r>
            <w:bookmarkStart w:id="1" w:name="_GoBack"/>
            <w:r>
              <w:rPr>
                <w:rFonts w:hint="eastAsia" w:ascii="楷体" w:hAnsi="楷体" w:eastAsia="楷体" w:cs="楷体"/>
                <w:sz w:val="21"/>
                <w:szCs w:val="21"/>
                <w:lang w:val="en-US" w:eastAsia="zh-CN"/>
              </w:rPr>
              <w:t>刘宏宏</w:t>
            </w:r>
            <w:r>
              <w:rPr>
                <w:rFonts w:hint="eastAsia" w:ascii="楷体" w:hAnsi="楷体" w:eastAsia="楷体" w:cs="楷体"/>
                <w:sz w:val="21"/>
                <w:szCs w:val="21"/>
              </w:rPr>
              <w:t xml:space="preserve"> </w:t>
            </w:r>
            <w:bookmarkEnd w:id="1"/>
            <w:r>
              <w:rPr>
                <w:rFonts w:hint="eastAsia" w:ascii="楷体" w:hAnsi="楷体" w:eastAsia="楷体" w:cs="楷体"/>
                <w:sz w:val="21"/>
                <w:szCs w:val="21"/>
              </w:rPr>
              <w:t xml:space="preserve">         陪同：</w:t>
            </w:r>
            <w:r>
              <w:rPr>
                <w:rFonts w:hint="eastAsia" w:ascii="楷体" w:hAnsi="楷体" w:eastAsia="楷体" w:cs="楷体"/>
                <w:sz w:val="21"/>
                <w:szCs w:val="21"/>
                <w:lang w:val="en-US" w:eastAsia="zh-CN"/>
              </w:rPr>
              <w:t>王小斌</w:t>
            </w:r>
          </w:p>
        </w:tc>
        <w:tc>
          <w:tcPr>
            <w:tcW w:w="883"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bidi w:val="0"/>
              <w:rPr>
                <w:rFonts w:hint="eastAsia" w:ascii="楷体" w:hAnsi="楷体" w:eastAsia="楷体" w:cs="楷体"/>
                <w:sz w:val="21"/>
                <w:szCs w:val="21"/>
              </w:rPr>
            </w:pPr>
          </w:p>
        </w:tc>
        <w:tc>
          <w:tcPr>
            <w:tcW w:w="1003" w:type="dxa"/>
            <w:vMerge w:val="continue"/>
            <w:vAlign w:val="center"/>
          </w:tcPr>
          <w:p>
            <w:pPr>
              <w:bidi w:val="0"/>
              <w:rPr>
                <w:rFonts w:hint="eastAsia" w:ascii="楷体" w:hAnsi="楷体" w:eastAsia="楷体" w:cs="楷体"/>
                <w:sz w:val="21"/>
                <w:szCs w:val="21"/>
              </w:rPr>
            </w:pPr>
          </w:p>
        </w:tc>
        <w:tc>
          <w:tcPr>
            <w:tcW w:w="11024"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审核员：周文廷                审核时间：202</w:t>
            </w:r>
            <w:r>
              <w:rPr>
                <w:rFonts w:hint="eastAsia" w:ascii="楷体" w:hAnsi="楷体" w:eastAsia="楷体" w:cs="楷体"/>
                <w:sz w:val="21"/>
                <w:szCs w:val="21"/>
                <w:lang w:val="en-US" w:eastAsia="zh-CN"/>
              </w:rPr>
              <w:t>1.3.2</w:t>
            </w:r>
          </w:p>
        </w:tc>
        <w:tc>
          <w:tcPr>
            <w:tcW w:w="883"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bidi w:val="0"/>
              <w:rPr>
                <w:rFonts w:hint="eastAsia" w:ascii="楷体" w:hAnsi="楷体" w:eastAsia="楷体" w:cs="楷体"/>
                <w:sz w:val="21"/>
                <w:szCs w:val="21"/>
              </w:rPr>
            </w:pPr>
          </w:p>
        </w:tc>
        <w:tc>
          <w:tcPr>
            <w:tcW w:w="1003" w:type="dxa"/>
            <w:vMerge w:val="continue"/>
            <w:vAlign w:val="center"/>
          </w:tcPr>
          <w:p>
            <w:pPr>
              <w:bidi w:val="0"/>
              <w:rPr>
                <w:rFonts w:hint="eastAsia" w:ascii="楷体" w:hAnsi="楷体" w:eastAsia="楷体" w:cs="楷体"/>
                <w:sz w:val="21"/>
                <w:szCs w:val="21"/>
              </w:rPr>
            </w:pPr>
          </w:p>
        </w:tc>
        <w:tc>
          <w:tcPr>
            <w:tcW w:w="11024" w:type="dxa"/>
            <w:vAlign w:val="center"/>
          </w:tcPr>
          <w:p>
            <w:pPr>
              <w:keepNext w:val="0"/>
              <w:keepLines w:val="0"/>
              <w:pageBreakBefore w:val="0"/>
              <w:widowControl w:val="0"/>
              <w:kinsoku/>
              <w:wordWrap/>
              <w:overflowPunct/>
              <w:topLinePunct w:val="0"/>
              <w:autoSpaceDE/>
              <w:autoSpaceDN/>
              <w:bidi w:val="0"/>
              <w:spacing w:line="260" w:lineRule="exact"/>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rPr>
              <w:t>审核条款：Q5.3/6.2/7.1.3/7.1.4/</w:t>
            </w:r>
            <w:r>
              <w:rPr>
                <w:rFonts w:hint="eastAsia" w:ascii="楷体" w:hAnsi="楷体" w:eastAsia="楷体" w:cs="楷体"/>
                <w:sz w:val="21"/>
                <w:szCs w:val="21"/>
                <w:lang w:val="en-US" w:eastAsia="zh-CN"/>
              </w:rPr>
              <w:t>7.1.5/</w:t>
            </w:r>
            <w:r>
              <w:rPr>
                <w:rFonts w:hint="eastAsia" w:ascii="楷体" w:hAnsi="楷体" w:eastAsia="楷体" w:cs="楷体"/>
                <w:sz w:val="21"/>
                <w:szCs w:val="21"/>
              </w:rPr>
              <w:t>8.1</w:t>
            </w:r>
            <w:r>
              <w:rPr>
                <w:rFonts w:hint="eastAsia" w:ascii="楷体" w:hAnsi="楷体" w:eastAsia="楷体" w:cs="楷体"/>
                <w:sz w:val="21"/>
                <w:szCs w:val="21"/>
                <w:lang w:val="en-US" w:eastAsia="zh-CN"/>
              </w:rPr>
              <w:t>/8.4/8.5/8</w:t>
            </w:r>
            <w:r>
              <w:rPr>
                <w:rFonts w:hint="eastAsia" w:ascii="楷体" w:hAnsi="楷体" w:eastAsia="楷体" w:cs="楷体"/>
                <w:sz w:val="21"/>
                <w:szCs w:val="21"/>
              </w:rPr>
              <w:t>.6</w:t>
            </w:r>
            <w:r>
              <w:rPr>
                <w:rFonts w:hint="eastAsia" w:ascii="楷体" w:hAnsi="楷体" w:eastAsia="楷体" w:cs="楷体"/>
                <w:sz w:val="21"/>
                <w:szCs w:val="21"/>
                <w:lang w:val="en-US" w:eastAsia="zh-CN"/>
              </w:rPr>
              <w:t>/8.7</w:t>
            </w:r>
          </w:p>
          <w:p>
            <w:pPr>
              <w:bidi w:val="0"/>
              <w:ind w:firstLine="1050" w:firstLineChars="500"/>
              <w:rPr>
                <w:rFonts w:hint="eastAsia" w:ascii="楷体" w:hAnsi="楷体" w:eastAsia="楷体" w:cs="楷体"/>
                <w:sz w:val="21"/>
                <w:szCs w:val="21"/>
              </w:rPr>
            </w:pPr>
            <w:r>
              <w:rPr>
                <w:rFonts w:hint="eastAsia" w:ascii="楷体" w:hAnsi="楷体" w:eastAsia="楷体" w:cs="楷体"/>
                <w:sz w:val="21"/>
                <w:szCs w:val="21"/>
                <w:lang w:val="en-US" w:eastAsia="zh-CN"/>
              </w:rPr>
              <w:t>J</w:t>
            </w:r>
            <w:r>
              <w:rPr>
                <w:rFonts w:hint="eastAsia" w:ascii="楷体" w:hAnsi="楷体" w:eastAsia="楷体" w:cs="楷体"/>
                <w:sz w:val="21"/>
                <w:szCs w:val="21"/>
              </w:rPr>
              <w:t>Q4.3</w:t>
            </w:r>
            <w:r>
              <w:rPr>
                <w:rFonts w:hint="eastAsia" w:ascii="楷体" w:hAnsi="楷体" w:eastAsia="楷体" w:cs="楷体"/>
                <w:sz w:val="21"/>
                <w:szCs w:val="21"/>
                <w:lang w:val="en-US" w:eastAsia="zh-CN"/>
              </w:rPr>
              <w:t>/</w:t>
            </w:r>
            <w:r>
              <w:rPr>
                <w:rFonts w:hint="eastAsia" w:ascii="楷体" w:hAnsi="楷体" w:eastAsia="楷体" w:cs="楷体"/>
                <w:sz w:val="21"/>
                <w:szCs w:val="21"/>
              </w:rPr>
              <w:t>3.2.3</w:t>
            </w:r>
            <w:r>
              <w:rPr>
                <w:rFonts w:hint="eastAsia" w:ascii="楷体" w:hAnsi="楷体" w:eastAsia="楷体" w:cs="楷体"/>
                <w:sz w:val="21"/>
                <w:szCs w:val="21"/>
                <w:lang w:val="en-US" w:eastAsia="zh-CN"/>
              </w:rPr>
              <w:t>/</w:t>
            </w:r>
            <w:r>
              <w:rPr>
                <w:rFonts w:hint="eastAsia" w:ascii="楷体" w:hAnsi="楷体" w:eastAsia="楷体" w:cs="楷体"/>
                <w:sz w:val="21"/>
                <w:szCs w:val="21"/>
              </w:rPr>
              <w:t>7.1</w:t>
            </w:r>
            <w:r>
              <w:rPr>
                <w:rFonts w:hint="eastAsia" w:ascii="楷体" w:hAnsi="楷体" w:eastAsia="楷体" w:cs="楷体"/>
                <w:sz w:val="21"/>
                <w:szCs w:val="21"/>
                <w:lang w:val="en-US" w:eastAsia="zh-CN"/>
              </w:rPr>
              <w:t>/</w:t>
            </w:r>
            <w:r>
              <w:rPr>
                <w:rFonts w:hint="eastAsia" w:ascii="楷体" w:hAnsi="楷体" w:eastAsia="楷体" w:cs="楷体"/>
                <w:sz w:val="21"/>
                <w:szCs w:val="21"/>
              </w:rPr>
              <w:t>7.3</w:t>
            </w:r>
            <w:r>
              <w:rPr>
                <w:rFonts w:hint="eastAsia" w:ascii="楷体" w:hAnsi="楷体" w:eastAsia="楷体" w:cs="楷体"/>
                <w:sz w:val="21"/>
                <w:szCs w:val="21"/>
                <w:lang w:val="en-US" w:eastAsia="zh-CN"/>
              </w:rPr>
              <w:t>/</w:t>
            </w:r>
            <w:r>
              <w:rPr>
                <w:rFonts w:hint="eastAsia" w:ascii="楷体" w:hAnsi="楷体" w:eastAsia="楷体" w:cs="楷体"/>
                <w:sz w:val="21"/>
                <w:szCs w:val="21"/>
              </w:rPr>
              <w:t>7.4</w:t>
            </w:r>
            <w:r>
              <w:rPr>
                <w:rFonts w:hint="eastAsia" w:ascii="楷体" w:hAnsi="楷体" w:eastAsia="楷体" w:cs="楷体"/>
                <w:sz w:val="21"/>
                <w:szCs w:val="21"/>
                <w:lang w:val="en-US" w:eastAsia="zh-CN"/>
              </w:rPr>
              <w:t>/</w:t>
            </w:r>
            <w:r>
              <w:rPr>
                <w:rFonts w:hint="eastAsia" w:ascii="楷体" w:hAnsi="楷体" w:eastAsia="楷体" w:cs="楷体"/>
                <w:sz w:val="21"/>
                <w:szCs w:val="21"/>
              </w:rPr>
              <w:t>8.3</w:t>
            </w:r>
            <w:r>
              <w:rPr>
                <w:rFonts w:hint="eastAsia" w:ascii="楷体" w:hAnsi="楷体" w:eastAsia="楷体" w:cs="楷体"/>
                <w:sz w:val="21"/>
                <w:szCs w:val="21"/>
                <w:lang w:val="en-US" w:eastAsia="zh-CN"/>
              </w:rPr>
              <w:t>/</w:t>
            </w:r>
            <w:r>
              <w:rPr>
                <w:rFonts w:hint="eastAsia" w:ascii="楷体" w:hAnsi="楷体" w:eastAsia="楷体" w:cs="楷体"/>
                <w:sz w:val="21"/>
                <w:szCs w:val="21"/>
              </w:rPr>
              <w:t>8.4</w:t>
            </w:r>
            <w:r>
              <w:rPr>
                <w:rFonts w:hint="eastAsia" w:ascii="楷体" w:hAnsi="楷体" w:eastAsia="楷体" w:cs="楷体"/>
                <w:sz w:val="21"/>
                <w:szCs w:val="21"/>
                <w:lang w:val="en-US" w:eastAsia="zh-CN"/>
              </w:rPr>
              <w:t>/</w:t>
            </w:r>
            <w:r>
              <w:rPr>
                <w:rFonts w:hint="eastAsia" w:ascii="楷体" w:hAnsi="楷体" w:eastAsia="楷体" w:cs="楷体"/>
                <w:sz w:val="21"/>
                <w:szCs w:val="21"/>
              </w:rPr>
              <w:t>8.5</w:t>
            </w:r>
            <w:r>
              <w:rPr>
                <w:rFonts w:hint="eastAsia" w:ascii="楷体" w:hAnsi="楷体" w:eastAsia="楷体" w:cs="楷体"/>
                <w:sz w:val="21"/>
                <w:szCs w:val="21"/>
                <w:lang w:val="en-US" w:eastAsia="zh-CN"/>
              </w:rPr>
              <w:t>/</w:t>
            </w:r>
            <w:r>
              <w:rPr>
                <w:rFonts w:hint="eastAsia" w:ascii="楷体" w:hAnsi="楷体" w:eastAsia="楷体" w:cs="楷体"/>
                <w:sz w:val="21"/>
                <w:szCs w:val="21"/>
              </w:rPr>
              <w:t>9.3</w:t>
            </w:r>
            <w:r>
              <w:rPr>
                <w:rFonts w:hint="eastAsia" w:ascii="楷体" w:hAnsi="楷体" w:eastAsia="楷体" w:cs="楷体"/>
                <w:sz w:val="21"/>
                <w:szCs w:val="21"/>
                <w:lang w:val="en-US" w:eastAsia="zh-CN"/>
              </w:rPr>
              <w:t>/</w:t>
            </w:r>
            <w:r>
              <w:rPr>
                <w:rFonts w:hint="eastAsia" w:ascii="楷体" w:hAnsi="楷体" w:eastAsia="楷体" w:cs="楷体"/>
                <w:sz w:val="21"/>
                <w:szCs w:val="21"/>
              </w:rPr>
              <w:t>9.4</w:t>
            </w:r>
            <w:r>
              <w:rPr>
                <w:rFonts w:hint="eastAsia" w:ascii="楷体" w:hAnsi="楷体" w:eastAsia="楷体" w:cs="楷体"/>
                <w:sz w:val="21"/>
                <w:szCs w:val="21"/>
                <w:lang w:val="en-US" w:eastAsia="zh-CN"/>
              </w:rPr>
              <w:t>/</w:t>
            </w:r>
            <w:r>
              <w:rPr>
                <w:rFonts w:hint="eastAsia" w:ascii="楷体" w:hAnsi="楷体" w:eastAsia="楷体" w:cs="楷体"/>
                <w:sz w:val="21"/>
                <w:szCs w:val="21"/>
              </w:rPr>
              <w:t>10</w:t>
            </w:r>
            <w:r>
              <w:rPr>
                <w:rFonts w:hint="eastAsia" w:ascii="楷体" w:hAnsi="楷体" w:eastAsia="楷体" w:cs="楷体"/>
                <w:sz w:val="21"/>
                <w:szCs w:val="21"/>
                <w:lang w:val="en-US" w:eastAsia="zh-CN"/>
              </w:rPr>
              <w:t>/</w:t>
            </w:r>
            <w:r>
              <w:rPr>
                <w:rFonts w:hint="eastAsia" w:ascii="楷体" w:hAnsi="楷体" w:eastAsia="楷体" w:cs="楷体"/>
                <w:sz w:val="21"/>
                <w:szCs w:val="21"/>
              </w:rPr>
              <w:t>11</w:t>
            </w:r>
          </w:p>
        </w:tc>
        <w:tc>
          <w:tcPr>
            <w:tcW w:w="883"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在建项目概况</w:t>
            </w:r>
          </w:p>
        </w:tc>
        <w:tc>
          <w:tcPr>
            <w:tcW w:w="1003" w:type="dxa"/>
          </w:tcPr>
          <w:p>
            <w:pPr>
              <w:bidi w:val="0"/>
              <w:rPr>
                <w:rFonts w:hint="eastAsia" w:ascii="楷体" w:hAnsi="楷体" w:eastAsia="楷体" w:cs="楷体"/>
                <w:sz w:val="21"/>
                <w:szCs w:val="21"/>
              </w:rPr>
            </w:pPr>
          </w:p>
        </w:tc>
        <w:tc>
          <w:tcPr>
            <w:tcW w:w="11024"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项目名称：</w:t>
            </w:r>
            <w:r>
              <w:rPr>
                <w:rFonts w:hint="eastAsia" w:ascii="楷体" w:hAnsi="楷体" w:eastAsia="楷体" w:cs="楷体"/>
                <w:sz w:val="21"/>
                <w:szCs w:val="21"/>
                <w:lang w:val="en-US" w:eastAsia="zh-CN"/>
              </w:rPr>
              <w:t>城市中坚商务楼二楼装饰装修施工项目</w:t>
            </w:r>
          </w:p>
          <w:p>
            <w:pPr>
              <w:bidi w:val="0"/>
              <w:rPr>
                <w:rFonts w:hint="eastAsia" w:ascii="楷体" w:hAnsi="楷体" w:eastAsia="楷体" w:cs="楷体"/>
                <w:sz w:val="21"/>
                <w:szCs w:val="21"/>
              </w:rPr>
            </w:pPr>
            <w:r>
              <w:rPr>
                <w:rFonts w:hint="eastAsia" w:ascii="楷体" w:hAnsi="楷体" w:eastAsia="楷体" w:cs="楷体"/>
                <w:sz w:val="21"/>
                <w:szCs w:val="21"/>
              </w:rPr>
              <w:t>工程类别：资质范围内建筑装修装饰工程施工专业承包</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建设单位：</w:t>
            </w: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 xml:space="preserve">施工单位：石家庄市鸣洋装饰工程有限公司 </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工程地点：</w:t>
            </w:r>
            <w:r>
              <w:rPr>
                <w:rFonts w:hint="eastAsia" w:ascii="楷体" w:hAnsi="楷体" w:eastAsia="楷体" w:cs="楷体"/>
                <w:sz w:val="21"/>
                <w:szCs w:val="21"/>
                <w:lang w:val="en-US" w:eastAsia="zh-CN"/>
              </w:rPr>
              <w:t>城市中坚商务楼二楼</w:t>
            </w:r>
          </w:p>
          <w:p>
            <w:pPr>
              <w:bidi w:val="0"/>
              <w:rPr>
                <w:rFonts w:hint="eastAsia" w:ascii="楷体" w:hAnsi="楷体" w:eastAsia="楷体" w:cs="楷体"/>
                <w:sz w:val="21"/>
                <w:szCs w:val="21"/>
                <w:lang w:eastAsia="zh-CN"/>
              </w:rPr>
            </w:pPr>
            <w:r>
              <w:rPr>
                <w:rFonts w:hint="eastAsia" w:ascii="楷体" w:hAnsi="楷体" w:eastAsia="楷体" w:cs="楷体"/>
                <w:sz w:val="21"/>
                <w:szCs w:val="21"/>
              </w:rPr>
              <w:t>工程概况：</w:t>
            </w:r>
            <w:r>
              <w:rPr>
                <w:rFonts w:hint="eastAsia" w:ascii="楷体" w:hAnsi="楷体" w:eastAsia="楷体" w:cs="楷体"/>
                <w:sz w:val="21"/>
                <w:szCs w:val="21"/>
                <w:lang w:val="en-US" w:eastAsia="zh-CN"/>
              </w:rPr>
              <w:t xml:space="preserve">装修总面积550平米，含线路铺设、地砖铺设（800*800）、隔断墙安装（水泥砖、岩棉防火隔音板）、墙面粉刷、吊顶、洗手间及细部工程等 </w:t>
            </w:r>
          </w:p>
          <w:p>
            <w:pPr>
              <w:bidi w:val="0"/>
              <w:rPr>
                <w:rFonts w:hint="eastAsia" w:ascii="楷体" w:hAnsi="楷体" w:eastAsia="楷体" w:cs="楷体"/>
                <w:sz w:val="21"/>
                <w:szCs w:val="21"/>
              </w:rPr>
            </w:pPr>
            <w:r>
              <w:rPr>
                <w:rFonts w:hint="eastAsia" w:ascii="楷体" w:hAnsi="楷体" w:eastAsia="楷体" w:cs="楷体"/>
                <w:sz w:val="21"/>
                <w:szCs w:val="21"/>
              </w:rPr>
              <w:t>开工日期：202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5</w:t>
            </w:r>
            <w:r>
              <w:rPr>
                <w:rFonts w:hint="eastAsia" w:ascii="楷体" w:hAnsi="楷体" w:eastAsia="楷体" w:cs="楷体"/>
                <w:sz w:val="21"/>
                <w:szCs w:val="21"/>
              </w:rPr>
              <w:t>日，计划竣工日期：202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4</w:t>
            </w:r>
            <w:r>
              <w:rPr>
                <w:rFonts w:hint="eastAsia" w:ascii="楷体" w:hAnsi="楷体" w:eastAsia="楷体" w:cs="楷体"/>
                <w:sz w:val="21"/>
                <w:szCs w:val="21"/>
              </w:rPr>
              <w:t>月4日。</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职责和权限</w:t>
            </w: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Q5.3</w:t>
            </w:r>
          </w:p>
          <w:p>
            <w:pPr>
              <w:bidi w:val="0"/>
              <w:rPr>
                <w:rFonts w:hint="eastAsia" w:ascii="楷体" w:hAnsi="楷体" w:eastAsia="楷体" w:cs="楷体"/>
                <w:sz w:val="21"/>
                <w:szCs w:val="21"/>
              </w:rPr>
            </w:pPr>
            <w:r>
              <w:rPr>
                <w:rFonts w:hint="eastAsia" w:ascii="楷体" w:hAnsi="楷体" w:eastAsia="楷体" w:cs="楷体"/>
                <w:sz w:val="21"/>
                <w:szCs w:val="21"/>
              </w:rPr>
              <w:t>J4.3.2</w:t>
            </w:r>
          </w:p>
          <w:p>
            <w:pPr>
              <w:bidi w:val="0"/>
              <w:rPr>
                <w:rFonts w:hint="eastAsia" w:ascii="楷体" w:hAnsi="楷体" w:eastAsia="楷体" w:cs="楷体"/>
                <w:sz w:val="21"/>
                <w:szCs w:val="21"/>
              </w:rPr>
            </w:pPr>
            <w:r>
              <w:rPr>
                <w:rFonts w:hint="eastAsia" w:ascii="楷体" w:hAnsi="楷体" w:eastAsia="楷体" w:cs="楷体"/>
                <w:sz w:val="21"/>
                <w:szCs w:val="21"/>
              </w:rPr>
              <w:t>4.3.3</w:t>
            </w:r>
          </w:p>
          <w:p>
            <w:pPr>
              <w:bidi w:val="0"/>
              <w:rPr>
                <w:rFonts w:hint="eastAsia" w:ascii="楷体" w:hAnsi="楷体" w:eastAsia="楷体" w:cs="楷体"/>
                <w:sz w:val="21"/>
                <w:szCs w:val="21"/>
              </w:rPr>
            </w:pPr>
            <w:r>
              <w:rPr>
                <w:rFonts w:hint="eastAsia" w:ascii="楷体" w:hAnsi="楷体" w:eastAsia="楷体" w:cs="楷体"/>
                <w:sz w:val="21"/>
                <w:szCs w:val="21"/>
              </w:rPr>
              <w:t>4.3.4</w:t>
            </w:r>
          </w:p>
          <w:p>
            <w:pPr>
              <w:bidi w:val="0"/>
              <w:rPr>
                <w:rFonts w:hint="eastAsia" w:ascii="楷体" w:hAnsi="楷体" w:eastAsia="楷体" w:cs="楷体"/>
                <w:sz w:val="21"/>
                <w:szCs w:val="21"/>
              </w:rPr>
            </w:pPr>
            <w:r>
              <w:rPr>
                <w:rFonts w:hint="eastAsia" w:ascii="楷体" w:hAnsi="楷体" w:eastAsia="楷体" w:cs="楷体"/>
                <w:sz w:val="21"/>
                <w:szCs w:val="21"/>
              </w:rPr>
              <w:t>10.2.1</w:t>
            </w:r>
          </w:p>
        </w:tc>
        <w:tc>
          <w:tcPr>
            <w:tcW w:w="11024"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●项目经理：</w:t>
            </w:r>
            <w:r>
              <w:rPr>
                <w:rFonts w:hint="eastAsia" w:ascii="楷体" w:hAnsi="楷体" w:eastAsia="楷体" w:cs="楷体"/>
                <w:sz w:val="21"/>
                <w:szCs w:val="21"/>
                <w:lang w:val="en-US" w:eastAsia="zh-CN"/>
              </w:rPr>
              <w:t>刘宏宏</w:t>
            </w:r>
          </w:p>
          <w:p>
            <w:pPr>
              <w:bidi w:val="0"/>
              <w:rPr>
                <w:rFonts w:hint="eastAsia" w:ascii="楷体" w:hAnsi="楷体" w:eastAsia="楷体" w:cs="楷体"/>
                <w:sz w:val="21"/>
                <w:szCs w:val="21"/>
              </w:rPr>
            </w:pPr>
            <w:r>
              <w:rPr>
                <w:rFonts w:hint="eastAsia" w:ascii="楷体" w:hAnsi="楷体" w:eastAsia="楷体" w:cs="楷体"/>
                <w:sz w:val="21"/>
                <w:szCs w:val="21"/>
              </w:rPr>
              <w:t>主要职责有：</w:t>
            </w:r>
          </w:p>
          <w:p>
            <w:pPr>
              <w:bidi w:val="0"/>
              <w:rPr>
                <w:rFonts w:hint="eastAsia" w:ascii="楷体" w:hAnsi="楷体" w:eastAsia="楷体" w:cs="楷体"/>
                <w:sz w:val="21"/>
                <w:szCs w:val="21"/>
              </w:rPr>
            </w:pPr>
            <w:r>
              <w:rPr>
                <w:rFonts w:hint="eastAsia" w:ascii="楷体" w:hAnsi="楷体" w:eastAsia="楷体" w:cs="楷体"/>
                <w:sz w:val="21"/>
                <w:szCs w:val="21"/>
              </w:rPr>
              <w:t>负责组织施工及现场安全管理；按照设计图纸及施工规范施工；按照策划的安排，对工程施工过程进行控制、工序检验、半成品防护、参与工程竣工等；</w:t>
            </w:r>
          </w:p>
          <w:p>
            <w:pPr>
              <w:bidi w:val="0"/>
              <w:rPr>
                <w:rFonts w:hint="eastAsia" w:ascii="楷体" w:hAnsi="楷体" w:eastAsia="楷体" w:cs="楷体"/>
                <w:sz w:val="21"/>
                <w:szCs w:val="21"/>
              </w:rPr>
            </w:pPr>
            <w:r>
              <w:rPr>
                <w:rFonts w:hint="eastAsia" w:ascii="楷体" w:hAnsi="楷体" w:eastAsia="楷体" w:cs="楷体"/>
                <w:sz w:val="21"/>
                <w:szCs w:val="21"/>
              </w:rPr>
              <w:t>●经过交流、座谈，负责人明确自己职责，该部门职责履行较好。</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质量目标及完成情况</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6.2</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3.2.3</w:t>
            </w:r>
          </w:p>
          <w:p>
            <w:pPr>
              <w:bidi w:val="0"/>
              <w:rPr>
                <w:rFonts w:hint="eastAsia" w:ascii="楷体" w:hAnsi="楷体" w:eastAsia="楷体" w:cs="楷体"/>
                <w:sz w:val="21"/>
                <w:szCs w:val="21"/>
              </w:rPr>
            </w:pPr>
            <w:r>
              <w:rPr>
                <w:rFonts w:hint="eastAsia" w:ascii="楷体" w:hAnsi="楷体" w:eastAsia="楷体" w:cs="楷体"/>
                <w:sz w:val="21"/>
                <w:szCs w:val="21"/>
              </w:rPr>
              <w:t>3.2.4</w:t>
            </w:r>
          </w:p>
          <w:p>
            <w:pPr>
              <w:bidi w:val="0"/>
              <w:rPr>
                <w:rFonts w:hint="eastAsia" w:ascii="楷体" w:hAnsi="楷体" w:eastAsia="楷体" w:cs="楷体"/>
                <w:sz w:val="21"/>
                <w:szCs w:val="21"/>
              </w:rPr>
            </w:pP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●项目部的管理目标有：</w:t>
            </w:r>
          </w:p>
          <w:p>
            <w:pPr>
              <w:bidi w:val="0"/>
              <w:rPr>
                <w:rFonts w:hint="eastAsia" w:ascii="楷体" w:hAnsi="楷体" w:eastAsia="楷体" w:cs="楷体"/>
                <w:sz w:val="21"/>
                <w:szCs w:val="21"/>
              </w:rPr>
            </w:pPr>
            <w:r>
              <w:rPr>
                <w:rFonts w:hint="eastAsia" w:ascii="楷体" w:hAnsi="楷体" w:eastAsia="楷体" w:cs="楷体"/>
                <w:sz w:val="21"/>
                <w:szCs w:val="21"/>
              </w:rPr>
              <w:t>设备完好率</w:t>
            </w:r>
            <w:r>
              <w:rPr>
                <w:rFonts w:hint="eastAsia" w:ascii="楷体" w:hAnsi="楷体" w:eastAsia="楷体" w:cs="楷体"/>
                <w:sz w:val="21"/>
                <w:szCs w:val="21"/>
              </w:rPr>
              <w:tab/>
            </w:r>
            <w:r>
              <w:rPr>
                <w:rFonts w:hint="eastAsia" w:ascii="楷体" w:hAnsi="楷体" w:eastAsia="楷体" w:cs="楷体"/>
                <w:sz w:val="21"/>
                <w:szCs w:val="21"/>
              </w:rPr>
              <w:t>98%以上</w:t>
            </w:r>
          </w:p>
          <w:p>
            <w:pPr>
              <w:bidi w:val="0"/>
              <w:rPr>
                <w:rFonts w:hint="eastAsia" w:ascii="楷体" w:hAnsi="楷体" w:eastAsia="楷体" w:cs="楷体"/>
                <w:sz w:val="21"/>
                <w:szCs w:val="21"/>
              </w:rPr>
            </w:pPr>
            <w:r>
              <w:rPr>
                <w:rFonts w:hint="eastAsia" w:ascii="楷体" w:hAnsi="楷体" w:eastAsia="楷体" w:cs="楷体"/>
                <w:sz w:val="21"/>
                <w:szCs w:val="21"/>
              </w:rPr>
              <w:t>项目一次交验合格率</w:t>
            </w:r>
            <w:r>
              <w:rPr>
                <w:rFonts w:hint="eastAsia" w:ascii="楷体" w:hAnsi="楷体" w:eastAsia="楷体" w:cs="楷体"/>
                <w:sz w:val="21"/>
                <w:szCs w:val="21"/>
              </w:rPr>
              <w:tab/>
            </w:r>
            <w:r>
              <w:rPr>
                <w:rFonts w:hint="eastAsia" w:ascii="楷体" w:hAnsi="楷体" w:eastAsia="楷体" w:cs="楷体"/>
                <w:sz w:val="21"/>
                <w:szCs w:val="21"/>
              </w:rPr>
              <w:t>95%以上</w:t>
            </w:r>
          </w:p>
          <w:p>
            <w:pPr>
              <w:bidi w:val="0"/>
              <w:rPr>
                <w:rFonts w:hint="eastAsia" w:ascii="楷体" w:hAnsi="楷体" w:eastAsia="楷体" w:cs="楷体"/>
                <w:sz w:val="21"/>
                <w:szCs w:val="21"/>
              </w:rPr>
            </w:pPr>
            <w:r>
              <w:rPr>
                <w:rFonts w:hint="eastAsia" w:ascii="楷体" w:hAnsi="楷体" w:eastAsia="楷体" w:cs="楷体"/>
                <w:sz w:val="21"/>
                <w:szCs w:val="21"/>
              </w:rPr>
              <w:t>工程竣工验收合格率</w:t>
            </w:r>
            <w:r>
              <w:rPr>
                <w:rFonts w:hint="eastAsia" w:ascii="楷体" w:hAnsi="楷体" w:eastAsia="楷体" w:cs="楷体"/>
                <w:sz w:val="21"/>
                <w:szCs w:val="21"/>
              </w:rPr>
              <w:tab/>
            </w:r>
            <w:r>
              <w:rPr>
                <w:rFonts w:hint="eastAsia" w:ascii="楷体" w:hAnsi="楷体" w:eastAsia="楷体" w:cs="楷体"/>
                <w:sz w:val="21"/>
                <w:szCs w:val="21"/>
              </w:rPr>
              <w:t>100%</w:t>
            </w:r>
          </w:p>
          <w:p>
            <w:pPr>
              <w:bidi w:val="0"/>
              <w:rPr>
                <w:rFonts w:hint="eastAsia" w:ascii="楷体" w:hAnsi="楷体" w:eastAsia="楷体" w:cs="楷体"/>
                <w:sz w:val="21"/>
                <w:szCs w:val="21"/>
              </w:rPr>
            </w:pPr>
            <w:r>
              <w:rPr>
                <w:rFonts w:hint="eastAsia" w:ascii="楷体" w:hAnsi="楷体" w:eastAsia="楷体" w:cs="楷体"/>
                <w:sz w:val="21"/>
                <w:szCs w:val="21"/>
              </w:rPr>
              <w:t>施工合同中明确质量目标为合格工程。</w:t>
            </w:r>
          </w:p>
          <w:p>
            <w:pPr>
              <w:bidi w:val="0"/>
              <w:rPr>
                <w:rFonts w:hint="eastAsia" w:ascii="楷体" w:hAnsi="楷体" w:eastAsia="楷体" w:cs="楷体"/>
                <w:sz w:val="21"/>
                <w:szCs w:val="21"/>
              </w:rPr>
            </w:pPr>
            <w:r>
              <w:rPr>
                <w:rFonts w:hint="eastAsia" w:ascii="楷体" w:hAnsi="楷体" w:eastAsia="楷体" w:cs="楷体"/>
                <w:sz w:val="21"/>
                <w:szCs w:val="21"/>
              </w:rPr>
              <w:t>●目前工程尚未竣工，目标完成情况尚未统计。</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施工机具管理：</w:t>
            </w:r>
          </w:p>
          <w:p>
            <w:pPr>
              <w:bidi w:val="0"/>
              <w:rPr>
                <w:rFonts w:hint="eastAsia" w:ascii="楷体" w:hAnsi="楷体" w:eastAsia="楷体" w:cs="楷体"/>
                <w:sz w:val="21"/>
                <w:szCs w:val="21"/>
              </w:rPr>
            </w:pPr>
            <w:r>
              <w:rPr>
                <w:rFonts w:hint="eastAsia" w:ascii="楷体" w:hAnsi="楷体" w:eastAsia="楷体" w:cs="楷体"/>
                <w:sz w:val="21"/>
                <w:szCs w:val="21"/>
              </w:rPr>
              <w:t>施工机具配置和使用</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JC:</w:t>
            </w:r>
          </w:p>
          <w:p>
            <w:pPr>
              <w:bidi w:val="0"/>
              <w:rPr>
                <w:rFonts w:hint="eastAsia" w:ascii="楷体" w:hAnsi="楷体" w:eastAsia="楷体" w:cs="楷体"/>
                <w:sz w:val="21"/>
                <w:szCs w:val="21"/>
              </w:rPr>
            </w:pPr>
            <w:r>
              <w:rPr>
                <w:rFonts w:hint="eastAsia" w:ascii="楷体" w:hAnsi="楷体" w:eastAsia="楷体" w:cs="楷体"/>
                <w:sz w:val="21"/>
                <w:szCs w:val="21"/>
              </w:rPr>
              <w:t>7.1</w:t>
            </w:r>
          </w:p>
          <w:p>
            <w:pPr>
              <w:bidi w:val="0"/>
              <w:rPr>
                <w:rFonts w:hint="eastAsia" w:ascii="楷体" w:hAnsi="楷体" w:eastAsia="楷体" w:cs="楷体"/>
                <w:sz w:val="21"/>
                <w:szCs w:val="21"/>
              </w:rPr>
            </w:pPr>
            <w:r>
              <w:rPr>
                <w:rFonts w:hint="eastAsia" w:ascii="楷体" w:hAnsi="楷体" w:eastAsia="楷体" w:cs="楷体"/>
                <w:sz w:val="21"/>
                <w:szCs w:val="21"/>
              </w:rPr>
              <w:t>7.2</w:t>
            </w:r>
          </w:p>
          <w:p>
            <w:pPr>
              <w:bidi w:val="0"/>
              <w:rPr>
                <w:rFonts w:hint="eastAsia" w:ascii="楷体" w:hAnsi="楷体" w:eastAsia="楷体" w:cs="楷体"/>
                <w:sz w:val="21"/>
                <w:szCs w:val="21"/>
              </w:rPr>
            </w:pPr>
            <w:r>
              <w:rPr>
                <w:rFonts w:hint="eastAsia" w:ascii="楷体" w:hAnsi="楷体" w:eastAsia="楷体" w:cs="楷体"/>
                <w:sz w:val="21"/>
                <w:szCs w:val="21"/>
              </w:rPr>
              <w:t>7.3</w:t>
            </w:r>
          </w:p>
          <w:p>
            <w:pPr>
              <w:bidi w:val="0"/>
              <w:rPr>
                <w:rFonts w:hint="eastAsia" w:ascii="楷体" w:hAnsi="楷体" w:eastAsia="楷体" w:cs="楷体"/>
                <w:sz w:val="21"/>
                <w:szCs w:val="21"/>
              </w:rPr>
            </w:pPr>
            <w:r>
              <w:rPr>
                <w:rFonts w:hint="eastAsia" w:ascii="楷体" w:hAnsi="楷体" w:eastAsia="楷体" w:cs="楷体"/>
                <w:sz w:val="21"/>
                <w:szCs w:val="21"/>
              </w:rPr>
              <w:t>7.4</w:t>
            </w:r>
          </w:p>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7.1.3</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1024" w:type="dxa"/>
          </w:tcPr>
          <w:p>
            <w:pPr>
              <w:bidi w:val="0"/>
              <w:rPr>
                <w:rFonts w:hint="eastAsia" w:ascii="楷体" w:hAnsi="楷体" w:eastAsia="楷体" w:cs="楷体"/>
                <w:sz w:val="21"/>
                <w:szCs w:val="21"/>
                <w:lang w:val="zh-CN"/>
              </w:rPr>
            </w:pPr>
            <w:r>
              <w:rPr>
                <w:rFonts w:hint="eastAsia" w:ascii="楷体" w:hAnsi="楷体" w:eastAsia="楷体" w:cs="楷体"/>
                <w:sz w:val="21"/>
                <w:szCs w:val="21"/>
                <w:lang w:val="zh-CN"/>
              </w:rPr>
              <w:t>●建立了《设备设施管理规定》，对施工机具的配备、验收、安装调试和使用维护等做了详细规定，明确了相关职责，符合要求。</w:t>
            </w:r>
          </w:p>
          <w:p>
            <w:pPr>
              <w:bidi w:val="0"/>
              <w:rPr>
                <w:rFonts w:hint="eastAsia" w:ascii="楷体" w:hAnsi="楷体" w:eastAsia="楷体" w:cs="楷体"/>
                <w:sz w:val="21"/>
                <w:szCs w:val="21"/>
              </w:rPr>
            </w:pPr>
            <w:r>
              <w:rPr>
                <w:rFonts w:hint="eastAsia" w:ascii="楷体" w:hAnsi="楷体" w:eastAsia="楷体" w:cs="楷体"/>
                <w:sz w:val="21"/>
                <w:szCs w:val="21"/>
              </w:rPr>
              <w:t>项目经理部在编制《</w:t>
            </w:r>
            <w:r>
              <w:rPr>
                <w:rFonts w:hint="eastAsia" w:ascii="楷体" w:hAnsi="楷体" w:eastAsia="楷体" w:cs="楷体"/>
                <w:sz w:val="21"/>
                <w:szCs w:val="21"/>
                <w:lang w:val="en-US" w:eastAsia="zh-CN"/>
              </w:rPr>
              <w:t>专项施工方案</w:t>
            </w:r>
            <w:r>
              <w:rPr>
                <w:rFonts w:hint="eastAsia" w:ascii="楷体" w:hAnsi="楷体" w:eastAsia="楷体" w:cs="楷体"/>
                <w:sz w:val="21"/>
                <w:szCs w:val="21"/>
              </w:rPr>
              <w:t>》时，制定了施工机具配备计划，从机具选型、主要性能参数、环保、安全、使用操作要求等方面合理配置施工机具。施工机具配备计划经工程部审核、总经理审批后，各责任部门根据分工负责施工机具的供应。需采购的施工机具由申购部门填写申请单，批准后由采购部实施购买或租赁。</w:t>
            </w:r>
          </w:p>
          <w:p>
            <w:pPr>
              <w:bidi w:val="0"/>
              <w:rPr>
                <w:rFonts w:hint="eastAsia" w:ascii="楷体" w:hAnsi="楷体" w:eastAsia="楷体" w:cs="楷体"/>
                <w:sz w:val="21"/>
                <w:szCs w:val="21"/>
                <w:lang w:val="zh-CN"/>
              </w:rPr>
            </w:pPr>
            <w:r>
              <w:rPr>
                <w:rFonts w:hint="eastAsia" w:ascii="楷体" w:hAnsi="楷体" w:eastAsia="楷体" w:cs="楷体"/>
                <w:sz w:val="21"/>
                <w:szCs w:val="21"/>
              </w:rPr>
              <w:t>施工机具进场后，项目经理部等使用部门对其进行检查和验收，并保存验收记录。</w:t>
            </w:r>
          </w:p>
          <w:p>
            <w:pPr>
              <w:bidi w:val="0"/>
              <w:rPr>
                <w:rFonts w:hint="eastAsia" w:ascii="楷体" w:hAnsi="楷体" w:eastAsia="楷体" w:cs="楷体"/>
                <w:sz w:val="21"/>
                <w:szCs w:val="21"/>
              </w:rPr>
            </w:pPr>
            <w:r>
              <w:rPr>
                <w:rFonts w:hint="eastAsia" w:ascii="楷体" w:hAnsi="楷体" w:eastAsia="楷体" w:cs="楷体"/>
                <w:sz w:val="21"/>
                <w:szCs w:val="21"/>
              </w:rPr>
              <w:t>提供了该项目的施工机具进场验收记录，内容包括：进场时间、施工机具名称、规格型号、数量、来源、完好状态、安全性能、持证情况、其他、验收人、备注等。</w:t>
            </w:r>
          </w:p>
          <w:p>
            <w:pPr>
              <w:bidi w:val="0"/>
              <w:rPr>
                <w:rFonts w:hint="eastAsia" w:ascii="楷体" w:hAnsi="楷体" w:eastAsia="楷体" w:cs="楷体"/>
                <w:sz w:val="21"/>
                <w:szCs w:val="21"/>
                <w:lang w:val="zh-CN"/>
              </w:rPr>
            </w:pPr>
            <w:r>
              <w:rPr>
                <w:rFonts w:hint="eastAsia" w:ascii="楷体" w:hAnsi="楷体" w:eastAsia="楷体" w:cs="楷体"/>
                <w:sz w:val="21"/>
                <w:szCs w:val="21"/>
              </w:rPr>
              <w:t>●该项目施工机具包括</w:t>
            </w:r>
            <w:r>
              <w:rPr>
                <w:rFonts w:hint="eastAsia" w:ascii="楷体" w:hAnsi="楷体" w:eastAsia="楷体" w:cs="楷体"/>
                <w:sz w:val="21"/>
                <w:szCs w:val="21"/>
                <w:lang w:val="zh-CN"/>
              </w:rPr>
              <w:t>：</w:t>
            </w:r>
            <w:r>
              <w:rPr>
                <w:rFonts w:hint="eastAsia" w:ascii="楷体" w:hAnsi="楷体" w:eastAsia="楷体" w:cs="楷体"/>
                <w:sz w:val="21"/>
                <w:szCs w:val="21"/>
                <w:lang w:val="en-US" w:eastAsia="zh-CN"/>
              </w:rPr>
              <w:t>射钉枪、抛光机、金属型材切割机、电锤钻、冲击钻、曲线锯、电刨、电钻、木工修边机、瓷砖切割机、自攻枪</w:t>
            </w:r>
            <w:r>
              <w:rPr>
                <w:rFonts w:hint="eastAsia" w:ascii="楷体" w:hAnsi="楷体" w:eastAsia="楷体" w:cs="楷体"/>
                <w:sz w:val="21"/>
                <w:szCs w:val="21"/>
              </w:rPr>
              <w:t>等，能够满足施工现场需求</w:t>
            </w:r>
            <w:r>
              <w:rPr>
                <w:rFonts w:hint="eastAsia" w:ascii="楷体" w:hAnsi="楷体" w:eastAsia="楷体" w:cs="楷体"/>
                <w:sz w:val="21"/>
                <w:szCs w:val="21"/>
                <w:lang w:val="zh-CN"/>
              </w:rPr>
              <w:t>，</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进场</w:t>
            </w:r>
            <w:r>
              <w:rPr>
                <w:rFonts w:hint="eastAsia" w:ascii="楷体" w:hAnsi="楷体" w:eastAsia="楷体" w:cs="楷体"/>
                <w:sz w:val="21"/>
                <w:szCs w:val="21"/>
              </w:rPr>
              <w:t>验收人：</w:t>
            </w:r>
            <w:r>
              <w:rPr>
                <w:rFonts w:hint="eastAsia" w:ascii="楷体" w:hAnsi="楷体" w:eastAsia="楷体" w:cs="楷体"/>
                <w:sz w:val="21"/>
                <w:szCs w:val="21"/>
                <w:lang w:eastAsia="zh-CN"/>
              </w:rPr>
              <w:t>张建勇</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4</w:t>
            </w:r>
            <w:r>
              <w:rPr>
                <w:rFonts w:hint="eastAsia" w:ascii="楷体" w:hAnsi="楷体" w:eastAsia="楷体" w:cs="楷体"/>
                <w:sz w:val="21"/>
                <w:szCs w:val="21"/>
              </w:rPr>
              <w:t>日。</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●提供了设备</w:t>
            </w:r>
            <w:r>
              <w:rPr>
                <w:rFonts w:hint="eastAsia" w:ascii="楷体" w:hAnsi="楷体" w:eastAsia="楷体" w:cs="楷体"/>
                <w:sz w:val="21"/>
                <w:szCs w:val="21"/>
              </w:rPr>
              <w:t>维修保养</w:t>
            </w:r>
            <w:r>
              <w:rPr>
                <w:rFonts w:hint="eastAsia" w:ascii="楷体" w:hAnsi="楷体" w:eastAsia="楷体" w:cs="楷体"/>
                <w:sz w:val="21"/>
                <w:szCs w:val="21"/>
                <w:lang w:val="zh-CN"/>
              </w:rPr>
              <w:t>记录</w:t>
            </w:r>
          </w:p>
          <w:p>
            <w:pPr>
              <w:bidi w:val="0"/>
              <w:rPr>
                <w:rFonts w:hint="eastAsia" w:ascii="楷体" w:hAnsi="楷体" w:eastAsia="楷体" w:cs="楷体"/>
                <w:sz w:val="21"/>
                <w:szCs w:val="21"/>
              </w:rPr>
            </w:pPr>
            <w:r>
              <w:rPr>
                <w:rFonts w:hint="eastAsia" w:ascii="楷体" w:hAnsi="楷体" w:eastAsia="楷体" w:cs="楷体"/>
                <w:sz w:val="21"/>
                <w:szCs w:val="21"/>
              </w:rPr>
              <w:t>见《设备</w:t>
            </w:r>
            <w:r>
              <w:rPr>
                <w:rFonts w:hint="eastAsia" w:ascii="楷体" w:hAnsi="楷体" w:eastAsia="楷体" w:cs="楷体"/>
                <w:sz w:val="21"/>
                <w:szCs w:val="21"/>
                <w:lang w:val="en-US" w:eastAsia="zh-CN"/>
              </w:rPr>
              <w:t xml:space="preserve">/施工机具 </w:t>
            </w:r>
            <w:r>
              <w:rPr>
                <w:rFonts w:hint="eastAsia" w:ascii="楷体" w:hAnsi="楷体" w:eastAsia="楷体" w:cs="楷体"/>
                <w:sz w:val="21"/>
                <w:szCs w:val="21"/>
              </w:rPr>
              <w:t>维修保养计划》，见云石机、冲击钻、拉铆枪、手电锯、射钉枪、金属切割机等保养计划，制表人：</w:t>
            </w:r>
            <w:r>
              <w:rPr>
                <w:rFonts w:hint="eastAsia" w:ascii="楷体" w:hAnsi="楷体" w:eastAsia="楷体" w:cs="楷体"/>
                <w:sz w:val="21"/>
                <w:szCs w:val="21"/>
                <w:lang w:val="en-US" w:eastAsia="zh-CN"/>
              </w:rPr>
              <w:t>刘宏宏</w:t>
            </w:r>
            <w:r>
              <w:rPr>
                <w:rFonts w:hint="eastAsia" w:ascii="楷体" w:hAnsi="楷体" w:eastAsia="楷体" w:cs="楷体"/>
                <w:sz w:val="21"/>
                <w:szCs w:val="21"/>
              </w:rPr>
              <w:t xml:space="preserve">    审批：</w:t>
            </w:r>
            <w:r>
              <w:rPr>
                <w:rFonts w:hint="eastAsia" w:ascii="楷体" w:hAnsi="楷体" w:eastAsia="楷体" w:cs="楷体"/>
                <w:sz w:val="21"/>
                <w:szCs w:val="21"/>
                <w:lang w:val="en-US" w:eastAsia="zh-CN"/>
              </w:rPr>
              <w:t>何根旺</w:t>
            </w:r>
            <w:r>
              <w:rPr>
                <w:rFonts w:hint="eastAsia" w:ascii="楷体" w:hAnsi="楷体" w:eastAsia="楷体" w:cs="楷体"/>
                <w:sz w:val="21"/>
                <w:szCs w:val="21"/>
              </w:rPr>
              <w:t xml:space="preserve">     日期：20</w:t>
            </w:r>
            <w:r>
              <w:rPr>
                <w:rFonts w:hint="eastAsia" w:ascii="楷体" w:hAnsi="楷体" w:eastAsia="楷体" w:cs="楷体"/>
                <w:sz w:val="21"/>
                <w:szCs w:val="21"/>
                <w:lang w:val="en-US" w:eastAsia="zh-CN"/>
              </w:rPr>
              <w:t>21</w:t>
            </w:r>
            <w:r>
              <w:rPr>
                <w:rFonts w:hint="eastAsia" w:ascii="楷体" w:hAnsi="楷体" w:eastAsia="楷体" w:cs="楷体"/>
                <w:sz w:val="21"/>
                <w:szCs w:val="21"/>
              </w:rPr>
              <w:t>.1.</w:t>
            </w:r>
            <w:r>
              <w:rPr>
                <w:rFonts w:hint="eastAsia" w:ascii="楷体" w:hAnsi="楷体" w:eastAsia="楷体" w:cs="楷体"/>
                <w:sz w:val="21"/>
                <w:szCs w:val="21"/>
                <w:lang w:val="en-US" w:eastAsia="zh-CN"/>
              </w:rPr>
              <w:t>4</w:t>
            </w:r>
            <w:r>
              <w:rPr>
                <w:rFonts w:hint="eastAsia" w:ascii="楷体" w:hAnsi="楷体" w:eastAsia="楷体" w:cs="楷体"/>
                <w:sz w:val="21"/>
                <w:szCs w:val="21"/>
              </w:rPr>
              <w:t xml:space="preserve"> </w:t>
            </w:r>
          </w:p>
          <w:p>
            <w:pPr>
              <w:bidi w:val="0"/>
              <w:rPr>
                <w:rFonts w:hint="eastAsia" w:ascii="楷体" w:hAnsi="楷体" w:eastAsia="楷体" w:cs="楷体"/>
                <w:sz w:val="21"/>
                <w:szCs w:val="21"/>
                <w:lang w:eastAsia="zh-CN"/>
              </w:rPr>
            </w:pPr>
            <w:r>
              <w:rPr>
                <w:rFonts w:hint="eastAsia" w:ascii="楷体" w:hAnsi="楷体" w:eastAsia="楷体" w:cs="楷体"/>
                <w:sz w:val="21"/>
                <w:szCs w:val="21"/>
              </w:rPr>
              <w:t>抽</w:t>
            </w:r>
            <w:r>
              <w:rPr>
                <w:rFonts w:hint="eastAsia" w:ascii="楷体" w:hAnsi="楷体" w:eastAsia="楷体" w:cs="楷体"/>
                <w:sz w:val="21"/>
                <w:szCs w:val="21"/>
                <w:lang w:val="en-US" w:eastAsia="zh-CN"/>
              </w:rPr>
              <w:t>1、</w:t>
            </w:r>
            <w:r>
              <w:rPr>
                <w:rFonts w:hint="eastAsia" w:ascii="楷体" w:hAnsi="楷体" w:eastAsia="楷体" w:cs="楷体"/>
                <w:sz w:val="21"/>
                <w:szCs w:val="21"/>
              </w:rPr>
              <w:t>：《设备</w:t>
            </w:r>
            <w:r>
              <w:rPr>
                <w:rFonts w:hint="eastAsia" w:ascii="楷体" w:hAnsi="楷体" w:eastAsia="楷体" w:cs="楷体"/>
                <w:sz w:val="21"/>
                <w:szCs w:val="21"/>
                <w:lang w:val="en-US" w:eastAsia="zh-CN"/>
              </w:rPr>
              <w:t xml:space="preserve">/施工机具 </w:t>
            </w:r>
            <w:r>
              <w:rPr>
                <w:rFonts w:hint="eastAsia" w:ascii="楷体" w:hAnsi="楷体" w:eastAsia="楷体" w:cs="楷体"/>
                <w:sz w:val="21"/>
                <w:szCs w:val="21"/>
              </w:rPr>
              <w:t>维修保养记录》，冲击钻，维修保养内容：标志检查、外壳、手柄检查、电源线、保护接地线（PE）检查、电源插头检查、电源开关检查、机械防护装置检查、工具转动部分、电器保护装置、绝缘性能检测，保养时间：20</w:t>
            </w:r>
            <w:r>
              <w:rPr>
                <w:rFonts w:hint="eastAsia" w:ascii="楷体" w:hAnsi="楷体" w:eastAsia="楷体" w:cs="楷体"/>
                <w:sz w:val="21"/>
                <w:szCs w:val="21"/>
                <w:lang w:val="en-US" w:eastAsia="zh-CN"/>
              </w:rPr>
              <w:t>21</w:t>
            </w:r>
            <w:r>
              <w:rPr>
                <w:rFonts w:hint="eastAsia" w:ascii="楷体" w:hAnsi="楷体" w:eastAsia="楷体" w:cs="楷体"/>
                <w:sz w:val="21"/>
                <w:szCs w:val="21"/>
              </w:rPr>
              <w:t>年1月13日，保养维修人员：</w:t>
            </w:r>
            <w:r>
              <w:rPr>
                <w:rFonts w:hint="eastAsia" w:ascii="楷体" w:hAnsi="楷体" w:eastAsia="楷体" w:cs="楷体"/>
                <w:sz w:val="21"/>
                <w:szCs w:val="21"/>
                <w:lang w:eastAsia="zh-CN"/>
              </w:rPr>
              <w:t>张建勇</w:t>
            </w:r>
          </w:p>
          <w:p>
            <w:pPr>
              <w:bidi w:val="0"/>
              <w:rPr>
                <w:rFonts w:hint="eastAsia" w:ascii="楷体" w:hAnsi="楷体" w:eastAsia="楷体" w:cs="楷体"/>
                <w:sz w:val="21"/>
                <w:szCs w:val="21"/>
              </w:rPr>
            </w:pPr>
            <w:r>
              <w:rPr>
                <w:rFonts w:hint="eastAsia" w:ascii="楷体" w:hAnsi="楷体" w:eastAsia="楷体" w:cs="楷体"/>
                <w:sz w:val="21"/>
                <w:szCs w:val="21"/>
              </w:rPr>
              <w:t>抽</w:t>
            </w:r>
            <w:r>
              <w:rPr>
                <w:rFonts w:hint="eastAsia" w:ascii="楷体" w:hAnsi="楷体" w:eastAsia="楷体" w:cs="楷体"/>
                <w:sz w:val="21"/>
                <w:szCs w:val="21"/>
                <w:lang w:val="en-US" w:eastAsia="zh-CN"/>
              </w:rPr>
              <w:t>2</w:t>
            </w:r>
            <w:r>
              <w:rPr>
                <w:rFonts w:hint="eastAsia" w:ascii="楷体" w:hAnsi="楷体" w:eastAsia="楷体" w:cs="楷体"/>
                <w:sz w:val="21"/>
                <w:szCs w:val="21"/>
              </w:rPr>
              <w:t>：《设备</w:t>
            </w:r>
            <w:r>
              <w:rPr>
                <w:rFonts w:hint="eastAsia" w:ascii="楷体" w:hAnsi="楷体" w:eastAsia="楷体" w:cs="楷体"/>
                <w:sz w:val="21"/>
                <w:szCs w:val="21"/>
                <w:lang w:val="en-US" w:eastAsia="zh-CN"/>
              </w:rPr>
              <w:t>/施工机具</w:t>
            </w:r>
            <w:r>
              <w:rPr>
                <w:rFonts w:hint="eastAsia" w:ascii="楷体" w:hAnsi="楷体" w:eastAsia="楷体" w:cs="楷体"/>
                <w:sz w:val="21"/>
                <w:szCs w:val="21"/>
              </w:rPr>
              <w:t>维修保养记录》，</w:t>
            </w:r>
            <w:r>
              <w:rPr>
                <w:rFonts w:hint="eastAsia" w:ascii="楷体" w:hAnsi="楷体" w:eastAsia="楷体" w:cs="楷体"/>
                <w:sz w:val="21"/>
                <w:szCs w:val="21"/>
                <w:lang w:val="en-US" w:eastAsia="zh-CN"/>
              </w:rPr>
              <w:t>电锤钻，</w:t>
            </w:r>
            <w:r>
              <w:rPr>
                <w:rFonts w:hint="eastAsia" w:ascii="楷体" w:hAnsi="楷体" w:eastAsia="楷体" w:cs="楷体"/>
                <w:sz w:val="21"/>
                <w:szCs w:val="21"/>
              </w:rPr>
              <w:t>20</w:t>
            </w:r>
            <w:r>
              <w:rPr>
                <w:rFonts w:hint="eastAsia" w:ascii="楷体" w:hAnsi="楷体" w:eastAsia="楷体" w:cs="楷体"/>
                <w:sz w:val="21"/>
                <w:szCs w:val="21"/>
                <w:lang w:val="en-US" w:eastAsia="zh-CN"/>
              </w:rPr>
              <w:t>21</w:t>
            </w:r>
            <w:r>
              <w:rPr>
                <w:rFonts w:hint="eastAsia" w:ascii="楷体" w:hAnsi="楷体" w:eastAsia="楷体" w:cs="楷体"/>
                <w:sz w:val="21"/>
                <w:szCs w:val="21"/>
              </w:rPr>
              <w:t>年1月14日，标志检查、外壳、手柄检查、电源线、保护接地线（PE）检查、电源插头检查、电源开关检查、机械防护装置检查、工具转动部分、电器保护装置、绝缘性能检测。保养维修人员：姜正发</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p>
            <w:pPr>
              <w:bidi w:val="0"/>
              <w:rPr>
                <w:rFonts w:hint="eastAsia" w:ascii="楷体" w:hAnsi="楷体" w:eastAsia="楷体" w:cs="楷体"/>
                <w:sz w:val="21"/>
                <w:szCs w:val="21"/>
                <w:lang w:val="zh-CN"/>
              </w:rPr>
            </w:pPr>
            <w:r>
              <w:rPr>
                <w:rFonts w:hint="eastAsia" w:ascii="楷体" w:hAnsi="楷体" w:eastAsia="楷体" w:cs="楷体"/>
                <w:sz w:val="21"/>
                <w:szCs w:val="21"/>
              </w:rPr>
              <w:t>设备使用管理基本符合要求。</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工程部定期对各项目部施工机具的使用情况进行监督检查，避免出现违规情况，预防事故。</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w:t>
            </w:r>
            <w:r>
              <w:rPr>
                <w:rFonts w:hint="eastAsia" w:ascii="楷体" w:hAnsi="楷体" w:eastAsia="楷体" w:cs="楷体"/>
                <w:sz w:val="21"/>
                <w:szCs w:val="21"/>
              </w:rPr>
              <w:t>在项目资料查看，施工机具的使用合理、技术和安全管理到位、维修保养良好，符合相关规定要求。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合同履行情况的沟通</w:t>
            </w: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JC</w:t>
            </w:r>
          </w:p>
          <w:p>
            <w:pPr>
              <w:bidi w:val="0"/>
              <w:rPr>
                <w:rFonts w:hint="eastAsia" w:ascii="楷体" w:hAnsi="楷体" w:eastAsia="楷体" w:cs="楷体"/>
                <w:sz w:val="21"/>
                <w:szCs w:val="21"/>
              </w:rPr>
            </w:pPr>
            <w:r>
              <w:rPr>
                <w:rFonts w:hint="eastAsia" w:ascii="楷体" w:hAnsi="楷体" w:eastAsia="楷体" w:cs="楷体"/>
                <w:sz w:val="21"/>
                <w:szCs w:val="21"/>
              </w:rPr>
              <w:t>6.3.4</w:t>
            </w: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公司坚持每周工地例会（周一），对工程进度、工程技术等问题进行及时有效沟通，对合同执行情况进行检查和汇报。</w:t>
            </w:r>
          </w:p>
          <w:p>
            <w:pPr>
              <w:bidi w:val="0"/>
              <w:rPr>
                <w:rFonts w:hint="eastAsia" w:ascii="楷体" w:hAnsi="楷体" w:eastAsia="楷体" w:cs="楷体"/>
                <w:sz w:val="21"/>
                <w:szCs w:val="21"/>
              </w:rPr>
            </w:pPr>
            <w:r>
              <w:rPr>
                <w:rFonts w:hint="eastAsia" w:ascii="楷体" w:hAnsi="楷体" w:eastAsia="楷体" w:cs="楷体"/>
                <w:sz w:val="21"/>
                <w:szCs w:val="21"/>
              </w:rPr>
              <w:t>沟通情况体现在会议纪要中。</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建筑材料、构配件和设备的管理：</w:t>
            </w:r>
          </w:p>
          <w:p>
            <w:pPr>
              <w:bidi w:val="0"/>
              <w:rPr>
                <w:rFonts w:hint="eastAsia" w:ascii="楷体" w:hAnsi="楷体" w:eastAsia="楷体" w:cs="楷体"/>
                <w:sz w:val="21"/>
                <w:szCs w:val="21"/>
              </w:rPr>
            </w:pPr>
            <w:r>
              <w:rPr>
                <w:rFonts w:hint="eastAsia" w:ascii="楷体" w:hAnsi="楷体" w:eastAsia="楷体" w:cs="楷体"/>
                <w:sz w:val="21"/>
                <w:szCs w:val="21"/>
              </w:rPr>
              <w:t>建筑材料、构配件和设备的验收和现场管理</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JC</w:t>
            </w:r>
          </w:p>
          <w:p>
            <w:pPr>
              <w:bidi w:val="0"/>
              <w:rPr>
                <w:rFonts w:hint="eastAsia" w:ascii="楷体" w:hAnsi="楷体" w:eastAsia="楷体" w:cs="楷体"/>
                <w:sz w:val="21"/>
                <w:szCs w:val="21"/>
              </w:rPr>
            </w:pPr>
            <w:r>
              <w:rPr>
                <w:rFonts w:hint="eastAsia" w:ascii="楷体" w:hAnsi="楷体" w:eastAsia="楷体" w:cs="楷体"/>
                <w:sz w:val="21"/>
                <w:szCs w:val="21"/>
              </w:rPr>
              <w:t>8.1</w:t>
            </w:r>
          </w:p>
          <w:p>
            <w:pPr>
              <w:bidi w:val="0"/>
              <w:rPr>
                <w:rFonts w:hint="eastAsia" w:ascii="楷体" w:hAnsi="楷体" w:eastAsia="楷体" w:cs="楷体"/>
                <w:sz w:val="21"/>
                <w:szCs w:val="21"/>
              </w:rPr>
            </w:pPr>
            <w:r>
              <w:rPr>
                <w:rFonts w:hint="eastAsia" w:ascii="楷体" w:hAnsi="楷体" w:eastAsia="楷体" w:cs="楷体"/>
                <w:sz w:val="21"/>
                <w:szCs w:val="21"/>
              </w:rPr>
              <w:t>8.3</w:t>
            </w:r>
          </w:p>
          <w:p>
            <w:pPr>
              <w:bidi w:val="0"/>
              <w:rPr>
                <w:rFonts w:hint="eastAsia" w:ascii="楷体" w:hAnsi="楷体" w:eastAsia="楷体" w:cs="楷体"/>
                <w:sz w:val="21"/>
                <w:szCs w:val="21"/>
              </w:rPr>
            </w:pPr>
            <w:r>
              <w:rPr>
                <w:rFonts w:hint="eastAsia" w:ascii="楷体" w:hAnsi="楷体" w:eastAsia="楷体" w:cs="楷体"/>
                <w:sz w:val="21"/>
                <w:szCs w:val="21"/>
              </w:rPr>
              <w:t>8.4</w:t>
            </w:r>
          </w:p>
          <w:p>
            <w:pPr>
              <w:bidi w:val="0"/>
              <w:rPr>
                <w:rFonts w:hint="eastAsia" w:ascii="楷体" w:hAnsi="楷体" w:eastAsia="楷体" w:cs="楷体"/>
                <w:sz w:val="21"/>
                <w:szCs w:val="21"/>
              </w:rPr>
            </w:pPr>
            <w:r>
              <w:rPr>
                <w:rFonts w:hint="eastAsia" w:ascii="楷体" w:hAnsi="楷体" w:eastAsia="楷体" w:cs="楷体"/>
                <w:sz w:val="21"/>
                <w:szCs w:val="21"/>
              </w:rPr>
              <w:t>8.5</w:t>
            </w:r>
          </w:p>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8.4.2</w:t>
            </w:r>
          </w:p>
          <w:p>
            <w:pPr>
              <w:bidi w:val="0"/>
              <w:rPr>
                <w:rFonts w:hint="eastAsia" w:ascii="楷体" w:hAnsi="楷体" w:eastAsia="楷体" w:cs="楷体"/>
                <w:sz w:val="21"/>
                <w:szCs w:val="21"/>
              </w:rPr>
            </w:pPr>
            <w:r>
              <w:rPr>
                <w:rFonts w:hint="eastAsia" w:ascii="楷体" w:hAnsi="楷体" w:eastAsia="楷体" w:cs="楷体"/>
                <w:sz w:val="21"/>
                <w:szCs w:val="21"/>
              </w:rPr>
              <w:t>7.1.4</w:t>
            </w:r>
          </w:p>
          <w:p>
            <w:pPr>
              <w:bidi w:val="0"/>
              <w:rPr>
                <w:rFonts w:hint="eastAsia" w:ascii="楷体" w:hAnsi="楷体" w:eastAsia="楷体" w:cs="楷体"/>
                <w:sz w:val="21"/>
                <w:szCs w:val="21"/>
              </w:rPr>
            </w:pPr>
            <w:r>
              <w:rPr>
                <w:rFonts w:hint="eastAsia" w:ascii="楷体" w:hAnsi="楷体" w:eastAsia="楷体" w:cs="楷体"/>
                <w:sz w:val="21"/>
                <w:szCs w:val="21"/>
              </w:rPr>
              <w:t>8.5.2</w:t>
            </w:r>
          </w:p>
          <w:p>
            <w:pPr>
              <w:bidi w:val="0"/>
              <w:rPr>
                <w:rFonts w:hint="eastAsia" w:ascii="楷体" w:hAnsi="楷体" w:eastAsia="楷体" w:cs="楷体"/>
                <w:sz w:val="21"/>
                <w:szCs w:val="21"/>
              </w:rPr>
            </w:pPr>
            <w:r>
              <w:rPr>
                <w:rFonts w:hint="eastAsia" w:ascii="楷体" w:hAnsi="楷体" w:eastAsia="楷体" w:cs="楷体"/>
                <w:sz w:val="21"/>
                <w:szCs w:val="21"/>
              </w:rPr>
              <w:t>8.5.4</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1024" w:type="dxa"/>
          </w:tcPr>
          <w:p>
            <w:pPr>
              <w:bidi w:val="0"/>
              <w:rPr>
                <w:rFonts w:hint="eastAsia" w:ascii="楷体" w:hAnsi="楷体" w:eastAsia="楷体" w:cs="楷体"/>
                <w:sz w:val="21"/>
                <w:szCs w:val="21"/>
                <w:lang w:val="zh-CN"/>
              </w:rPr>
            </w:pPr>
            <w:r>
              <w:rPr>
                <w:rFonts w:hint="eastAsia" w:ascii="楷体" w:hAnsi="楷体" w:eastAsia="楷体" w:cs="楷体"/>
                <w:sz w:val="21"/>
                <w:szCs w:val="21"/>
                <w:lang w:val="zh-CN"/>
              </w:rPr>
              <w:t>建立了《建筑材料、构配件和设备管理制度》，制度内容符合规范要求。</w:t>
            </w:r>
          </w:p>
          <w:p>
            <w:pPr>
              <w:bidi w:val="0"/>
              <w:rPr>
                <w:rFonts w:hint="eastAsia" w:ascii="楷体" w:hAnsi="楷体" w:eastAsia="楷体" w:cs="楷体"/>
                <w:sz w:val="21"/>
                <w:szCs w:val="21"/>
                <w:lang w:val="zh-CN"/>
              </w:rPr>
            </w:pPr>
            <w:r>
              <w:rPr>
                <w:rFonts w:hint="eastAsia" w:ascii="楷体" w:hAnsi="楷体" w:eastAsia="楷体" w:cs="楷体"/>
                <w:sz w:val="21"/>
                <w:szCs w:val="21"/>
              </w:rPr>
              <w:t>抽查</w:t>
            </w:r>
            <w:r>
              <w:rPr>
                <w:rFonts w:hint="eastAsia" w:ascii="楷体" w:hAnsi="楷体" w:eastAsia="楷体" w:cs="楷体"/>
                <w:sz w:val="21"/>
                <w:szCs w:val="21"/>
                <w:lang w:val="zh-CN"/>
              </w:rPr>
              <w:t>工程物资、</w:t>
            </w:r>
            <w:r>
              <w:rPr>
                <w:rFonts w:hint="eastAsia" w:ascii="楷体" w:hAnsi="楷体" w:eastAsia="楷体" w:cs="楷体"/>
                <w:sz w:val="21"/>
                <w:szCs w:val="21"/>
              </w:rPr>
              <w:t>设备</w:t>
            </w:r>
            <w:r>
              <w:rPr>
                <w:rFonts w:hint="eastAsia" w:ascii="楷体" w:hAnsi="楷体" w:eastAsia="楷体" w:cs="楷体"/>
                <w:sz w:val="21"/>
                <w:szCs w:val="21"/>
                <w:lang w:val="zh-CN"/>
              </w:rPr>
              <w:t>进场</w:t>
            </w:r>
            <w:r>
              <w:rPr>
                <w:rFonts w:hint="eastAsia" w:ascii="楷体" w:hAnsi="楷体" w:eastAsia="楷体" w:cs="楷体"/>
                <w:sz w:val="21"/>
                <w:szCs w:val="21"/>
              </w:rPr>
              <w:t>验收及复试</w:t>
            </w:r>
            <w:r>
              <w:rPr>
                <w:rFonts w:hint="eastAsia" w:ascii="楷体" w:hAnsi="楷体" w:eastAsia="楷体" w:cs="楷体"/>
                <w:sz w:val="21"/>
                <w:szCs w:val="21"/>
                <w:lang w:val="zh-CN"/>
              </w:rPr>
              <w:t>情况：</w:t>
            </w:r>
          </w:p>
          <w:p>
            <w:pPr>
              <w:bidi w:val="0"/>
              <w:rPr>
                <w:rFonts w:hint="eastAsia" w:ascii="楷体" w:hAnsi="楷体" w:eastAsia="楷体" w:cs="楷体"/>
                <w:sz w:val="21"/>
                <w:szCs w:val="21"/>
              </w:rPr>
            </w:pP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月6日材料进场检验记录，主要材料包括：</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抽1： 查到20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6</w:t>
            </w:r>
            <w:r>
              <w:rPr>
                <w:rFonts w:hint="eastAsia" w:ascii="楷体" w:hAnsi="楷体" w:eastAsia="楷体" w:cs="楷体"/>
                <w:sz w:val="21"/>
                <w:szCs w:val="21"/>
              </w:rPr>
              <w:t>日，验收</w:t>
            </w:r>
            <w:r>
              <w:rPr>
                <w:rFonts w:hint="eastAsia" w:ascii="楷体" w:hAnsi="楷体" w:eastAsia="楷体" w:cs="楷体"/>
                <w:sz w:val="21"/>
                <w:szCs w:val="21"/>
                <w:lang w:val="en-US" w:eastAsia="zh-CN"/>
              </w:rPr>
              <w:t>金属装饰保温板 16mm厚</w:t>
            </w:r>
            <w:r>
              <w:rPr>
                <w:rFonts w:hint="eastAsia" w:ascii="楷体" w:hAnsi="楷体" w:eastAsia="楷体" w:cs="楷体"/>
                <w:sz w:val="21"/>
                <w:szCs w:val="21"/>
              </w:rPr>
              <w:t>，</w:t>
            </w:r>
            <w:r>
              <w:rPr>
                <w:rFonts w:hint="eastAsia" w:ascii="楷体" w:hAnsi="楷体" w:eastAsia="楷体" w:cs="楷体"/>
                <w:sz w:val="21"/>
                <w:szCs w:val="21"/>
                <w:lang w:val="en-US" w:eastAsia="zh-CN"/>
              </w:rPr>
              <w:t>533平，供方为：</w:t>
            </w:r>
            <w:r>
              <w:rPr>
                <w:rFonts w:hint="eastAsia" w:ascii="楷体" w:hAnsi="楷体" w:eastAsia="楷体" w:cs="楷体"/>
                <w:sz w:val="21"/>
                <w:szCs w:val="21"/>
              </w:rPr>
              <w:t>长安区洪宏装饰材料商行</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厂家</w:t>
            </w:r>
            <w:r>
              <w:rPr>
                <w:rFonts w:hint="eastAsia" w:ascii="楷体" w:hAnsi="楷体" w:eastAsia="楷体" w:cs="楷体"/>
                <w:sz w:val="21"/>
                <w:szCs w:val="21"/>
              </w:rPr>
              <w:t>为</w:t>
            </w:r>
            <w:r>
              <w:rPr>
                <w:rFonts w:hint="eastAsia" w:ascii="楷体" w:hAnsi="楷体" w:eastAsia="楷体" w:cs="楷体"/>
                <w:sz w:val="21"/>
                <w:szCs w:val="21"/>
                <w:lang w:val="en-US" w:eastAsia="zh-CN"/>
              </w:rPr>
              <w:t>河北衡泰金属装饰材料</w:t>
            </w:r>
            <w:r>
              <w:rPr>
                <w:rFonts w:hint="eastAsia" w:ascii="楷体" w:hAnsi="楷体" w:eastAsia="楷体" w:cs="楷体"/>
                <w:sz w:val="21"/>
                <w:szCs w:val="21"/>
              </w:rPr>
              <w:t>有限公司，提供了物品的合格证、第三方检测证书等质量证实</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检测单位：国家建筑材料测试中心，检测结论：合格。质检员：</w:t>
            </w:r>
            <w:r>
              <w:rPr>
                <w:rFonts w:hint="eastAsia" w:ascii="楷体" w:hAnsi="楷体" w:eastAsia="楷体" w:cs="楷体"/>
                <w:sz w:val="21"/>
                <w:szCs w:val="21"/>
                <w:lang w:eastAsia="zh-CN"/>
              </w:rPr>
              <w:t>何根旺，</w:t>
            </w:r>
            <w:r>
              <w:rPr>
                <w:rFonts w:hint="eastAsia" w:ascii="楷体" w:hAnsi="楷体" w:eastAsia="楷体" w:cs="楷体"/>
                <w:sz w:val="21"/>
                <w:szCs w:val="21"/>
                <w:lang w:val="en-US" w:eastAsia="zh-CN"/>
              </w:rPr>
              <w:t>库房管理员：张彦升；</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抽</w:t>
            </w:r>
            <w:r>
              <w:rPr>
                <w:rFonts w:hint="eastAsia" w:ascii="楷体" w:hAnsi="楷体" w:eastAsia="楷体" w:cs="楷体"/>
                <w:sz w:val="21"/>
                <w:szCs w:val="21"/>
                <w:lang w:val="en-US" w:eastAsia="zh-CN"/>
              </w:rPr>
              <w:t>2</w:t>
            </w:r>
            <w:r>
              <w:rPr>
                <w:rFonts w:hint="eastAsia" w:ascii="楷体" w:hAnsi="楷体" w:eastAsia="楷体" w:cs="楷体"/>
                <w:sz w:val="21"/>
                <w:szCs w:val="21"/>
              </w:rPr>
              <w:t xml:space="preserve">  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8</w:t>
            </w:r>
            <w:r>
              <w:rPr>
                <w:rFonts w:hint="eastAsia" w:ascii="楷体" w:hAnsi="楷体" w:eastAsia="楷体" w:cs="楷体"/>
                <w:sz w:val="21"/>
                <w:szCs w:val="21"/>
              </w:rPr>
              <w:t>日，验收</w:t>
            </w:r>
            <w:r>
              <w:rPr>
                <w:rFonts w:hint="eastAsia" w:ascii="楷体" w:hAnsi="楷体" w:eastAsia="楷体" w:cs="楷体"/>
                <w:sz w:val="21"/>
                <w:szCs w:val="21"/>
                <w:lang w:val="en-US" w:eastAsia="zh-CN"/>
              </w:rPr>
              <w:t>硅酮建筑密封胶（工程专用硅酮耐候胶）25支，供方为：</w:t>
            </w:r>
            <w:r>
              <w:rPr>
                <w:rFonts w:hint="eastAsia" w:ascii="楷体" w:hAnsi="楷体" w:eastAsia="楷体" w:cs="楷体"/>
                <w:sz w:val="21"/>
                <w:szCs w:val="21"/>
              </w:rPr>
              <w:t>长安区洪宏装饰材料商行</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厂家</w:t>
            </w:r>
            <w:r>
              <w:rPr>
                <w:rFonts w:hint="eastAsia" w:ascii="楷体" w:hAnsi="楷体" w:eastAsia="楷体" w:cs="楷体"/>
                <w:sz w:val="21"/>
                <w:szCs w:val="21"/>
              </w:rPr>
              <w:t>为</w:t>
            </w:r>
            <w:r>
              <w:rPr>
                <w:rFonts w:hint="eastAsia" w:ascii="楷体" w:hAnsi="楷体" w:eastAsia="楷体" w:cs="楷体"/>
                <w:sz w:val="21"/>
                <w:szCs w:val="21"/>
                <w:lang w:val="en-US" w:eastAsia="zh-CN"/>
              </w:rPr>
              <w:t>山东永安胶业有限公司，</w:t>
            </w:r>
            <w:r>
              <w:rPr>
                <w:rFonts w:hint="eastAsia" w:ascii="楷体" w:hAnsi="楷体" w:eastAsia="楷体" w:cs="楷体"/>
                <w:sz w:val="21"/>
                <w:szCs w:val="21"/>
              </w:rPr>
              <w:t>提供了物品的合格证、第三方检测证书等质量证实</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检测结论：合格。质检员：</w:t>
            </w:r>
            <w:r>
              <w:rPr>
                <w:rFonts w:hint="eastAsia" w:ascii="楷体" w:hAnsi="楷体" w:eastAsia="楷体" w:cs="楷体"/>
                <w:sz w:val="21"/>
                <w:szCs w:val="21"/>
                <w:lang w:eastAsia="zh-CN"/>
              </w:rPr>
              <w:t>何根旺，</w:t>
            </w:r>
            <w:r>
              <w:rPr>
                <w:rFonts w:hint="eastAsia" w:ascii="楷体" w:hAnsi="楷体" w:eastAsia="楷体" w:cs="楷体"/>
                <w:sz w:val="21"/>
                <w:szCs w:val="21"/>
                <w:lang w:val="en-US" w:eastAsia="zh-CN"/>
              </w:rPr>
              <w:t>库房管理员：张彦升；</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抽</w:t>
            </w:r>
            <w:r>
              <w:rPr>
                <w:rFonts w:hint="eastAsia" w:ascii="楷体" w:hAnsi="楷体" w:eastAsia="楷体" w:cs="楷体"/>
                <w:sz w:val="21"/>
                <w:szCs w:val="21"/>
                <w:lang w:val="en-US" w:eastAsia="zh-CN"/>
              </w:rPr>
              <w:t>2021</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9</w:t>
            </w:r>
            <w:r>
              <w:rPr>
                <w:rFonts w:hint="eastAsia" w:ascii="楷体" w:hAnsi="楷体" w:eastAsia="楷体" w:cs="楷体"/>
                <w:sz w:val="21"/>
                <w:szCs w:val="21"/>
              </w:rPr>
              <w:t>日，验收</w:t>
            </w:r>
            <w:r>
              <w:rPr>
                <w:rFonts w:hint="eastAsia" w:ascii="楷体" w:hAnsi="楷体" w:eastAsia="楷体" w:cs="楷体"/>
                <w:sz w:val="21"/>
                <w:szCs w:val="21"/>
                <w:lang w:val="en-US" w:eastAsia="zh-CN"/>
              </w:rPr>
              <w:t>自攻螺丝φ0.38X25mm  50盒，供方为：</w:t>
            </w:r>
            <w:r>
              <w:rPr>
                <w:rFonts w:hint="eastAsia" w:ascii="楷体" w:hAnsi="楷体" w:eastAsia="楷体" w:cs="楷体"/>
                <w:sz w:val="21"/>
                <w:szCs w:val="21"/>
              </w:rPr>
              <w:t>长安区洪宏装饰材料商行</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厂家</w:t>
            </w:r>
            <w:r>
              <w:rPr>
                <w:rFonts w:hint="eastAsia" w:ascii="楷体" w:hAnsi="楷体" w:eastAsia="楷体" w:cs="楷体"/>
                <w:sz w:val="21"/>
                <w:szCs w:val="21"/>
              </w:rPr>
              <w:t>为</w:t>
            </w:r>
            <w:r>
              <w:rPr>
                <w:rFonts w:hint="eastAsia" w:ascii="楷体" w:hAnsi="楷体" w:eastAsia="楷体" w:cs="楷体"/>
                <w:sz w:val="21"/>
                <w:szCs w:val="21"/>
                <w:lang w:val="en-US" w:eastAsia="zh-CN"/>
              </w:rPr>
              <w:t>深圳市大和实业有限公司，</w:t>
            </w:r>
            <w:r>
              <w:rPr>
                <w:rFonts w:hint="eastAsia" w:ascii="楷体" w:hAnsi="楷体" w:eastAsia="楷体" w:cs="楷体"/>
                <w:sz w:val="21"/>
                <w:szCs w:val="21"/>
              </w:rPr>
              <w:t>提供了物品的合格证等质量证实</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检测结论：合格。质检员：</w:t>
            </w:r>
            <w:r>
              <w:rPr>
                <w:rFonts w:hint="eastAsia" w:ascii="楷体" w:hAnsi="楷体" w:eastAsia="楷体" w:cs="楷体"/>
                <w:sz w:val="21"/>
                <w:szCs w:val="21"/>
                <w:lang w:eastAsia="zh-CN"/>
              </w:rPr>
              <w:t>何根旺，</w:t>
            </w:r>
            <w:r>
              <w:rPr>
                <w:rFonts w:hint="eastAsia" w:ascii="楷体" w:hAnsi="楷体" w:eastAsia="楷体" w:cs="楷体"/>
                <w:sz w:val="21"/>
                <w:szCs w:val="21"/>
                <w:lang w:val="en-US" w:eastAsia="zh-CN"/>
              </w:rPr>
              <w:t>库房管理员：张彦升；</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抽4  2021年1月8日，验收L-ZLZD-E型消防应急照明灯具，供方为石家庄畅安消防设备贸易有限公司，供应商提供了物品的合格证和第三方检测单位-国家消防电子产品质量监督检验中心的检验报告等质量证实。 检测结论：合格，质检员：何根旺，库房管理员：张彦升；</w:t>
            </w:r>
          </w:p>
          <w:p>
            <w:pPr>
              <w:bidi w:val="0"/>
              <w:rPr>
                <w:rFonts w:hint="eastAsia" w:ascii="楷体" w:hAnsi="楷体" w:eastAsia="楷体" w:cs="楷体"/>
                <w:sz w:val="21"/>
                <w:szCs w:val="21"/>
              </w:rPr>
            </w:pPr>
            <w:r>
              <w:rPr>
                <w:rFonts w:hint="eastAsia" w:ascii="楷体" w:hAnsi="楷体" w:eastAsia="楷体" w:cs="楷体"/>
                <w:sz w:val="21"/>
                <w:szCs w:val="21"/>
              </w:rPr>
              <w:t>●公司规定对验收不合格的工程材料、构配件和设备均要求退场，严禁使用。</w:t>
            </w:r>
          </w:p>
          <w:p>
            <w:pPr>
              <w:bidi w:val="0"/>
              <w:rPr>
                <w:rFonts w:hint="eastAsia" w:ascii="楷体" w:hAnsi="楷体" w:eastAsia="楷体" w:cs="楷体"/>
                <w:sz w:val="21"/>
                <w:szCs w:val="21"/>
              </w:rPr>
            </w:pPr>
            <w:r>
              <w:rPr>
                <w:rFonts w:hint="eastAsia" w:ascii="楷体" w:hAnsi="楷体" w:eastAsia="楷体" w:cs="楷体"/>
                <w:sz w:val="21"/>
                <w:szCs w:val="21"/>
              </w:rPr>
              <w:t>目前没有有发生。</w:t>
            </w:r>
          </w:p>
          <w:p>
            <w:pPr>
              <w:bidi w:val="0"/>
              <w:rPr>
                <w:rFonts w:hint="eastAsia" w:ascii="楷体" w:hAnsi="楷体" w:eastAsia="楷体" w:cs="楷体"/>
                <w:sz w:val="21"/>
                <w:szCs w:val="21"/>
              </w:rPr>
            </w:pPr>
            <w:r>
              <w:rPr>
                <w:rFonts w:hint="eastAsia" w:ascii="楷体" w:hAnsi="楷体" w:eastAsia="楷体" w:cs="楷体"/>
                <w:sz w:val="21"/>
                <w:szCs w:val="21"/>
              </w:rPr>
              <w:t>工程材料、设备进场验收基本符合要求。</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●建立了《建筑材料、构配件和设备现场管理制度》，对建筑材料、构配件和设备的储存、保管、标识、检查、问题处理、搬运、防护、发放等作出明确规定.</w:t>
            </w:r>
          </w:p>
          <w:p>
            <w:pPr>
              <w:bidi w:val="0"/>
              <w:rPr>
                <w:rFonts w:hint="eastAsia" w:ascii="楷体" w:hAnsi="楷体" w:eastAsia="楷体" w:cs="楷体"/>
                <w:sz w:val="21"/>
                <w:szCs w:val="21"/>
              </w:rPr>
            </w:pPr>
            <w:r>
              <w:rPr>
                <w:rFonts w:hint="eastAsia" w:ascii="楷体" w:hAnsi="楷体" w:eastAsia="楷体" w:cs="楷体"/>
                <w:sz w:val="21"/>
                <w:szCs w:val="21"/>
              </w:rPr>
              <w:t>●材料员负责工地建筑材料、构配件的储存、保管和防护工作，现场材料做到分类存放，防护到位；用标识牌进行标识；材料发放保存记录。</w:t>
            </w:r>
          </w:p>
          <w:p>
            <w:pPr>
              <w:bidi w:val="0"/>
              <w:rPr>
                <w:rFonts w:hint="eastAsia" w:ascii="楷体" w:hAnsi="楷体" w:eastAsia="楷体" w:cs="楷体"/>
                <w:sz w:val="21"/>
                <w:szCs w:val="21"/>
              </w:rPr>
            </w:pPr>
            <w:r>
              <w:rPr>
                <w:rFonts w:hint="eastAsia" w:ascii="楷体" w:hAnsi="楷体" w:eastAsia="楷体" w:cs="楷体"/>
                <w:sz w:val="21"/>
                <w:szCs w:val="21"/>
              </w:rPr>
              <w:t>通过入库单、出库单确保建筑材料的可追溯性。</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分包管理</w:t>
            </w:r>
          </w:p>
          <w:p>
            <w:pPr>
              <w:bidi w:val="0"/>
              <w:rPr>
                <w:rFonts w:hint="eastAsia" w:ascii="楷体" w:hAnsi="楷体" w:eastAsia="楷体" w:cs="楷体"/>
                <w:sz w:val="21"/>
                <w:szCs w:val="21"/>
              </w:rPr>
            </w:pP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JC:9</w:t>
            </w:r>
          </w:p>
          <w:p>
            <w:pPr>
              <w:bidi w:val="0"/>
              <w:rPr>
                <w:rFonts w:hint="eastAsia" w:ascii="楷体" w:hAnsi="楷体" w:eastAsia="楷体" w:cs="楷体"/>
                <w:sz w:val="21"/>
                <w:szCs w:val="21"/>
              </w:rPr>
            </w:pPr>
            <w:r>
              <w:rPr>
                <w:rFonts w:hint="eastAsia" w:ascii="楷体" w:hAnsi="楷体" w:eastAsia="楷体" w:cs="楷体"/>
                <w:sz w:val="21"/>
                <w:szCs w:val="21"/>
              </w:rPr>
              <w:t>Q8.4</w:t>
            </w: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建立了《分包管理制度》，明确了分包管理的相关要求。</w:t>
            </w:r>
          </w:p>
          <w:p>
            <w:pPr>
              <w:bidi w:val="0"/>
              <w:rPr>
                <w:rFonts w:hint="eastAsia" w:ascii="楷体" w:hAnsi="楷体" w:eastAsia="楷体" w:cs="楷体"/>
                <w:sz w:val="21"/>
                <w:szCs w:val="21"/>
              </w:rPr>
            </w:pPr>
            <w:r>
              <w:rPr>
                <w:rFonts w:hint="eastAsia" w:ascii="楷体" w:hAnsi="楷体" w:eastAsia="楷体" w:cs="楷体"/>
                <w:sz w:val="21"/>
                <w:szCs w:val="21"/>
              </w:rPr>
              <w:t>经了解，该项目无劳务分包；</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工程项目施工质量管理</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施工过程质量控制</w:t>
            </w:r>
          </w:p>
          <w:p>
            <w:pPr>
              <w:bidi w:val="0"/>
              <w:rPr>
                <w:rFonts w:hint="eastAsia" w:ascii="楷体" w:hAnsi="楷体" w:eastAsia="楷体" w:cs="楷体"/>
                <w:sz w:val="21"/>
                <w:szCs w:val="21"/>
              </w:rPr>
            </w:pPr>
            <w:r>
              <w:rPr>
                <w:rFonts w:hint="eastAsia" w:ascii="楷体" w:hAnsi="楷体" w:eastAsia="楷体" w:cs="楷体"/>
                <w:sz w:val="21"/>
                <w:szCs w:val="21"/>
              </w:rPr>
              <w:t>项目部机构、人员</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图纸会审</w:t>
            </w:r>
          </w:p>
          <w:p>
            <w:pPr>
              <w:bidi w:val="0"/>
              <w:rPr>
                <w:rFonts w:hint="eastAsia" w:ascii="楷体" w:hAnsi="楷体" w:eastAsia="楷体" w:cs="楷体"/>
                <w:sz w:val="21"/>
                <w:szCs w:val="21"/>
              </w:rPr>
            </w:pPr>
            <w:r>
              <w:rPr>
                <w:rFonts w:hint="eastAsia" w:ascii="楷体" w:hAnsi="楷体" w:eastAsia="楷体" w:cs="楷体"/>
                <w:sz w:val="21"/>
                <w:szCs w:val="21"/>
              </w:rPr>
              <w:t>设计交底</w:t>
            </w:r>
          </w:p>
          <w:p>
            <w:pPr>
              <w:bidi w:val="0"/>
              <w:rPr>
                <w:rFonts w:hint="eastAsia" w:ascii="楷体" w:hAnsi="楷体" w:eastAsia="楷体" w:cs="楷体"/>
                <w:sz w:val="21"/>
                <w:szCs w:val="21"/>
              </w:rPr>
            </w:pPr>
            <w:r>
              <w:rPr>
                <w:rFonts w:hint="eastAsia" w:ascii="楷体" w:hAnsi="楷体" w:eastAsia="楷体" w:cs="楷体"/>
                <w:sz w:val="21"/>
                <w:szCs w:val="21"/>
              </w:rPr>
              <w:t>施工组织设计</w:t>
            </w:r>
          </w:p>
          <w:p>
            <w:pPr>
              <w:bidi w:val="0"/>
              <w:rPr>
                <w:rFonts w:hint="eastAsia" w:ascii="楷体" w:hAnsi="楷体" w:eastAsia="楷体" w:cs="楷体"/>
                <w:sz w:val="21"/>
                <w:szCs w:val="21"/>
              </w:rPr>
            </w:pPr>
            <w:r>
              <w:rPr>
                <w:rFonts w:hint="eastAsia" w:ascii="楷体" w:hAnsi="楷体" w:eastAsia="楷体" w:cs="楷体"/>
                <w:sz w:val="21"/>
                <w:szCs w:val="21"/>
              </w:rPr>
              <w:t>项目质量策划及审批</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施工准备</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施工过程质量控制</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技术安全交底</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施工日志</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特殊过程关键过程确认</w:t>
            </w:r>
          </w:p>
          <w:p>
            <w:pPr>
              <w:bidi w:val="0"/>
              <w:rPr>
                <w:rFonts w:hint="eastAsia" w:ascii="楷体" w:hAnsi="楷体" w:eastAsia="楷体" w:cs="楷体"/>
                <w:sz w:val="21"/>
                <w:szCs w:val="21"/>
              </w:rPr>
            </w:pPr>
            <w:r>
              <w:rPr>
                <w:rFonts w:hint="eastAsia" w:ascii="楷体" w:hAnsi="楷体" w:eastAsia="楷体" w:cs="楷体"/>
                <w:sz w:val="21"/>
                <w:szCs w:val="21"/>
              </w:rPr>
              <w:t>在建项目涉及的特殊过程的确认</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工程标识和防护</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工程移交、防护、保修服务</w:t>
            </w:r>
          </w:p>
          <w:p>
            <w:pPr>
              <w:bidi w:val="0"/>
              <w:rPr>
                <w:rFonts w:hint="eastAsia" w:ascii="楷体" w:hAnsi="楷体" w:eastAsia="楷体" w:cs="楷体"/>
                <w:sz w:val="21"/>
                <w:szCs w:val="21"/>
              </w:rPr>
            </w:pP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JC:</w:t>
            </w:r>
          </w:p>
          <w:p>
            <w:pPr>
              <w:bidi w:val="0"/>
              <w:rPr>
                <w:rFonts w:hint="eastAsia" w:ascii="楷体" w:hAnsi="楷体" w:eastAsia="楷体" w:cs="楷体"/>
                <w:sz w:val="21"/>
                <w:szCs w:val="21"/>
              </w:rPr>
            </w:pPr>
            <w:r>
              <w:rPr>
                <w:rFonts w:hint="eastAsia" w:ascii="楷体" w:hAnsi="楷体" w:eastAsia="楷体" w:cs="楷体"/>
                <w:sz w:val="21"/>
                <w:szCs w:val="21"/>
              </w:rPr>
              <w:t>10.1</w:t>
            </w:r>
          </w:p>
          <w:p>
            <w:pPr>
              <w:bidi w:val="0"/>
              <w:rPr>
                <w:rFonts w:hint="eastAsia" w:ascii="楷体" w:hAnsi="楷体" w:eastAsia="楷体" w:cs="楷体"/>
                <w:sz w:val="21"/>
                <w:szCs w:val="21"/>
              </w:rPr>
            </w:pPr>
            <w:r>
              <w:rPr>
                <w:rFonts w:hint="eastAsia" w:ascii="楷体" w:hAnsi="楷体" w:eastAsia="楷体" w:cs="楷体"/>
                <w:sz w:val="21"/>
                <w:szCs w:val="21"/>
              </w:rPr>
              <w:t>10.2</w:t>
            </w:r>
          </w:p>
          <w:p>
            <w:pPr>
              <w:bidi w:val="0"/>
              <w:rPr>
                <w:rFonts w:hint="eastAsia" w:ascii="楷体" w:hAnsi="楷体" w:eastAsia="楷体" w:cs="楷体"/>
                <w:sz w:val="21"/>
                <w:szCs w:val="21"/>
              </w:rPr>
            </w:pPr>
            <w:r>
              <w:rPr>
                <w:rFonts w:hint="eastAsia" w:ascii="楷体" w:hAnsi="楷体" w:eastAsia="楷体" w:cs="楷体"/>
                <w:sz w:val="21"/>
                <w:szCs w:val="21"/>
              </w:rPr>
              <w:t>10.4</w:t>
            </w:r>
          </w:p>
          <w:p>
            <w:pPr>
              <w:bidi w:val="0"/>
              <w:rPr>
                <w:rFonts w:hint="eastAsia" w:ascii="楷体" w:hAnsi="楷体" w:eastAsia="楷体" w:cs="楷体"/>
                <w:sz w:val="21"/>
                <w:szCs w:val="21"/>
              </w:rPr>
            </w:pPr>
            <w:r>
              <w:rPr>
                <w:rFonts w:hint="eastAsia" w:ascii="楷体" w:hAnsi="楷体" w:eastAsia="楷体" w:cs="楷体"/>
                <w:sz w:val="21"/>
                <w:szCs w:val="21"/>
              </w:rPr>
              <w:t>10.5.</w:t>
            </w:r>
          </w:p>
          <w:p>
            <w:pPr>
              <w:bidi w:val="0"/>
              <w:rPr>
                <w:rFonts w:hint="eastAsia" w:ascii="楷体" w:hAnsi="楷体" w:eastAsia="楷体" w:cs="楷体"/>
                <w:sz w:val="21"/>
                <w:szCs w:val="21"/>
              </w:rPr>
            </w:pPr>
            <w:r>
              <w:rPr>
                <w:rFonts w:hint="eastAsia" w:ascii="楷体" w:hAnsi="楷体" w:eastAsia="楷体" w:cs="楷体"/>
                <w:sz w:val="21"/>
                <w:szCs w:val="21"/>
              </w:rPr>
              <w:t>10.6</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7.1.4</w:t>
            </w:r>
          </w:p>
          <w:p>
            <w:pPr>
              <w:bidi w:val="0"/>
              <w:rPr>
                <w:rFonts w:hint="eastAsia" w:ascii="楷体" w:hAnsi="楷体" w:eastAsia="楷体" w:cs="楷体"/>
                <w:sz w:val="21"/>
                <w:szCs w:val="21"/>
              </w:rPr>
            </w:pPr>
            <w:r>
              <w:rPr>
                <w:rFonts w:hint="eastAsia" w:ascii="楷体" w:hAnsi="楷体" w:eastAsia="楷体" w:cs="楷体"/>
                <w:sz w:val="21"/>
                <w:szCs w:val="21"/>
              </w:rPr>
              <w:t>7.2</w:t>
            </w:r>
          </w:p>
          <w:p>
            <w:pPr>
              <w:bidi w:val="0"/>
              <w:rPr>
                <w:rFonts w:hint="eastAsia" w:ascii="楷体" w:hAnsi="楷体" w:eastAsia="楷体" w:cs="楷体"/>
                <w:sz w:val="21"/>
                <w:szCs w:val="21"/>
              </w:rPr>
            </w:pPr>
            <w:r>
              <w:rPr>
                <w:rFonts w:hint="eastAsia" w:ascii="楷体" w:hAnsi="楷体" w:eastAsia="楷体" w:cs="楷体"/>
                <w:sz w:val="21"/>
                <w:szCs w:val="21"/>
              </w:rPr>
              <w:t>8.1</w:t>
            </w:r>
          </w:p>
          <w:p>
            <w:pPr>
              <w:bidi w:val="0"/>
              <w:rPr>
                <w:rFonts w:hint="eastAsia" w:ascii="楷体" w:hAnsi="楷体" w:eastAsia="楷体" w:cs="楷体"/>
                <w:sz w:val="21"/>
                <w:szCs w:val="21"/>
              </w:rPr>
            </w:pPr>
            <w:r>
              <w:rPr>
                <w:rFonts w:hint="eastAsia" w:ascii="楷体" w:hAnsi="楷体" w:eastAsia="楷体" w:cs="楷体"/>
                <w:sz w:val="21"/>
                <w:szCs w:val="21"/>
              </w:rPr>
              <w:t>8.5.1</w:t>
            </w:r>
          </w:p>
          <w:p>
            <w:pPr>
              <w:bidi w:val="0"/>
              <w:rPr>
                <w:rFonts w:hint="eastAsia" w:ascii="楷体" w:hAnsi="楷体" w:eastAsia="楷体" w:cs="楷体"/>
                <w:sz w:val="21"/>
                <w:szCs w:val="21"/>
              </w:rPr>
            </w:pPr>
            <w:r>
              <w:rPr>
                <w:rFonts w:hint="eastAsia" w:ascii="楷体" w:hAnsi="楷体" w:eastAsia="楷体" w:cs="楷体"/>
                <w:sz w:val="21"/>
                <w:szCs w:val="21"/>
              </w:rPr>
              <w:t>8.5.4</w:t>
            </w:r>
          </w:p>
          <w:p>
            <w:pPr>
              <w:bidi w:val="0"/>
              <w:rPr>
                <w:rFonts w:hint="eastAsia" w:ascii="楷体" w:hAnsi="楷体" w:eastAsia="楷体" w:cs="楷体"/>
                <w:sz w:val="21"/>
                <w:szCs w:val="21"/>
              </w:rPr>
            </w:pPr>
            <w:r>
              <w:rPr>
                <w:rFonts w:hint="eastAsia" w:ascii="楷体" w:hAnsi="楷体" w:eastAsia="楷体" w:cs="楷体"/>
                <w:sz w:val="21"/>
                <w:szCs w:val="21"/>
              </w:rPr>
              <w:t>8.5.6</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JC</w:t>
            </w:r>
          </w:p>
          <w:p>
            <w:pPr>
              <w:bidi w:val="0"/>
              <w:rPr>
                <w:rFonts w:hint="eastAsia" w:ascii="楷体" w:hAnsi="楷体" w:eastAsia="楷体" w:cs="楷体"/>
                <w:sz w:val="21"/>
                <w:szCs w:val="21"/>
              </w:rPr>
            </w:pPr>
            <w:r>
              <w:rPr>
                <w:rFonts w:hint="eastAsia" w:ascii="楷体" w:hAnsi="楷体" w:eastAsia="楷体" w:cs="楷体"/>
                <w:sz w:val="21"/>
                <w:szCs w:val="21"/>
              </w:rPr>
              <w:t>10.5.2</w:t>
            </w:r>
          </w:p>
          <w:p>
            <w:pPr>
              <w:bidi w:val="0"/>
              <w:rPr>
                <w:rFonts w:hint="eastAsia" w:ascii="楷体" w:hAnsi="楷体" w:eastAsia="楷体" w:cs="楷体"/>
                <w:sz w:val="21"/>
                <w:szCs w:val="21"/>
              </w:rPr>
            </w:pPr>
            <w:r>
              <w:rPr>
                <w:rFonts w:hint="eastAsia" w:ascii="楷体" w:hAnsi="楷体" w:eastAsia="楷体" w:cs="楷体"/>
                <w:sz w:val="21"/>
                <w:szCs w:val="21"/>
              </w:rPr>
              <w:t>Q8.5.1</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JC8.4.1</w:t>
            </w:r>
          </w:p>
          <w:p>
            <w:pPr>
              <w:bidi w:val="0"/>
              <w:rPr>
                <w:rFonts w:hint="eastAsia" w:ascii="楷体" w:hAnsi="楷体" w:eastAsia="楷体" w:cs="楷体"/>
                <w:sz w:val="21"/>
                <w:szCs w:val="21"/>
              </w:rPr>
            </w:pPr>
            <w:r>
              <w:rPr>
                <w:rFonts w:hint="eastAsia" w:ascii="楷体" w:hAnsi="楷体" w:eastAsia="楷体" w:cs="楷体"/>
                <w:sz w:val="21"/>
                <w:szCs w:val="21"/>
              </w:rPr>
              <w:t>10.5.3</w:t>
            </w:r>
          </w:p>
          <w:p>
            <w:pPr>
              <w:bidi w:val="0"/>
              <w:rPr>
                <w:rFonts w:hint="eastAsia" w:ascii="楷体" w:hAnsi="楷体" w:eastAsia="楷体" w:cs="楷体"/>
                <w:sz w:val="21"/>
                <w:szCs w:val="21"/>
              </w:rPr>
            </w:pPr>
            <w:r>
              <w:rPr>
                <w:rFonts w:hint="eastAsia" w:ascii="楷体" w:hAnsi="楷体" w:eastAsia="楷体" w:cs="楷体"/>
                <w:sz w:val="21"/>
                <w:szCs w:val="21"/>
              </w:rPr>
              <w:t>10.5.4</w:t>
            </w:r>
          </w:p>
          <w:p>
            <w:pPr>
              <w:bidi w:val="0"/>
              <w:rPr>
                <w:rFonts w:hint="eastAsia" w:ascii="楷体" w:hAnsi="楷体" w:eastAsia="楷体" w:cs="楷体"/>
                <w:sz w:val="21"/>
                <w:szCs w:val="21"/>
              </w:rPr>
            </w:pPr>
            <w:r>
              <w:rPr>
                <w:rFonts w:hint="eastAsia" w:ascii="楷体" w:hAnsi="楷体" w:eastAsia="楷体" w:cs="楷体"/>
                <w:sz w:val="21"/>
                <w:szCs w:val="21"/>
              </w:rPr>
              <w:t>10.5.5</w:t>
            </w:r>
          </w:p>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8.5.2</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8.5.4</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JC</w:t>
            </w:r>
          </w:p>
          <w:p>
            <w:pPr>
              <w:bidi w:val="0"/>
              <w:rPr>
                <w:rFonts w:hint="eastAsia" w:ascii="楷体" w:hAnsi="楷体" w:eastAsia="楷体" w:cs="楷体"/>
                <w:sz w:val="21"/>
                <w:szCs w:val="21"/>
              </w:rPr>
            </w:pPr>
            <w:r>
              <w:rPr>
                <w:rFonts w:hint="eastAsia" w:ascii="楷体" w:hAnsi="楷体" w:eastAsia="楷体" w:cs="楷体"/>
                <w:sz w:val="21"/>
                <w:szCs w:val="21"/>
              </w:rPr>
              <w:t>10.7</w:t>
            </w:r>
          </w:p>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8.5.1</w:t>
            </w:r>
          </w:p>
          <w:p>
            <w:pPr>
              <w:bidi w:val="0"/>
              <w:rPr>
                <w:rFonts w:hint="eastAsia" w:ascii="楷体" w:hAnsi="楷体" w:eastAsia="楷体" w:cs="楷体"/>
                <w:sz w:val="21"/>
                <w:szCs w:val="21"/>
              </w:rPr>
            </w:pPr>
            <w:r>
              <w:rPr>
                <w:rFonts w:hint="eastAsia" w:ascii="楷体" w:hAnsi="楷体" w:eastAsia="楷体" w:cs="楷体"/>
                <w:sz w:val="21"/>
                <w:szCs w:val="21"/>
              </w:rPr>
              <w:t>8.5.3</w:t>
            </w:r>
          </w:p>
          <w:p>
            <w:pPr>
              <w:bidi w:val="0"/>
              <w:rPr>
                <w:rFonts w:hint="eastAsia" w:ascii="楷体" w:hAnsi="楷体" w:eastAsia="楷体" w:cs="楷体"/>
                <w:sz w:val="21"/>
                <w:szCs w:val="21"/>
              </w:rPr>
            </w:pPr>
            <w:r>
              <w:rPr>
                <w:rFonts w:hint="eastAsia" w:ascii="楷体" w:hAnsi="楷体" w:eastAsia="楷体" w:cs="楷体"/>
                <w:sz w:val="21"/>
                <w:szCs w:val="21"/>
              </w:rPr>
              <w:t>8.5.4</w:t>
            </w:r>
          </w:p>
          <w:p>
            <w:pPr>
              <w:bidi w:val="0"/>
              <w:rPr>
                <w:rFonts w:hint="eastAsia" w:ascii="楷体" w:hAnsi="楷体" w:eastAsia="楷体" w:cs="楷体"/>
                <w:sz w:val="21"/>
                <w:szCs w:val="21"/>
              </w:rPr>
            </w:pPr>
            <w:r>
              <w:rPr>
                <w:rFonts w:hint="eastAsia" w:ascii="楷体" w:hAnsi="楷体" w:eastAsia="楷体" w:cs="楷体"/>
                <w:sz w:val="21"/>
                <w:szCs w:val="21"/>
              </w:rPr>
              <w:t>8.5.5</w:t>
            </w: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●建立了《质量管理制度》，对工程项目施工质量管理策划、施工设计、施工准备、施工质量和服务的要求作了明确规定，制度内容基本符合要求。</w:t>
            </w:r>
          </w:p>
          <w:p>
            <w:pPr>
              <w:bidi w:val="0"/>
              <w:rPr>
                <w:rFonts w:hint="eastAsia" w:ascii="楷体" w:hAnsi="楷体" w:eastAsia="楷体" w:cs="楷体"/>
                <w:sz w:val="21"/>
                <w:szCs w:val="21"/>
              </w:rPr>
            </w:pPr>
            <w:r>
              <w:rPr>
                <w:rFonts w:hint="eastAsia" w:ascii="楷体" w:hAnsi="楷体" w:eastAsia="楷体" w:cs="楷体"/>
                <w:sz w:val="21"/>
                <w:szCs w:val="21"/>
              </w:rPr>
              <w:t>●施工组织策划依据：</w:t>
            </w:r>
          </w:p>
          <w:p>
            <w:pPr>
              <w:bidi w:val="0"/>
              <w:rPr>
                <w:rFonts w:hint="eastAsia" w:ascii="楷体" w:hAnsi="楷体" w:eastAsia="楷体" w:cs="楷体"/>
                <w:sz w:val="21"/>
                <w:szCs w:val="21"/>
              </w:rPr>
            </w:pPr>
            <w:r>
              <w:rPr>
                <w:rFonts w:hint="eastAsia" w:ascii="楷体" w:hAnsi="楷体" w:eastAsia="楷体" w:cs="楷体"/>
                <w:sz w:val="21"/>
                <w:szCs w:val="21"/>
              </w:rPr>
              <w:t>1、建筑行业通用规范：</w:t>
            </w:r>
          </w:p>
          <w:p>
            <w:pPr>
              <w:bidi w:val="0"/>
              <w:rPr>
                <w:rFonts w:hint="eastAsia" w:ascii="楷体" w:hAnsi="楷体" w:eastAsia="楷体" w:cs="楷体"/>
                <w:sz w:val="21"/>
                <w:szCs w:val="21"/>
              </w:rPr>
            </w:pPr>
            <w:r>
              <w:rPr>
                <w:rFonts w:hint="eastAsia" w:ascii="楷体" w:hAnsi="楷体" w:eastAsia="楷体" w:cs="楷体"/>
                <w:sz w:val="21"/>
                <w:szCs w:val="21"/>
              </w:rPr>
              <w:t>1）GB 50300-2019建筑工程施工质量验收统一标准</w:t>
            </w:r>
          </w:p>
          <w:p>
            <w:pPr>
              <w:bidi w:val="0"/>
              <w:rPr>
                <w:rFonts w:hint="eastAsia" w:ascii="楷体" w:hAnsi="楷体" w:eastAsia="楷体" w:cs="楷体"/>
                <w:sz w:val="21"/>
                <w:szCs w:val="21"/>
              </w:rPr>
            </w:pPr>
            <w:r>
              <w:rPr>
                <w:rFonts w:hint="eastAsia" w:ascii="楷体" w:hAnsi="楷体" w:eastAsia="楷体" w:cs="楷体"/>
                <w:sz w:val="21"/>
                <w:szCs w:val="21"/>
              </w:rPr>
              <w:t>2）GB/T 50375-2016 建筑工程施工质量评价标准</w:t>
            </w:r>
          </w:p>
          <w:p>
            <w:pPr>
              <w:bidi w:val="0"/>
              <w:rPr>
                <w:rFonts w:hint="eastAsia" w:ascii="楷体" w:hAnsi="楷体" w:eastAsia="楷体" w:cs="楷体"/>
                <w:sz w:val="21"/>
                <w:szCs w:val="21"/>
              </w:rPr>
            </w:pPr>
            <w:r>
              <w:rPr>
                <w:rFonts w:hint="eastAsia" w:ascii="楷体" w:hAnsi="楷体" w:eastAsia="楷体" w:cs="楷体"/>
                <w:sz w:val="21"/>
                <w:szCs w:val="21"/>
              </w:rPr>
              <w:t>3）GB 50411-2019 建筑节能工程施工质量验收规范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JGJ80-1991《建筑施工作业安全技术规范》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JCJ46-1988《施工现场临时建筑用电安全技术规范》</w:t>
            </w:r>
          </w:p>
          <w:p>
            <w:pPr>
              <w:bidi w:val="0"/>
              <w:rPr>
                <w:rFonts w:hint="eastAsia" w:ascii="楷体" w:hAnsi="楷体" w:eastAsia="楷体" w:cs="楷体"/>
                <w:sz w:val="21"/>
                <w:szCs w:val="21"/>
              </w:rPr>
            </w:pPr>
            <w:r>
              <w:rPr>
                <w:rFonts w:hint="eastAsia" w:ascii="楷体" w:hAnsi="楷体" w:eastAsia="楷体" w:cs="楷体"/>
                <w:sz w:val="21"/>
                <w:szCs w:val="21"/>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2、与企业施工范围有关的规范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JGJ73-1991《建筑装饰工程施工及验收规范》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 xml:space="preserve">      2)</w:t>
            </w:r>
            <w:r>
              <w:rPr>
                <w:rFonts w:hint="eastAsia" w:ascii="楷体" w:hAnsi="楷体" w:eastAsia="楷体" w:cs="楷体"/>
                <w:sz w:val="21"/>
                <w:szCs w:val="21"/>
              </w:rPr>
              <w:t>GB50022-1995《建筑内部装修设计防火规范》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）国家现行的规范、规程、标准及实施办法；</w:t>
            </w:r>
          </w:p>
          <w:p>
            <w:pPr>
              <w:bidi w:val="0"/>
              <w:rPr>
                <w:rFonts w:hint="eastAsia" w:ascii="楷体" w:hAnsi="楷体" w:eastAsia="楷体" w:cs="楷体"/>
                <w:sz w:val="21"/>
                <w:szCs w:val="21"/>
              </w:rPr>
            </w:pP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3、与施工有关的法律法规</w:t>
            </w:r>
          </w:p>
          <w:p>
            <w:pPr>
              <w:bidi w:val="0"/>
              <w:rPr>
                <w:rFonts w:hint="eastAsia" w:ascii="楷体" w:hAnsi="楷体" w:eastAsia="楷体" w:cs="楷体"/>
                <w:sz w:val="21"/>
                <w:szCs w:val="21"/>
              </w:rPr>
            </w:pPr>
            <w:r>
              <w:rPr>
                <w:rFonts w:hint="eastAsia" w:ascii="楷体" w:hAnsi="楷体" w:eastAsia="楷体" w:cs="楷体"/>
                <w:sz w:val="21"/>
                <w:szCs w:val="21"/>
              </w:rPr>
              <w:t>《中华人民共和国环境保护法》(国家主席令[2014]第9号)</w:t>
            </w:r>
          </w:p>
          <w:p>
            <w:pPr>
              <w:bidi w:val="0"/>
              <w:rPr>
                <w:rFonts w:hint="eastAsia" w:ascii="楷体" w:hAnsi="楷体" w:eastAsia="楷体" w:cs="楷体"/>
                <w:sz w:val="21"/>
                <w:szCs w:val="21"/>
              </w:rPr>
            </w:pPr>
            <w:r>
              <w:rPr>
                <w:rFonts w:hint="eastAsia" w:ascii="楷体" w:hAnsi="楷体" w:eastAsia="楷体" w:cs="楷体"/>
                <w:sz w:val="21"/>
                <w:szCs w:val="21"/>
              </w:rPr>
              <w:t>《中华人民共和国安全生产法》(国家主席令[2014]第13号)</w:t>
            </w:r>
          </w:p>
          <w:p>
            <w:pPr>
              <w:bidi w:val="0"/>
              <w:rPr>
                <w:rFonts w:hint="eastAsia" w:ascii="楷体" w:hAnsi="楷体" w:eastAsia="楷体" w:cs="楷体"/>
                <w:sz w:val="21"/>
                <w:szCs w:val="21"/>
              </w:rPr>
            </w:pPr>
            <w:r>
              <w:rPr>
                <w:rFonts w:hint="eastAsia" w:ascii="楷体" w:hAnsi="楷体" w:eastAsia="楷体" w:cs="楷体"/>
                <w:sz w:val="21"/>
                <w:szCs w:val="21"/>
              </w:rPr>
              <w:t>住房城乡建设部办公厅关于实施《危险性较大的分部分项工程安全管理规定》有关问题的通知(建办质【2018】      31号)</w:t>
            </w:r>
          </w:p>
          <w:p>
            <w:pPr>
              <w:bidi w:val="0"/>
              <w:rPr>
                <w:rFonts w:hint="eastAsia" w:ascii="楷体" w:hAnsi="楷体" w:eastAsia="楷体" w:cs="楷体"/>
                <w:sz w:val="21"/>
                <w:szCs w:val="21"/>
              </w:rPr>
            </w:pPr>
            <w:r>
              <w:rPr>
                <w:rFonts w:hint="eastAsia" w:ascii="楷体" w:hAnsi="楷体" w:eastAsia="楷体" w:cs="楷体"/>
                <w:sz w:val="21"/>
                <w:szCs w:val="21"/>
              </w:rPr>
              <w:t>《危险性较大的分部分项工程安全管理规定》中华人民共和国住房和城乡建设部令第37号</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4、</w:t>
            </w:r>
          </w:p>
          <w:p>
            <w:pPr>
              <w:bidi w:val="0"/>
              <w:rPr>
                <w:rFonts w:hint="eastAsia" w:ascii="楷体" w:hAnsi="楷体" w:eastAsia="楷体" w:cs="楷体"/>
                <w:sz w:val="21"/>
                <w:szCs w:val="21"/>
              </w:rPr>
            </w:pPr>
            <w:r>
              <w:rPr>
                <w:rFonts w:hint="eastAsia" w:ascii="楷体" w:hAnsi="楷体" w:eastAsia="楷体" w:cs="楷体"/>
                <w:sz w:val="21"/>
                <w:szCs w:val="21"/>
              </w:rPr>
              <w:t>1）《各工程项目的专项施工方案》</w:t>
            </w:r>
          </w:p>
          <w:p>
            <w:pPr>
              <w:bidi w:val="0"/>
              <w:rPr>
                <w:rFonts w:hint="eastAsia" w:ascii="楷体" w:hAnsi="楷体" w:eastAsia="楷体" w:cs="楷体"/>
                <w:sz w:val="21"/>
                <w:szCs w:val="21"/>
              </w:rPr>
            </w:pPr>
            <w:r>
              <w:rPr>
                <w:rFonts w:hint="eastAsia" w:ascii="楷体" w:hAnsi="楷体" w:eastAsia="楷体" w:cs="楷体"/>
                <w:sz w:val="21"/>
                <w:szCs w:val="21"/>
              </w:rPr>
              <w:t>2）客供图纸</w:t>
            </w:r>
          </w:p>
          <w:p>
            <w:pPr>
              <w:bidi w:val="0"/>
              <w:rPr>
                <w:rFonts w:hint="eastAsia" w:ascii="楷体" w:hAnsi="楷体" w:eastAsia="楷体" w:cs="楷体"/>
                <w:sz w:val="21"/>
                <w:szCs w:val="21"/>
              </w:rPr>
            </w:pPr>
            <w:r>
              <w:rPr>
                <w:rFonts w:hint="eastAsia" w:ascii="楷体" w:hAnsi="楷体" w:eastAsia="楷体" w:cs="楷体"/>
                <w:sz w:val="21"/>
                <w:szCs w:val="21"/>
              </w:rPr>
              <w:t>3）设计文件、合同要求、</w:t>
            </w:r>
          </w:p>
          <w:p>
            <w:pPr>
              <w:bidi w:val="0"/>
              <w:rPr>
                <w:rFonts w:hint="eastAsia" w:ascii="楷体" w:hAnsi="楷体" w:eastAsia="楷体" w:cs="楷体"/>
                <w:sz w:val="21"/>
                <w:szCs w:val="21"/>
              </w:rPr>
            </w:pPr>
            <w:r>
              <w:rPr>
                <w:rFonts w:hint="eastAsia" w:ascii="楷体" w:hAnsi="楷体" w:eastAsia="楷体" w:cs="楷体"/>
                <w:sz w:val="21"/>
                <w:szCs w:val="21"/>
              </w:rPr>
              <w:t>4）各专项工程质量施工及验收规范、技术规程</w:t>
            </w:r>
          </w:p>
          <w:p>
            <w:pPr>
              <w:bidi w:val="0"/>
              <w:rPr>
                <w:rFonts w:hint="eastAsia" w:ascii="楷体" w:hAnsi="楷体" w:eastAsia="楷体" w:cs="楷体"/>
                <w:sz w:val="21"/>
                <w:szCs w:val="21"/>
              </w:rPr>
            </w:pPr>
            <w:r>
              <w:rPr>
                <w:rFonts w:hint="eastAsia" w:ascii="楷体" w:hAnsi="楷体" w:eastAsia="楷体" w:cs="楷体"/>
                <w:sz w:val="21"/>
                <w:szCs w:val="21"/>
              </w:rPr>
              <w:t>现场调查的实际资料等</w:t>
            </w:r>
          </w:p>
          <w:p>
            <w:pPr>
              <w:bidi w:val="0"/>
              <w:rPr>
                <w:rFonts w:hint="eastAsia" w:ascii="楷体" w:hAnsi="楷体" w:eastAsia="楷体" w:cs="楷体"/>
                <w:sz w:val="21"/>
                <w:szCs w:val="21"/>
              </w:rPr>
            </w:pPr>
            <w:r>
              <w:rPr>
                <w:rFonts w:hint="eastAsia" w:ascii="楷体" w:hAnsi="楷体" w:eastAsia="楷体" w:cs="楷体"/>
                <w:sz w:val="21"/>
                <w:szCs w:val="21"/>
              </w:rPr>
              <w:t>●工程部、项目部通过现场检查、查看质量报表、等形式对项目经理部的施工质量管理进行监督、指导、检查和考核。</w:t>
            </w:r>
          </w:p>
          <w:p>
            <w:pPr>
              <w:bidi w:val="0"/>
              <w:rPr>
                <w:rFonts w:hint="eastAsia" w:ascii="楷体" w:hAnsi="楷体" w:eastAsia="楷体" w:cs="楷体"/>
                <w:sz w:val="21"/>
                <w:szCs w:val="21"/>
              </w:rPr>
            </w:pPr>
            <w:r>
              <w:rPr>
                <w:rFonts w:hint="eastAsia" w:ascii="楷体" w:hAnsi="楷体" w:eastAsia="楷体" w:cs="楷体"/>
                <w:sz w:val="21"/>
                <w:szCs w:val="21"/>
              </w:rPr>
              <w:t>项目经理部的组织机构：</w:t>
            </w:r>
          </w:p>
          <w:p>
            <w:pPr>
              <w:bidi w:val="0"/>
              <w:rPr>
                <w:rFonts w:hint="eastAsia" w:ascii="楷体" w:hAnsi="楷体" w:eastAsia="楷体" w:cs="楷体"/>
                <w:sz w:val="21"/>
                <w:szCs w:val="21"/>
                <w:lang w:eastAsia="zh-CN"/>
              </w:rPr>
            </w:pPr>
            <w:r>
              <w:rPr>
                <w:rFonts w:hint="eastAsia" w:ascii="楷体" w:hAnsi="楷体" w:eastAsia="楷体" w:cs="楷体"/>
                <w:sz w:val="21"/>
                <w:szCs w:val="21"/>
              </w:rPr>
              <w:t>查工程项目管理人员名单：</w:t>
            </w:r>
          </w:p>
          <w:p>
            <w:pPr>
              <w:bidi w:val="0"/>
              <w:rPr>
                <w:rFonts w:hint="eastAsia" w:ascii="楷体" w:hAnsi="楷体" w:eastAsia="楷体" w:cs="楷体"/>
                <w:sz w:val="21"/>
                <w:szCs w:val="21"/>
              </w:rPr>
            </w:pPr>
            <w:r>
              <w:rPr>
                <w:rFonts w:hint="eastAsia" w:ascii="楷体" w:hAnsi="楷体" w:eastAsia="楷体" w:cs="楷体"/>
                <w:sz w:val="21"/>
                <w:szCs w:val="21"/>
              </w:rPr>
              <w:t>证书名称</w:t>
            </w:r>
            <w:r>
              <w:rPr>
                <w:rFonts w:hint="eastAsia" w:ascii="楷体" w:hAnsi="楷体" w:eastAsia="楷体" w:cs="楷体"/>
                <w:sz w:val="21"/>
                <w:szCs w:val="21"/>
                <w:lang w:val="en-US" w:eastAsia="zh-CN"/>
              </w:rPr>
              <w:t>/</w:t>
            </w:r>
            <w:r>
              <w:rPr>
                <w:rFonts w:hint="eastAsia" w:ascii="楷体" w:hAnsi="楷体" w:eastAsia="楷体" w:cs="楷体"/>
                <w:sz w:val="21"/>
                <w:szCs w:val="21"/>
              </w:rPr>
              <w:t xml:space="preserve"> 专业</w:t>
            </w:r>
            <w:r>
              <w:rPr>
                <w:rFonts w:hint="eastAsia" w:ascii="楷体" w:hAnsi="楷体" w:eastAsia="楷体" w:cs="楷体"/>
                <w:sz w:val="21"/>
                <w:szCs w:val="21"/>
              </w:rPr>
              <w:tab/>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姓名</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编号</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建造师证</w:t>
            </w:r>
            <w:r>
              <w:rPr>
                <w:rFonts w:hint="eastAsia" w:ascii="楷体" w:hAnsi="楷体" w:eastAsia="楷体" w:cs="楷体"/>
                <w:sz w:val="21"/>
                <w:szCs w:val="21"/>
                <w:lang w:val="en-US" w:eastAsia="zh-CN"/>
              </w:rPr>
              <w:t>/</w:t>
            </w:r>
            <w:r>
              <w:rPr>
                <w:rFonts w:hint="eastAsia" w:ascii="楷体" w:hAnsi="楷体" w:eastAsia="楷体" w:cs="楷体"/>
                <w:sz w:val="21"/>
                <w:szCs w:val="21"/>
              </w:rPr>
              <w:t>建筑工程</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刘宏宏    冀113181901104</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项目经理）</w:t>
            </w:r>
          </w:p>
          <w:p>
            <w:pPr>
              <w:bidi w:val="0"/>
              <w:rPr>
                <w:rFonts w:hint="eastAsia" w:ascii="楷体" w:hAnsi="楷体" w:eastAsia="楷体" w:cs="楷体"/>
                <w:sz w:val="21"/>
                <w:szCs w:val="21"/>
              </w:rPr>
            </w:pPr>
            <w:r>
              <w:rPr>
                <w:rFonts w:hint="eastAsia" w:ascii="楷体" w:hAnsi="楷体" w:eastAsia="楷体" w:cs="楷体"/>
                <w:sz w:val="21"/>
                <w:szCs w:val="21"/>
              </w:rPr>
              <w:t>施工员</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刘肖</w:t>
            </w:r>
            <w:r>
              <w:rPr>
                <w:rFonts w:hint="eastAsia" w:ascii="楷体" w:hAnsi="楷体" w:eastAsia="楷体" w:cs="楷体"/>
                <w:sz w:val="21"/>
                <w:szCs w:val="21"/>
              </w:rPr>
              <w:tab/>
            </w:r>
            <w:r>
              <w:rPr>
                <w:rFonts w:hint="eastAsia" w:ascii="楷体" w:hAnsi="楷体" w:eastAsia="楷体" w:cs="楷体"/>
                <w:sz w:val="21"/>
                <w:szCs w:val="21"/>
              </w:rPr>
              <w:t>13161021600059</w:t>
            </w:r>
          </w:p>
          <w:p>
            <w:pPr>
              <w:bidi w:val="0"/>
              <w:rPr>
                <w:rFonts w:hint="eastAsia" w:ascii="楷体" w:hAnsi="楷体" w:eastAsia="楷体" w:cs="楷体"/>
                <w:sz w:val="21"/>
                <w:szCs w:val="21"/>
              </w:rPr>
            </w:pPr>
            <w:r>
              <w:rPr>
                <w:rFonts w:hint="eastAsia" w:ascii="楷体" w:hAnsi="楷体" w:eastAsia="楷体" w:cs="楷体"/>
                <w:sz w:val="21"/>
                <w:szCs w:val="21"/>
              </w:rPr>
              <w:t>质量员</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何根旺</w:t>
            </w:r>
            <w:r>
              <w:rPr>
                <w:rFonts w:hint="eastAsia" w:ascii="楷体" w:hAnsi="楷体" w:eastAsia="楷体" w:cs="楷体"/>
                <w:sz w:val="21"/>
                <w:szCs w:val="21"/>
              </w:rPr>
              <w:tab/>
            </w:r>
            <w:r>
              <w:rPr>
                <w:rFonts w:hint="eastAsia" w:ascii="楷体" w:hAnsi="楷体" w:eastAsia="楷体" w:cs="楷体"/>
                <w:sz w:val="21"/>
                <w:szCs w:val="21"/>
              </w:rPr>
              <w:t>13161070100054</w:t>
            </w:r>
          </w:p>
          <w:p>
            <w:pPr>
              <w:bidi w:val="0"/>
              <w:rPr>
                <w:rFonts w:hint="eastAsia" w:ascii="楷体" w:hAnsi="楷体" w:eastAsia="楷体" w:cs="楷体"/>
                <w:sz w:val="21"/>
                <w:szCs w:val="21"/>
              </w:rPr>
            </w:pPr>
            <w:r>
              <w:rPr>
                <w:rFonts w:hint="eastAsia" w:ascii="楷体" w:hAnsi="楷体" w:eastAsia="楷体" w:cs="楷体"/>
                <w:sz w:val="21"/>
                <w:szCs w:val="21"/>
              </w:rPr>
              <w:t>C证</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张拴根</w:t>
            </w:r>
            <w:r>
              <w:rPr>
                <w:rFonts w:hint="eastAsia" w:ascii="楷体" w:hAnsi="楷体" w:eastAsia="楷体" w:cs="楷体"/>
                <w:sz w:val="21"/>
                <w:szCs w:val="21"/>
              </w:rPr>
              <w:tab/>
            </w:r>
            <w:r>
              <w:rPr>
                <w:rFonts w:hint="eastAsia" w:ascii="楷体" w:hAnsi="楷体" w:eastAsia="楷体" w:cs="楷体"/>
                <w:sz w:val="21"/>
                <w:szCs w:val="21"/>
              </w:rPr>
              <w:t>冀建安C（2017）0024818</w:t>
            </w:r>
          </w:p>
          <w:p>
            <w:pPr>
              <w:bidi w:val="0"/>
              <w:rPr>
                <w:rFonts w:hint="eastAsia" w:ascii="楷体" w:hAnsi="楷体" w:eastAsia="楷体" w:cs="楷体"/>
                <w:sz w:val="21"/>
                <w:szCs w:val="21"/>
              </w:rPr>
            </w:pPr>
            <w:r>
              <w:rPr>
                <w:rFonts w:hint="eastAsia" w:ascii="楷体" w:hAnsi="楷体" w:eastAsia="楷体" w:cs="楷体"/>
                <w:sz w:val="21"/>
                <w:szCs w:val="21"/>
              </w:rPr>
              <w:t>工程师</w:t>
            </w:r>
            <w:r>
              <w:rPr>
                <w:rFonts w:hint="eastAsia" w:ascii="楷体" w:hAnsi="楷体" w:eastAsia="楷体" w:cs="楷体"/>
                <w:sz w:val="21"/>
                <w:szCs w:val="21"/>
              </w:rPr>
              <w:tab/>
            </w:r>
            <w:r>
              <w:rPr>
                <w:rFonts w:hint="eastAsia" w:ascii="楷体" w:hAnsi="楷体" w:eastAsia="楷体" w:cs="楷体"/>
                <w:sz w:val="21"/>
                <w:szCs w:val="21"/>
              </w:rPr>
              <w:t>建筑工程</w:t>
            </w:r>
            <w:r>
              <w:rPr>
                <w:rFonts w:hint="eastAsia" w:ascii="楷体" w:hAnsi="楷体" w:eastAsia="楷体" w:cs="楷体"/>
                <w:sz w:val="21"/>
                <w:szCs w:val="21"/>
              </w:rPr>
              <w:tab/>
            </w:r>
            <w:r>
              <w:rPr>
                <w:rFonts w:hint="eastAsia" w:ascii="楷体" w:hAnsi="楷体" w:eastAsia="楷体" w:cs="楷体"/>
                <w:sz w:val="21"/>
                <w:szCs w:val="21"/>
              </w:rPr>
              <w:t>张拴根</w:t>
            </w:r>
            <w:r>
              <w:rPr>
                <w:rFonts w:hint="eastAsia" w:ascii="楷体" w:hAnsi="楷体" w:eastAsia="楷体" w:cs="楷体"/>
                <w:sz w:val="21"/>
                <w:szCs w:val="21"/>
              </w:rPr>
              <w:tab/>
            </w:r>
            <w:r>
              <w:rPr>
                <w:rFonts w:hint="eastAsia" w:ascii="楷体" w:hAnsi="楷体" w:eastAsia="楷体" w:cs="楷体"/>
                <w:sz w:val="21"/>
                <w:szCs w:val="21"/>
              </w:rPr>
              <w:t>0715303</w:t>
            </w:r>
          </w:p>
          <w:p>
            <w:pPr>
              <w:bidi w:val="0"/>
              <w:rPr>
                <w:rFonts w:hint="eastAsia" w:ascii="楷体" w:hAnsi="楷体" w:eastAsia="楷体" w:cs="楷体"/>
                <w:sz w:val="21"/>
                <w:szCs w:val="21"/>
              </w:rPr>
            </w:pPr>
            <w:r>
              <w:rPr>
                <w:rFonts w:hint="eastAsia" w:ascii="楷体" w:hAnsi="楷体" w:eastAsia="楷体" w:cs="楷体"/>
                <w:sz w:val="21"/>
                <w:szCs w:val="21"/>
              </w:rPr>
              <w:t>水电工中级</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赵新路</w:t>
            </w:r>
            <w:r>
              <w:rPr>
                <w:rFonts w:hint="eastAsia" w:ascii="楷体" w:hAnsi="楷体" w:eastAsia="楷体" w:cs="楷体"/>
                <w:sz w:val="21"/>
                <w:szCs w:val="21"/>
              </w:rPr>
              <w:tab/>
            </w:r>
            <w:r>
              <w:rPr>
                <w:rFonts w:hint="eastAsia" w:ascii="楷体" w:hAnsi="楷体" w:eastAsia="楷体" w:cs="楷体"/>
                <w:sz w:val="21"/>
                <w:szCs w:val="21"/>
              </w:rPr>
              <w:t>17501205140792380</w:t>
            </w:r>
          </w:p>
          <w:p>
            <w:pPr>
              <w:bidi w:val="0"/>
              <w:rPr>
                <w:rFonts w:hint="eastAsia" w:ascii="楷体" w:hAnsi="楷体" w:eastAsia="楷体" w:cs="楷体"/>
                <w:sz w:val="21"/>
                <w:szCs w:val="21"/>
              </w:rPr>
            </w:pPr>
            <w:r>
              <w:rPr>
                <w:rFonts w:hint="eastAsia" w:ascii="楷体" w:hAnsi="楷体" w:eastAsia="楷体" w:cs="楷体"/>
                <w:sz w:val="21"/>
                <w:szCs w:val="21"/>
              </w:rPr>
              <w:t>油漆工</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赵芸伟</w:t>
            </w:r>
            <w:r>
              <w:rPr>
                <w:rFonts w:hint="eastAsia" w:ascii="楷体" w:hAnsi="楷体" w:eastAsia="楷体" w:cs="楷体"/>
                <w:sz w:val="21"/>
                <w:szCs w:val="21"/>
              </w:rPr>
              <w:tab/>
            </w:r>
            <w:r>
              <w:rPr>
                <w:rFonts w:hint="eastAsia" w:ascii="楷体" w:hAnsi="楷体" w:eastAsia="楷体" w:cs="楷体"/>
                <w:sz w:val="21"/>
                <w:szCs w:val="21"/>
              </w:rPr>
              <w:t>19130700241920751</w:t>
            </w:r>
          </w:p>
          <w:p>
            <w:pPr>
              <w:bidi w:val="0"/>
              <w:rPr>
                <w:rFonts w:hint="eastAsia" w:ascii="楷体" w:hAnsi="楷体" w:eastAsia="楷体" w:cs="楷体"/>
                <w:sz w:val="21"/>
                <w:szCs w:val="21"/>
              </w:rPr>
            </w:pPr>
            <w:r>
              <w:rPr>
                <w:rFonts w:hint="eastAsia" w:ascii="楷体" w:hAnsi="楷体" w:eastAsia="楷体" w:cs="楷体"/>
                <w:sz w:val="21"/>
                <w:szCs w:val="21"/>
              </w:rPr>
              <w:t>木工中级</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官长看</w:t>
            </w:r>
            <w:r>
              <w:rPr>
                <w:rFonts w:hint="eastAsia" w:ascii="楷体" w:hAnsi="楷体" w:eastAsia="楷体" w:cs="楷体"/>
                <w:sz w:val="21"/>
                <w:szCs w:val="21"/>
              </w:rPr>
              <w:tab/>
            </w:r>
            <w:r>
              <w:rPr>
                <w:rFonts w:hint="eastAsia" w:ascii="楷体" w:hAnsi="楷体" w:eastAsia="楷体" w:cs="楷体"/>
                <w:sz w:val="21"/>
                <w:szCs w:val="21"/>
              </w:rPr>
              <w:t>17131200241950126</w:t>
            </w:r>
          </w:p>
          <w:p>
            <w:pPr>
              <w:bidi w:val="0"/>
              <w:rPr>
                <w:rFonts w:hint="eastAsia" w:ascii="楷体" w:hAnsi="楷体" w:eastAsia="楷体" w:cs="楷体"/>
                <w:sz w:val="21"/>
                <w:szCs w:val="21"/>
              </w:rPr>
            </w:pPr>
            <w:r>
              <w:rPr>
                <w:rFonts w:hint="eastAsia" w:ascii="楷体" w:hAnsi="楷体" w:eastAsia="楷体" w:cs="楷体"/>
                <w:sz w:val="21"/>
                <w:szCs w:val="21"/>
              </w:rPr>
              <w:t>镶贴工中级</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李书华</w:t>
            </w:r>
            <w:r>
              <w:rPr>
                <w:rFonts w:hint="eastAsia" w:ascii="楷体" w:hAnsi="楷体" w:eastAsia="楷体" w:cs="楷体"/>
                <w:sz w:val="21"/>
                <w:szCs w:val="21"/>
              </w:rPr>
              <w:tab/>
            </w:r>
            <w:r>
              <w:rPr>
                <w:rFonts w:hint="eastAsia" w:ascii="楷体" w:hAnsi="楷体" w:eastAsia="楷体" w:cs="楷体"/>
                <w:sz w:val="21"/>
                <w:szCs w:val="21"/>
              </w:rPr>
              <w:t>17131200241930086</w:t>
            </w:r>
          </w:p>
          <w:p>
            <w:pPr>
              <w:bidi w:val="0"/>
              <w:rPr>
                <w:rFonts w:hint="eastAsia" w:ascii="楷体" w:hAnsi="楷体" w:eastAsia="楷体" w:cs="楷体"/>
                <w:sz w:val="21"/>
                <w:szCs w:val="21"/>
              </w:rPr>
            </w:pPr>
            <w:r>
              <w:rPr>
                <w:rFonts w:hint="eastAsia" w:ascii="楷体" w:hAnsi="楷体" w:eastAsia="楷体" w:cs="楷体"/>
                <w:sz w:val="21"/>
                <w:szCs w:val="21"/>
              </w:rPr>
              <w:t>砌筑工四级</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王建平</w:t>
            </w:r>
            <w:r>
              <w:rPr>
                <w:rFonts w:hint="eastAsia" w:ascii="楷体" w:hAnsi="楷体" w:eastAsia="楷体" w:cs="楷体"/>
                <w:sz w:val="21"/>
                <w:szCs w:val="21"/>
              </w:rPr>
              <w:tab/>
            </w:r>
            <w:r>
              <w:rPr>
                <w:rFonts w:hint="eastAsia" w:ascii="楷体" w:hAnsi="楷体" w:eastAsia="楷体" w:cs="楷体"/>
                <w:sz w:val="21"/>
                <w:szCs w:val="21"/>
              </w:rPr>
              <w:t>1704010000418858</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以上人员均持证上岗，证书均在有效期内。</w:t>
            </w:r>
          </w:p>
          <w:p>
            <w:pPr>
              <w:bidi w:val="0"/>
              <w:rPr>
                <w:rFonts w:hint="eastAsia" w:ascii="楷体" w:hAnsi="楷体" w:eastAsia="楷体" w:cs="楷体"/>
                <w:sz w:val="21"/>
                <w:szCs w:val="21"/>
              </w:rPr>
            </w:pPr>
            <w:r>
              <w:rPr>
                <w:rFonts w:hint="eastAsia" w:ascii="楷体" w:hAnsi="楷体" w:eastAsia="楷体" w:cs="楷体"/>
                <w:sz w:val="21"/>
                <w:szCs w:val="21"/>
              </w:rPr>
              <w:t>注明了以上人员省份证号和执业证号，有技术负责人和甲方代表确认；</w:t>
            </w:r>
          </w:p>
          <w:p>
            <w:pPr>
              <w:bidi w:val="0"/>
              <w:rPr>
                <w:rFonts w:hint="eastAsia" w:ascii="楷体" w:hAnsi="楷体" w:eastAsia="楷体" w:cs="楷体"/>
                <w:sz w:val="21"/>
                <w:szCs w:val="21"/>
                <w:lang w:eastAsia="zh-CN"/>
              </w:rPr>
            </w:pPr>
            <w:r>
              <w:rPr>
                <w:rFonts w:hint="eastAsia" w:ascii="楷体" w:hAnsi="楷体" w:eastAsia="楷体" w:cs="楷体"/>
                <w:sz w:val="21"/>
                <w:szCs w:val="21"/>
              </w:rPr>
              <w:t>提供了以上人员资格证书，具体见办公室审核记录</w:t>
            </w:r>
            <w:r>
              <w:rPr>
                <w:rFonts w:hint="eastAsia" w:ascii="楷体" w:hAnsi="楷体" w:eastAsia="楷体" w:cs="楷体"/>
                <w:sz w:val="21"/>
                <w:szCs w:val="21"/>
                <w:lang w:eastAsia="zh-CN"/>
              </w:rPr>
              <w:t>；</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项目部人员配备能够满足施工要求。</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●项目经理部按规定接收图纸等设计施工文件、参加图纸会审和设计交底，并对结果进行确认。</w:t>
            </w:r>
          </w:p>
          <w:p>
            <w:pPr>
              <w:bidi w:val="0"/>
              <w:rPr>
                <w:rFonts w:hint="eastAsia" w:ascii="楷体" w:hAnsi="楷体" w:eastAsia="楷体" w:cs="楷体"/>
                <w:sz w:val="21"/>
                <w:szCs w:val="21"/>
              </w:rPr>
            </w:pPr>
            <w:r>
              <w:rPr>
                <w:rFonts w:hint="eastAsia" w:ascii="楷体" w:hAnsi="楷体" w:eastAsia="楷体" w:cs="楷体"/>
                <w:sz w:val="21"/>
                <w:szCs w:val="21"/>
              </w:rPr>
              <w:t>查图纸会审：</w:t>
            </w:r>
          </w:p>
          <w:p>
            <w:pPr>
              <w:bidi w:val="0"/>
              <w:rPr>
                <w:rFonts w:hint="eastAsia" w:ascii="楷体" w:hAnsi="楷体" w:eastAsia="楷体" w:cs="楷体"/>
                <w:sz w:val="21"/>
                <w:szCs w:val="21"/>
              </w:rPr>
            </w:pPr>
            <w:r>
              <w:rPr>
                <w:rFonts w:hint="eastAsia" w:ascii="楷体" w:hAnsi="楷体" w:eastAsia="楷体" w:cs="楷体"/>
                <w:sz w:val="21"/>
                <w:szCs w:val="21"/>
              </w:rPr>
              <w:t>提供202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5</w:t>
            </w:r>
            <w:r>
              <w:rPr>
                <w:rFonts w:hint="eastAsia" w:ascii="楷体" w:hAnsi="楷体" w:eastAsia="楷体" w:cs="楷体"/>
                <w:sz w:val="21"/>
                <w:szCs w:val="21"/>
              </w:rPr>
              <w:t>日图纸会审记录，有施工单位、设计单位、甲方代表签字确认，符合要求；</w:t>
            </w:r>
          </w:p>
          <w:p>
            <w:pPr>
              <w:bidi w:val="0"/>
              <w:rPr>
                <w:rFonts w:hint="eastAsia" w:ascii="楷体" w:hAnsi="楷体" w:eastAsia="楷体" w:cs="楷体"/>
                <w:sz w:val="21"/>
                <w:szCs w:val="21"/>
              </w:rPr>
            </w:pP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5</w:t>
            </w:r>
            <w:r>
              <w:rPr>
                <w:rFonts w:hint="eastAsia" w:ascii="楷体" w:hAnsi="楷体" w:eastAsia="楷体" w:cs="楷体"/>
                <w:sz w:val="21"/>
                <w:szCs w:val="21"/>
              </w:rPr>
              <w:t>日设计交底记录，基本符合要求</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查阅工程的《专项施工方案》</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专项施工方案包含的内容：工程概况、项目管理组织机构、施工现场总平面布置；施工方案；施工总工期；物资管理；质量管理；安全管理；文明施工与环境保护夏季安全施工措施；工程资料管理；应急预案等。策划的内容符合要求。</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查</w:t>
            </w:r>
            <w:r>
              <w:rPr>
                <w:rFonts w:hint="eastAsia" w:ascii="楷体" w:hAnsi="楷体" w:eastAsia="楷体" w:cs="楷体"/>
                <w:sz w:val="21"/>
                <w:szCs w:val="21"/>
              </w:rPr>
              <w:t>202</w:t>
            </w:r>
            <w:r>
              <w:rPr>
                <w:rFonts w:hint="eastAsia" w:ascii="楷体" w:hAnsi="楷体" w:eastAsia="楷体" w:cs="楷体"/>
                <w:sz w:val="21"/>
                <w:szCs w:val="21"/>
                <w:lang w:val="en-US" w:eastAsia="zh-CN"/>
              </w:rPr>
              <w:t>0</w:t>
            </w:r>
            <w:r>
              <w:rPr>
                <w:rFonts w:hint="eastAsia" w:ascii="楷体" w:hAnsi="楷体" w:eastAsia="楷体" w:cs="楷体"/>
                <w:sz w:val="21"/>
                <w:szCs w:val="21"/>
              </w:rPr>
              <w:t>年</w:t>
            </w:r>
            <w:r>
              <w:rPr>
                <w:rFonts w:hint="eastAsia" w:ascii="楷体" w:hAnsi="楷体" w:eastAsia="楷体" w:cs="楷体"/>
                <w:sz w:val="21"/>
                <w:szCs w:val="21"/>
                <w:lang w:val="en-US" w:eastAsia="zh-CN"/>
              </w:rPr>
              <w:t>12</w:t>
            </w:r>
            <w:r>
              <w:rPr>
                <w:rFonts w:hint="eastAsia" w:ascii="楷体" w:hAnsi="楷体" w:eastAsia="楷体" w:cs="楷体"/>
                <w:sz w:val="21"/>
                <w:szCs w:val="21"/>
              </w:rPr>
              <w:t>月</w:t>
            </w:r>
            <w:r>
              <w:rPr>
                <w:rFonts w:hint="eastAsia" w:ascii="楷体" w:hAnsi="楷体" w:eastAsia="楷体" w:cs="楷体"/>
                <w:sz w:val="21"/>
                <w:szCs w:val="21"/>
                <w:lang w:val="en-US" w:eastAsia="zh-CN"/>
              </w:rPr>
              <w:t>26</w:t>
            </w:r>
            <w:r>
              <w:rPr>
                <w:rFonts w:hint="eastAsia" w:ascii="楷体" w:hAnsi="楷体" w:eastAsia="楷体" w:cs="楷体"/>
                <w:sz w:val="21"/>
                <w:szCs w:val="21"/>
              </w:rPr>
              <w:t>日</w:t>
            </w:r>
            <w:r>
              <w:rPr>
                <w:rFonts w:hint="eastAsia" w:ascii="楷体" w:hAnsi="楷体" w:eastAsia="楷体" w:cs="楷体"/>
                <w:sz w:val="21"/>
                <w:szCs w:val="21"/>
                <w:lang w:val="zh-CN"/>
              </w:rPr>
              <w:t>的“专项施工方案”报审表和审批表，有项目部技术专工、安全专工，公司技术专工、安全专工签字，有</w:t>
            </w:r>
            <w:r>
              <w:rPr>
                <w:rFonts w:hint="eastAsia" w:ascii="楷体" w:hAnsi="楷体" w:eastAsia="楷体" w:cs="楷体"/>
                <w:sz w:val="21"/>
                <w:szCs w:val="21"/>
              </w:rPr>
              <w:t>甲方代表、施工单位技术负责人</w:t>
            </w:r>
            <w:r>
              <w:rPr>
                <w:rFonts w:hint="eastAsia" w:ascii="楷体" w:hAnsi="楷体" w:eastAsia="楷体" w:cs="楷体"/>
                <w:sz w:val="21"/>
                <w:szCs w:val="21"/>
                <w:lang w:val="zh-CN"/>
              </w:rPr>
              <w:t>的签认，</w:t>
            </w:r>
            <w:r>
              <w:rPr>
                <w:rFonts w:hint="eastAsia" w:ascii="楷体" w:hAnsi="楷体" w:eastAsia="楷体" w:cs="楷体"/>
                <w:sz w:val="21"/>
                <w:szCs w:val="21"/>
              </w:rPr>
              <w:t>基本符合要求。</w:t>
            </w:r>
          </w:p>
          <w:p>
            <w:pPr>
              <w:bidi w:val="0"/>
              <w:rPr>
                <w:rFonts w:hint="eastAsia" w:ascii="楷体" w:hAnsi="楷体" w:eastAsia="楷体" w:cs="楷体"/>
                <w:sz w:val="21"/>
                <w:szCs w:val="21"/>
              </w:rPr>
            </w:pPr>
            <w:r>
              <w:rPr>
                <w:rFonts w:hint="eastAsia" w:ascii="楷体" w:hAnsi="楷体" w:eastAsia="楷体" w:cs="楷体"/>
                <w:sz w:val="21"/>
                <w:szCs w:val="21"/>
              </w:rPr>
              <w:t>工程项目的质量管理策划的结果实行动态管理，有变更时及时进行调整。</w:t>
            </w:r>
          </w:p>
          <w:p>
            <w:pPr>
              <w:bidi w:val="0"/>
              <w:rPr>
                <w:rFonts w:hint="eastAsia" w:ascii="楷体" w:hAnsi="楷体" w:eastAsia="楷体" w:cs="楷体"/>
                <w:sz w:val="21"/>
                <w:szCs w:val="21"/>
                <w:lang w:val="zh-CN"/>
              </w:rPr>
            </w:pPr>
            <w:r>
              <w:rPr>
                <w:rFonts w:hint="eastAsia" w:ascii="楷体" w:hAnsi="楷体" w:eastAsia="楷体" w:cs="楷体"/>
                <w:sz w:val="21"/>
                <w:szCs w:val="21"/>
              </w:rPr>
              <w:t xml:space="preserve"> </w:t>
            </w:r>
          </w:p>
          <w:p>
            <w:pPr>
              <w:bidi w:val="0"/>
              <w:rPr>
                <w:rFonts w:hint="eastAsia" w:ascii="楷体" w:hAnsi="楷体" w:eastAsia="楷体" w:cs="楷体"/>
                <w:sz w:val="21"/>
                <w:szCs w:val="21"/>
                <w:lang w:val="zh-CN"/>
              </w:rPr>
            </w:pPr>
            <w:r>
              <w:rPr>
                <w:rFonts w:hint="eastAsia" w:ascii="楷体" w:hAnsi="楷体" w:eastAsia="楷体" w:cs="楷体"/>
                <w:sz w:val="21"/>
                <w:szCs w:val="21"/>
              </w:rPr>
              <w:t>●项目部按照工程项目质量管理策划的结果实施了施工准备；</w:t>
            </w:r>
          </w:p>
          <w:p>
            <w:pPr>
              <w:bidi w:val="0"/>
              <w:rPr>
                <w:rFonts w:hint="eastAsia" w:ascii="楷体" w:hAnsi="楷体" w:eastAsia="楷体" w:cs="楷体"/>
                <w:sz w:val="21"/>
                <w:szCs w:val="21"/>
              </w:rPr>
            </w:pPr>
            <w:r>
              <w:rPr>
                <w:rFonts w:hint="eastAsia" w:ascii="楷体" w:hAnsi="楷体" w:eastAsia="楷体" w:cs="楷体"/>
                <w:sz w:val="21"/>
                <w:szCs w:val="21"/>
                <w:lang w:val="zh-CN"/>
              </w:rPr>
              <w:t>查项目“</w:t>
            </w:r>
            <w:r>
              <w:rPr>
                <w:rFonts w:hint="eastAsia" w:ascii="楷体" w:hAnsi="楷体" w:eastAsia="楷体" w:cs="楷体"/>
                <w:sz w:val="21"/>
                <w:szCs w:val="21"/>
              </w:rPr>
              <w:t>开工报告</w:t>
            </w:r>
            <w:r>
              <w:rPr>
                <w:rFonts w:hint="eastAsia" w:ascii="楷体" w:hAnsi="楷体" w:eastAsia="楷体" w:cs="楷体"/>
                <w:sz w:val="21"/>
                <w:szCs w:val="21"/>
                <w:lang w:val="zh-CN"/>
              </w:rPr>
              <w:t>”，该开工报告由总包单位办理，查看专项施工方案施工进度计划如下：</w:t>
            </w:r>
          </w:p>
          <w:p>
            <w:pPr>
              <w:bidi w:val="0"/>
              <w:rPr>
                <w:rFonts w:hint="eastAsia" w:ascii="楷体" w:hAnsi="楷体" w:eastAsia="楷体" w:cs="楷体"/>
                <w:sz w:val="21"/>
                <w:szCs w:val="21"/>
              </w:rPr>
            </w:pPr>
            <w:r>
              <w:rPr>
                <w:rFonts w:hint="eastAsia" w:ascii="楷体" w:hAnsi="楷体" w:eastAsia="楷体" w:cs="楷体"/>
                <w:sz w:val="21"/>
                <w:szCs w:val="21"/>
              </w:rPr>
              <w:t>开工日期：202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5</w:t>
            </w:r>
            <w:r>
              <w:rPr>
                <w:rFonts w:hint="eastAsia" w:ascii="楷体" w:hAnsi="楷体" w:eastAsia="楷体" w:cs="楷体"/>
                <w:sz w:val="21"/>
                <w:szCs w:val="21"/>
              </w:rPr>
              <w:t>日，计划竣工日期：202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4</w:t>
            </w:r>
            <w:r>
              <w:rPr>
                <w:rFonts w:hint="eastAsia" w:ascii="楷体" w:hAnsi="楷体" w:eastAsia="楷体" w:cs="楷体"/>
                <w:sz w:val="21"/>
                <w:szCs w:val="21"/>
              </w:rPr>
              <w:t>月4日。</w:t>
            </w:r>
          </w:p>
          <w:p>
            <w:pPr>
              <w:bidi w:val="0"/>
              <w:rPr>
                <w:rFonts w:hint="eastAsia" w:ascii="楷体" w:hAnsi="楷体" w:eastAsia="楷体" w:cs="楷体"/>
                <w:sz w:val="21"/>
                <w:szCs w:val="21"/>
              </w:rPr>
            </w:pPr>
            <w:r>
              <w:rPr>
                <w:rFonts w:hint="eastAsia" w:ascii="楷体" w:hAnsi="楷体" w:eastAsia="楷体" w:cs="楷体"/>
                <w:sz w:val="21"/>
                <w:szCs w:val="21"/>
              </w:rPr>
              <w:t>查项目图纸会审、设计交底记录。内容包括：工程名称，日期、会审地点、图纸编号、提出问题、会审结果等，有参加会审人员签字和会审单位盖章，图纸会审、设计交底符合要求。</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●查看施工资料，施工过程控制有专项施工方案、施工图纸、 设计文件；工程设计施工图纸、有关的文件、会审纪要</w:t>
            </w:r>
            <w:r>
              <w:rPr>
                <w:rFonts w:hint="eastAsia" w:ascii="楷体" w:hAnsi="楷体" w:eastAsia="楷体" w:cs="楷体"/>
                <w:sz w:val="21"/>
                <w:szCs w:val="21"/>
                <w:lang w:val="en-US" w:eastAsia="zh-CN"/>
              </w:rPr>
              <w:t>及下列相关规范、标准等：</w:t>
            </w:r>
            <w:r>
              <w:rPr>
                <w:rFonts w:hint="eastAsia" w:ascii="楷体" w:hAnsi="楷体" w:eastAsia="楷体" w:cs="楷体"/>
                <w:sz w:val="21"/>
                <w:szCs w:val="21"/>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1、建筑行业通用规范：</w:t>
            </w:r>
          </w:p>
          <w:p>
            <w:pPr>
              <w:bidi w:val="0"/>
              <w:rPr>
                <w:rFonts w:hint="eastAsia" w:ascii="楷体" w:hAnsi="楷体" w:eastAsia="楷体" w:cs="楷体"/>
                <w:sz w:val="21"/>
                <w:szCs w:val="21"/>
              </w:rPr>
            </w:pPr>
            <w:r>
              <w:rPr>
                <w:rFonts w:hint="eastAsia" w:ascii="楷体" w:hAnsi="楷体" w:eastAsia="楷体" w:cs="楷体"/>
                <w:sz w:val="21"/>
                <w:szCs w:val="21"/>
              </w:rPr>
              <w:t>1）GB 50300-2019建筑工程施工质量验收统一标准</w:t>
            </w:r>
          </w:p>
          <w:p>
            <w:pPr>
              <w:bidi w:val="0"/>
              <w:rPr>
                <w:rFonts w:hint="eastAsia" w:ascii="楷体" w:hAnsi="楷体" w:eastAsia="楷体" w:cs="楷体"/>
                <w:sz w:val="21"/>
                <w:szCs w:val="21"/>
              </w:rPr>
            </w:pPr>
            <w:r>
              <w:rPr>
                <w:rFonts w:hint="eastAsia" w:ascii="楷体" w:hAnsi="楷体" w:eastAsia="楷体" w:cs="楷体"/>
                <w:sz w:val="21"/>
                <w:szCs w:val="21"/>
              </w:rPr>
              <w:t>2）GB/T 50375-2016 建筑工程施工质量评价标准</w:t>
            </w:r>
          </w:p>
          <w:p>
            <w:pPr>
              <w:bidi w:val="0"/>
              <w:rPr>
                <w:rFonts w:hint="eastAsia" w:ascii="楷体" w:hAnsi="楷体" w:eastAsia="楷体" w:cs="楷体"/>
                <w:sz w:val="21"/>
                <w:szCs w:val="21"/>
              </w:rPr>
            </w:pPr>
            <w:r>
              <w:rPr>
                <w:rFonts w:hint="eastAsia" w:ascii="楷体" w:hAnsi="楷体" w:eastAsia="楷体" w:cs="楷体"/>
                <w:sz w:val="21"/>
                <w:szCs w:val="21"/>
              </w:rPr>
              <w:t>3）GB 50411-2019 建筑节能工程施工质量验收规范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JGJ80-1991《建筑施工作业安全技术规范》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JCJ46-1988《施工现场临时建筑用电安全技术规范》</w:t>
            </w:r>
          </w:p>
          <w:p>
            <w:pPr>
              <w:bidi w:val="0"/>
              <w:rPr>
                <w:rFonts w:hint="eastAsia" w:ascii="楷体" w:hAnsi="楷体" w:eastAsia="楷体" w:cs="楷体"/>
                <w:sz w:val="21"/>
                <w:szCs w:val="21"/>
              </w:rPr>
            </w:pPr>
            <w:r>
              <w:rPr>
                <w:rFonts w:hint="eastAsia" w:ascii="楷体" w:hAnsi="楷体" w:eastAsia="楷体" w:cs="楷体"/>
                <w:sz w:val="21"/>
                <w:szCs w:val="21"/>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2、与企业施工范围有关的规范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JGJ73-1991《建筑装饰工程施工及验收规范》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 xml:space="preserve">      2)</w:t>
            </w:r>
            <w:r>
              <w:rPr>
                <w:rFonts w:hint="eastAsia" w:ascii="楷体" w:hAnsi="楷体" w:eastAsia="楷体" w:cs="楷体"/>
                <w:sz w:val="21"/>
                <w:szCs w:val="21"/>
              </w:rPr>
              <w:t>GB50022-1995《建筑内部装修设计防火规范》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）国家现行的规范、规程、标准及实施办法；</w:t>
            </w:r>
          </w:p>
          <w:p>
            <w:pPr>
              <w:bidi w:val="0"/>
              <w:rPr>
                <w:rFonts w:hint="eastAsia" w:ascii="楷体" w:hAnsi="楷体" w:eastAsia="楷体" w:cs="楷体"/>
                <w:sz w:val="21"/>
                <w:szCs w:val="21"/>
              </w:rPr>
            </w:pP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3、与施工有关的法律法规</w:t>
            </w:r>
          </w:p>
          <w:p>
            <w:pPr>
              <w:bidi w:val="0"/>
              <w:rPr>
                <w:rFonts w:hint="eastAsia" w:ascii="楷体" w:hAnsi="楷体" w:eastAsia="楷体" w:cs="楷体"/>
                <w:sz w:val="21"/>
                <w:szCs w:val="21"/>
              </w:rPr>
            </w:pPr>
            <w:r>
              <w:rPr>
                <w:rFonts w:hint="eastAsia" w:ascii="楷体" w:hAnsi="楷体" w:eastAsia="楷体" w:cs="楷体"/>
                <w:sz w:val="21"/>
                <w:szCs w:val="21"/>
              </w:rPr>
              <w:t>《中华人民共和国环境保护法》(国家主席令[2014]第9号)</w:t>
            </w:r>
          </w:p>
          <w:p>
            <w:pPr>
              <w:bidi w:val="0"/>
              <w:rPr>
                <w:rFonts w:hint="eastAsia" w:ascii="楷体" w:hAnsi="楷体" w:eastAsia="楷体" w:cs="楷体"/>
                <w:sz w:val="21"/>
                <w:szCs w:val="21"/>
              </w:rPr>
            </w:pPr>
            <w:r>
              <w:rPr>
                <w:rFonts w:hint="eastAsia" w:ascii="楷体" w:hAnsi="楷体" w:eastAsia="楷体" w:cs="楷体"/>
                <w:sz w:val="21"/>
                <w:szCs w:val="21"/>
              </w:rPr>
              <w:t>《中华人民共和国安全生产法》(国家主席令[2014]第13号)</w:t>
            </w:r>
          </w:p>
          <w:p>
            <w:pPr>
              <w:bidi w:val="0"/>
              <w:rPr>
                <w:rFonts w:hint="eastAsia" w:ascii="楷体" w:hAnsi="楷体" w:eastAsia="楷体" w:cs="楷体"/>
                <w:sz w:val="21"/>
                <w:szCs w:val="21"/>
              </w:rPr>
            </w:pPr>
            <w:r>
              <w:rPr>
                <w:rFonts w:hint="eastAsia" w:ascii="楷体" w:hAnsi="楷体" w:eastAsia="楷体" w:cs="楷体"/>
                <w:sz w:val="21"/>
                <w:szCs w:val="21"/>
              </w:rPr>
              <w:t>住房城乡建设部办公厅关于实施《危险性较大的分部分项工程安全管理规定》有关问题的通知(建办质【2018】      31号)</w:t>
            </w:r>
          </w:p>
          <w:p>
            <w:pPr>
              <w:bidi w:val="0"/>
              <w:rPr>
                <w:rFonts w:hint="eastAsia" w:ascii="楷体" w:hAnsi="楷体" w:eastAsia="楷体" w:cs="楷体"/>
                <w:sz w:val="21"/>
                <w:szCs w:val="21"/>
              </w:rPr>
            </w:pPr>
            <w:r>
              <w:rPr>
                <w:rFonts w:hint="eastAsia" w:ascii="楷体" w:hAnsi="楷体" w:eastAsia="楷体" w:cs="楷体"/>
                <w:sz w:val="21"/>
                <w:szCs w:val="21"/>
              </w:rPr>
              <w:t>《危险性较大的分部分项工程安全管理规定》中华人民共和国住房和城乡建设部令第37号</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4、</w:t>
            </w:r>
          </w:p>
          <w:p>
            <w:pPr>
              <w:bidi w:val="0"/>
              <w:rPr>
                <w:rFonts w:hint="eastAsia" w:ascii="楷体" w:hAnsi="楷体" w:eastAsia="楷体" w:cs="楷体"/>
                <w:sz w:val="21"/>
                <w:szCs w:val="21"/>
              </w:rPr>
            </w:pPr>
            <w:r>
              <w:rPr>
                <w:rFonts w:hint="eastAsia" w:ascii="楷体" w:hAnsi="楷体" w:eastAsia="楷体" w:cs="楷体"/>
                <w:sz w:val="21"/>
                <w:szCs w:val="21"/>
              </w:rPr>
              <w:t>1）《各工程项目的专项施工方案》</w:t>
            </w:r>
          </w:p>
          <w:p>
            <w:pPr>
              <w:bidi w:val="0"/>
              <w:rPr>
                <w:rFonts w:hint="eastAsia" w:ascii="楷体" w:hAnsi="楷体" w:eastAsia="楷体" w:cs="楷体"/>
                <w:sz w:val="21"/>
                <w:szCs w:val="21"/>
              </w:rPr>
            </w:pPr>
            <w:r>
              <w:rPr>
                <w:rFonts w:hint="eastAsia" w:ascii="楷体" w:hAnsi="楷体" w:eastAsia="楷体" w:cs="楷体"/>
                <w:sz w:val="21"/>
                <w:szCs w:val="21"/>
              </w:rPr>
              <w:t>2）客供图纸</w:t>
            </w:r>
          </w:p>
          <w:p>
            <w:pPr>
              <w:bidi w:val="0"/>
              <w:rPr>
                <w:rFonts w:hint="eastAsia" w:ascii="楷体" w:hAnsi="楷体" w:eastAsia="楷体" w:cs="楷体"/>
                <w:sz w:val="21"/>
                <w:szCs w:val="21"/>
              </w:rPr>
            </w:pPr>
            <w:r>
              <w:rPr>
                <w:rFonts w:hint="eastAsia" w:ascii="楷体" w:hAnsi="楷体" w:eastAsia="楷体" w:cs="楷体"/>
                <w:sz w:val="21"/>
                <w:szCs w:val="21"/>
              </w:rPr>
              <w:t>3）设计文件、合同要求、</w:t>
            </w:r>
          </w:p>
          <w:p>
            <w:pPr>
              <w:bidi w:val="0"/>
              <w:rPr>
                <w:rFonts w:hint="eastAsia" w:ascii="楷体" w:hAnsi="楷体" w:eastAsia="楷体" w:cs="楷体"/>
                <w:sz w:val="21"/>
                <w:szCs w:val="21"/>
              </w:rPr>
            </w:pPr>
            <w:r>
              <w:rPr>
                <w:rFonts w:hint="eastAsia" w:ascii="楷体" w:hAnsi="楷体" w:eastAsia="楷体" w:cs="楷体"/>
                <w:sz w:val="21"/>
                <w:szCs w:val="21"/>
              </w:rPr>
              <w:t>4）各专项工程质量施工及验收规范、技术规程</w:t>
            </w:r>
          </w:p>
          <w:p>
            <w:pPr>
              <w:bidi w:val="0"/>
              <w:rPr>
                <w:rFonts w:hint="eastAsia" w:ascii="楷体" w:hAnsi="楷体" w:eastAsia="楷体" w:cs="楷体"/>
                <w:sz w:val="21"/>
                <w:szCs w:val="21"/>
                <w:lang w:eastAsia="zh-CN"/>
              </w:rPr>
            </w:pPr>
            <w:r>
              <w:rPr>
                <w:rFonts w:hint="eastAsia" w:ascii="楷体" w:hAnsi="楷体" w:eastAsia="楷体" w:cs="楷体"/>
                <w:sz w:val="21"/>
                <w:szCs w:val="21"/>
              </w:rPr>
              <w:t>等验收标准和工艺标准及作业文件。</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●（1）查到：20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月2日，技术</w:t>
            </w:r>
            <w:r>
              <w:rPr>
                <w:rFonts w:hint="eastAsia" w:ascii="楷体" w:hAnsi="楷体" w:eastAsia="楷体" w:cs="楷体"/>
                <w:sz w:val="21"/>
                <w:szCs w:val="21"/>
                <w:lang w:val="en-US" w:eastAsia="zh-CN"/>
              </w:rPr>
              <w:t>安全</w:t>
            </w:r>
            <w:r>
              <w:rPr>
                <w:rFonts w:hint="eastAsia" w:ascii="楷体" w:hAnsi="楷体" w:eastAsia="楷体" w:cs="楷体"/>
                <w:sz w:val="21"/>
                <w:szCs w:val="21"/>
              </w:rPr>
              <w:t>交底记录，交底内容为：</w:t>
            </w:r>
            <w:r>
              <w:rPr>
                <w:rFonts w:hint="eastAsia" w:ascii="楷体" w:hAnsi="楷体" w:eastAsia="楷体" w:cs="楷体"/>
                <w:sz w:val="21"/>
                <w:szCs w:val="21"/>
                <w:lang w:val="en-US" w:eastAsia="zh-CN"/>
              </w:rPr>
              <w:t>高处作业施工技术、安全交底</w:t>
            </w:r>
            <w:r>
              <w:rPr>
                <w:rFonts w:hint="eastAsia" w:ascii="楷体" w:hAnsi="楷体" w:eastAsia="楷体" w:cs="楷体"/>
                <w:sz w:val="21"/>
                <w:szCs w:val="21"/>
              </w:rPr>
              <w:t>，交底人：</w:t>
            </w:r>
            <w:r>
              <w:rPr>
                <w:rFonts w:hint="eastAsia" w:ascii="楷体" w:hAnsi="楷体" w:eastAsia="楷体" w:cs="楷体"/>
                <w:sz w:val="21"/>
                <w:szCs w:val="21"/>
                <w:lang w:val="en-US" w:eastAsia="zh-CN"/>
              </w:rPr>
              <w:t>刘宏宏</w:t>
            </w:r>
            <w:r>
              <w:rPr>
                <w:rFonts w:hint="eastAsia" w:ascii="楷体" w:hAnsi="楷体" w:eastAsia="楷体" w:cs="楷体"/>
                <w:sz w:val="21"/>
                <w:szCs w:val="21"/>
                <w:lang w:eastAsia="zh-CN"/>
              </w:rPr>
              <w:t xml:space="preserve"> </w:t>
            </w:r>
            <w:r>
              <w:rPr>
                <w:rFonts w:hint="eastAsia" w:ascii="楷体" w:hAnsi="楷体" w:eastAsia="楷体" w:cs="楷体"/>
                <w:sz w:val="21"/>
                <w:szCs w:val="21"/>
              </w:rPr>
              <w:t>，接收人： 赵新路、 赵芸伟、官长看、 李书华、王建平</w:t>
            </w:r>
            <w:r>
              <w:rPr>
                <w:rFonts w:hint="eastAsia" w:ascii="楷体" w:hAnsi="楷体" w:eastAsia="楷体" w:cs="楷体"/>
                <w:sz w:val="21"/>
                <w:szCs w:val="21"/>
                <w:lang w:val="en-US" w:eastAsia="zh-CN"/>
              </w:rPr>
              <w:t>等；</w:t>
            </w:r>
          </w:p>
          <w:p>
            <w:pPr>
              <w:bidi w:val="0"/>
              <w:rPr>
                <w:rFonts w:hint="eastAsia" w:ascii="楷体" w:hAnsi="楷体" w:eastAsia="楷体" w:cs="楷体"/>
                <w:sz w:val="21"/>
                <w:szCs w:val="21"/>
              </w:rPr>
            </w:pPr>
            <w:r>
              <w:rPr>
                <w:rFonts w:hint="eastAsia" w:ascii="楷体" w:hAnsi="楷体" w:eastAsia="楷体" w:cs="楷体"/>
                <w:sz w:val="21"/>
                <w:szCs w:val="21"/>
              </w:rPr>
              <w:t>（2）查到：20</w:t>
            </w:r>
            <w:r>
              <w:rPr>
                <w:rFonts w:hint="eastAsia" w:ascii="楷体" w:hAnsi="楷体" w:eastAsia="楷体" w:cs="楷体"/>
                <w:sz w:val="21"/>
                <w:szCs w:val="21"/>
                <w:lang w:val="en-US" w:eastAsia="zh-CN"/>
              </w:rPr>
              <w:t>21</w:t>
            </w:r>
            <w:r>
              <w:rPr>
                <w:rFonts w:hint="eastAsia" w:ascii="楷体" w:hAnsi="楷体" w:eastAsia="楷体" w:cs="楷体"/>
                <w:sz w:val="21"/>
                <w:szCs w:val="21"/>
              </w:rPr>
              <w:t>年1月2日，技术</w:t>
            </w:r>
            <w:r>
              <w:rPr>
                <w:rFonts w:hint="eastAsia" w:ascii="楷体" w:hAnsi="楷体" w:eastAsia="楷体" w:cs="楷体"/>
                <w:sz w:val="21"/>
                <w:szCs w:val="21"/>
                <w:lang w:val="en-US" w:eastAsia="zh-CN"/>
              </w:rPr>
              <w:t>安全</w:t>
            </w:r>
            <w:r>
              <w:rPr>
                <w:rFonts w:hint="eastAsia" w:ascii="楷体" w:hAnsi="楷体" w:eastAsia="楷体" w:cs="楷体"/>
                <w:sz w:val="21"/>
                <w:szCs w:val="21"/>
              </w:rPr>
              <w:t>交底记录，交底内容为：日常操作安全及施工工作安全、宣贯安全知识，交底人：</w:t>
            </w:r>
            <w:r>
              <w:rPr>
                <w:rFonts w:hint="eastAsia" w:ascii="楷体" w:hAnsi="楷体" w:eastAsia="楷体" w:cs="楷体"/>
                <w:sz w:val="21"/>
                <w:szCs w:val="21"/>
                <w:lang w:eastAsia="zh-CN"/>
              </w:rPr>
              <w:t>殷清清</w:t>
            </w:r>
            <w:r>
              <w:rPr>
                <w:rFonts w:hint="eastAsia" w:ascii="楷体" w:hAnsi="楷体" w:eastAsia="楷体" w:cs="楷体"/>
                <w:sz w:val="21"/>
                <w:szCs w:val="21"/>
              </w:rPr>
              <w:t>，交底人：</w:t>
            </w:r>
            <w:r>
              <w:rPr>
                <w:rFonts w:hint="eastAsia" w:ascii="楷体" w:hAnsi="楷体" w:eastAsia="楷体" w:cs="楷体"/>
                <w:sz w:val="21"/>
                <w:szCs w:val="21"/>
                <w:lang w:val="en-US" w:eastAsia="zh-CN"/>
              </w:rPr>
              <w:t>刘宏宏</w:t>
            </w:r>
            <w:r>
              <w:rPr>
                <w:rFonts w:hint="eastAsia" w:ascii="楷体" w:hAnsi="楷体" w:eastAsia="楷体" w:cs="楷体"/>
                <w:sz w:val="21"/>
                <w:szCs w:val="21"/>
                <w:lang w:eastAsia="zh-CN"/>
              </w:rPr>
              <w:t xml:space="preserve"> </w:t>
            </w:r>
            <w:r>
              <w:rPr>
                <w:rFonts w:hint="eastAsia" w:ascii="楷体" w:hAnsi="楷体" w:eastAsia="楷体" w:cs="楷体"/>
                <w:sz w:val="21"/>
                <w:szCs w:val="21"/>
              </w:rPr>
              <w:t>，接收人： 赵新路、 赵芸伟、官长看、 李书华、王建平</w:t>
            </w:r>
            <w:r>
              <w:rPr>
                <w:rFonts w:hint="eastAsia" w:ascii="楷体" w:hAnsi="楷体" w:eastAsia="楷体" w:cs="楷体"/>
                <w:sz w:val="21"/>
                <w:szCs w:val="21"/>
                <w:lang w:val="en-US" w:eastAsia="zh-CN"/>
              </w:rPr>
              <w:t>等</w:t>
            </w:r>
          </w:p>
          <w:p>
            <w:pPr>
              <w:bidi w:val="0"/>
              <w:rPr>
                <w:rFonts w:hint="eastAsia" w:ascii="楷体" w:hAnsi="楷体" w:eastAsia="楷体" w:cs="楷体"/>
                <w:sz w:val="21"/>
                <w:szCs w:val="21"/>
              </w:rPr>
            </w:pPr>
            <w:r>
              <w:rPr>
                <w:rFonts w:hint="eastAsia" w:ascii="楷体" w:hAnsi="楷体" w:eastAsia="楷体" w:cs="楷体"/>
                <w:sz w:val="21"/>
                <w:szCs w:val="21"/>
              </w:rPr>
              <w:t>（3）查看了《职工三级教育</w:t>
            </w:r>
            <w:r>
              <w:rPr>
                <w:rFonts w:hint="eastAsia" w:ascii="楷体" w:hAnsi="楷体" w:eastAsia="楷体" w:cs="楷体"/>
                <w:sz w:val="21"/>
                <w:szCs w:val="21"/>
                <w:lang w:val="en-US" w:eastAsia="zh-CN"/>
              </w:rPr>
              <w:t>记录</w:t>
            </w:r>
            <w:r>
              <w:rPr>
                <w:rFonts w:hint="eastAsia" w:ascii="楷体" w:hAnsi="楷体" w:eastAsia="楷体" w:cs="楷体"/>
                <w:sz w:val="21"/>
                <w:szCs w:val="21"/>
              </w:rPr>
              <w:t>》20</w:t>
            </w:r>
            <w:r>
              <w:rPr>
                <w:rFonts w:hint="eastAsia" w:ascii="楷体" w:hAnsi="楷体" w:eastAsia="楷体" w:cs="楷体"/>
                <w:sz w:val="21"/>
                <w:szCs w:val="21"/>
                <w:lang w:val="en-US" w:eastAsia="zh-CN"/>
              </w:rPr>
              <w:t>21</w:t>
            </w:r>
            <w:r>
              <w:rPr>
                <w:rFonts w:hint="eastAsia" w:ascii="楷体" w:hAnsi="楷体" w:eastAsia="楷体" w:cs="楷体"/>
                <w:sz w:val="21"/>
                <w:szCs w:val="21"/>
              </w:rPr>
              <w:t>年1月2日</w:t>
            </w:r>
            <w:r>
              <w:rPr>
                <w:rFonts w:hint="eastAsia" w:ascii="楷体" w:hAnsi="楷体" w:eastAsia="楷体" w:cs="楷体"/>
                <w:sz w:val="21"/>
                <w:szCs w:val="21"/>
                <w:lang w:eastAsia="zh-CN"/>
              </w:rPr>
              <w:t>、</w:t>
            </w:r>
            <w:r>
              <w:rPr>
                <w:rFonts w:hint="eastAsia" w:ascii="楷体" w:hAnsi="楷体" w:eastAsia="楷体" w:cs="楷体"/>
                <w:sz w:val="21"/>
                <w:szCs w:val="21"/>
              </w:rPr>
              <w:t>20</w:t>
            </w:r>
            <w:r>
              <w:rPr>
                <w:rFonts w:hint="eastAsia" w:ascii="楷体" w:hAnsi="楷体" w:eastAsia="楷体" w:cs="楷体"/>
                <w:sz w:val="21"/>
                <w:szCs w:val="21"/>
                <w:lang w:val="en-US" w:eastAsia="zh-CN"/>
              </w:rPr>
              <w:t>21</w:t>
            </w:r>
            <w:r>
              <w:rPr>
                <w:rFonts w:hint="eastAsia" w:ascii="楷体" w:hAnsi="楷体" w:eastAsia="楷体" w:cs="楷体"/>
                <w:sz w:val="21"/>
                <w:szCs w:val="21"/>
              </w:rPr>
              <w:t>.</w:t>
            </w:r>
            <w:r>
              <w:rPr>
                <w:rFonts w:hint="eastAsia" w:ascii="楷体" w:hAnsi="楷体" w:eastAsia="楷体" w:cs="楷体"/>
                <w:sz w:val="21"/>
                <w:szCs w:val="21"/>
                <w:lang w:val="en-US" w:eastAsia="zh-CN"/>
              </w:rPr>
              <w:t>1.26</w:t>
            </w:r>
            <w:r>
              <w:rPr>
                <w:rFonts w:hint="eastAsia" w:ascii="楷体" w:hAnsi="楷体" w:eastAsia="楷体" w:cs="楷体"/>
                <w:sz w:val="21"/>
                <w:szCs w:val="21"/>
                <w:lang w:eastAsia="zh-CN"/>
              </w:rPr>
              <w:t>、</w:t>
            </w:r>
            <w:r>
              <w:rPr>
                <w:rFonts w:hint="eastAsia" w:ascii="楷体" w:hAnsi="楷体" w:eastAsia="楷体" w:cs="楷体"/>
                <w:sz w:val="21"/>
                <w:szCs w:val="21"/>
              </w:rPr>
              <w:t>20</w:t>
            </w:r>
            <w:r>
              <w:rPr>
                <w:rFonts w:hint="eastAsia" w:ascii="楷体" w:hAnsi="楷体" w:eastAsia="楷体" w:cs="楷体"/>
                <w:sz w:val="21"/>
                <w:szCs w:val="21"/>
                <w:lang w:val="en-US" w:eastAsia="zh-CN"/>
              </w:rPr>
              <w:t>21</w:t>
            </w:r>
            <w:r>
              <w:rPr>
                <w:rFonts w:hint="eastAsia" w:ascii="楷体" w:hAnsi="楷体" w:eastAsia="楷体" w:cs="楷体"/>
                <w:sz w:val="21"/>
                <w:szCs w:val="21"/>
              </w:rPr>
              <w:t>.1.</w:t>
            </w:r>
            <w:r>
              <w:rPr>
                <w:rFonts w:hint="eastAsia" w:ascii="楷体" w:hAnsi="楷体" w:eastAsia="楷体" w:cs="楷体"/>
                <w:sz w:val="21"/>
                <w:szCs w:val="21"/>
                <w:lang w:val="en-US" w:eastAsia="zh-CN"/>
              </w:rPr>
              <w:t>10</w:t>
            </w:r>
            <w:r>
              <w:rPr>
                <w:rFonts w:hint="eastAsia" w:ascii="楷体" w:hAnsi="楷体" w:eastAsia="楷体" w:cs="楷体"/>
                <w:sz w:val="21"/>
                <w:szCs w:val="21"/>
              </w:rPr>
              <w:t>日，</w:t>
            </w:r>
            <w:r>
              <w:rPr>
                <w:rFonts w:hint="eastAsia" w:ascii="楷体" w:hAnsi="楷体" w:eastAsia="楷体" w:cs="楷体"/>
                <w:sz w:val="21"/>
                <w:szCs w:val="21"/>
                <w:lang w:val="en-US" w:eastAsia="zh-CN"/>
              </w:rPr>
              <w:t xml:space="preserve">教育人：刘宏宏，受教育人： </w:t>
            </w:r>
            <w:r>
              <w:rPr>
                <w:rFonts w:hint="eastAsia" w:ascii="楷体" w:hAnsi="楷体" w:eastAsia="楷体" w:cs="楷体"/>
                <w:sz w:val="21"/>
                <w:szCs w:val="21"/>
              </w:rPr>
              <w:t>： 赵新路、 赵芸伟、官长看、 李书华、王建平</w:t>
            </w:r>
            <w:r>
              <w:rPr>
                <w:rFonts w:hint="eastAsia" w:ascii="楷体" w:hAnsi="楷体" w:eastAsia="楷体" w:cs="楷体"/>
                <w:sz w:val="21"/>
                <w:szCs w:val="21"/>
                <w:lang w:val="en-US" w:eastAsia="zh-CN"/>
              </w:rPr>
              <w:t>等，</w:t>
            </w:r>
            <w:r>
              <w:rPr>
                <w:rFonts w:hint="eastAsia" w:ascii="楷体" w:hAnsi="楷体" w:eastAsia="楷体" w:cs="楷体"/>
                <w:sz w:val="21"/>
                <w:szCs w:val="21"/>
              </w:rPr>
              <w:t>基本符合要求。</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●查看项目施工日志，内容包括：日期、天气情况、施工部位、操作负责人、当日施工内容、质量检查情况、存在问题及处理方法等，符合要求。</w:t>
            </w:r>
          </w:p>
          <w:p>
            <w:pPr>
              <w:bidi w:val="0"/>
              <w:rPr>
                <w:rFonts w:hint="eastAsia" w:ascii="楷体" w:hAnsi="楷体" w:eastAsia="楷体" w:cs="楷体"/>
                <w:sz w:val="21"/>
                <w:szCs w:val="21"/>
              </w:rPr>
            </w:pPr>
            <w:r>
              <w:rPr>
                <w:rFonts w:hint="eastAsia" w:ascii="楷体" w:hAnsi="楷体" w:eastAsia="楷体" w:cs="楷体"/>
                <w:sz w:val="21"/>
                <w:szCs w:val="21"/>
              </w:rPr>
              <w:t>抽查202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月9日施工日志：当日施工内容：</w:t>
            </w:r>
            <w:r>
              <w:rPr>
                <w:rFonts w:hint="eastAsia" w:ascii="楷体" w:hAnsi="楷体" w:eastAsia="楷体" w:cs="楷体"/>
                <w:sz w:val="21"/>
                <w:szCs w:val="21"/>
                <w:lang w:val="en-US" w:eastAsia="zh-CN"/>
              </w:rPr>
              <w:t>电气线路预埋管开槽</w:t>
            </w:r>
            <w:r>
              <w:rPr>
                <w:rFonts w:hint="eastAsia" w:ascii="楷体" w:hAnsi="楷体" w:eastAsia="楷体" w:cs="楷体"/>
                <w:sz w:val="21"/>
                <w:szCs w:val="21"/>
              </w:rPr>
              <w:t>、</w:t>
            </w:r>
            <w:r>
              <w:rPr>
                <w:rFonts w:hint="eastAsia" w:ascii="楷体" w:hAnsi="楷体" w:eastAsia="楷体" w:cs="楷体"/>
                <w:sz w:val="21"/>
                <w:szCs w:val="21"/>
                <w:lang w:val="en-US" w:eastAsia="zh-CN"/>
              </w:rPr>
              <w:t>开槽深度30mm，</w:t>
            </w:r>
            <w:r>
              <w:rPr>
                <w:rFonts w:hint="eastAsia" w:ascii="楷体" w:hAnsi="楷体" w:eastAsia="楷体" w:cs="楷体"/>
                <w:sz w:val="21"/>
                <w:szCs w:val="21"/>
              </w:rPr>
              <w:t>采用2台</w:t>
            </w:r>
            <w:r>
              <w:rPr>
                <w:rFonts w:hint="eastAsia" w:ascii="楷体" w:hAnsi="楷体" w:eastAsia="楷体" w:cs="楷体"/>
                <w:sz w:val="21"/>
                <w:szCs w:val="21"/>
                <w:lang w:val="en-US" w:eastAsia="zh-CN"/>
              </w:rPr>
              <w:t>手持水泥切割机</w:t>
            </w:r>
            <w:r>
              <w:rPr>
                <w:rFonts w:hint="eastAsia" w:ascii="楷体" w:hAnsi="楷体" w:eastAsia="楷体" w:cs="楷体"/>
                <w:sz w:val="21"/>
                <w:szCs w:val="21"/>
              </w:rPr>
              <w:t>，</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天气：晴，记录：施工部位、操作负责人、当日施工内容、质量检查情况、存在问题及处理方法等，符合要求。</w:t>
            </w:r>
          </w:p>
          <w:p>
            <w:pPr>
              <w:bidi w:val="0"/>
              <w:rPr>
                <w:rFonts w:hint="eastAsia" w:ascii="楷体" w:hAnsi="楷体" w:eastAsia="楷体" w:cs="楷体"/>
                <w:sz w:val="21"/>
                <w:szCs w:val="21"/>
              </w:rPr>
            </w:pPr>
            <w:r>
              <w:rPr>
                <w:rFonts w:hint="eastAsia" w:ascii="楷体" w:hAnsi="楷体" w:eastAsia="楷体" w:cs="楷体"/>
                <w:sz w:val="21"/>
                <w:szCs w:val="21"/>
              </w:rPr>
              <w:t>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2</w:t>
            </w:r>
            <w:r>
              <w:rPr>
                <w:rFonts w:hint="eastAsia" w:ascii="楷体" w:hAnsi="楷体" w:eastAsia="楷体" w:cs="楷体"/>
                <w:sz w:val="21"/>
                <w:szCs w:val="21"/>
              </w:rPr>
              <w:t>月21日施工日志：当日施工内容：</w:t>
            </w:r>
            <w:r>
              <w:rPr>
                <w:rFonts w:hint="eastAsia" w:ascii="楷体" w:hAnsi="楷体" w:eastAsia="楷体" w:cs="楷体"/>
                <w:sz w:val="21"/>
                <w:szCs w:val="21"/>
                <w:lang w:val="en-US" w:eastAsia="zh-CN"/>
              </w:rPr>
              <w:t>总经理室隔断墙施工，</w:t>
            </w:r>
            <w:r>
              <w:rPr>
                <w:rFonts w:hint="eastAsia" w:ascii="楷体" w:hAnsi="楷体" w:eastAsia="楷体" w:cs="楷体"/>
                <w:sz w:val="21"/>
                <w:szCs w:val="21"/>
              </w:rPr>
              <w:t>记录：施工部位、操作负责人、当日施工内容、质量检查情况、存在问题及处理方法等，符合要求。</w:t>
            </w:r>
          </w:p>
          <w:p>
            <w:pPr>
              <w:bidi w:val="0"/>
              <w:rPr>
                <w:rFonts w:hint="eastAsia" w:ascii="楷体" w:hAnsi="楷体" w:eastAsia="楷体" w:cs="楷体"/>
                <w:sz w:val="21"/>
                <w:szCs w:val="21"/>
              </w:rPr>
            </w:pPr>
            <w:r>
              <w:rPr>
                <w:rFonts w:hint="eastAsia" w:ascii="楷体" w:hAnsi="楷体" w:eastAsia="楷体" w:cs="楷体"/>
                <w:sz w:val="21"/>
                <w:szCs w:val="21"/>
              </w:rPr>
              <w:t>2020年</w:t>
            </w:r>
            <w:r>
              <w:rPr>
                <w:rFonts w:hint="eastAsia" w:ascii="楷体" w:hAnsi="楷体" w:eastAsia="楷体" w:cs="楷体"/>
                <w:sz w:val="21"/>
                <w:szCs w:val="21"/>
                <w:lang w:val="en-US" w:eastAsia="zh-CN"/>
              </w:rPr>
              <w:t>2</w:t>
            </w:r>
            <w:r>
              <w:rPr>
                <w:rFonts w:hint="eastAsia" w:ascii="楷体" w:hAnsi="楷体" w:eastAsia="楷体" w:cs="楷体"/>
                <w:sz w:val="21"/>
                <w:szCs w:val="21"/>
              </w:rPr>
              <w:t>月2</w:t>
            </w:r>
            <w:r>
              <w:rPr>
                <w:rFonts w:hint="eastAsia" w:ascii="楷体" w:hAnsi="楷体" w:eastAsia="楷体" w:cs="楷体"/>
                <w:sz w:val="21"/>
                <w:szCs w:val="21"/>
                <w:lang w:val="en-US" w:eastAsia="zh-CN"/>
              </w:rPr>
              <w:t>8</w:t>
            </w:r>
            <w:r>
              <w:rPr>
                <w:rFonts w:hint="eastAsia" w:ascii="楷体" w:hAnsi="楷体" w:eastAsia="楷体" w:cs="楷体"/>
                <w:sz w:val="21"/>
                <w:szCs w:val="21"/>
              </w:rPr>
              <w:t>日施工日志：当日施工内容：</w:t>
            </w:r>
            <w:r>
              <w:rPr>
                <w:rFonts w:hint="eastAsia" w:ascii="楷体" w:hAnsi="楷体" w:eastAsia="楷体" w:cs="楷体"/>
                <w:sz w:val="21"/>
                <w:szCs w:val="21"/>
                <w:lang w:val="en-US" w:eastAsia="zh-CN"/>
              </w:rPr>
              <w:t>岩棉隔音防火墙安装</w:t>
            </w:r>
            <w:r>
              <w:rPr>
                <w:rFonts w:hint="eastAsia" w:ascii="楷体" w:hAnsi="楷体" w:eastAsia="楷体" w:cs="楷体"/>
                <w:sz w:val="21"/>
                <w:szCs w:val="21"/>
              </w:rPr>
              <w:t>记录：施工部位、操作负责人、当日施工内容、质量检查情况、存在问题及处理方法等，符合要求。</w:t>
            </w:r>
          </w:p>
          <w:p>
            <w:pPr>
              <w:bidi w:val="0"/>
              <w:rPr>
                <w:rFonts w:hint="eastAsia" w:ascii="楷体" w:hAnsi="楷体" w:eastAsia="楷体" w:cs="楷体"/>
                <w:sz w:val="21"/>
                <w:szCs w:val="21"/>
                <w:lang w:val="en-US"/>
              </w:rPr>
            </w:pPr>
            <w:r>
              <w:rPr>
                <w:rFonts w:hint="eastAsia" w:ascii="楷体" w:hAnsi="楷体" w:eastAsia="楷体" w:cs="楷体"/>
                <w:sz w:val="21"/>
                <w:szCs w:val="21"/>
              </w:rPr>
              <w:t>●查项目施工进度计划，采用横道图法，节拍合理，施工进度安排基本合理，与实际施工进度基本相符</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目前，施工已进行到办公区域隔断施工阶段，完成总工程量的60%。</w:t>
            </w:r>
          </w:p>
          <w:p>
            <w:pPr>
              <w:bidi w:val="0"/>
              <w:rPr>
                <w:rFonts w:hint="eastAsia" w:ascii="楷体" w:hAnsi="楷体" w:eastAsia="楷体" w:cs="楷体"/>
                <w:sz w:val="21"/>
                <w:szCs w:val="21"/>
              </w:rPr>
            </w:pPr>
            <w:r>
              <w:rPr>
                <w:rFonts w:hint="eastAsia" w:ascii="楷体" w:hAnsi="楷体" w:eastAsia="楷体" w:cs="楷体"/>
                <w:sz w:val="21"/>
                <w:szCs w:val="21"/>
              </w:rPr>
              <w:t>经了解。目前没有不稳定和能力不足的施工过程，也没有质量事故。</w:t>
            </w:r>
          </w:p>
          <w:p>
            <w:pPr>
              <w:bidi w:val="0"/>
              <w:rPr>
                <w:rFonts w:hint="eastAsia" w:ascii="楷体" w:hAnsi="楷体" w:eastAsia="楷体" w:cs="楷体"/>
                <w:sz w:val="21"/>
                <w:szCs w:val="21"/>
              </w:rPr>
            </w:pPr>
            <w:r>
              <w:rPr>
                <w:rFonts w:hint="eastAsia" w:ascii="楷体" w:hAnsi="楷体" w:eastAsia="楷体" w:cs="楷体"/>
                <w:sz w:val="21"/>
                <w:szCs w:val="21"/>
              </w:rPr>
              <w:t>目前没有分包项目，不用对分包方施工质量进行控制。</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●该项目涉及的特殊过程有：</w:t>
            </w:r>
            <w:r>
              <w:rPr>
                <w:rFonts w:hint="eastAsia" w:ascii="楷体" w:hAnsi="楷体" w:eastAsia="楷体" w:cs="楷体"/>
                <w:sz w:val="21"/>
                <w:szCs w:val="21"/>
                <w:lang w:val="en-US" w:eastAsia="zh-CN"/>
              </w:rPr>
              <w:t>洗手间防水（也是隐蔽工程）、</w:t>
            </w:r>
          </w:p>
          <w:p>
            <w:pPr>
              <w:bidi w:val="0"/>
              <w:rPr>
                <w:rFonts w:hint="eastAsia" w:ascii="楷体" w:hAnsi="楷体" w:eastAsia="楷体" w:cs="楷体"/>
                <w:sz w:val="21"/>
                <w:szCs w:val="21"/>
              </w:rPr>
            </w:pPr>
            <w:r>
              <w:rPr>
                <w:rFonts w:hint="eastAsia" w:ascii="楷体" w:hAnsi="楷体" w:eastAsia="楷体" w:cs="楷体"/>
                <w:sz w:val="21"/>
                <w:szCs w:val="21"/>
              </w:rPr>
              <w:t xml:space="preserve">    通过对工程材料的报验、工艺标准和技术文件进行评审，并对操作人员上岗资格进行鉴定，对施工机具进行认可等形式确保关键过程得到有效控制，有相关人员上岗资格证书，施工材料和施工机具报验记录。</w:t>
            </w:r>
          </w:p>
          <w:p>
            <w:pPr>
              <w:bidi w:val="0"/>
              <w:rPr>
                <w:rFonts w:hint="eastAsia" w:ascii="楷体" w:hAnsi="楷体" w:eastAsia="楷体" w:cs="楷体"/>
                <w:sz w:val="21"/>
                <w:szCs w:val="21"/>
              </w:rPr>
            </w:pPr>
            <w:r>
              <w:rPr>
                <w:rFonts w:hint="eastAsia" w:ascii="楷体" w:hAnsi="楷体" w:eastAsia="楷体" w:cs="楷体"/>
                <w:sz w:val="21"/>
                <w:szCs w:val="21"/>
              </w:rPr>
              <w:t>提供202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2</w:t>
            </w:r>
            <w:r>
              <w:rPr>
                <w:rFonts w:hint="eastAsia" w:ascii="楷体" w:hAnsi="楷体" w:eastAsia="楷体" w:cs="楷体"/>
                <w:sz w:val="21"/>
                <w:szCs w:val="21"/>
              </w:rPr>
              <w:t xml:space="preserve">月26日 </w:t>
            </w:r>
            <w:r>
              <w:rPr>
                <w:rFonts w:hint="eastAsia" w:ascii="楷体" w:hAnsi="楷体" w:eastAsia="楷体" w:cs="楷体"/>
                <w:sz w:val="21"/>
                <w:szCs w:val="21"/>
                <w:lang w:val="en-US" w:eastAsia="zh-CN"/>
              </w:rPr>
              <w:t>防水</w:t>
            </w:r>
            <w:r>
              <w:rPr>
                <w:rFonts w:hint="eastAsia" w:ascii="楷体" w:hAnsi="楷体" w:eastAsia="楷体" w:cs="楷体"/>
                <w:sz w:val="21"/>
                <w:szCs w:val="21"/>
              </w:rPr>
              <w:t>过程确认记录，从人员能力、设备能力、技术、环境、安全等方面进行了确认，编制了专项施工方案，该方案经过了批复，有建设方、施工企业的签字，结论;</w:t>
            </w:r>
            <w:r>
              <w:rPr>
                <w:rFonts w:hint="eastAsia" w:ascii="楷体" w:hAnsi="楷体" w:eastAsia="楷体" w:cs="楷体"/>
                <w:sz w:val="21"/>
                <w:szCs w:val="21"/>
                <w:lang w:val="en-US" w:eastAsia="zh-CN"/>
              </w:rPr>
              <w:t>防水</w:t>
            </w:r>
            <w:r>
              <w:rPr>
                <w:rFonts w:hint="eastAsia" w:ascii="楷体" w:hAnsi="楷体" w:eastAsia="楷体" w:cs="楷体"/>
                <w:sz w:val="21"/>
                <w:szCs w:val="21"/>
              </w:rPr>
              <w:t>过程能力满足要求；</w:t>
            </w:r>
          </w:p>
          <w:p>
            <w:pPr>
              <w:bidi w:val="0"/>
              <w:rPr>
                <w:rFonts w:hint="eastAsia" w:ascii="楷体" w:hAnsi="楷体" w:eastAsia="楷体" w:cs="楷体"/>
                <w:sz w:val="21"/>
                <w:szCs w:val="21"/>
                <w:lang w:eastAsia="zh-CN"/>
              </w:rPr>
            </w:pPr>
            <w:r>
              <w:rPr>
                <w:rFonts w:hint="eastAsia" w:ascii="楷体" w:hAnsi="楷体" w:eastAsia="楷体" w:cs="楷体"/>
                <w:sz w:val="21"/>
                <w:szCs w:val="21"/>
              </w:rPr>
              <w:t>参加论证人员：</w:t>
            </w:r>
            <w:r>
              <w:rPr>
                <w:rFonts w:hint="eastAsia" w:ascii="楷体" w:hAnsi="楷体" w:eastAsia="楷体" w:cs="楷体"/>
                <w:sz w:val="21"/>
                <w:szCs w:val="21"/>
                <w:lang w:val="en-US" w:eastAsia="zh-CN"/>
              </w:rPr>
              <w:t>刘宏宏、王海彦</w:t>
            </w:r>
            <w:r>
              <w:rPr>
                <w:rFonts w:hint="eastAsia" w:ascii="楷体" w:hAnsi="楷体" w:eastAsia="楷体" w:cs="楷体"/>
                <w:sz w:val="21"/>
                <w:szCs w:val="21"/>
              </w:rPr>
              <w:t xml:space="preserve">等 </w:t>
            </w:r>
          </w:p>
          <w:p>
            <w:pPr>
              <w:bidi w:val="0"/>
              <w:rPr>
                <w:rFonts w:hint="eastAsia" w:ascii="楷体" w:hAnsi="楷体" w:eastAsia="楷体" w:cs="楷体"/>
                <w:sz w:val="21"/>
                <w:szCs w:val="21"/>
              </w:rPr>
            </w:pPr>
            <w:r>
              <w:rPr>
                <w:rFonts w:hint="eastAsia" w:ascii="楷体" w:hAnsi="楷体" w:eastAsia="楷体" w:cs="楷体"/>
                <w:sz w:val="21"/>
                <w:szCs w:val="21"/>
              </w:rPr>
              <w:t xml:space="preserve">批   准   人：    </w:t>
            </w:r>
            <w:r>
              <w:rPr>
                <w:rFonts w:hint="eastAsia" w:ascii="楷体" w:hAnsi="楷体" w:eastAsia="楷体" w:cs="楷体"/>
                <w:sz w:val="21"/>
                <w:szCs w:val="21"/>
                <w:lang w:val="en-US" w:eastAsia="zh-CN"/>
              </w:rPr>
              <w:t>何根旺</w:t>
            </w:r>
            <w:r>
              <w:rPr>
                <w:rFonts w:hint="eastAsia" w:ascii="楷体" w:hAnsi="楷体" w:eastAsia="楷体" w:cs="楷体"/>
                <w:sz w:val="21"/>
                <w:szCs w:val="21"/>
                <w:lang w:eastAsia="zh-CN"/>
              </w:rPr>
              <w:t xml:space="preserve"> </w:t>
            </w:r>
            <w:r>
              <w:rPr>
                <w:rFonts w:hint="eastAsia" w:ascii="楷体" w:hAnsi="楷体" w:eastAsia="楷体" w:cs="楷体"/>
                <w:sz w:val="21"/>
                <w:szCs w:val="21"/>
              </w:rPr>
              <w:t xml:space="preserve">  </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施工现场设置标牌，施工过程按图纸作标记，材料和构配件有标识，现场材料采用原标识，分类堆放，能有效区分。领用材料有领料单，由材料员专门管理，具有可追溯性。工程合同有编号，附有保修服务协议，规定了工程交付后保修服务要求，具有可追溯性，公司按合同要求做好后续服务工作。</w:t>
            </w:r>
          </w:p>
          <w:p>
            <w:pPr>
              <w:bidi w:val="0"/>
              <w:rPr>
                <w:rFonts w:hint="eastAsia" w:ascii="楷体" w:hAnsi="楷体" w:eastAsia="楷体" w:cs="楷体"/>
                <w:sz w:val="21"/>
                <w:szCs w:val="21"/>
              </w:rPr>
            </w:pPr>
            <w:r>
              <w:rPr>
                <w:rFonts w:hint="eastAsia" w:ascii="楷体" w:hAnsi="楷体" w:eastAsia="楷体" w:cs="楷体"/>
                <w:sz w:val="21"/>
                <w:szCs w:val="21"/>
              </w:rPr>
              <w:t>策划有各专项施工记录，有工程定位放线记录、各分项、检验批等工序质量控制记录，对施工过程具有可追溯性.施工中对各施工部位采用文字或记号标识提醒，易于识别。各项记录有编号，均具有可追溯性</w:t>
            </w:r>
          </w:p>
          <w:p>
            <w:pPr>
              <w:bidi w:val="0"/>
              <w:rPr>
                <w:rFonts w:hint="eastAsia" w:ascii="楷体" w:hAnsi="楷体" w:eastAsia="楷体" w:cs="楷体"/>
                <w:sz w:val="21"/>
                <w:szCs w:val="21"/>
              </w:rPr>
            </w:pPr>
            <w:r>
              <w:rPr>
                <w:rFonts w:hint="eastAsia" w:ascii="楷体" w:hAnsi="楷体" w:eastAsia="楷体" w:cs="楷体"/>
                <w:sz w:val="21"/>
                <w:szCs w:val="21"/>
              </w:rPr>
              <w:t>通过工程例会、监理通知等形式保持与工程建设有关方的沟通。</w:t>
            </w:r>
          </w:p>
          <w:p>
            <w:pPr>
              <w:bidi w:val="0"/>
              <w:rPr>
                <w:rFonts w:hint="eastAsia" w:ascii="楷体" w:hAnsi="楷体" w:eastAsia="楷体" w:cs="楷体"/>
                <w:sz w:val="21"/>
                <w:szCs w:val="21"/>
              </w:rPr>
            </w:pPr>
            <w:r>
              <w:rPr>
                <w:rFonts w:hint="eastAsia" w:ascii="楷体" w:hAnsi="楷体" w:eastAsia="楷体" w:cs="楷体"/>
                <w:sz w:val="21"/>
                <w:szCs w:val="21"/>
              </w:rPr>
              <w:t>抽查在建项目的工程例会纪要等，基本符合要求。</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 质量管理制度》和《工程质量回访保修制度》对工程的移交、移交期间的防护以及保修等服务作了规定，符合要求。</w:t>
            </w:r>
          </w:p>
          <w:p>
            <w:pPr>
              <w:bidi w:val="0"/>
              <w:rPr>
                <w:rFonts w:hint="eastAsia" w:ascii="楷体" w:hAnsi="楷体" w:eastAsia="楷体" w:cs="楷体"/>
                <w:sz w:val="21"/>
                <w:szCs w:val="21"/>
              </w:rPr>
            </w:pPr>
            <w:r>
              <w:rPr>
                <w:rFonts w:hint="eastAsia" w:ascii="楷体" w:hAnsi="楷体" w:eastAsia="楷体" w:cs="楷体"/>
                <w:sz w:val="21"/>
                <w:szCs w:val="21"/>
              </w:rPr>
              <w:t>工程移交期间的保护由各项目经理部负责实施。</w:t>
            </w:r>
          </w:p>
          <w:p>
            <w:pPr>
              <w:bidi w:val="0"/>
              <w:rPr>
                <w:rFonts w:hint="eastAsia" w:ascii="楷体" w:hAnsi="楷体" w:eastAsia="楷体" w:cs="楷体"/>
                <w:sz w:val="21"/>
                <w:szCs w:val="21"/>
              </w:rPr>
            </w:pPr>
            <w:r>
              <w:rPr>
                <w:rFonts w:hint="eastAsia" w:ascii="楷体" w:hAnsi="楷体" w:eastAsia="楷体" w:cs="楷体"/>
                <w:sz w:val="21"/>
                <w:szCs w:val="21"/>
              </w:rPr>
              <w:t>公司规定在竣工项目交付后有移交资料清单等；应有有交接人、甲方代表和存档人员签字。</w:t>
            </w:r>
          </w:p>
          <w:p>
            <w:pPr>
              <w:bidi w:val="0"/>
              <w:rPr>
                <w:rFonts w:hint="eastAsia" w:ascii="楷体" w:hAnsi="楷体" w:eastAsia="楷体" w:cs="楷体"/>
                <w:sz w:val="21"/>
                <w:szCs w:val="21"/>
              </w:rPr>
            </w:pPr>
            <w:r>
              <w:rPr>
                <w:rFonts w:hint="eastAsia" w:ascii="楷体" w:hAnsi="楷体" w:eastAsia="楷体" w:cs="楷体"/>
                <w:sz w:val="21"/>
                <w:szCs w:val="21"/>
              </w:rPr>
              <w:t>在施工组织设计中策划了服务和保修的要求</w:t>
            </w:r>
          </w:p>
          <w:p>
            <w:pPr>
              <w:bidi w:val="0"/>
              <w:rPr>
                <w:rFonts w:hint="eastAsia" w:ascii="楷体" w:hAnsi="楷体" w:eastAsia="楷体" w:cs="楷体"/>
                <w:sz w:val="21"/>
                <w:szCs w:val="21"/>
              </w:rPr>
            </w:pPr>
            <w:r>
              <w:rPr>
                <w:rFonts w:hint="eastAsia" w:ascii="楷体" w:hAnsi="楷体" w:eastAsia="楷体" w:cs="楷体"/>
                <w:sz w:val="21"/>
                <w:szCs w:val="21"/>
              </w:rPr>
              <w:t>责任部门：工程部，执行单位：项目部。</w:t>
            </w:r>
          </w:p>
          <w:p>
            <w:pPr>
              <w:bidi w:val="0"/>
              <w:rPr>
                <w:rFonts w:hint="eastAsia" w:ascii="楷体" w:hAnsi="楷体" w:eastAsia="楷体" w:cs="楷体"/>
                <w:sz w:val="21"/>
                <w:szCs w:val="21"/>
              </w:rPr>
            </w:pPr>
            <w:r>
              <w:rPr>
                <w:rFonts w:hint="eastAsia" w:ascii="楷体" w:hAnsi="楷体" w:eastAsia="楷体" w:cs="楷体"/>
                <w:sz w:val="21"/>
                <w:szCs w:val="21"/>
              </w:rPr>
              <w:t>按照《工程质量保修书》进行承诺，明确了维修要求和维修后验收的要求。确定了质量保修的经济责任等要求。</w:t>
            </w:r>
          </w:p>
          <w:p>
            <w:pPr>
              <w:bidi w:val="0"/>
              <w:rPr>
                <w:rFonts w:hint="eastAsia" w:ascii="楷体" w:hAnsi="楷体" w:eastAsia="楷体" w:cs="楷体"/>
                <w:sz w:val="21"/>
                <w:szCs w:val="21"/>
              </w:rPr>
            </w:pPr>
            <w:r>
              <w:rPr>
                <w:rFonts w:hint="eastAsia" w:ascii="楷体" w:hAnsi="楷体" w:eastAsia="楷体" w:cs="楷体"/>
                <w:sz w:val="21"/>
                <w:szCs w:val="21"/>
              </w:rPr>
              <w:t>目前未发生保修的情况。</w:t>
            </w:r>
          </w:p>
          <w:p>
            <w:pPr>
              <w:bidi w:val="0"/>
              <w:rPr>
                <w:rFonts w:hint="eastAsia" w:ascii="楷体" w:hAnsi="楷体" w:eastAsia="楷体" w:cs="楷体"/>
                <w:sz w:val="21"/>
                <w:szCs w:val="21"/>
              </w:rPr>
            </w:pPr>
            <w:r>
              <w:rPr>
                <w:rFonts w:hint="eastAsia" w:ascii="楷体" w:hAnsi="楷体" w:eastAsia="楷体" w:cs="楷体"/>
                <w:sz w:val="21"/>
                <w:szCs w:val="21"/>
              </w:rPr>
              <w:t>查该项目的“工程施工合同”中均附有工程质量保修相应条款，规定了保修范围、内容以及各项工程的保修期限等。符合要求。</w:t>
            </w:r>
          </w:p>
        </w:tc>
        <w:tc>
          <w:tcPr>
            <w:tcW w:w="883" w:type="dxa"/>
          </w:tcPr>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lang w:val="zh-CN"/>
              </w:rPr>
              <w:t>施工质量检查与验收</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施工质量检查验收</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检验批验收</w:t>
            </w:r>
          </w:p>
          <w:p>
            <w:pPr>
              <w:bidi w:val="0"/>
              <w:rPr>
                <w:rFonts w:hint="eastAsia" w:ascii="楷体" w:hAnsi="楷体" w:eastAsia="楷体" w:cs="楷体"/>
                <w:sz w:val="21"/>
                <w:szCs w:val="21"/>
              </w:rPr>
            </w:pPr>
            <w:r>
              <w:rPr>
                <w:rFonts w:hint="eastAsia" w:ascii="楷体" w:hAnsi="楷体" w:eastAsia="楷体" w:cs="楷体"/>
                <w:sz w:val="21"/>
                <w:szCs w:val="21"/>
              </w:rPr>
              <w:t>分部分项验收</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隐蔽工程验收</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竣工验收</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施工质量问题处理</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不合格品的处理</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检测设备管理</w:t>
            </w:r>
          </w:p>
          <w:p>
            <w:pPr>
              <w:bidi w:val="0"/>
              <w:rPr>
                <w:rFonts w:hint="eastAsia" w:ascii="楷体" w:hAnsi="楷体" w:eastAsia="楷体" w:cs="楷体"/>
                <w:sz w:val="21"/>
                <w:szCs w:val="21"/>
              </w:rPr>
            </w:pP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JC</w:t>
            </w:r>
          </w:p>
          <w:p>
            <w:pPr>
              <w:bidi w:val="0"/>
              <w:rPr>
                <w:rFonts w:hint="eastAsia" w:ascii="楷体" w:hAnsi="楷体" w:eastAsia="楷体" w:cs="楷体"/>
                <w:sz w:val="21"/>
                <w:szCs w:val="21"/>
              </w:rPr>
            </w:pPr>
            <w:r>
              <w:rPr>
                <w:rFonts w:hint="eastAsia" w:ascii="楷体" w:hAnsi="楷体" w:eastAsia="楷体" w:cs="楷体"/>
                <w:sz w:val="21"/>
                <w:szCs w:val="21"/>
              </w:rPr>
              <w:t>11.1</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11.2</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11.3</w:t>
            </w:r>
          </w:p>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8.1</w:t>
            </w:r>
          </w:p>
          <w:p>
            <w:pPr>
              <w:bidi w:val="0"/>
              <w:rPr>
                <w:rFonts w:hint="eastAsia" w:ascii="楷体" w:hAnsi="楷体" w:eastAsia="楷体" w:cs="楷体"/>
                <w:sz w:val="21"/>
                <w:szCs w:val="21"/>
              </w:rPr>
            </w:pPr>
            <w:r>
              <w:rPr>
                <w:rFonts w:hint="eastAsia" w:ascii="楷体" w:hAnsi="楷体" w:eastAsia="楷体" w:cs="楷体"/>
                <w:sz w:val="21"/>
                <w:szCs w:val="21"/>
              </w:rPr>
              <w:t>8.6</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JC</w:t>
            </w:r>
          </w:p>
          <w:p>
            <w:pPr>
              <w:bidi w:val="0"/>
              <w:rPr>
                <w:rFonts w:hint="eastAsia" w:ascii="楷体" w:hAnsi="楷体" w:eastAsia="楷体" w:cs="楷体"/>
                <w:sz w:val="21"/>
                <w:szCs w:val="21"/>
              </w:rPr>
            </w:pPr>
            <w:r>
              <w:rPr>
                <w:rFonts w:hint="eastAsia" w:ascii="楷体" w:hAnsi="楷体" w:eastAsia="楷体" w:cs="楷体"/>
                <w:sz w:val="21"/>
                <w:szCs w:val="21"/>
              </w:rPr>
              <w:t>8.3.2</w:t>
            </w:r>
          </w:p>
          <w:p>
            <w:pPr>
              <w:bidi w:val="0"/>
              <w:rPr>
                <w:rFonts w:hint="eastAsia" w:ascii="楷体" w:hAnsi="楷体" w:eastAsia="楷体" w:cs="楷体"/>
                <w:sz w:val="21"/>
                <w:szCs w:val="21"/>
              </w:rPr>
            </w:pPr>
            <w:r>
              <w:rPr>
                <w:rFonts w:hint="eastAsia" w:ascii="楷体" w:hAnsi="楷体" w:eastAsia="楷体" w:cs="楷体"/>
                <w:sz w:val="21"/>
                <w:szCs w:val="21"/>
              </w:rPr>
              <w:t>11.5</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8.7</w:t>
            </w:r>
          </w:p>
          <w:p>
            <w:pPr>
              <w:bidi w:val="0"/>
              <w:rPr>
                <w:rFonts w:hint="eastAsia" w:ascii="楷体" w:hAnsi="楷体" w:eastAsia="楷体" w:cs="楷体"/>
                <w:sz w:val="21"/>
                <w:szCs w:val="21"/>
              </w:rPr>
            </w:pPr>
            <w:r>
              <w:rPr>
                <w:rFonts w:hint="eastAsia" w:ascii="楷体" w:hAnsi="楷体" w:eastAsia="楷体" w:cs="楷体"/>
                <w:sz w:val="21"/>
                <w:szCs w:val="21"/>
              </w:rPr>
              <w:t>10.2</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JC</w:t>
            </w:r>
          </w:p>
          <w:p>
            <w:pPr>
              <w:bidi w:val="0"/>
              <w:rPr>
                <w:rFonts w:hint="eastAsia" w:ascii="楷体" w:hAnsi="楷体" w:eastAsia="楷体" w:cs="楷体"/>
                <w:sz w:val="21"/>
                <w:szCs w:val="21"/>
              </w:rPr>
            </w:pPr>
            <w:r>
              <w:rPr>
                <w:rFonts w:hint="eastAsia" w:ascii="楷体" w:hAnsi="楷体" w:eastAsia="楷体" w:cs="楷体"/>
                <w:sz w:val="21"/>
                <w:szCs w:val="21"/>
              </w:rPr>
              <w:t>11.4</w:t>
            </w:r>
          </w:p>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7.1.5</w:t>
            </w: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●建立了《施工质量检查制度》，《试验、检测管理制度》和《施工质量检查验收制度》，对施工质量试验、检测、和验收进行了策划，内容符合要求。</w:t>
            </w:r>
          </w:p>
          <w:p>
            <w:pPr>
              <w:bidi w:val="0"/>
              <w:rPr>
                <w:rFonts w:hint="eastAsia" w:ascii="楷体" w:hAnsi="楷体" w:eastAsia="楷体" w:cs="楷体"/>
                <w:sz w:val="21"/>
                <w:szCs w:val="21"/>
              </w:rPr>
            </w:pPr>
            <w:r>
              <w:rPr>
                <w:rFonts w:hint="eastAsia" w:ascii="楷体" w:hAnsi="楷体" w:eastAsia="楷体" w:cs="楷体"/>
                <w:sz w:val="21"/>
                <w:szCs w:val="21"/>
              </w:rPr>
              <w:t>公司质检员均经培训，经考核符合要求后上岗。每个项目部均配备一名质量员，质量员持证上岗。</w:t>
            </w:r>
          </w:p>
          <w:p>
            <w:pPr>
              <w:bidi w:val="0"/>
              <w:rPr>
                <w:rFonts w:hint="eastAsia" w:ascii="楷体" w:hAnsi="楷体" w:eastAsia="楷体" w:cs="楷体"/>
                <w:sz w:val="21"/>
                <w:szCs w:val="21"/>
              </w:rPr>
            </w:pPr>
            <w:r>
              <w:rPr>
                <w:rFonts w:hint="eastAsia" w:ascii="楷体" w:hAnsi="楷体" w:eastAsia="楷体" w:cs="楷体"/>
                <w:sz w:val="21"/>
                <w:szCs w:val="21"/>
              </w:rPr>
              <w:t>●检查依据准则包括：</w:t>
            </w:r>
          </w:p>
          <w:p>
            <w:pPr>
              <w:bidi w:val="0"/>
              <w:rPr>
                <w:rFonts w:hint="eastAsia" w:ascii="楷体" w:hAnsi="楷体" w:eastAsia="楷体" w:cs="楷体"/>
                <w:sz w:val="21"/>
                <w:szCs w:val="21"/>
              </w:rPr>
            </w:pPr>
            <w:r>
              <w:rPr>
                <w:rFonts w:hint="eastAsia" w:ascii="楷体" w:hAnsi="楷体" w:eastAsia="楷体" w:cs="楷体"/>
                <w:sz w:val="21"/>
                <w:szCs w:val="21"/>
              </w:rPr>
              <w:t>1、建筑行业通用规范：</w:t>
            </w:r>
          </w:p>
          <w:p>
            <w:pPr>
              <w:bidi w:val="0"/>
              <w:rPr>
                <w:rFonts w:hint="eastAsia" w:ascii="楷体" w:hAnsi="楷体" w:eastAsia="楷体" w:cs="楷体"/>
                <w:sz w:val="21"/>
                <w:szCs w:val="21"/>
              </w:rPr>
            </w:pPr>
            <w:r>
              <w:rPr>
                <w:rFonts w:hint="eastAsia" w:ascii="楷体" w:hAnsi="楷体" w:eastAsia="楷体" w:cs="楷体"/>
                <w:sz w:val="21"/>
                <w:szCs w:val="21"/>
              </w:rPr>
              <w:t>1）GB 50300-2019建筑工程施工质量验收统一标准</w:t>
            </w:r>
          </w:p>
          <w:p>
            <w:pPr>
              <w:bidi w:val="0"/>
              <w:rPr>
                <w:rFonts w:hint="eastAsia" w:ascii="楷体" w:hAnsi="楷体" w:eastAsia="楷体" w:cs="楷体"/>
                <w:sz w:val="21"/>
                <w:szCs w:val="21"/>
              </w:rPr>
            </w:pPr>
            <w:r>
              <w:rPr>
                <w:rFonts w:hint="eastAsia" w:ascii="楷体" w:hAnsi="楷体" w:eastAsia="楷体" w:cs="楷体"/>
                <w:sz w:val="21"/>
                <w:szCs w:val="21"/>
              </w:rPr>
              <w:t>2）GB/T 50375-2016 建筑工程施工质量评价标准</w:t>
            </w:r>
          </w:p>
          <w:p>
            <w:pPr>
              <w:bidi w:val="0"/>
              <w:rPr>
                <w:rFonts w:hint="eastAsia" w:ascii="楷体" w:hAnsi="楷体" w:eastAsia="楷体" w:cs="楷体"/>
                <w:sz w:val="21"/>
                <w:szCs w:val="21"/>
              </w:rPr>
            </w:pPr>
            <w:r>
              <w:rPr>
                <w:rFonts w:hint="eastAsia" w:ascii="楷体" w:hAnsi="楷体" w:eastAsia="楷体" w:cs="楷体"/>
                <w:sz w:val="21"/>
                <w:szCs w:val="21"/>
              </w:rPr>
              <w:t>3）GB 50411-2019 建筑节能工程施工质量验收规范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JGJ80-1991《建筑施工作业安全技术规范》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JCJ46-1988《施工现场临时建筑用电安全技术规范》</w:t>
            </w:r>
          </w:p>
          <w:p>
            <w:pPr>
              <w:bidi w:val="0"/>
              <w:rPr>
                <w:rFonts w:hint="eastAsia" w:ascii="楷体" w:hAnsi="楷体" w:eastAsia="楷体" w:cs="楷体"/>
                <w:sz w:val="21"/>
                <w:szCs w:val="21"/>
              </w:rPr>
            </w:pPr>
            <w:r>
              <w:rPr>
                <w:rFonts w:hint="eastAsia" w:ascii="楷体" w:hAnsi="楷体" w:eastAsia="楷体" w:cs="楷体"/>
                <w:sz w:val="21"/>
                <w:szCs w:val="21"/>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2、与企业施工范围有关的规范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JGJ73-1991《建筑装饰工程施工及验收规范》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 xml:space="preserve">      2)</w:t>
            </w:r>
            <w:r>
              <w:rPr>
                <w:rFonts w:hint="eastAsia" w:ascii="楷体" w:hAnsi="楷体" w:eastAsia="楷体" w:cs="楷体"/>
                <w:sz w:val="21"/>
                <w:szCs w:val="21"/>
              </w:rPr>
              <w:t>GB50022-1995《建筑内部装修设计防火规范》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）国家现行的规范、规程、标准及实施办法；</w:t>
            </w:r>
          </w:p>
          <w:p>
            <w:pPr>
              <w:bidi w:val="0"/>
              <w:rPr>
                <w:rFonts w:hint="eastAsia" w:ascii="楷体" w:hAnsi="楷体" w:eastAsia="楷体" w:cs="楷体"/>
                <w:sz w:val="21"/>
                <w:szCs w:val="21"/>
              </w:rPr>
            </w:pP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3、与施工有关的法律法规</w:t>
            </w:r>
          </w:p>
          <w:p>
            <w:pPr>
              <w:bidi w:val="0"/>
              <w:rPr>
                <w:rFonts w:hint="eastAsia" w:ascii="楷体" w:hAnsi="楷体" w:eastAsia="楷体" w:cs="楷体"/>
                <w:sz w:val="21"/>
                <w:szCs w:val="21"/>
              </w:rPr>
            </w:pPr>
            <w:r>
              <w:rPr>
                <w:rFonts w:hint="eastAsia" w:ascii="楷体" w:hAnsi="楷体" w:eastAsia="楷体" w:cs="楷体"/>
                <w:sz w:val="21"/>
                <w:szCs w:val="21"/>
              </w:rPr>
              <w:t>《中华人民共和国环境保护法》(国家主席令[2014]第9号)</w:t>
            </w:r>
          </w:p>
          <w:p>
            <w:pPr>
              <w:bidi w:val="0"/>
              <w:rPr>
                <w:rFonts w:hint="eastAsia" w:ascii="楷体" w:hAnsi="楷体" w:eastAsia="楷体" w:cs="楷体"/>
                <w:sz w:val="21"/>
                <w:szCs w:val="21"/>
              </w:rPr>
            </w:pPr>
            <w:r>
              <w:rPr>
                <w:rFonts w:hint="eastAsia" w:ascii="楷体" w:hAnsi="楷体" w:eastAsia="楷体" w:cs="楷体"/>
                <w:sz w:val="21"/>
                <w:szCs w:val="21"/>
              </w:rPr>
              <w:t>《中华人民共和国安全生产法》(国家主席令[2014]第13号)</w:t>
            </w:r>
          </w:p>
          <w:p>
            <w:pPr>
              <w:bidi w:val="0"/>
              <w:rPr>
                <w:rFonts w:hint="eastAsia" w:ascii="楷体" w:hAnsi="楷体" w:eastAsia="楷体" w:cs="楷体"/>
                <w:sz w:val="21"/>
                <w:szCs w:val="21"/>
              </w:rPr>
            </w:pPr>
            <w:r>
              <w:rPr>
                <w:rFonts w:hint="eastAsia" w:ascii="楷体" w:hAnsi="楷体" w:eastAsia="楷体" w:cs="楷体"/>
                <w:sz w:val="21"/>
                <w:szCs w:val="21"/>
              </w:rPr>
              <w:t>住房城乡建设部办公厅关于实施《危险性较大的分部分项工程安全管理规定》有关问题的通知(建办质【2018】      31号)</w:t>
            </w:r>
          </w:p>
          <w:p>
            <w:pPr>
              <w:bidi w:val="0"/>
              <w:rPr>
                <w:rFonts w:hint="eastAsia" w:ascii="楷体" w:hAnsi="楷体" w:eastAsia="楷体" w:cs="楷体"/>
                <w:sz w:val="21"/>
                <w:szCs w:val="21"/>
              </w:rPr>
            </w:pPr>
            <w:r>
              <w:rPr>
                <w:rFonts w:hint="eastAsia" w:ascii="楷体" w:hAnsi="楷体" w:eastAsia="楷体" w:cs="楷体"/>
                <w:sz w:val="21"/>
                <w:szCs w:val="21"/>
              </w:rPr>
              <w:t>《危险性较大的分部分项工程安全管理规定》中华人民共和国住房和城乡建设部令第37号</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4、</w:t>
            </w:r>
          </w:p>
          <w:p>
            <w:pPr>
              <w:bidi w:val="0"/>
              <w:rPr>
                <w:rFonts w:hint="eastAsia" w:ascii="楷体" w:hAnsi="楷体" w:eastAsia="楷体" w:cs="楷体"/>
                <w:sz w:val="21"/>
                <w:szCs w:val="21"/>
              </w:rPr>
            </w:pPr>
            <w:r>
              <w:rPr>
                <w:rFonts w:hint="eastAsia" w:ascii="楷体" w:hAnsi="楷体" w:eastAsia="楷体" w:cs="楷体"/>
                <w:sz w:val="21"/>
                <w:szCs w:val="21"/>
              </w:rPr>
              <w:t>1）《各工程项目的专项施工方案》</w:t>
            </w:r>
          </w:p>
          <w:p>
            <w:pPr>
              <w:bidi w:val="0"/>
              <w:rPr>
                <w:rFonts w:hint="eastAsia" w:ascii="楷体" w:hAnsi="楷体" w:eastAsia="楷体" w:cs="楷体"/>
                <w:sz w:val="21"/>
                <w:szCs w:val="21"/>
              </w:rPr>
            </w:pPr>
            <w:r>
              <w:rPr>
                <w:rFonts w:hint="eastAsia" w:ascii="楷体" w:hAnsi="楷体" w:eastAsia="楷体" w:cs="楷体"/>
                <w:sz w:val="21"/>
                <w:szCs w:val="21"/>
              </w:rPr>
              <w:t>2）客供图纸</w:t>
            </w:r>
          </w:p>
          <w:p>
            <w:pPr>
              <w:bidi w:val="0"/>
              <w:rPr>
                <w:rFonts w:hint="eastAsia" w:ascii="楷体" w:hAnsi="楷体" w:eastAsia="楷体" w:cs="楷体"/>
                <w:sz w:val="21"/>
                <w:szCs w:val="21"/>
              </w:rPr>
            </w:pPr>
            <w:r>
              <w:rPr>
                <w:rFonts w:hint="eastAsia" w:ascii="楷体" w:hAnsi="楷体" w:eastAsia="楷体" w:cs="楷体"/>
                <w:sz w:val="21"/>
                <w:szCs w:val="21"/>
              </w:rPr>
              <w:t>3）设计文件、合同要求、</w:t>
            </w:r>
          </w:p>
          <w:p>
            <w:pPr>
              <w:bidi w:val="0"/>
              <w:rPr>
                <w:rFonts w:hint="eastAsia" w:ascii="楷体" w:hAnsi="楷体" w:eastAsia="楷体" w:cs="楷体"/>
                <w:sz w:val="21"/>
                <w:szCs w:val="21"/>
              </w:rPr>
            </w:pPr>
            <w:r>
              <w:rPr>
                <w:rFonts w:hint="eastAsia" w:ascii="楷体" w:hAnsi="楷体" w:eastAsia="楷体" w:cs="楷体"/>
                <w:sz w:val="21"/>
                <w:szCs w:val="21"/>
              </w:rPr>
              <w:t>4）各专项工程质量施工及验收规范、技术规程</w:t>
            </w:r>
          </w:p>
          <w:p>
            <w:pPr>
              <w:bidi w:val="0"/>
              <w:rPr>
                <w:rFonts w:hint="eastAsia" w:ascii="楷体" w:hAnsi="楷体" w:eastAsia="楷体" w:cs="楷体"/>
                <w:sz w:val="21"/>
                <w:szCs w:val="21"/>
                <w:lang w:eastAsia="zh-CN"/>
              </w:rPr>
            </w:pPr>
            <w:r>
              <w:rPr>
                <w:rFonts w:hint="eastAsia" w:ascii="楷体" w:hAnsi="楷体" w:eastAsia="楷体" w:cs="楷体"/>
                <w:sz w:val="21"/>
                <w:szCs w:val="21"/>
              </w:rPr>
              <w:t>等验收标准和工艺标准及作业文件。</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●查见施工质量检查制度、施工质量检查计划等</w:t>
            </w:r>
          </w:p>
          <w:p>
            <w:pPr>
              <w:bidi w:val="0"/>
              <w:rPr>
                <w:rFonts w:hint="eastAsia" w:ascii="楷体" w:hAnsi="楷体" w:eastAsia="楷体" w:cs="楷体"/>
                <w:sz w:val="21"/>
                <w:szCs w:val="21"/>
                <w:lang w:eastAsia="zh-CN"/>
              </w:rPr>
            </w:pP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年月5日施工质量检查计划，包括质量检查的依据、内容、人员、时机、方法和记录等， 批准：</w:t>
            </w:r>
            <w:r>
              <w:rPr>
                <w:rFonts w:hint="eastAsia" w:ascii="楷体" w:hAnsi="楷体" w:eastAsia="楷体" w:cs="楷体"/>
                <w:sz w:val="21"/>
                <w:szCs w:val="21"/>
                <w:lang w:eastAsia="zh-CN"/>
              </w:rPr>
              <w:t>王海彦</w:t>
            </w:r>
          </w:p>
          <w:p>
            <w:pPr>
              <w:bidi w:val="0"/>
              <w:rPr>
                <w:rFonts w:hint="eastAsia" w:ascii="楷体" w:hAnsi="楷体" w:eastAsia="楷体" w:cs="楷体"/>
                <w:sz w:val="21"/>
                <w:szCs w:val="21"/>
              </w:rPr>
            </w:pPr>
            <w:r>
              <w:rPr>
                <w:rFonts w:hint="eastAsia" w:ascii="楷体" w:hAnsi="楷体" w:eastAsia="楷体" w:cs="楷体"/>
                <w:sz w:val="21"/>
                <w:szCs w:val="21"/>
              </w:rPr>
              <w:t>查见202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5</w:t>
            </w:r>
            <w:r>
              <w:rPr>
                <w:rFonts w:hint="eastAsia" w:ascii="楷体" w:hAnsi="楷体" w:eastAsia="楷体" w:cs="楷体"/>
                <w:sz w:val="21"/>
                <w:szCs w:val="21"/>
              </w:rPr>
              <w:t xml:space="preserve">日 </w:t>
            </w:r>
            <w:r>
              <w:rPr>
                <w:rFonts w:hint="eastAsia" w:ascii="楷体" w:hAnsi="楷体" w:eastAsia="楷体" w:cs="楷体"/>
                <w:sz w:val="21"/>
                <w:szCs w:val="21"/>
                <w:lang w:val="en-US" w:eastAsia="zh-CN"/>
              </w:rPr>
              <w:t>装修现场</w:t>
            </w:r>
            <w:r>
              <w:rPr>
                <w:rFonts w:hint="eastAsia" w:ascii="楷体" w:hAnsi="楷体" w:eastAsia="楷体" w:cs="楷体"/>
                <w:sz w:val="21"/>
                <w:szCs w:val="21"/>
              </w:rPr>
              <w:t>复测记录，复测结果；符合要求；有相关人员签字确认；</w:t>
            </w:r>
          </w:p>
          <w:p>
            <w:pPr>
              <w:bidi w:val="0"/>
              <w:rPr>
                <w:rFonts w:hint="eastAsia" w:ascii="楷体" w:hAnsi="楷体" w:eastAsia="楷体" w:cs="楷体"/>
                <w:sz w:val="21"/>
                <w:szCs w:val="21"/>
              </w:rPr>
            </w:pPr>
            <w:r>
              <w:rPr>
                <w:rFonts w:hint="eastAsia" w:ascii="楷体" w:hAnsi="楷体" w:eastAsia="楷体" w:cs="楷体"/>
                <w:sz w:val="21"/>
                <w:szCs w:val="21"/>
              </w:rPr>
              <w:t>查见20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5</w:t>
            </w:r>
            <w:r>
              <w:rPr>
                <w:rFonts w:hint="eastAsia" w:ascii="楷体" w:hAnsi="楷体" w:eastAsia="楷体" w:cs="楷体"/>
                <w:sz w:val="21"/>
                <w:szCs w:val="21"/>
              </w:rPr>
              <w:t>日 ，</w:t>
            </w:r>
            <w:r>
              <w:rPr>
                <w:rFonts w:hint="eastAsia" w:ascii="楷体" w:hAnsi="楷体" w:eastAsia="楷体" w:cs="楷体"/>
                <w:sz w:val="21"/>
                <w:szCs w:val="21"/>
                <w:lang w:val="en-US" w:eastAsia="zh-CN"/>
              </w:rPr>
              <w:t>原材料</w:t>
            </w:r>
            <w:r>
              <w:rPr>
                <w:rFonts w:hint="eastAsia" w:ascii="楷体" w:hAnsi="楷体" w:eastAsia="楷体" w:cs="楷体"/>
                <w:sz w:val="21"/>
                <w:szCs w:val="21"/>
              </w:rPr>
              <w:t>进场检验记录，</w:t>
            </w:r>
            <w:r>
              <w:rPr>
                <w:rFonts w:hint="eastAsia" w:ascii="楷体" w:hAnsi="楷体" w:eastAsia="楷体" w:cs="楷体"/>
                <w:sz w:val="21"/>
                <w:szCs w:val="21"/>
                <w:lang w:val="en-US" w:eastAsia="zh-CN"/>
              </w:rPr>
              <w:t>详见</w:t>
            </w:r>
            <w:r>
              <w:rPr>
                <w:rFonts w:hint="eastAsia" w:ascii="楷体" w:hAnsi="楷体" w:eastAsia="楷体" w:cs="楷体"/>
                <w:sz w:val="21"/>
                <w:szCs w:val="21"/>
              </w:rPr>
              <w:t>建筑材料、构配件和设备的管理</w:t>
            </w:r>
            <w:r>
              <w:rPr>
                <w:rFonts w:hint="eastAsia" w:ascii="楷体" w:hAnsi="楷体" w:eastAsia="楷体" w:cs="楷体"/>
                <w:sz w:val="21"/>
                <w:szCs w:val="21"/>
                <w:lang w:val="en-US" w:eastAsia="zh-CN"/>
              </w:rPr>
              <w:t>审核记录</w:t>
            </w:r>
            <w:r>
              <w:rPr>
                <w:rFonts w:hint="eastAsia" w:ascii="楷体" w:hAnsi="楷体" w:eastAsia="楷体" w:cs="楷体"/>
                <w:sz w:val="21"/>
                <w:szCs w:val="21"/>
              </w:rPr>
              <w:t>：</w:t>
            </w:r>
          </w:p>
          <w:p>
            <w:pPr>
              <w:bidi w:val="0"/>
              <w:rPr>
                <w:rFonts w:hint="eastAsia" w:ascii="楷体" w:hAnsi="楷体" w:eastAsia="楷体" w:cs="楷体"/>
                <w:sz w:val="21"/>
                <w:szCs w:val="21"/>
                <w:lang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lang w:eastAsia="zh-CN"/>
              </w:rPr>
            </w:pPr>
            <w:r>
              <w:rPr>
                <w:rFonts w:hint="eastAsia" w:ascii="楷体" w:hAnsi="楷体" w:eastAsia="楷体" w:cs="楷体"/>
                <w:sz w:val="21"/>
                <w:szCs w:val="21"/>
              </w:rPr>
              <w:t>●查在建项目检验批</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分部分项</w:t>
            </w:r>
            <w:r>
              <w:rPr>
                <w:rFonts w:hint="eastAsia" w:ascii="楷体" w:hAnsi="楷体" w:eastAsia="楷体" w:cs="楷体"/>
                <w:sz w:val="21"/>
                <w:szCs w:val="21"/>
              </w:rPr>
              <w:t>验收：</w:t>
            </w:r>
          </w:p>
          <w:p>
            <w:pPr>
              <w:bidi w:val="0"/>
              <w:rPr>
                <w:rFonts w:hint="eastAsia" w:ascii="楷体" w:hAnsi="楷体" w:eastAsia="楷体" w:cs="楷体"/>
                <w:sz w:val="21"/>
                <w:szCs w:val="21"/>
                <w:lang w:eastAsia="zh-CN"/>
              </w:rPr>
            </w:pPr>
            <w:r>
              <w:rPr>
                <w:rFonts w:hint="eastAsia" w:ascii="楷体" w:hAnsi="楷体" w:eastAsia="楷体" w:cs="楷体"/>
                <w:sz w:val="21"/>
                <w:szCs w:val="21"/>
              </w:rPr>
              <w:t>抽1：装修项目《</w:t>
            </w:r>
            <w:r>
              <w:rPr>
                <w:rFonts w:hint="eastAsia" w:ascii="楷体" w:hAnsi="楷体" w:eastAsia="楷体" w:cs="楷体"/>
                <w:sz w:val="21"/>
                <w:szCs w:val="21"/>
                <w:lang w:val="en-US" w:eastAsia="zh-CN"/>
              </w:rPr>
              <w:t>导管铺设</w:t>
            </w:r>
            <w:r>
              <w:rPr>
                <w:rFonts w:hint="eastAsia" w:ascii="楷体" w:hAnsi="楷体" w:eastAsia="楷体" w:cs="楷体"/>
                <w:sz w:val="21"/>
                <w:szCs w:val="21"/>
              </w:rPr>
              <w:t>》</w:t>
            </w:r>
            <w:r>
              <w:rPr>
                <w:rFonts w:hint="eastAsia" w:ascii="楷体" w:hAnsi="楷体" w:eastAsia="楷体" w:cs="楷体"/>
                <w:sz w:val="21"/>
                <w:szCs w:val="21"/>
                <w:lang w:val="en-US" w:eastAsia="zh-CN"/>
              </w:rPr>
              <w:t xml:space="preserve"> 检验批（分部分项）</w:t>
            </w:r>
            <w:r>
              <w:rPr>
                <w:rFonts w:hint="eastAsia" w:ascii="楷体" w:hAnsi="楷体" w:eastAsia="楷体" w:cs="楷体"/>
                <w:sz w:val="21"/>
                <w:szCs w:val="21"/>
              </w:rPr>
              <w:t>质量验收记录，20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2</w:t>
            </w:r>
            <w:r>
              <w:rPr>
                <w:rFonts w:hint="eastAsia" w:ascii="楷体" w:hAnsi="楷体" w:eastAsia="楷体" w:cs="楷体"/>
                <w:sz w:val="21"/>
                <w:szCs w:val="21"/>
              </w:rPr>
              <w:t>月</w:t>
            </w:r>
            <w:r>
              <w:rPr>
                <w:rFonts w:hint="eastAsia" w:ascii="楷体" w:hAnsi="楷体" w:eastAsia="楷体" w:cs="楷体"/>
                <w:sz w:val="21"/>
                <w:szCs w:val="21"/>
                <w:lang w:val="en-US" w:eastAsia="zh-CN"/>
              </w:rPr>
              <w:t>20</w:t>
            </w:r>
            <w:r>
              <w:rPr>
                <w:rFonts w:hint="eastAsia" w:ascii="楷体" w:hAnsi="楷体" w:eastAsia="楷体" w:cs="楷体"/>
                <w:sz w:val="21"/>
                <w:szCs w:val="21"/>
              </w:rPr>
              <w:t>日，</w:t>
            </w:r>
            <w:r>
              <w:rPr>
                <w:rFonts w:hint="eastAsia" w:ascii="楷体" w:hAnsi="楷体" w:eastAsia="楷体" w:cs="楷体"/>
                <w:sz w:val="21"/>
                <w:szCs w:val="21"/>
                <w:lang w:val="en-US" w:eastAsia="zh-CN"/>
              </w:rPr>
              <w:t>质量员：何根旺</w:t>
            </w:r>
            <w:r>
              <w:rPr>
                <w:rFonts w:hint="eastAsia" w:ascii="楷体" w:hAnsi="楷体" w:eastAsia="楷体" w:cs="楷体"/>
                <w:sz w:val="21"/>
                <w:szCs w:val="21"/>
              </w:rPr>
              <w:t>，</w:t>
            </w:r>
            <w:r>
              <w:rPr>
                <w:rFonts w:hint="eastAsia" w:ascii="楷体" w:hAnsi="楷体" w:eastAsia="楷体" w:cs="楷体"/>
                <w:sz w:val="21"/>
                <w:szCs w:val="21"/>
                <w:lang w:val="en-US" w:eastAsia="zh-CN"/>
              </w:rPr>
              <w:t>建筑单位：批准</w:t>
            </w:r>
            <w:r>
              <w:rPr>
                <w:rFonts w:hint="eastAsia" w:ascii="楷体" w:hAnsi="楷体" w:eastAsia="楷体" w:cs="楷体"/>
                <w:sz w:val="21"/>
                <w:szCs w:val="21"/>
              </w:rPr>
              <w:t>通过验收</w:t>
            </w:r>
            <w:r>
              <w:rPr>
                <w:rFonts w:hint="eastAsia" w:ascii="楷体" w:hAnsi="楷体" w:eastAsia="楷体" w:cs="楷体"/>
                <w:sz w:val="21"/>
                <w:szCs w:val="21"/>
                <w:lang w:eastAsia="zh-CN"/>
              </w:rPr>
              <w:t>；</w:t>
            </w:r>
          </w:p>
          <w:p>
            <w:pPr>
              <w:bidi w:val="0"/>
              <w:rPr>
                <w:rFonts w:hint="eastAsia" w:ascii="楷体" w:hAnsi="楷体" w:eastAsia="楷体" w:cs="楷体"/>
                <w:sz w:val="21"/>
                <w:szCs w:val="21"/>
                <w:lang w:eastAsia="zh-CN"/>
              </w:rPr>
            </w:pPr>
            <w:r>
              <w:rPr>
                <w:rFonts w:hint="eastAsia" w:ascii="楷体" w:hAnsi="楷体" w:eastAsia="楷体" w:cs="楷体"/>
                <w:sz w:val="21"/>
                <w:szCs w:val="21"/>
                <w:lang w:val="en-US" w:eastAsia="zh-CN"/>
              </w:rPr>
              <w:t>抽2《办公室防火墙隔断 检验批验收记录》2021.2.29日，质量员：何根旺，项目经理：刘宏宏，建设方批复许可；</w:t>
            </w:r>
          </w:p>
          <w:p>
            <w:pPr>
              <w:bidi w:val="0"/>
              <w:rPr>
                <w:rFonts w:hint="eastAsia" w:ascii="楷体" w:hAnsi="楷体" w:eastAsia="楷体" w:cs="楷体"/>
                <w:sz w:val="21"/>
                <w:szCs w:val="21"/>
                <w:lang w:eastAsia="zh-CN"/>
              </w:rPr>
            </w:pPr>
            <w:r>
              <w:rPr>
                <w:rFonts w:hint="eastAsia" w:ascii="楷体" w:hAnsi="楷体" w:eastAsia="楷体" w:cs="楷体"/>
                <w:sz w:val="21"/>
                <w:szCs w:val="21"/>
              </w:rPr>
              <w:t>抽</w:t>
            </w:r>
            <w:r>
              <w:rPr>
                <w:rFonts w:hint="eastAsia" w:ascii="楷体" w:hAnsi="楷体" w:eastAsia="楷体" w:cs="楷体"/>
                <w:sz w:val="21"/>
                <w:szCs w:val="21"/>
                <w:lang w:val="en-US" w:eastAsia="zh-CN"/>
              </w:rPr>
              <w:t>3</w:t>
            </w:r>
            <w:r>
              <w:rPr>
                <w:rFonts w:hint="eastAsia" w:ascii="楷体" w:hAnsi="楷体" w:eastAsia="楷体" w:cs="楷体"/>
                <w:sz w:val="21"/>
                <w:szCs w:val="21"/>
              </w:rPr>
              <w:t>：《</w:t>
            </w:r>
            <w:r>
              <w:rPr>
                <w:rFonts w:hint="eastAsia" w:ascii="楷体" w:hAnsi="楷体" w:eastAsia="楷体" w:cs="楷体"/>
                <w:sz w:val="21"/>
                <w:szCs w:val="21"/>
                <w:lang w:val="en-US" w:eastAsia="zh-CN"/>
              </w:rPr>
              <w:t>电气安装 分项工程</w:t>
            </w:r>
            <w:r>
              <w:rPr>
                <w:rFonts w:hint="eastAsia" w:ascii="楷体" w:hAnsi="楷体" w:eastAsia="楷体" w:cs="楷体"/>
                <w:sz w:val="21"/>
                <w:szCs w:val="21"/>
              </w:rPr>
              <w:t>质量验收记录》</w:t>
            </w:r>
            <w:r>
              <w:rPr>
                <w:rFonts w:hint="eastAsia" w:ascii="楷体" w:hAnsi="楷体" w:eastAsia="楷体" w:cs="楷体"/>
                <w:sz w:val="21"/>
                <w:szCs w:val="21"/>
                <w:lang w:val="en-US" w:eastAsia="zh-CN"/>
              </w:rPr>
              <w:t>，</w:t>
            </w:r>
            <w:r>
              <w:rPr>
                <w:rFonts w:hint="eastAsia" w:ascii="楷体" w:hAnsi="楷体" w:eastAsia="楷体" w:cs="楷体"/>
                <w:sz w:val="21"/>
                <w:szCs w:val="21"/>
              </w:rPr>
              <w:t>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2</w:t>
            </w:r>
            <w:r>
              <w:rPr>
                <w:rFonts w:hint="eastAsia" w:ascii="楷体" w:hAnsi="楷体" w:eastAsia="楷体" w:cs="楷体"/>
                <w:sz w:val="21"/>
                <w:szCs w:val="21"/>
              </w:rPr>
              <w:t>月</w:t>
            </w:r>
            <w:r>
              <w:rPr>
                <w:rFonts w:hint="eastAsia" w:ascii="楷体" w:hAnsi="楷体" w:eastAsia="楷体" w:cs="楷体"/>
                <w:sz w:val="21"/>
                <w:szCs w:val="21"/>
                <w:lang w:val="en-US" w:eastAsia="zh-CN"/>
              </w:rPr>
              <w:t>26</w:t>
            </w:r>
            <w:r>
              <w:rPr>
                <w:rFonts w:hint="eastAsia" w:ascii="楷体" w:hAnsi="楷体" w:eastAsia="楷体" w:cs="楷体"/>
                <w:sz w:val="21"/>
                <w:szCs w:val="21"/>
              </w:rPr>
              <w:t>日，</w:t>
            </w:r>
            <w:r>
              <w:rPr>
                <w:rFonts w:hint="eastAsia" w:ascii="楷体" w:hAnsi="楷体" w:eastAsia="楷体" w:cs="楷体"/>
                <w:sz w:val="21"/>
                <w:szCs w:val="21"/>
                <w:lang w:val="en-US" w:eastAsia="zh-CN"/>
              </w:rPr>
              <w:t>质量员：何根旺</w:t>
            </w:r>
            <w:r>
              <w:rPr>
                <w:rFonts w:hint="eastAsia" w:ascii="楷体" w:hAnsi="楷体" w:eastAsia="楷体" w:cs="楷体"/>
                <w:sz w:val="21"/>
                <w:szCs w:val="21"/>
              </w:rPr>
              <w:t>，</w:t>
            </w:r>
            <w:r>
              <w:rPr>
                <w:rFonts w:hint="eastAsia" w:ascii="楷体" w:hAnsi="楷体" w:eastAsia="楷体" w:cs="楷体"/>
                <w:sz w:val="21"/>
                <w:szCs w:val="21"/>
                <w:lang w:val="en-US" w:eastAsia="zh-CN"/>
              </w:rPr>
              <w:t>项目专业负责人：刘宏宏，建筑单位：批准</w:t>
            </w:r>
            <w:r>
              <w:rPr>
                <w:rFonts w:hint="eastAsia" w:ascii="楷体" w:hAnsi="楷体" w:eastAsia="楷体" w:cs="楷体"/>
                <w:sz w:val="21"/>
                <w:szCs w:val="21"/>
              </w:rPr>
              <w:t>通过验收</w:t>
            </w:r>
            <w:r>
              <w:rPr>
                <w:rFonts w:hint="eastAsia" w:ascii="楷体" w:hAnsi="楷体" w:eastAsia="楷体" w:cs="楷体"/>
                <w:sz w:val="21"/>
                <w:szCs w:val="21"/>
                <w:lang w:eastAsia="zh-CN"/>
              </w:rPr>
              <w:t>；</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抽4：隐蔽工程：穿线工程，有线缆检验记录，有施工单位、建设单位负责人签字，</w:t>
            </w:r>
          </w:p>
          <w:p>
            <w:pPr>
              <w:bidi w:val="0"/>
              <w:rPr>
                <w:rFonts w:hint="eastAsia" w:ascii="楷体" w:hAnsi="楷体" w:eastAsia="楷体" w:cs="楷体"/>
                <w:sz w:val="21"/>
                <w:szCs w:val="21"/>
                <w:lang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目前，施工已进行到办公区域隔断施工阶段，</w:t>
            </w:r>
            <w:r>
              <w:rPr>
                <w:rFonts w:hint="eastAsia" w:ascii="楷体" w:hAnsi="楷体" w:eastAsia="楷体" w:cs="楷体"/>
                <w:sz w:val="21"/>
                <w:szCs w:val="21"/>
              </w:rPr>
              <w:t>本项目尚未竣工，不涉及竣工验收</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建立了《质量问题处理制度》，制度对发现、处理问题的职责、权限、流程等予以规定。对质量问题的分类、分级报告流程作出规定，按照要求分别报告工程建设有关方。</w:t>
            </w:r>
          </w:p>
          <w:p>
            <w:pPr>
              <w:bidi w:val="0"/>
              <w:rPr>
                <w:rFonts w:hint="eastAsia" w:ascii="楷体" w:hAnsi="楷体" w:eastAsia="楷体" w:cs="楷体"/>
                <w:sz w:val="21"/>
                <w:szCs w:val="21"/>
              </w:rPr>
            </w:pPr>
            <w:r>
              <w:rPr>
                <w:rFonts w:hint="eastAsia" w:ascii="楷体" w:hAnsi="楷体" w:eastAsia="楷体" w:cs="楷体"/>
                <w:sz w:val="21"/>
                <w:szCs w:val="21"/>
              </w:rPr>
              <w:t>项目部有《质量通病防治措施方案》，符合要求；</w:t>
            </w:r>
          </w:p>
          <w:p>
            <w:pPr>
              <w:bidi w:val="0"/>
              <w:rPr>
                <w:rFonts w:hint="eastAsia" w:ascii="楷体" w:hAnsi="楷体" w:eastAsia="楷体" w:cs="楷体"/>
                <w:sz w:val="21"/>
                <w:szCs w:val="21"/>
              </w:rPr>
            </w:pPr>
            <w:r>
              <w:rPr>
                <w:rFonts w:hint="eastAsia" w:ascii="楷体" w:hAnsi="楷体" w:eastAsia="楷体" w:cs="楷体"/>
                <w:sz w:val="21"/>
                <w:szCs w:val="21"/>
              </w:rPr>
              <w:t>已对各类质量问题的处理制定相应措施，经批准后实施，对质量问题的处理结果进行检查验收并保留记录。</w:t>
            </w:r>
          </w:p>
          <w:p>
            <w:pPr>
              <w:bidi w:val="0"/>
              <w:rPr>
                <w:rFonts w:hint="eastAsia" w:ascii="楷体" w:hAnsi="楷体" w:eastAsia="楷体" w:cs="楷体"/>
                <w:sz w:val="21"/>
                <w:szCs w:val="21"/>
              </w:rPr>
            </w:pPr>
            <w:r>
              <w:rPr>
                <w:rFonts w:hint="eastAsia" w:ascii="楷体" w:hAnsi="楷体" w:eastAsia="楷体" w:cs="楷体"/>
                <w:sz w:val="21"/>
                <w:szCs w:val="21"/>
              </w:rPr>
              <w:t>工程开工以来未收到监理工程师整改通知单；</w:t>
            </w:r>
          </w:p>
          <w:p>
            <w:pPr>
              <w:bidi w:val="0"/>
              <w:rPr>
                <w:rFonts w:hint="eastAsia" w:ascii="楷体" w:hAnsi="楷体" w:eastAsia="楷体" w:cs="楷体"/>
                <w:sz w:val="21"/>
                <w:szCs w:val="21"/>
              </w:rPr>
            </w:pPr>
            <w:r>
              <w:rPr>
                <w:rFonts w:hint="eastAsia" w:ascii="楷体" w:hAnsi="楷体" w:eastAsia="楷体" w:cs="楷体"/>
                <w:sz w:val="21"/>
                <w:szCs w:val="21"/>
              </w:rPr>
              <w:t>没有施工质量问题；</w:t>
            </w:r>
          </w:p>
          <w:p>
            <w:pPr>
              <w:bidi w:val="0"/>
              <w:rPr>
                <w:rFonts w:hint="eastAsia" w:ascii="楷体" w:hAnsi="楷体" w:eastAsia="楷体" w:cs="楷体"/>
                <w:sz w:val="21"/>
                <w:szCs w:val="21"/>
              </w:rPr>
            </w:pPr>
            <w:r>
              <w:rPr>
                <w:rFonts w:hint="eastAsia" w:ascii="楷体" w:hAnsi="楷体" w:eastAsia="楷体" w:cs="楷体"/>
                <w:sz w:val="21"/>
                <w:szCs w:val="21"/>
              </w:rPr>
              <w:t>已建立《质量事故责任追究制度》，体系运行以来无质量事故情况出现。</w:t>
            </w:r>
          </w:p>
          <w:p>
            <w:pPr>
              <w:bidi w:val="0"/>
              <w:rPr>
                <w:rFonts w:hint="eastAsia" w:ascii="楷体" w:hAnsi="楷体" w:eastAsia="楷体" w:cs="楷体"/>
                <w:sz w:val="21"/>
                <w:szCs w:val="21"/>
              </w:rPr>
            </w:pPr>
            <w:r>
              <w:rPr>
                <w:rFonts w:hint="eastAsia" w:ascii="楷体" w:hAnsi="楷体" w:eastAsia="楷体" w:cs="楷体"/>
                <w:sz w:val="21"/>
                <w:szCs w:val="21"/>
              </w:rPr>
              <w:t>发生不合格服务时, 由部门确认发生不合格服务的内容，并采取积极措施予以纠正；针对所发生的不合格服务，所在部门应根据内容进行评审，评审不合格发生的原因和所纠正措施的有效性，并提出预防措施；由办公室负责根据公司的相关规定进行考核，并对纠正和预防措施的结果进行验证。</w:t>
            </w:r>
          </w:p>
          <w:p>
            <w:pPr>
              <w:bidi w:val="0"/>
              <w:rPr>
                <w:rFonts w:hint="eastAsia" w:ascii="楷体" w:hAnsi="楷体" w:eastAsia="楷体" w:cs="楷体"/>
                <w:sz w:val="21"/>
                <w:szCs w:val="21"/>
              </w:rPr>
            </w:pPr>
            <w:r>
              <w:rPr>
                <w:rFonts w:hint="eastAsia" w:ascii="楷体" w:hAnsi="楷体" w:eastAsia="楷体" w:cs="楷体"/>
                <w:sz w:val="21"/>
                <w:szCs w:val="21"/>
              </w:rPr>
              <w:t>施工企业按照规定的职责、权限和方式对验收不合格的建筑材料、构配件和设备进行处理，退货、降级使用、改变用途等，并记录处理结果，确保不合格品得到及时有效的控制，使发包方满意。</w:t>
            </w:r>
          </w:p>
          <w:p>
            <w:pPr>
              <w:bidi w:val="0"/>
              <w:rPr>
                <w:rFonts w:hint="eastAsia" w:ascii="楷体" w:hAnsi="楷体" w:eastAsia="楷体" w:cs="楷体"/>
                <w:sz w:val="21"/>
                <w:szCs w:val="21"/>
              </w:rPr>
            </w:pPr>
            <w:r>
              <w:rPr>
                <w:rFonts w:hint="eastAsia" w:ascii="楷体" w:hAnsi="楷体" w:eastAsia="楷体" w:cs="楷体"/>
                <w:sz w:val="21"/>
                <w:szCs w:val="21"/>
              </w:rPr>
              <w:t>在施工、交付的过程中发现不合格产品及时标识（可采用标签/标记、记录等的方法）必要时进行隔离，由相关人员进行退换事宜；</w:t>
            </w:r>
          </w:p>
          <w:p>
            <w:pPr>
              <w:bidi w:val="0"/>
              <w:rPr>
                <w:rFonts w:hint="eastAsia" w:ascii="楷体" w:hAnsi="楷体" w:eastAsia="楷体" w:cs="楷体"/>
                <w:sz w:val="21"/>
                <w:szCs w:val="21"/>
              </w:rPr>
            </w:pPr>
            <w:r>
              <w:rPr>
                <w:rFonts w:hint="eastAsia" w:ascii="楷体" w:hAnsi="楷体" w:eastAsia="楷体" w:cs="楷体"/>
                <w:sz w:val="21"/>
                <w:szCs w:val="21"/>
              </w:rPr>
              <w:t>在交付或开始使用后发现产品不合格时，工程部负责联系顾客针对不合格产品所造成的后果或潜在的后果采取相应的措施。</w:t>
            </w:r>
          </w:p>
          <w:p>
            <w:pPr>
              <w:bidi w:val="0"/>
              <w:rPr>
                <w:rFonts w:hint="eastAsia" w:ascii="楷体" w:hAnsi="楷体" w:eastAsia="楷体" w:cs="楷体"/>
                <w:sz w:val="21"/>
                <w:szCs w:val="21"/>
              </w:rPr>
            </w:pPr>
            <w:r>
              <w:rPr>
                <w:rFonts w:hint="eastAsia" w:ascii="楷体" w:hAnsi="楷体" w:eastAsia="楷体" w:cs="楷体"/>
                <w:sz w:val="21"/>
                <w:szCs w:val="21"/>
              </w:rPr>
              <w:t>暂无工程材料、构配件和设备不合格品处理记录。</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查“检测设备（仪器）清单”，本项目共有液压拉伸器、压力表等共2种监视和测量设备，建有检测设备台账，查其数量、范围、精度量程均符合要求。</w:t>
            </w:r>
          </w:p>
          <w:p>
            <w:pPr>
              <w:bidi w:val="0"/>
              <w:rPr>
                <w:rFonts w:hint="eastAsia" w:ascii="楷体" w:hAnsi="楷体" w:eastAsia="楷体" w:cs="楷体"/>
                <w:sz w:val="21"/>
                <w:szCs w:val="21"/>
              </w:rPr>
            </w:pPr>
            <w:r>
              <w:rPr>
                <w:rFonts w:hint="eastAsia" w:ascii="楷体" w:hAnsi="楷体" w:eastAsia="楷体" w:cs="楷体"/>
                <w:sz w:val="21"/>
                <w:szCs w:val="21"/>
              </w:rPr>
              <w:t>工程部按要求对测量设备进行周期检定或校准，详见工程部7.1.5审核记录。</w:t>
            </w:r>
          </w:p>
          <w:p>
            <w:pPr>
              <w:bidi w:val="0"/>
              <w:rPr>
                <w:rFonts w:hint="eastAsia" w:ascii="楷体" w:hAnsi="楷体" w:eastAsia="楷体" w:cs="楷体"/>
                <w:sz w:val="21"/>
                <w:szCs w:val="21"/>
              </w:rPr>
            </w:pPr>
            <w:r>
              <w:rPr>
                <w:rFonts w:hint="eastAsia" w:ascii="楷体" w:hAnsi="楷体" w:eastAsia="楷体" w:cs="楷体"/>
                <w:sz w:val="21"/>
                <w:szCs w:val="21"/>
              </w:rPr>
              <w:t>查测量设备周检计划，检定周期1年。</w:t>
            </w:r>
          </w:p>
        </w:tc>
        <w:tc>
          <w:tcPr>
            <w:tcW w:w="883" w:type="dxa"/>
          </w:tcPr>
          <w:p>
            <w:pPr>
              <w:bidi w:val="0"/>
              <w:rPr>
                <w:rFonts w:hint="eastAsia" w:ascii="楷体" w:hAnsi="楷体" w:eastAsia="楷体" w:cs="楷体"/>
                <w:sz w:val="21"/>
                <w:szCs w:val="21"/>
              </w:rPr>
            </w:pPr>
          </w:p>
        </w:tc>
      </w:tr>
    </w:tbl>
    <w:p>
      <w:pPr>
        <w:pStyle w:val="8"/>
      </w:pPr>
    </w:p>
    <w:p>
      <w:pPr>
        <w:pStyle w:val="8"/>
      </w:pPr>
    </w:p>
    <w:p>
      <w:pPr>
        <w:pStyle w:val="8"/>
      </w:pPr>
      <w:r>
        <w:rPr>
          <w:rFonts w:hint="eastAsia"/>
        </w:rPr>
        <w:t>说明：不符合标注N</w:t>
      </w:r>
    </w:p>
    <w:p>
      <w:pPr>
        <w:spacing w:line="480" w:lineRule="exact"/>
        <w:jc w:val="both"/>
        <w:rPr>
          <w:rFonts w:ascii="华文隶书" w:eastAsia="华文隶书" w:hAnsiTheme="minorEastAsia"/>
          <w:bCs/>
          <w:color w:val="000000"/>
          <w:sz w:val="32"/>
          <w:szCs w:val="32"/>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华文隶书">
    <w:altName w:val="微软雅黑"/>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20</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58</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9"/>
      <w:pBdr>
        <w:bottom w:val="none" w:color="auto" w:sz="0" w:space="0"/>
      </w:pBdr>
      <w:spacing w:line="320" w:lineRule="exact"/>
      <w:jc w:val="left"/>
    </w:pPr>
    <w:r>
      <w:pict>
        <v:shape id="_x0000_s3073" o:spid="_x0000_s3073"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6"/>
        <w:rFonts w:hint="default"/>
        <w:w w:val="90"/>
      </w:rPr>
      <w:t>Beijing International Standard united Certification Co.,Ltd.</w:t>
    </w:r>
  </w:p>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bordersDoNotSurroundHeader w:val="0"/>
  <w:bordersDoNotSurroundFooter w:val="0"/>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511ECD"/>
    <w:rsid w:val="000055C2"/>
    <w:rsid w:val="00007230"/>
    <w:rsid w:val="000073AB"/>
    <w:rsid w:val="000141AD"/>
    <w:rsid w:val="00015A20"/>
    <w:rsid w:val="00023EDE"/>
    <w:rsid w:val="00027360"/>
    <w:rsid w:val="000333CE"/>
    <w:rsid w:val="000367B2"/>
    <w:rsid w:val="00057DD8"/>
    <w:rsid w:val="000616FA"/>
    <w:rsid w:val="00064913"/>
    <w:rsid w:val="00065163"/>
    <w:rsid w:val="00071D37"/>
    <w:rsid w:val="00073F90"/>
    <w:rsid w:val="00087B1B"/>
    <w:rsid w:val="000907AD"/>
    <w:rsid w:val="000A1A0C"/>
    <w:rsid w:val="000A1EAD"/>
    <w:rsid w:val="000A56E6"/>
    <w:rsid w:val="000B6A4D"/>
    <w:rsid w:val="000D0F04"/>
    <w:rsid w:val="000D26B9"/>
    <w:rsid w:val="000F15BF"/>
    <w:rsid w:val="000F242E"/>
    <w:rsid w:val="000F6393"/>
    <w:rsid w:val="0011020C"/>
    <w:rsid w:val="00123879"/>
    <w:rsid w:val="00124289"/>
    <w:rsid w:val="001312A0"/>
    <w:rsid w:val="00151AC5"/>
    <w:rsid w:val="00157127"/>
    <w:rsid w:val="001621AA"/>
    <w:rsid w:val="00162C75"/>
    <w:rsid w:val="00176EC7"/>
    <w:rsid w:val="00177AEB"/>
    <w:rsid w:val="00180215"/>
    <w:rsid w:val="00182F01"/>
    <w:rsid w:val="00193F0F"/>
    <w:rsid w:val="00195BFD"/>
    <w:rsid w:val="001A0C7F"/>
    <w:rsid w:val="001A34CE"/>
    <w:rsid w:val="001A7882"/>
    <w:rsid w:val="001B12E0"/>
    <w:rsid w:val="001B3303"/>
    <w:rsid w:val="001B33E9"/>
    <w:rsid w:val="001D2643"/>
    <w:rsid w:val="001D51E5"/>
    <w:rsid w:val="001D5BBB"/>
    <w:rsid w:val="001F00A3"/>
    <w:rsid w:val="00211831"/>
    <w:rsid w:val="00211970"/>
    <w:rsid w:val="00220F0A"/>
    <w:rsid w:val="0022176E"/>
    <w:rsid w:val="00233698"/>
    <w:rsid w:val="002410C3"/>
    <w:rsid w:val="0025382B"/>
    <w:rsid w:val="00255824"/>
    <w:rsid w:val="00261862"/>
    <w:rsid w:val="0026609B"/>
    <w:rsid w:val="002806AD"/>
    <w:rsid w:val="0028085E"/>
    <w:rsid w:val="0028273D"/>
    <w:rsid w:val="00282DB0"/>
    <w:rsid w:val="00287D74"/>
    <w:rsid w:val="0029015F"/>
    <w:rsid w:val="002977FE"/>
    <w:rsid w:val="002B5418"/>
    <w:rsid w:val="002B6735"/>
    <w:rsid w:val="002C1C05"/>
    <w:rsid w:val="002D0A79"/>
    <w:rsid w:val="002F40DC"/>
    <w:rsid w:val="0030110E"/>
    <w:rsid w:val="003051EF"/>
    <w:rsid w:val="00306150"/>
    <w:rsid w:val="0031355A"/>
    <w:rsid w:val="003242E9"/>
    <w:rsid w:val="003243FD"/>
    <w:rsid w:val="00341F2E"/>
    <w:rsid w:val="00352E1A"/>
    <w:rsid w:val="003540C3"/>
    <w:rsid w:val="00354670"/>
    <w:rsid w:val="003557B9"/>
    <w:rsid w:val="00364647"/>
    <w:rsid w:val="003760B1"/>
    <w:rsid w:val="00377BDD"/>
    <w:rsid w:val="00381A80"/>
    <w:rsid w:val="00386996"/>
    <w:rsid w:val="0039086F"/>
    <w:rsid w:val="00390A3F"/>
    <w:rsid w:val="00394D79"/>
    <w:rsid w:val="00395603"/>
    <w:rsid w:val="00395D5F"/>
    <w:rsid w:val="00396D04"/>
    <w:rsid w:val="003A1723"/>
    <w:rsid w:val="003A2ED7"/>
    <w:rsid w:val="003A723D"/>
    <w:rsid w:val="003C12A9"/>
    <w:rsid w:val="003C3779"/>
    <w:rsid w:val="003C4B0D"/>
    <w:rsid w:val="003D2E0F"/>
    <w:rsid w:val="003D3107"/>
    <w:rsid w:val="003D793A"/>
    <w:rsid w:val="003E4CB6"/>
    <w:rsid w:val="003F1783"/>
    <w:rsid w:val="003F1B07"/>
    <w:rsid w:val="003F3B89"/>
    <w:rsid w:val="004028DD"/>
    <w:rsid w:val="0040407B"/>
    <w:rsid w:val="004051EE"/>
    <w:rsid w:val="0040623B"/>
    <w:rsid w:val="0041111C"/>
    <w:rsid w:val="004112B6"/>
    <w:rsid w:val="00411A77"/>
    <w:rsid w:val="00424309"/>
    <w:rsid w:val="0042495E"/>
    <w:rsid w:val="0042573B"/>
    <w:rsid w:val="00432668"/>
    <w:rsid w:val="004506A9"/>
    <w:rsid w:val="0045211F"/>
    <w:rsid w:val="0045516D"/>
    <w:rsid w:val="0046195D"/>
    <w:rsid w:val="00471F32"/>
    <w:rsid w:val="00481CDB"/>
    <w:rsid w:val="00492D8E"/>
    <w:rsid w:val="004930B8"/>
    <w:rsid w:val="0049458A"/>
    <w:rsid w:val="004978A2"/>
    <w:rsid w:val="00497EFF"/>
    <w:rsid w:val="004B6536"/>
    <w:rsid w:val="004C65E9"/>
    <w:rsid w:val="004E6F08"/>
    <w:rsid w:val="004F029F"/>
    <w:rsid w:val="004F5CA0"/>
    <w:rsid w:val="00504BFA"/>
    <w:rsid w:val="00511ECD"/>
    <w:rsid w:val="00522A91"/>
    <w:rsid w:val="00527C5C"/>
    <w:rsid w:val="0053197F"/>
    <w:rsid w:val="00534A91"/>
    <w:rsid w:val="00540FF8"/>
    <w:rsid w:val="00552F50"/>
    <w:rsid w:val="00585A8A"/>
    <w:rsid w:val="0059082D"/>
    <w:rsid w:val="005A71FB"/>
    <w:rsid w:val="005B45A9"/>
    <w:rsid w:val="005B7597"/>
    <w:rsid w:val="005B78FC"/>
    <w:rsid w:val="005C0F70"/>
    <w:rsid w:val="005C1C48"/>
    <w:rsid w:val="005C4C55"/>
    <w:rsid w:val="005E5F97"/>
    <w:rsid w:val="005F35FD"/>
    <w:rsid w:val="005F68C0"/>
    <w:rsid w:val="005F69A2"/>
    <w:rsid w:val="006010D2"/>
    <w:rsid w:val="006123E8"/>
    <w:rsid w:val="00614FC7"/>
    <w:rsid w:val="0062014E"/>
    <w:rsid w:val="00622B41"/>
    <w:rsid w:val="00623EBE"/>
    <w:rsid w:val="006261DD"/>
    <w:rsid w:val="006357D7"/>
    <w:rsid w:val="00635A0D"/>
    <w:rsid w:val="00645D09"/>
    <w:rsid w:val="00652FEB"/>
    <w:rsid w:val="00660028"/>
    <w:rsid w:val="0066353A"/>
    <w:rsid w:val="00670174"/>
    <w:rsid w:val="00670800"/>
    <w:rsid w:val="0067520B"/>
    <w:rsid w:val="00687F5C"/>
    <w:rsid w:val="006926ED"/>
    <w:rsid w:val="0069460C"/>
    <w:rsid w:val="006A1BF7"/>
    <w:rsid w:val="006A51C0"/>
    <w:rsid w:val="006B1056"/>
    <w:rsid w:val="006B6C6C"/>
    <w:rsid w:val="006C74FA"/>
    <w:rsid w:val="006D2929"/>
    <w:rsid w:val="006D4DF1"/>
    <w:rsid w:val="006F44EC"/>
    <w:rsid w:val="006F4539"/>
    <w:rsid w:val="00701D95"/>
    <w:rsid w:val="00705F59"/>
    <w:rsid w:val="00706C57"/>
    <w:rsid w:val="0071203A"/>
    <w:rsid w:val="007123CE"/>
    <w:rsid w:val="00724581"/>
    <w:rsid w:val="00727CFB"/>
    <w:rsid w:val="00731A0A"/>
    <w:rsid w:val="007415C3"/>
    <w:rsid w:val="00742CB7"/>
    <w:rsid w:val="00773C81"/>
    <w:rsid w:val="007759FD"/>
    <w:rsid w:val="007800A1"/>
    <w:rsid w:val="00785097"/>
    <w:rsid w:val="00786134"/>
    <w:rsid w:val="00794E0B"/>
    <w:rsid w:val="007A717A"/>
    <w:rsid w:val="007C72BB"/>
    <w:rsid w:val="007D30C0"/>
    <w:rsid w:val="007D5AE8"/>
    <w:rsid w:val="007E6D59"/>
    <w:rsid w:val="007F0523"/>
    <w:rsid w:val="00813B4E"/>
    <w:rsid w:val="0083111F"/>
    <w:rsid w:val="00832DB1"/>
    <w:rsid w:val="008373E8"/>
    <w:rsid w:val="0084507B"/>
    <w:rsid w:val="008461B9"/>
    <w:rsid w:val="00851D46"/>
    <w:rsid w:val="0086103C"/>
    <w:rsid w:val="008642D0"/>
    <w:rsid w:val="00883387"/>
    <w:rsid w:val="00885EFC"/>
    <w:rsid w:val="00887611"/>
    <w:rsid w:val="00893523"/>
    <w:rsid w:val="008A5D9A"/>
    <w:rsid w:val="008A680C"/>
    <w:rsid w:val="008C6911"/>
    <w:rsid w:val="008D278E"/>
    <w:rsid w:val="00901309"/>
    <w:rsid w:val="009031F6"/>
    <w:rsid w:val="00904D12"/>
    <w:rsid w:val="0090645E"/>
    <w:rsid w:val="00907E4E"/>
    <w:rsid w:val="009122E5"/>
    <w:rsid w:val="00914129"/>
    <w:rsid w:val="009249FE"/>
    <w:rsid w:val="0093521F"/>
    <w:rsid w:val="00936FBC"/>
    <w:rsid w:val="0094245F"/>
    <w:rsid w:val="00942986"/>
    <w:rsid w:val="00944D7B"/>
    <w:rsid w:val="009608C2"/>
    <w:rsid w:val="00967C48"/>
    <w:rsid w:val="00974368"/>
    <w:rsid w:val="0098202D"/>
    <w:rsid w:val="00983018"/>
    <w:rsid w:val="0098381A"/>
    <w:rsid w:val="00983F36"/>
    <w:rsid w:val="00987B16"/>
    <w:rsid w:val="009915E7"/>
    <w:rsid w:val="0099499F"/>
    <w:rsid w:val="009A7811"/>
    <w:rsid w:val="009B4BCD"/>
    <w:rsid w:val="009B4D25"/>
    <w:rsid w:val="009C2B32"/>
    <w:rsid w:val="009C65E4"/>
    <w:rsid w:val="009C6D57"/>
    <w:rsid w:val="009C76F4"/>
    <w:rsid w:val="009D4D25"/>
    <w:rsid w:val="009D750F"/>
    <w:rsid w:val="009E016A"/>
    <w:rsid w:val="009F1162"/>
    <w:rsid w:val="009F1F91"/>
    <w:rsid w:val="009F4BBB"/>
    <w:rsid w:val="009F52BE"/>
    <w:rsid w:val="00A02268"/>
    <w:rsid w:val="00A10EAD"/>
    <w:rsid w:val="00A121C7"/>
    <w:rsid w:val="00A237BB"/>
    <w:rsid w:val="00A31738"/>
    <w:rsid w:val="00A4371D"/>
    <w:rsid w:val="00A60B6C"/>
    <w:rsid w:val="00A710FF"/>
    <w:rsid w:val="00A71806"/>
    <w:rsid w:val="00A7276A"/>
    <w:rsid w:val="00A7470D"/>
    <w:rsid w:val="00A81EFA"/>
    <w:rsid w:val="00A830C9"/>
    <w:rsid w:val="00AA0337"/>
    <w:rsid w:val="00AA14DF"/>
    <w:rsid w:val="00AA3088"/>
    <w:rsid w:val="00AA319F"/>
    <w:rsid w:val="00AA31E5"/>
    <w:rsid w:val="00AB3597"/>
    <w:rsid w:val="00AB51C1"/>
    <w:rsid w:val="00AC4EFE"/>
    <w:rsid w:val="00AD3058"/>
    <w:rsid w:val="00AE31EE"/>
    <w:rsid w:val="00B01B74"/>
    <w:rsid w:val="00B05669"/>
    <w:rsid w:val="00B07616"/>
    <w:rsid w:val="00B1370D"/>
    <w:rsid w:val="00B14D34"/>
    <w:rsid w:val="00B21F76"/>
    <w:rsid w:val="00B236F3"/>
    <w:rsid w:val="00B236F8"/>
    <w:rsid w:val="00B27D2F"/>
    <w:rsid w:val="00B27FE9"/>
    <w:rsid w:val="00B3366B"/>
    <w:rsid w:val="00B34379"/>
    <w:rsid w:val="00B373B5"/>
    <w:rsid w:val="00B409E5"/>
    <w:rsid w:val="00B4455F"/>
    <w:rsid w:val="00B45CCE"/>
    <w:rsid w:val="00B46A93"/>
    <w:rsid w:val="00B5433B"/>
    <w:rsid w:val="00B615B0"/>
    <w:rsid w:val="00B66EFC"/>
    <w:rsid w:val="00B73E2F"/>
    <w:rsid w:val="00B8547A"/>
    <w:rsid w:val="00BA3C09"/>
    <w:rsid w:val="00BB28C8"/>
    <w:rsid w:val="00BB2FE1"/>
    <w:rsid w:val="00BC42C4"/>
    <w:rsid w:val="00BC45E1"/>
    <w:rsid w:val="00BC590F"/>
    <w:rsid w:val="00BE1ED3"/>
    <w:rsid w:val="00BE31CA"/>
    <w:rsid w:val="00BF16F2"/>
    <w:rsid w:val="00BF3328"/>
    <w:rsid w:val="00BF4247"/>
    <w:rsid w:val="00BF5F70"/>
    <w:rsid w:val="00C02669"/>
    <w:rsid w:val="00C046B8"/>
    <w:rsid w:val="00C06286"/>
    <w:rsid w:val="00C0678A"/>
    <w:rsid w:val="00C118E0"/>
    <w:rsid w:val="00C13427"/>
    <w:rsid w:val="00C1480F"/>
    <w:rsid w:val="00C26E03"/>
    <w:rsid w:val="00C26F49"/>
    <w:rsid w:val="00C33CEA"/>
    <w:rsid w:val="00C34D23"/>
    <w:rsid w:val="00C34F8B"/>
    <w:rsid w:val="00C350BF"/>
    <w:rsid w:val="00C6245D"/>
    <w:rsid w:val="00C66945"/>
    <w:rsid w:val="00C95022"/>
    <w:rsid w:val="00C96A2C"/>
    <w:rsid w:val="00C97F05"/>
    <w:rsid w:val="00CB7F0C"/>
    <w:rsid w:val="00CC0CC0"/>
    <w:rsid w:val="00CC1108"/>
    <w:rsid w:val="00CD1142"/>
    <w:rsid w:val="00CD1D61"/>
    <w:rsid w:val="00CD332C"/>
    <w:rsid w:val="00CD7AB4"/>
    <w:rsid w:val="00CE36D6"/>
    <w:rsid w:val="00CE372B"/>
    <w:rsid w:val="00CE7F45"/>
    <w:rsid w:val="00CF5F43"/>
    <w:rsid w:val="00D03542"/>
    <w:rsid w:val="00D11EC9"/>
    <w:rsid w:val="00D12F7B"/>
    <w:rsid w:val="00D27DDC"/>
    <w:rsid w:val="00D34903"/>
    <w:rsid w:val="00D3657F"/>
    <w:rsid w:val="00D45E69"/>
    <w:rsid w:val="00D546C3"/>
    <w:rsid w:val="00D668F8"/>
    <w:rsid w:val="00D73DC8"/>
    <w:rsid w:val="00D778C2"/>
    <w:rsid w:val="00D81039"/>
    <w:rsid w:val="00D81252"/>
    <w:rsid w:val="00D87D49"/>
    <w:rsid w:val="00D906BA"/>
    <w:rsid w:val="00D97C54"/>
    <w:rsid w:val="00DA0ED3"/>
    <w:rsid w:val="00DA657A"/>
    <w:rsid w:val="00DD2082"/>
    <w:rsid w:val="00DD3ADB"/>
    <w:rsid w:val="00DE460A"/>
    <w:rsid w:val="00DE7141"/>
    <w:rsid w:val="00DF1FD8"/>
    <w:rsid w:val="00E016CF"/>
    <w:rsid w:val="00E031E1"/>
    <w:rsid w:val="00E071D4"/>
    <w:rsid w:val="00E11389"/>
    <w:rsid w:val="00E123F5"/>
    <w:rsid w:val="00E22DC5"/>
    <w:rsid w:val="00E41B98"/>
    <w:rsid w:val="00E47BCC"/>
    <w:rsid w:val="00E66E94"/>
    <w:rsid w:val="00E83571"/>
    <w:rsid w:val="00E8438E"/>
    <w:rsid w:val="00E8598E"/>
    <w:rsid w:val="00EA03F8"/>
    <w:rsid w:val="00EA2222"/>
    <w:rsid w:val="00EA346C"/>
    <w:rsid w:val="00EB130E"/>
    <w:rsid w:val="00EB3D34"/>
    <w:rsid w:val="00EB61EF"/>
    <w:rsid w:val="00EC21AF"/>
    <w:rsid w:val="00EC37C4"/>
    <w:rsid w:val="00ED07BF"/>
    <w:rsid w:val="00ED1173"/>
    <w:rsid w:val="00ED3A7F"/>
    <w:rsid w:val="00ED4521"/>
    <w:rsid w:val="00EE043F"/>
    <w:rsid w:val="00EE275E"/>
    <w:rsid w:val="00EF02E0"/>
    <w:rsid w:val="00F031C8"/>
    <w:rsid w:val="00F12C2A"/>
    <w:rsid w:val="00F12F52"/>
    <w:rsid w:val="00F13A2E"/>
    <w:rsid w:val="00F207F1"/>
    <w:rsid w:val="00F30D4F"/>
    <w:rsid w:val="00F477EB"/>
    <w:rsid w:val="00F47FEC"/>
    <w:rsid w:val="00F70FF1"/>
    <w:rsid w:val="00F73893"/>
    <w:rsid w:val="00F77699"/>
    <w:rsid w:val="00F8030C"/>
    <w:rsid w:val="00F92846"/>
    <w:rsid w:val="00FA7CAF"/>
    <w:rsid w:val="00FB7D5D"/>
    <w:rsid w:val="00FC5CDB"/>
    <w:rsid w:val="00FD1E1C"/>
    <w:rsid w:val="00FE2107"/>
    <w:rsid w:val="00FE54CA"/>
    <w:rsid w:val="00FE692C"/>
    <w:rsid w:val="00FE7B7C"/>
    <w:rsid w:val="00FF453C"/>
    <w:rsid w:val="024D78DB"/>
    <w:rsid w:val="03F61E49"/>
    <w:rsid w:val="0C3D1605"/>
    <w:rsid w:val="0F3357BF"/>
    <w:rsid w:val="108B6433"/>
    <w:rsid w:val="1B142939"/>
    <w:rsid w:val="1B41738B"/>
    <w:rsid w:val="1F8D3326"/>
    <w:rsid w:val="1FE24575"/>
    <w:rsid w:val="27585F18"/>
    <w:rsid w:val="2960516B"/>
    <w:rsid w:val="2F255EEB"/>
    <w:rsid w:val="39F81B89"/>
    <w:rsid w:val="3C410C84"/>
    <w:rsid w:val="3CAC3F5C"/>
    <w:rsid w:val="3D211EFA"/>
    <w:rsid w:val="3E1A7AEE"/>
    <w:rsid w:val="3EDC7E4A"/>
    <w:rsid w:val="428B795F"/>
    <w:rsid w:val="43C0760A"/>
    <w:rsid w:val="513538E7"/>
    <w:rsid w:val="51A33909"/>
    <w:rsid w:val="52177547"/>
    <w:rsid w:val="5482514C"/>
    <w:rsid w:val="5A7F0AB7"/>
    <w:rsid w:val="5D955CA3"/>
    <w:rsid w:val="5FF854F1"/>
    <w:rsid w:val="6C91126B"/>
    <w:rsid w:val="71446E04"/>
    <w:rsid w:val="750B015D"/>
    <w:rsid w:val="75BB63FE"/>
    <w:rsid w:val="7EEB271C"/>
    <w:rsid w:val="7F40780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19"/>
    <w:qFormat/>
    <w:uiPriority w:val="9"/>
    <w:pPr>
      <w:widowControl/>
      <w:spacing w:before="100" w:beforeAutospacing="1" w:after="100" w:afterAutospacing="1"/>
      <w:jc w:val="left"/>
      <w:outlineLvl w:val="0"/>
    </w:pPr>
    <w:rPr>
      <w:rFonts w:ascii="宋体" w:hAnsi="宋体" w:cs="宋体"/>
      <w:b/>
      <w:bCs/>
      <w:kern w:val="36"/>
      <w:sz w:val="48"/>
      <w:szCs w:val="4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3"/>
    <w:basedOn w:val="1"/>
    <w:link w:val="21"/>
    <w:qFormat/>
    <w:uiPriority w:val="0"/>
    <w:pPr>
      <w:spacing w:after="120"/>
    </w:pPr>
    <w:rPr>
      <w:rFonts w:eastAsia="仿宋_GB2312"/>
      <w:sz w:val="16"/>
      <w:szCs w:val="16"/>
    </w:rPr>
  </w:style>
  <w:style w:type="paragraph" w:styleId="5">
    <w:name w:val="Body Text Indent"/>
    <w:basedOn w:val="1"/>
    <w:link w:val="22"/>
    <w:semiHidden/>
    <w:unhideWhenUsed/>
    <w:qFormat/>
    <w:uiPriority w:val="99"/>
    <w:pPr>
      <w:spacing w:after="120"/>
      <w:ind w:left="420" w:leftChars="200"/>
    </w:pPr>
  </w:style>
  <w:style w:type="paragraph" w:styleId="6">
    <w:name w:val="Plain Text"/>
    <w:basedOn w:val="1"/>
    <w:qFormat/>
    <w:uiPriority w:val="0"/>
    <w:rPr>
      <w:rFonts w:ascii="宋体" w:hAnsi="Courier New" w:eastAsiaTheme="minorEastAsia" w:cstheme="minorBidi"/>
    </w:rPr>
  </w:style>
  <w:style w:type="paragraph" w:styleId="7">
    <w:name w:val="Balloon Text"/>
    <w:basedOn w:val="1"/>
    <w:link w:val="15"/>
    <w:semiHidden/>
    <w:unhideWhenUsed/>
    <w:qFormat/>
    <w:uiPriority w:val="99"/>
    <w:rPr>
      <w:sz w:val="18"/>
      <w:szCs w:val="18"/>
    </w:rPr>
  </w:style>
  <w:style w:type="paragraph" w:styleId="8">
    <w:name w:val="footer"/>
    <w:basedOn w:val="1"/>
    <w:link w:val="14"/>
    <w:unhideWhenUsed/>
    <w:qFormat/>
    <w:uiPriority w:val="99"/>
    <w:pPr>
      <w:tabs>
        <w:tab w:val="center" w:pos="4153"/>
        <w:tab w:val="right" w:pos="8306"/>
      </w:tabs>
      <w:snapToGrid w:val="0"/>
      <w:jc w:val="left"/>
    </w:pPr>
    <w:rPr>
      <w:sz w:val="18"/>
      <w:szCs w:val="18"/>
    </w:rPr>
  </w:style>
  <w:style w:type="paragraph" w:styleId="9">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First Indent 2"/>
    <w:basedOn w:val="5"/>
    <w:link w:val="23"/>
    <w:unhideWhenUsed/>
    <w:qFormat/>
    <w:uiPriority w:val="99"/>
    <w:pPr>
      <w:ind w:firstLine="420" w:firstLineChars="200"/>
    </w:pPr>
    <w:rPr>
      <w:szCs w:val="24"/>
    </w:rPr>
  </w:style>
  <w:style w:type="character" w:customStyle="1" w:styleId="13">
    <w:name w:val="页眉 Char"/>
    <w:basedOn w:val="12"/>
    <w:link w:val="9"/>
    <w:qFormat/>
    <w:uiPriority w:val="99"/>
    <w:rPr>
      <w:rFonts w:ascii="Times New Roman" w:hAnsi="Times New Roman" w:eastAsia="宋体" w:cs="Times New Roman"/>
      <w:sz w:val="18"/>
      <w:szCs w:val="18"/>
    </w:rPr>
  </w:style>
  <w:style w:type="character" w:customStyle="1" w:styleId="14">
    <w:name w:val="页脚 Char"/>
    <w:basedOn w:val="12"/>
    <w:link w:val="8"/>
    <w:qFormat/>
    <w:uiPriority w:val="99"/>
    <w:rPr>
      <w:rFonts w:ascii="Times New Roman" w:hAnsi="Times New Roman" w:eastAsia="宋体" w:cs="Times New Roman"/>
      <w:sz w:val="18"/>
      <w:szCs w:val="18"/>
    </w:rPr>
  </w:style>
  <w:style w:type="character" w:customStyle="1" w:styleId="15">
    <w:name w:val="批注框文本 Char"/>
    <w:basedOn w:val="12"/>
    <w:link w:val="7"/>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customStyle="1" w:styleId="17">
    <w:name w:val="reader-word-layer reader-word-s38-5"/>
    <w:basedOn w:val="1"/>
    <w:qFormat/>
    <w:uiPriority w:val="0"/>
    <w:pPr>
      <w:widowControl/>
      <w:spacing w:before="100" w:beforeAutospacing="1" w:after="100" w:afterAutospacing="1"/>
      <w:jc w:val="left"/>
    </w:pPr>
    <w:rPr>
      <w:rFonts w:ascii="宋体" w:hAnsi="宋体" w:cs="宋体"/>
      <w:kern w:val="0"/>
      <w:sz w:val="24"/>
      <w:szCs w:val="24"/>
    </w:rPr>
  </w:style>
  <w:style w:type="paragraph" w:styleId="18">
    <w:name w:val="List Paragraph"/>
    <w:basedOn w:val="1"/>
    <w:unhideWhenUsed/>
    <w:qFormat/>
    <w:uiPriority w:val="99"/>
    <w:pPr>
      <w:ind w:firstLine="420" w:firstLineChars="200"/>
    </w:pPr>
  </w:style>
  <w:style w:type="character" w:customStyle="1" w:styleId="19">
    <w:name w:val="标题 1 Char"/>
    <w:basedOn w:val="12"/>
    <w:link w:val="3"/>
    <w:qFormat/>
    <w:uiPriority w:val="9"/>
    <w:rPr>
      <w:rFonts w:ascii="宋体" w:hAnsi="宋体" w:cs="宋体"/>
      <w:b/>
      <w:bCs/>
      <w:kern w:val="36"/>
      <w:sz w:val="48"/>
      <w:szCs w:val="48"/>
    </w:rPr>
  </w:style>
  <w:style w:type="paragraph" w:customStyle="1" w:styleId="20">
    <w:name w:val="标4"/>
    <w:basedOn w:val="1"/>
    <w:qFormat/>
    <w:uiPriority w:val="0"/>
    <w:pPr>
      <w:adjustRightInd w:val="0"/>
      <w:spacing w:before="240" w:after="360" w:line="240" w:lineRule="exact"/>
      <w:outlineLvl w:val="3"/>
    </w:pPr>
    <w:rPr>
      <w:rFonts w:ascii="Arial" w:hAnsi="Arial" w:cs="Arial"/>
      <w:b/>
      <w:bCs/>
      <w:kern w:val="24"/>
      <w:szCs w:val="24"/>
    </w:rPr>
  </w:style>
  <w:style w:type="character" w:customStyle="1" w:styleId="21">
    <w:name w:val="正文文本 3 Char"/>
    <w:basedOn w:val="12"/>
    <w:link w:val="4"/>
    <w:qFormat/>
    <w:uiPriority w:val="0"/>
    <w:rPr>
      <w:rFonts w:ascii="Times New Roman" w:hAnsi="Times New Roman" w:eastAsia="仿宋_GB2312"/>
      <w:kern w:val="2"/>
      <w:sz w:val="16"/>
      <w:szCs w:val="16"/>
    </w:rPr>
  </w:style>
  <w:style w:type="character" w:customStyle="1" w:styleId="22">
    <w:name w:val="正文文本缩进 Char"/>
    <w:basedOn w:val="12"/>
    <w:link w:val="5"/>
    <w:semiHidden/>
    <w:qFormat/>
    <w:uiPriority w:val="99"/>
    <w:rPr>
      <w:rFonts w:ascii="Times New Roman" w:hAnsi="Times New Roman"/>
      <w:kern w:val="2"/>
      <w:sz w:val="21"/>
    </w:rPr>
  </w:style>
  <w:style w:type="character" w:customStyle="1" w:styleId="23">
    <w:name w:val="正文首行缩进 2 Char"/>
    <w:basedOn w:val="22"/>
    <w:link w:val="10"/>
    <w:qFormat/>
    <w:uiPriority w:val="99"/>
    <w:rPr>
      <w:rFonts w:ascii="Times New Roman" w:hAnsi="Times New Roman"/>
      <w:kern w:val="2"/>
      <w:sz w:val="21"/>
      <w:szCs w:val="24"/>
    </w:rPr>
  </w:style>
  <w:style w:type="paragraph" w:customStyle="1" w:styleId="24">
    <w:name w:val="列出段落1"/>
    <w:basedOn w:val="1"/>
    <w:qFormat/>
    <w:uiPriority w:val="99"/>
    <w:pPr>
      <w:ind w:left="720"/>
      <w:contextualSpacing/>
    </w:pPr>
    <w:rPr>
      <w:szCs w:val="24"/>
    </w:rPr>
  </w:style>
  <w:style w:type="paragraph" w:customStyle="1" w:styleId="25">
    <w:name w:val="Table Paragraph"/>
    <w:basedOn w:val="1"/>
    <w:qFormat/>
    <w:uiPriority w:val="1"/>
    <w:pPr>
      <w:autoSpaceDE w:val="0"/>
      <w:autoSpaceDN w:val="0"/>
      <w:adjustRightInd w:val="0"/>
      <w:ind w:left="107"/>
      <w:jc w:val="left"/>
    </w:pPr>
    <w:rPr>
      <w:rFonts w:asci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8408EE-2061-461A-BD32-7C0D3E2FA72E}">
  <ds:schemaRefs/>
</ds:datastoreItem>
</file>

<file path=docProps/app.xml><?xml version="1.0" encoding="utf-8"?>
<Properties xmlns="http://schemas.openxmlformats.org/officeDocument/2006/extended-properties" xmlns:vt="http://schemas.openxmlformats.org/officeDocument/2006/docPropsVTypes">
  <Template>Normal</Template>
  <Company>QBPC</Company>
  <Pages>1</Pages>
  <Words>6457</Words>
  <Characters>36806</Characters>
  <Lines>1</Lines>
  <Paragraphs>1</Paragraphs>
  <TotalTime>7</TotalTime>
  <ScaleCrop>false</ScaleCrop>
  <LinksUpToDate>false</LinksUpToDate>
  <CharactersWithSpaces>43177</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2021-03-15T06:33:29Z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CCB05D3FD89147E085DD008876BCF207</vt:lpwstr>
  </property>
</Properties>
</file>