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sz w:val="24"/>
                <w:szCs w:val="24"/>
              </w:rPr>
            </w:pPr>
            <w:r>
              <w:rPr>
                <w:rFonts w:hint="eastAsia"/>
                <w:sz w:val="24"/>
                <w:szCs w:val="24"/>
              </w:rPr>
              <w:t>受审核部门：</w:t>
            </w:r>
            <w:r>
              <w:rPr>
                <w:rFonts w:hint="eastAsia"/>
                <w:sz w:val="24"/>
                <w:szCs w:val="24"/>
                <w:lang w:val="en-US" w:eastAsia="zh-CN"/>
              </w:rPr>
              <w:t>领导层</w:t>
            </w:r>
            <w:r>
              <w:rPr>
                <w:sz w:val="24"/>
                <w:szCs w:val="24"/>
              </w:rPr>
              <w:t xml:space="preserve">     </w:t>
            </w:r>
            <w:r>
              <w:rPr>
                <w:rFonts w:hint="eastAsia"/>
                <w:sz w:val="24"/>
                <w:szCs w:val="24"/>
              </w:rPr>
              <w:t>陪同人员：</w:t>
            </w:r>
            <w:r>
              <w:rPr>
                <w:rFonts w:hint="eastAsia"/>
                <w:sz w:val="21"/>
                <w:szCs w:val="21"/>
              </w:rPr>
              <w:t>刘付效</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 xml:space="preserve">审核员： </w:t>
            </w:r>
            <w:r>
              <w:rPr>
                <w:rFonts w:hint="eastAsia"/>
                <w:sz w:val="24"/>
                <w:szCs w:val="24"/>
                <w:lang w:val="en-US" w:eastAsia="zh-CN"/>
              </w:rPr>
              <w:t>张磊</w:t>
            </w:r>
            <w:r>
              <w:rPr>
                <w:color w:val="1D41D5"/>
                <w:sz w:val="24"/>
                <w:szCs w:val="24"/>
              </w:rPr>
              <w:t xml:space="preserve">    </w:t>
            </w:r>
            <w:r>
              <w:rPr>
                <w:sz w:val="24"/>
                <w:szCs w:val="24"/>
              </w:rPr>
              <w:t xml:space="preserve"> </w:t>
            </w:r>
            <w:r>
              <w:rPr>
                <w:rFonts w:hint="eastAsia"/>
                <w:sz w:val="24"/>
                <w:szCs w:val="24"/>
                <w:lang w:val="en-US" w:eastAsia="zh-CN"/>
              </w:rPr>
              <w:t xml:space="preserve">    </w:t>
            </w:r>
            <w:r>
              <w:rPr>
                <w:rFonts w:hint="eastAsia"/>
                <w:sz w:val="24"/>
                <w:szCs w:val="24"/>
              </w:rPr>
              <w:t>审核</w:t>
            </w:r>
            <w:r>
              <w:rPr>
                <w:rFonts w:hint="eastAsia"/>
                <w:sz w:val="24"/>
                <w:szCs w:val="24"/>
                <w:lang w:val="en-US" w:eastAsia="zh-CN"/>
              </w:rPr>
              <w:t>日期</w:t>
            </w:r>
            <w:r>
              <w:rPr>
                <w:rFonts w:hint="eastAsia"/>
                <w:sz w:val="24"/>
                <w:szCs w:val="24"/>
              </w:rPr>
              <w:t>：</w:t>
            </w:r>
            <w:r>
              <w:rPr>
                <w:rFonts w:hint="eastAsia"/>
                <w:sz w:val="24"/>
                <w:szCs w:val="24"/>
                <w:lang w:val="en-US" w:eastAsia="zh-CN"/>
              </w:rPr>
              <w:t>2021-07-28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rPr>
                <w:rFonts w:hint="default" w:eastAsia="宋体"/>
                <w:sz w:val="24"/>
                <w:szCs w:val="24"/>
                <w:lang w:val="en-US" w:eastAsia="zh-CN"/>
              </w:rPr>
            </w:pPr>
            <w:r>
              <w:rPr>
                <w:rFonts w:hint="eastAsia"/>
                <w:sz w:val="24"/>
                <w:szCs w:val="24"/>
              </w:rPr>
              <w:t>审核条款：</w:t>
            </w:r>
            <w:r>
              <w:rPr>
                <w:rFonts w:hint="default"/>
                <w:sz w:val="21"/>
                <w:szCs w:val="21"/>
                <w:lang w:val="en-US" w:eastAsia="zh-CN"/>
              </w:rPr>
              <w:t>OHS:</w:t>
            </w:r>
            <w:r>
              <w:rPr>
                <w:rFonts w:hint="default"/>
                <w:sz w:val="21"/>
                <w:szCs w:val="21"/>
                <w:lang w:val="en-US"/>
              </w:rPr>
              <w:t>4.1/4.2/4.3/4.4/5.1/5.2/5.3/5.4/6.1</w:t>
            </w:r>
            <w:r>
              <w:rPr>
                <w:rFonts w:hint="eastAsia"/>
                <w:sz w:val="21"/>
                <w:szCs w:val="21"/>
                <w:lang w:val="en-US" w:eastAsia="zh-CN"/>
              </w:rPr>
              <w:t>.1</w:t>
            </w:r>
            <w:r>
              <w:rPr>
                <w:rFonts w:hint="default"/>
                <w:sz w:val="21"/>
                <w:szCs w:val="21"/>
                <w:lang w:val="en-US"/>
              </w:rPr>
              <w:t>/</w:t>
            </w:r>
            <w:r>
              <w:rPr>
                <w:rFonts w:hint="eastAsia"/>
                <w:sz w:val="21"/>
                <w:szCs w:val="21"/>
                <w:lang w:val="en-US" w:eastAsia="zh-CN"/>
              </w:rPr>
              <w:t>6.1.2/6.1.3/6.1.4/</w:t>
            </w:r>
            <w:r>
              <w:rPr>
                <w:rFonts w:hint="default"/>
                <w:sz w:val="21"/>
                <w:szCs w:val="21"/>
                <w:lang w:val="en-US" w:eastAsia="zh-CN"/>
              </w:rPr>
              <w:t>6.2/7.1/</w:t>
            </w:r>
            <w:r>
              <w:rPr>
                <w:rFonts w:hint="eastAsia"/>
                <w:sz w:val="21"/>
                <w:szCs w:val="21"/>
                <w:lang w:val="en-US" w:eastAsia="zh-CN"/>
              </w:rPr>
              <w:t>8.1.1/8.1.3/</w:t>
            </w:r>
            <w:r>
              <w:rPr>
                <w:rFonts w:hint="default"/>
                <w:sz w:val="21"/>
                <w:szCs w:val="21"/>
                <w:lang w:val="en-US"/>
              </w:rPr>
              <w:t>9.1.1/9.3/10.1/10.3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rPr>
            </w:pPr>
            <w:r>
              <w:rPr>
                <w:rFonts w:hint="eastAsia"/>
              </w:rPr>
              <w:t>理解组织及其</w:t>
            </w:r>
            <w:r>
              <w:rPr>
                <w:rFonts w:hint="eastAsia"/>
                <w:lang w:val="en-US" w:eastAsia="zh-CN"/>
              </w:rPr>
              <w:t>所处的</w:t>
            </w:r>
            <w:r>
              <w:rPr>
                <w:rFonts w:hint="eastAsia"/>
              </w:rPr>
              <w:t>环境</w:t>
            </w:r>
          </w:p>
          <w:p>
            <w:pPr>
              <w:rPr>
                <w:rFonts w:hint="eastAsia"/>
              </w:rPr>
            </w:pPr>
          </w:p>
        </w:tc>
        <w:tc>
          <w:tcPr>
            <w:tcW w:w="960" w:type="dxa"/>
            <w:vMerge w:val="restart"/>
          </w:tcPr>
          <w:p>
            <w:r>
              <w:rPr>
                <w:rFonts w:hint="eastAsia"/>
                <w:lang w:val="en-US" w:eastAsia="zh-CN"/>
              </w:rPr>
              <w:t>O</w:t>
            </w:r>
            <w:r>
              <w:rPr>
                <w:rFonts w:hint="eastAsia"/>
              </w:rPr>
              <w:t xml:space="preserve">4.1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default" w:eastAsia="宋体"/>
                <w:lang w:val="en-US" w:eastAsia="zh-CN"/>
              </w:rPr>
            </w:pPr>
            <w:r>
              <w:rPr>
                <w:rFonts w:hint="eastAsia"/>
                <w:lang w:val="en-US" w:eastAsia="zh-CN"/>
              </w:rPr>
              <w:t>如：《</w:t>
            </w:r>
            <w:r>
              <w:rPr>
                <w:rFonts w:hint="eastAsia"/>
              </w:rPr>
              <w:t>公司环境分析控制程序</w:t>
            </w:r>
            <w:r>
              <w:rPr>
                <w:rFonts w:hint="eastAsia"/>
                <w:lang w:val="en-US" w:eastAsia="zh-CN"/>
              </w:rPr>
              <w:t>》、管理手册第4.1章</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000000"/>
                <w:szCs w:val="21"/>
                <w:lang w:val="en-US" w:eastAsia="zh-CN"/>
              </w:rPr>
            </w:pPr>
            <w:r>
              <w:rPr>
                <w:rFonts w:hint="eastAsia"/>
                <w:color w:val="000000"/>
                <w:szCs w:val="21"/>
                <w:lang w:val="en-US" w:eastAsia="zh-CN"/>
              </w:rPr>
              <w:t xml:space="preserve"> 与最高管理者沟通：</w:t>
            </w:r>
          </w:p>
          <w:tbl>
            <w:tblPr>
              <w:tblStyle w:val="7"/>
              <w:tblW w:w="9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7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外部议题</w:t>
                  </w:r>
                </w:p>
              </w:tc>
              <w:tc>
                <w:tcPr>
                  <w:tcW w:w="728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lang w:eastAsia="zh-CN"/>
                    </w:rPr>
                    <w:t>☑</w:t>
                  </w:r>
                  <w:r>
                    <w:rPr>
                      <w:rFonts w:hint="eastAsia"/>
                      <w:color w:val="auto"/>
                      <w:vertAlign w:val="baseline"/>
                      <w:lang w:val="en-US" w:eastAsia="zh-CN"/>
                    </w:rPr>
                    <w:t>政治环境</w:t>
                  </w:r>
                  <w:r>
                    <w:rPr>
                      <w:rFonts w:hint="eastAsia"/>
                      <w:color w:val="auto"/>
                      <w:lang w:eastAsia="zh-CN"/>
                    </w:rPr>
                    <w:t>☑</w:t>
                  </w:r>
                  <w:r>
                    <w:rPr>
                      <w:rFonts w:hint="eastAsia"/>
                      <w:color w:val="auto"/>
                      <w:vertAlign w:val="baseline"/>
                      <w:lang w:val="en-US" w:eastAsia="zh-CN"/>
                    </w:rPr>
                    <w:t xml:space="preserve">法律法规 </w:t>
                  </w:r>
                  <w:r>
                    <w:rPr>
                      <w:rFonts w:hint="eastAsia"/>
                      <w:color w:val="auto"/>
                      <w:lang w:eastAsia="zh-CN"/>
                    </w:rPr>
                    <w:t>□</w:t>
                  </w:r>
                  <w:r>
                    <w:rPr>
                      <w:rFonts w:hint="eastAsia"/>
                      <w:color w:val="auto"/>
                      <w:vertAlign w:val="baseline"/>
                      <w:lang w:val="en-US" w:eastAsia="zh-CN"/>
                    </w:rPr>
                    <w:t xml:space="preserve">技术 </w:t>
                  </w:r>
                  <w:r>
                    <w:rPr>
                      <w:rFonts w:hint="eastAsia"/>
                      <w:color w:val="auto"/>
                      <w:lang w:eastAsia="zh-CN"/>
                    </w:rPr>
                    <w:sym w:font="Wingdings 2" w:char="0052"/>
                  </w:r>
                  <w:r>
                    <w:rPr>
                      <w:rFonts w:hint="eastAsia"/>
                      <w:color w:val="auto"/>
                      <w:vertAlign w:val="baseline"/>
                      <w:lang w:val="en-US" w:eastAsia="zh-CN"/>
                    </w:rPr>
                    <w:t xml:space="preserve">竞争 </w:t>
                  </w:r>
                  <w:r>
                    <w:rPr>
                      <w:rFonts w:hint="eastAsia"/>
                      <w:color w:val="auto"/>
                      <w:lang w:eastAsia="zh-CN"/>
                    </w:rPr>
                    <w:t>□</w:t>
                  </w:r>
                  <w:r>
                    <w:rPr>
                      <w:rFonts w:hint="eastAsia"/>
                      <w:color w:val="auto"/>
                      <w:vertAlign w:val="baseline"/>
                      <w:lang w:val="en-US" w:eastAsia="zh-CN"/>
                    </w:rPr>
                    <w:t xml:space="preserve">市场 </w:t>
                  </w:r>
                  <w:r>
                    <w:rPr>
                      <w:rFonts w:hint="eastAsia"/>
                      <w:color w:val="auto"/>
                    </w:rPr>
                    <w:sym w:font="Wingdings 2" w:char="0052"/>
                  </w:r>
                  <w:r>
                    <w:rPr>
                      <w:rFonts w:hint="eastAsia"/>
                      <w:color w:val="auto"/>
                      <w:vertAlign w:val="baseline"/>
                      <w:lang w:val="en-US" w:eastAsia="zh-CN"/>
                    </w:rPr>
                    <w:t xml:space="preserve">文化 </w:t>
                  </w:r>
                  <w:r>
                    <w:rPr>
                      <w:rFonts w:hint="eastAsia"/>
                      <w:color w:val="auto"/>
                    </w:rPr>
                    <w:sym w:font="Wingdings 2" w:char="0052"/>
                  </w:r>
                  <w:r>
                    <w:rPr>
                      <w:rFonts w:hint="eastAsia"/>
                      <w:color w:val="auto"/>
                      <w:vertAlign w:val="baseline"/>
                      <w:lang w:val="en-US" w:eastAsia="zh-CN"/>
                    </w:rPr>
                    <w:t xml:space="preserve">社会 </w:t>
                  </w:r>
                  <w:r>
                    <w:rPr>
                      <w:rFonts w:hint="eastAsia"/>
                      <w:color w:val="auto"/>
                      <w:lang w:eastAsia="zh-CN"/>
                    </w:rPr>
                    <w:t>☑</w:t>
                  </w:r>
                  <w:r>
                    <w:rPr>
                      <w:rFonts w:hint="eastAsia"/>
                      <w:color w:val="auto"/>
                      <w:vertAlign w:val="baseline"/>
                      <w:lang w:val="en-US" w:eastAsia="zh-CN"/>
                    </w:rPr>
                    <w:t xml:space="preserve">经济环境 </w:t>
                  </w:r>
                  <w:r>
                    <w:rPr>
                      <w:rFonts w:hint="eastAsia"/>
                      <w:color w:val="auto"/>
                      <w:lang w:eastAsia="zh-CN"/>
                    </w:rPr>
                    <w:sym w:font="Wingdings 2" w:char="0052"/>
                  </w:r>
                  <w:r>
                    <w:rPr>
                      <w:rFonts w:hint="eastAsia"/>
                      <w:color w:val="auto"/>
                      <w:lang w:val="en-US" w:eastAsia="zh-CN"/>
                    </w:rPr>
                    <w:t>自然环境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列举主要的内容</w:t>
                  </w:r>
                </w:p>
              </w:tc>
              <w:tc>
                <w:tcPr>
                  <w:tcW w:w="728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安环法律法规越来越严格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内部议题</w:t>
                  </w:r>
                </w:p>
              </w:tc>
              <w:tc>
                <w:tcPr>
                  <w:tcW w:w="728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lang w:eastAsia="zh-CN"/>
                    </w:rPr>
                    <w:sym w:font="Wingdings 2" w:char="0052"/>
                  </w:r>
                  <w:r>
                    <w:rPr>
                      <w:rFonts w:hint="eastAsia"/>
                      <w:color w:val="auto"/>
                      <w:vertAlign w:val="baseline"/>
                      <w:lang w:val="en-US" w:eastAsia="zh-CN"/>
                    </w:rPr>
                    <w:t xml:space="preserve">价值观  </w:t>
                  </w:r>
                  <w:r>
                    <w:rPr>
                      <w:rFonts w:hint="eastAsia"/>
                      <w:color w:val="auto"/>
                      <w:lang w:eastAsia="zh-CN"/>
                    </w:rPr>
                    <w:sym w:font="Wingdings 2" w:char="0052"/>
                  </w:r>
                  <w:r>
                    <w:rPr>
                      <w:rFonts w:hint="eastAsia"/>
                      <w:color w:val="auto"/>
                      <w:vertAlign w:val="baseline"/>
                      <w:lang w:val="en-US" w:eastAsia="zh-CN"/>
                    </w:rPr>
                    <w:t xml:space="preserve">文化  </w:t>
                  </w:r>
                  <w:r>
                    <w:rPr>
                      <w:rFonts w:hint="eastAsia"/>
                      <w:color w:val="auto"/>
                      <w:lang w:eastAsia="zh-CN"/>
                    </w:rPr>
                    <w:sym w:font="Wingdings 2" w:char="0052"/>
                  </w:r>
                  <w:r>
                    <w:rPr>
                      <w:rFonts w:hint="eastAsia"/>
                      <w:color w:val="auto"/>
                      <w:vertAlign w:val="baseline"/>
                      <w:lang w:val="en-US" w:eastAsia="zh-CN"/>
                    </w:rPr>
                    <w:t xml:space="preserve">知识 </w:t>
                  </w:r>
                  <w:r>
                    <w:rPr>
                      <w:rFonts w:hint="eastAsia"/>
                      <w:color w:val="auto"/>
                      <w:lang w:eastAsia="zh-CN"/>
                    </w:rPr>
                    <w:sym w:font="Wingdings 2" w:char="0052"/>
                  </w:r>
                  <w:r>
                    <w:rPr>
                      <w:rFonts w:hint="eastAsia"/>
                      <w:color w:val="auto"/>
                      <w:vertAlign w:val="baseline"/>
                      <w:lang w:val="en-US" w:eastAsia="zh-CN"/>
                    </w:rPr>
                    <w:t xml:space="preserve">绩效  </w:t>
                  </w:r>
                  <w:r>
                    <w:rPr>
                      <w:rFonts w:hint="eastAsia"/>
                      <w:color w:val="auto"/>
                      <w:lang w:eastAsia="zh-CN"/>
                    </w:rPr>
                    <w:sym w:font="Wingdings 2" w:char="0052"/>
                  </w:r>
                  <w:r>
                    <w:rPr>
                      <w:rFonts w:hint="eastAsia"/>
                      <w:color w:val="auto"/>
                      <w:lang w:val="en-US" w:eastAsia="zh-CN"/>
                    </w:rPr>
                    <w:t>财务因素</w:t>
                  </w:r>
                  <w:r>
                    <w:rPr>
                      <w:rFonts w:hint="eastAsia"/>
                      <w:color w:val="auto"/>
                      <w:vertAlign w:val="baseline"/>
                      <w:lang w:val="en-US" w:eastAsia="zh-CN"/>
                    </w:rPr>
                    <w:t xml:space="preserve"> </w:t>
                  </w:r>
                  <w:r>
                    <w:rPr>
                      <w:rFonts w:hint="eastAsia"/>
                      <w:color w:val="auto"/>
                      <w:lang w:eastAsia="zh-CN"/>
                    </w:rPr>
                    <w:sym w:font="Wingdings 2" w:char="0052"/>
                  </w:r>
                  <w:r>
                    <w:rPr>
                      <w:rFonts w:hint="eastAsia"/>
                      <w:color w:val="auto"/>
                      <w:vertAlign w:val="baseline"/>
                      <w:lang w:val="en-US" w:eastAsia="zh-CN"/>
                    </w:rPr>
                    <w:t xml:space="preserve">资源因素 </w:t>
                  </w:r>
                  <w:r>
                    <w:rPr>
                      <w:rFonts w:hint="eastAsia"/>
                      <w:color w:val="auto"/>
                      <w:lang w:eastAsia="zh-CN"/>
                    </w:rPr>
                    <w:sym w:font="Wingdings 2" w:char="00A3"/>
                  </w:r>
                  <w:r>
                    <w:rPr>
                      <w:rFonts w:hint="eastAsia"/>
                      <w:color w:val="auto"/>
                      <w:lang w:val="en-US" w:eastAsia="zh-CN"/>
                    </w:rPr>
                    <w:t>工艺</w:t>
                  </w:r>
                  <w:r>
                    <w:rPr>
                      <w:rFonts w:hint="eastAsia"/>
                      <w:color w:val="auto"/>
                      <w:vertAlign w:val="baseline"/>
                      <w:lang w:val="en-US" w:eastAsia="zh-CN"/>
                    </w:rPr>
                    <w:t xml:space="preserve"> </w:t>
                  </w:r>
                  <w:r>
                    <w:rPr>
                      <w:rFonts w:hint="eastAsia"/>
                      <w:color w:val="auto"/>
                      <w:lang w:eastAsia="zh-CN"/>
                    </w:rPr>
                    <w:t>□</w:t>
                  </w:r>
                  <w:r>
                    <w:rPr>
                      <w:rFonts w:hint="eastAsia"/>
                      <w:color w:val="auto"/>
                      <w:vertAlign w:val="baseline"/>
                      <w:lang w:val="en-US" w:eastAsia="zh-CN"/>
                    </w:rPr>
                    <w:t xml:space="preserve">设备 </w:t>
                  </w:r>
                  <w:r>
                    <w:rPr>
                      <w:rFonts w:hint="eastAsia"/>
                      <w:color w:val="auto"/>
                      <w:lang w:eastAsia="zh-CN"/>
                    </w:rPr>
                    <w:sym w:font="Wingdings 2" w:char="0052"/>
                  </w:r>
                  <w:r>
                    <w:rPr>
                      <w:rFonts w:hint="eastAsia"/>
                      <w:color w:val="auto"/>
                      <w:vertAlign w:val="baseline"/>
                      <w:lang w:val="en-US" w:eastAsia="zh-CN"/>
                    </w:rPr>
                    <w:t xml:space="preserve">人员能力 </w:t>
                  </w:r>
                  <w:r>
                    <w:rPr>
                      <w:rFonts w:hint="eastAsia"/>
                      <w:color w:val="auto"/>
                    </w:rPr>
                    <w:t>□</w:t>
                  </w:r>
                  <w:r>
                    <w:rPr>
                      <w:rFonts w:hint="eastAsia"/>
                      <w:color w:val="auto"/>
                      <w:lang w:val="en-US" w:eastAsia="zh-CN"/>
                    </w:rPr>
                    <w:t>其他</w:t>
                  </w:r>
                  <w:r>
                    <w:rPr>
                      <w:rFonts w:hint="eastAsia"/>
                      <w:color w:val="auto"/>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列举主要的内容</w:t>
                  </w:r>
                </w:p>
              </w:tc>
              <w:tc>
                <w:tcPr>
                  <w:tcW w:w="728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员工自我保护意识较强，在意设备安全性、作业场所检测达标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6"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szCs w:val="21"/>
                      <w:highlight w:val="none"/>
                      <w:lang w:val="en-US" w:eastAsia="zh-CN"/>
                    </w:rPr>
                    <w:t>组织优势说明</w:t>
                  </w:r>
                </w:p>
              </w:tc>
              <w:tc>
                <w:tcPr>
                  <w:tcW w:w="728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b w:val="0"/>
                      <w:bCs w:val="0"/>
                      <w:color w:val="auto"/>
                      <w:kern w:val="2"/>
                      <w:sz w:val="21"/>
                      <w:highlight w:val="none"/>
                      <w:lang w:val="en-US" w:eastAsia="zh-CN" w:bidi="ar-SA"/>
                    </w:rPr>
                  </w:pPr>
                  <w:r>
                    <w:rPr>
                      <w:rFonts w:hint="eastAsia"/>
                      <w:b w:val="0"/>
                      <w:bCs w:val="0"/>
                      <w:color w:val="auto"/>
                      <w:highlight w:val="none"/>
                      <w:lang w:val="en-US" w:eastAsia="zh-CN"/>
                    </w:rPr>
                    <w:t>生产工艺简单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szCs w:val="21"/>
                      <w:highlight w:val="none"/>
                      <w:lang w:val="en-US" w:eastAsia="zh-CN"/>
                    </w:rPr>
                    <w:t>组织劣势说明</w:t>
                  </w:r>
                </w:p>
              </w:tc>
              <w:tc>
                <w:tcPr>
                  <w:tcW w:w="728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b w:val="0"/>
                      <w:bCs w:val="0"/>
                      <w:color w:val="auto"/>
                      <w:kern w:val="2"/>
                      <w:sz w:val="21"/>
                      <w:highlight w:val="none"/>
                      <w:lang w:val="en-US" w:eastAsia="zh-CN" w:bidi="ar-SA"/>
                    </w:rPr>
                  </w:pPr>
                  <w:r>
                    <w:rPr>
                      <w:rFonts w:hint="eastAsia"/>
                      <w:color w:val="auto"/>
                      <w:lang w:val="en-US" w:eastAsia="zh-CN"/>
                    </w:rPr>
                    <w:t>厂内存放大量纸箱，易燃，存在消防隐患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szCs w:val="21"/>
                      <w:highlight w:val="none"/>
                      <w:lang w:val="en-US" w:eastAsia="zh-CN"/>
                    </w:rPr>
                    <w:t>主要风险的说明</w:t>
                  </w:r>
                </w:p>
              </w:tc>
              <w:tc>
                <w:tcPr>
                  <w:tcW w:w="728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b w:val="0"/>
                      <w:bCs w:val="0"/>
                      <w:color w:val="auto"/>
                      <w:kern w:val="2"/>
                      <w:sz w:val="21"/>
                      <w:highlight w:val="none"/>
                      <w:lang w:val="en-US" w:eastAsia="zh-CN" w:bidi="ar-SA"/>
                    </w:rPr>
                  </w:pPr>
                  <w:r>
                    <w:rPr>
                      <w:rFonts w:hint="default"/>
                      <w:color w:val="auto"/>
                      <w:lang w:val="en-US" w:eastAsia="zh-CN"/>
                    </w:rPr>
                    <w:t>如果公司现有的运行环境以及设施、设备管理不善，造成的服务停滞，环境污染，会给公司造成很大的服务风险。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szCs w:val="21"/>
                      <w:highlight w:val="none"/>
                      <w:lang w:val="en-US" w:eastAsia="zh-CN"/>
                    </w:rPr>
                    <w:t>机遇的说明</w:t>
                  </w:r>
                </w:p>
              </w:tc>
              <w:tc>
                <w:tcPr>
                  <w:tcW w:w="728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b w:val="0"/>
                      <w:bCs w:val="0"/>
                      <w:color w:val="auto"/>
                      <w:kern w:val="2"/>
                      <w:sz w:val="21"/>
                      <w:highlight w:val="none"/>
                      <w:lang w:val="en-US" w:eastAsia="zh-CN" w:bidi="ar-SA"/>
                    </w:rPr>
                  </w:pPr>
                  <w:r>
                    <w:rPr>
                      <w:rFonts w:hint="eastAsia"/>
                      <w:color w:val="auto"/>
                    </w:rPr>
                    <w:t>加强产品质量控制，增强市场竞争力</w:t>
                  </w:r>
                  <w:r>
                    <w:rPr>
                      <w:rFonts w:hint="eastAsia"/>
                      <w:color w:val="auto"/>
                      <w:spacing w:val="-6"/>
                      <w:szCs w:val="21"/>
                    </w:rPr>
                    <w:t>。</w:t>
                  </w:r>
                </w:p>
              </w:tc>
            </w:tr>
          </w:tbl>
          <w:p>
            <w:pPr>
              <w:rPr>
                <w:rFonts w:hint="eastAsia"/>
                <w:color w:val="000000"/>
                <w:szCs w:val="21"/>
                <w:lang w:val="en-US" w:eastAsia="zh-CN"/>
              </w:rPr>
            </w:pPr>
          </w:p>
          <w:p>
            <w:pPr>
              <w:rPr>
                <w:rFonts w:hint="default"/>
                <w:color w:val="000000"/>
                <w:szCs w:val="21"/>
                <w:lang w:val="en-US" w:eastAsia="zh-CN"/>
              </w:rPr>
            </w:pPr>
            <w:r>
              <w:rPr>
                <w:rFonts w:hint="eastAsia"/>
                <w:color w:val="auto"/>
                <w:szCs w:val="21"/>
                <w:lang w:val="en-US" w:eastAsia="zh-CN"/>
              </w:rPr>
              <w:t>主要证据体现在</w:t>
            </w:r>
            <w:r>
              <w:rPr>
                <w:rFonts w:hint="eastAsia"/>
                <w:color w:val="auto"/>
                <w:lang w:val="en-US" w:eastAsia="zh-CN"/>
              </w:rPr>
              <w:t xml:space="preserve"> </w:t>
            </w:r>
            <w:r>
              <w:rPr>
                <w:rFonts w:hint="eastAsia"/>
                <w:color w:val="auto"/>
                <w:lang w:val="en-US" w:eastAsia="zh-CN"/>
              </w:rPr>
              <w:sym w:font="Wingdings" w:char="00FE"/>
            </w:r>
            <w:r>
              <w:rPr>
                <w:rFonts w:hint="eastAsia"/>
                <w:color w:val="auto"/>
                <w:lang w:val="en-US" w:eastAsia="zh-CN"/>
              </w:rPr>
              <w:t>《</w:t>
            </w:r>
            <w:r>
              <w:rPr>
                <w:rFonts w:hint="eastAsia"/>
                <w:color w:val="auto"/>
              </w:rPr>
              <w:t>组织及其环境</w:t>
            </w:r>
            <w:r>
              <w:rPr>
                <w:rFonts w:hint="eastAsia"/>
                <w:color w:val="auto"/>
                <w:lang w:val="en-US" w:eastAsia="zh-CN"/>
              </w:rPr>
              <w:t xml:space="preserve">分析表》  </w:t>
            </w:r>
            <w:r>
              <w:rPr>
                <w:rFonts w:hint="eastAsia"/>
                <w:color w:val="auto"/>
                <w:lang w:val="en-US" w:eastAsia="zh-CN"/>
              </w:rPr>
              <w:sym w:font="Wingdings" w:char="00A8"/>
            </w:r>
            <w:r>
              <w:rPr>
                <w:rFonts w:hint="eastAsia"/>
                <w:color w:val="auto"/>
                <w:lang w:val="en-US" w:eastAsia="zh-CN"/>
              </w:rPr>
              <w:t xml:space="preserve">《年度业务计划》 </w:t>
            </w:r>
            <w:r>
              <w:rPr>
                <w:rFonts w:hint="eastAsia"/>
                <w:color w:val="auto"/>
                <w:lang w:val="en-US" w:eastAsia="zh-CN"/>
              </w:rPr>
              <w:sym w:font="Wingdings" w:char="00A8"/>
            </w:r>
            <w:r>
              <w:rPr>
                <w:rFonts w:hint="eastAsia"/>
                <w:color w:val="auto"/>
                <w:lang w:val="en-US" w:eastAsia="zh-CN"/>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ascii="Arial" w:hAnsi="Arial"/>
              </w:rPr>
            </w:pPr>
            <w:bookmarkStart w:id="0" w:name="_Toc17985659"/>
            <w:r>
              <w:rPr>
                <w:rFonts w:hint="eastAsia" w:ascii="Arial" w:hAnsi="Arial"/>
              </w:rPr>
              <w:t>理解工作人员和其他相关方的需求和期望</w:t>
            </w:r>
            <w:bookmarkEnd w:id="0"/>
          </w:p>
          <w:p>
            <w:pPr>
              <w:rPr>
                <w:rFonts w:hint="eastAsia" w:ascii="Arial" w:hAnsi="Arial"/>
              </w:rPr>
            </w:pPr>
          </w:p>
        </w:tc>
        <w:tc>
          <w:tcPr>
            <w:tcW w:w="960" w:type="dxa"/>
            <w:vMerge w:val="restart"/>
          </w:tcPr>
          <w:p>
            <w:r>
              <w:rPr>
                <w:rFonts w:hint="eastAsia"/>
                <w:lang w:val="en-US" w:eastAsia="zh-CN"/>
              </w:rPr>
              <w:t>O</w:t>
            </w:r>
            <w:r>
              <w:rPr>
                <w:rFonts w:hint="eastAsia"/>
              </w:rPr>
              <w:t xml:space="preserve">4.2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如：管理手册第4.2章</w:t>
            </w:r>
          </w:p>
        </w:tc>
        <w:tc>
          <w:tcPr>
            <w:tcW w:w="1585" w:type="dxa"/>
            <w:vMerge w:val="restart"/>
          </w:tcPr>
          <w:p>
            <w:pPr>
              <w:rPr>
                <w:rFonts w:hint="eastAsia"/>
                <w:lang w:val="en-US" w:eastAsia="zh-CN"/>
              </w:rPr>
            </w:pPr>
            <w:r>
              <w:rPr>
                <w:rFonts w:hint="eastAsia"/>
                <w:lang w:val="en-US" w:eastAsia="zh-CN"/>
              </w:rPr>
              <w:t>符合</w:t>
            </w:r>
          </w:p>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000000"/>
                <w:szCs w:val="21"/>
                <w:lang w:val="en-US" w:eastAsia="zh-CN"/>
              </w:rPr>
            </w:pPr>
            <w:r>
              <w:rPr>
                <w:rFonts w:hint="eastAsia"/>
                <w:color w:val="000000"/>
                <w:szCs w:val="21"/>
                <w:lang w:val="en-US" w:eastAsia="zh-CN"/>
              </w:rPr>
              <w:t xml:space="preserve"> </w:t>
            </w:r>
          </w:p>
          <w:tbl>
            <w:tblPr>
              <w:tblStyle w:val="7"/>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重要的相关方</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相关方名称举例</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重要的相关方需求和希望（不必全选）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主管部门</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t>开发区</w:t>
                  </w:r>
                  <w:r>
                    <w:rPr>
                      <w:rFonts w:hint="eastAsia"/>
                      <w:color w:val="auto"/>
                      <w:szCs w:val="22"/>
                      <w:highlight w:val="none"/>
                      <w:vertAlign w:val="baseline"/>
                      <w:lang w:val="en-US" w:eastAsia="zh-CN"/>
                    </w:rPr>
                    <w:t>应急管理局</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遵守职业健康安全相关的法律法规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供方</w:t>
                  </w:r>
                </w:p>
              </w:tc>
              <w:tc>
                <w:tcPr>
                  <w:tcW w:w="2495" w:type="dxa"/>
                  <w:vAlign w:val="top"/>
                </w:tcPr>
                <w:p>
                  <w:pPr>
                    <w:rPr>
                      <w:rFonts w:hint="default" w:ascii="Times New Roman" w:hAnsi="Times New Roman" w:eastAsia="宋体" w:cs="Times New Roman"/>
                      <w:color w:val="auto"/>
                      <w:kern w:val="2"/>
                      <w:sz w:val="21"/>
                      <w:highlight w:val="none"/>
                      <w:lang w:val="en-US" w:eastAsia="zh-CN" w:bidi="ar-SA"/>
                    </w:rPr>
                  </w:pPr>
                  <w:r>
                    <w:rPr>
                      <w:rFonts w:hint="eastAsia"/>
                    </w:rPr>
                    <w:t>例如：如</w:t>
                  </w:r>
                  <w:r>
                    <w:rPr>
                      <w:rFonts w:hint="eastAsia" w:ascii="宋体" w:hAnsi="宋体" w:cs="宋体"/>
                      <w:kern w:val="0"/>
                      <w:szCs w:val="21"/>
                    </w:rPr>
                    <w:t>河南省龙源纸业股份有限公司</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明示采购的职业健康安全要求</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顾客</w:t>
                  </w:r>
                </w:p>
              </w:tc>
              <w:tc>
                <w:tcPr>
                  <w:tcW w:w="2495" w:type="dxa"/>
                  <w:vAlign w:val="top"/>
                </w:tcPr>
                <w:p>
                  <w:pPr>
                    <w:rPr>
                      <w:rFonts w:hint="default" w:ascii="Times New Roman" w:hAnsi="Times New Roman" w:eastAsia="宋体" w:cs="Times New Roman"/>
                      <w:color w:val="auto"/>
                      <w:kern w:val="2"/>
                      <w:sz w:val="21"/>
                      <w:highlight w:val="none"/>
                      <w:lang w:val="en-US" w:eastAsia="zh-CN" w:bidi="ar-SA"/>
                    </w:rPr>
                  </w:pPr>
                  <w:r>
                    <w:rPr>
                      <w:rFonts w:hint="eastAsia"/>
                    </w:rPr>
                    <w:t>例如：</w:t>
                  </w:r>
                  <w:r>
                    <w:rPr>
                      <w:rFonts w:hint="eastAsia" w:ascii="宋体" w:hAnsi="宋体" w:cs="宋体"/>
                      <w:spacing w:val="-2"/>
                      <w:sz w:val="24"/>
                      <w:szCs w:val="24"/>
                    </w:rPr>
                    <w:t>安徽盼盼食品有限公司</w:t>
                  </w:r>
                </w:p>
              </w:tc>
              <w:tc>
                <w:tcPr>
                  <w:tcW w:w="3611"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问题影响</w:t>
                  </w:r>
                  <w:r>
                    <w:rPr>
                      <w:rFonts w:hint="eastAsia"/>
                      <w:color w:val="auto"/>
                      <w:highlight w:val="none"/>
                      <w:vertAlign w:val="baseline"/>
                      <w:lang w:val="en-US" w:eastAsia="zh-CN"/>
                    </w:rPr>
                    <w:t>按时按质按量交付产品或服务；</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员工</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不发生工伤和职业病，</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组织持续经营</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审核机构</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1D41D5"/>
                      <w:kern w:val="2"/>
                      <w:sz w:val="21"/>
                      <w:highlight w:val="none"/>
                      <w:vertAlign w:val="baseline"/>
                      <w:lang w:val="en-US" w:eastAsia="zh-CN" w:bidi="ar-SA"/>
                    </w:rPr>
                  </w:pP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w:t>
                  </w:r>
                  <w:r>
                    <w:rPr>
                      <w:rFonts w:hint="eastAsia"/>
                      <w:color w:val="auto"/>
                      <w:highlight w:val="none"/>
                      <w:lang w:val="en-US" w:eastAsia="zh-CN"/>
                    </w:rPr>
                    <w:t>承包方</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1D41D5"/>
                      <w:kern w:val="2"/>
                      <w:sz w:val="21"/>
                      <w:highlight w:val="none"/>
                      <w:vertAlign w:val="baseline"/>
                      <w:lang w:val="en-US" w:eastAsia="zh-CN" w:bidi="ar-SA"/>
                    </w:rPr>
                  </w:pP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eastAsia="zh-CN"/>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rPr>
                  </w:pPr>
                  <w:r>
                    <w:rPr>
                      <w:rFonts w:hint="eastAsia"/>
                      <w:color w:val="auto"/>
                      <w:highlight w:val="none"/>
                      <w:lang w:eastAsia="zh-CN"/>
                    </w:rPr>
                    <w:t>□</w:t>
                  </w:r>
                  <w:r>
                    <w:rPr>
                      <w:rFonts w:hint="eastAsia"/>
                      <w:color w:val="auto"/>
                      <w:highlight w:val="none"/>
                      <w:lang w:val="en-US" w:eastAsia="zh-CN"/>
                    </w:rPr>
                    <w:t>其他</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p>
              </w:tc>
              <w:tc>
                <w:tcPr>
                  <w:tcW w:w="3611"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bl>
          <w:p>
            <w:pPr>
              <w:rPr>
                <w:rFonts w:hint="eastAsia"/>
                <w:color w:val="000000"/>
                <w:szCs w:val="21"/>
                <w:lang w:val="en-US" w:eastAsia="zh-CN"/>
              </w:rPr>
            </w:pPr>
          </w:p>
          <w:p>
            <w:pPr>
              <w:rPr>
                <w:rFonts w:hint="eastAsia"/>
                <w:lang w:val="en-US" w:eastAsia="zh-CN"/>
              </w:rPr>
            </w:pPr>
            <w:r>
              <w:rPr>
                <w:rFonts w:hint="eastAsia"/>
                <w:color w:val="000000"/>
                <w:szCs w:val="21"/>
                <w:lang w:val="en-US" w:eastAsia="zh-CN"/>
              </w:rPr>
              <w:t>主要证据体现在</w:t>
            </w:r>
            <w:r>
              <w:rPr>
                <w:rFonts w:hint="eastAsia"/>
                <w:lang w:val="en-US" w:eastAsia="zh-CN"/>
              </w:rPr>
              <w:t xml:space="preserve"> </w:t>
            </w:r>
            <w:r>
              <w:rPr>
                <w:rFonts w:hint="eastAsia"/>
                <w:lang w:val="en-US" w:eastAsia="zh-CN"/>
              </w:rPr>
              <w:sym w:font="Wingdings" w:char="00FE"/>
            </w:r>
            <w:r>
              <w:rPr>
                <w:rFonts w:hint="eastAsia"/>
                <w:lang w:val="en-US" w:eastAsia="zh-CN"/>
              </w:rPr>
              <w:t>《</w:t>
            </w:r>
            <w:r>
              <w:rPr>
                <w:rFonts w:hint="eastAsia"/>
              </w:rPr>
              <w:t>相关方的需求</w:t>
            </w:r>
            <w:bookmarkStart w:id="5" w:name="_GoBack"/>
            <w:bookmarkEnd w:id="5"/>
            <w:r>
              <w:rPr>
                <w:rFonts w:hint="eastAsia"/>
              </w:rPr>
              <w:t>和期望</w:t>
            </w:r>
            <w:r>
              <w:rPr>
                <w:rFonts w:hint="eastAsia"/>
                <w:lang w:val="en-US" w:eastAsia="zh-CN"/>
              </w:rPr>
              <w:t xml:space="preserve">清单》  </w:t>
            </w:r>
            <w:r>
              <w:rPr>
                <w:rFonts w:hint="eastAsia"/>
                <w:lang w:val="en-US" w:eastAsia="zh-CN"/>
              </w:rPr>
              <w:sym w:font="Wingdings" w:char="00A8"/>
            </w:r>
            <w:r>
              <w:rPr>
                <w:rFonts w:hint="eastAsia"/>
                <w:lang w:val="en-US" w:eastAsia="zh-CN"/>
              </w:rPr>
              <w:t xml:space="preserve">《年度业务计划》 </w:t>
            </w:r>
            <w:r>
              <w:rPr>
                <w:rFonts w:hint="eastAsia"/>
                <w:lang w:val="en-US" w:eastAsia="zh-CN"/>
              </w:rPr>
              <w:sym w:font="Wingdings" w:char="00A8"/>
            </w:r>
            <w:r>
              <w:rPr>
                <w:rFonts w:hint="eastAsia"/>
                <w:lang w:val="en-US" w:eastAsia="zh-CN"/>
              </w:rPr>
              <w:t>其他</w:t>
            </w:r>
          </w:p>
          <w:p>
            <w:pPr>
              <w:rPr>
                <w:rFonts w:hint="eastAsia"/>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w:t>
            </w:r>
            <w:r>
              <w:rPr>
                <w:rFonts w:hint="eastAsia"/>
                <w:highlight w:val="none"/>
                <w:vertAlign w:val="baseline"/>
                <w:lang w:val="en-US" w:eastAsia="zh-CN"/>
              </w:rPr>
              <w:t>职业健康安全</w:t>
            </w:r>
            <w:r>
              <w:rPr>
                <w:rFonts w:hint="eastAsia"/>
              </w:rPr>
              <w:t>管理体系的范围</w:t>
            </w:r>
          </w:p>
        </w:tc>
        <w:tc>
          <w:tcPr>
            <w:tcW w:w="960" w:type="dxa"/>
            <w:vMerge w:val="restart"/>
          </w:tcPr>
          <w:p>
            <w:r>
              <w:rPr>
                <w:rFonts w:hint="eastAsia"/>
                <w:lang w:val="en-US" w:eastAsia="zh-CN"/>
              </w:rPr>
              <w:t>O</w:t>
            </w:r>
            <w:r>
              <w:rPr>
                <w:rFonts w:hint="eastAsia"/>
              </w:rPr>
              <w:t>4.3</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default"/>
                <w:lang w:val="en-US"/>
              </w:rPr>
            </w:pPr>
            <w:r>
              <w:rPr>
                <w:rFonts w:hint="eastAsia"/>
                <w:lang w:val="en-US" w:eastAsia="zh-CN"/>
              </w:rPr>
              <w:t>如：管理手册第4.2章和“公司介绍”</w:t>
            </w:r>
          </w:p>
        </w:tc>
        <w:tc>
          <w:tcPr>
            <w:tcW w:w="1585" w:type="dxa"/>
            <w:vMerge w:val="restart"/>
          </w:tcPr>
          <w:p>
            <w:pPr>
              <w:rPr>
                <w:rFonts w:hint="eastAsia"/>
                <w:lang w:val="en-US" w:eastAsia="zh-CN"/>
              </w:rPr>
            </w:pPr>
            <w:r>
              <w:rPr>
                <w:rFonts w:hint="eastAsia"/>
                <w:lang w:val="en-US" w:eastAsia="zh-CN"/>
              </w:rPr>
              <w:t>符合</w:t>
            </w:r>
          </w:p>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vertAlign w:val="baseline"/>
                <w:lang w:val="en-US" w:eastAsia="zh-CN"/>
              </w:rPr>
            </w:pPr>
            <w:r>
              <w:rPr>
                <w:rFonts w:hint="eastAsia"/>
                <w:vertAlign w:val="baseline"/>
                <w:lang w:val="en-US" w:eastAsia="zh-CN"/>
              </w:rPr>
              <w:t>组织应明确相关管理体系的范围；</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117"/>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范围的项目</w:t>
                  </w:r>
                </w:p>
              </w:tc>
              <w:tc>
                <w:tcPr>
                  <w:tcW w:w="4117" w:type="dxa"/>
                </w:tcPr>
                <w:p>
                  <w:pPr>
                    <w:rPr>
                      <w:rFonts w:hint="default"/>
                      <w:vertAlign w:val="baseline"/>
                      <w:lang w:val="en-US" w:eastAsia="zh-CN"/>
                    </w:rPr>
                  </w:pPr>
                  <w:r>
                    <w:rPr>
                      <w:rFonts w:hint="eastAsia"/>
                      <w:vertAlign w:val="baseline"/>
                      <w:lang w:val="en-US" w:eastAsia="zh-CN"/>
                    </w:rPr>
                    <w:t>内容描述</w:t>
                  </w: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产品/服务的活动</w:t>
                  </w:r>
                </w:p>
              </w:tc>
              <w:tc>
                <w:tcPr>
                  <w:tcW w:w="4117" w:type="dxa"/>
                </w:tcPr>
                <w:p>
                  <w:pPr>
                    <w:rPr>
                      <w:rFonts w:hint="eastAsia"/>
                      <w:vertAlign w:val="baseline"/>
                      <w:lang w:val="en-US" w:eastAsia="zh-CN"/>
                    </w:rPr>
                  </w:pPr>
                  <w:r>
                    <w:rPr>
                      <w:sz w:val="20"/>
                    </w:rPr>
                    <w:t>纸质包装箱的生产所涉及场所</w:t>
                  </w:r>
                  <w:r>
                    <w:rPr>
                      <w:rFonts w:hint="eastAsia" w:ascii="宋体" w:hAnsi="宋体"/>
                      <w:szCs w:val="21"/>
                    </w:rPr>
                    <w:t>的相关职业健康安全管理活动</w:t>
                  </w: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经营地址</w:t>
                  </w:r>
                </w:p>
              </w:tc>
              <w:tc>
                <w:tcPr>
                  <w:tcW w:w="4117" w:type="dxa"/>
                </w:tcPr>
                <w:p>
                  <w:pPr>
                    <w:rPr>
                      <w:rFonts w:hint="eastAsia"/>
                      <w:vertAlign w:val="baseline"/>
                      <w:lang w:val="en-US" w:eastAsia="zh-CN"/>
                    </w:rPr>
                  </w:pPr>
                  <w:r>
                    <w:t>安徽省滁州市淮河东路601号</w:t>
                  </w: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组织单元（部门/分支）</w:t>
                  </w:r>
                </w:p>
              </w:tc>
              <w:tc>
                <w:tcPr>
                  <w:tcW w:w="4117" w:type="dxa"/>
                </w:tcPr>
                <w:p>
                  <w:pPr>
                    <w:rPr>
                      <w:rFonts w:hint="eastAsia"/>
                      <w:lang w:val="en-US" w:eastAsia="zh-CN"/>
                    </w:rPr>
                  </w:pPr>
                  <w:r>
                    <w:rPr>
                      <w:rFonts w:hint="eastAsia"/>
                      <w:lang w:val="en-US" w:eastAsia="zh-CN"/>
                    </w:rPr>
                    <w:sym w:font="Wingdings" w:char="00FE"/>
                  </w:r>
                  <w:r>
                    <w:rPr>
                      <w:rFonts w:hint="eastAsia"/>
                      <w:lang w:val="en-US" w:eastAsia="zh-CN"/>
                    </w:rPr>
                    <w:t>与组织结构图一致</w:t>
                  </w:r>
                </w:p>
                <w:p>
                  <w:pPr>
                    <w:rPr>
                      <w:rFonts w:hint="default"/>
                      <w:u w:val="single"/>
                      <w:lang w:val="en-US" w:eastAsia="zh-CN"/>
                    </w:rPr>
                  </w:pPr>
                  <w:r>
                    <w:rPr>
                      <w:rFonts w:hint="eastAsia"/>
                      <w:lang w:val="en-US" w:eastAsia="zh-CN"/>
                    </w:rPr>
                    <w:sym w:font="Wingdings" w:char="00A8"/>
                  </w:r>
                  <w:r>
                    <w:rPr>
                      <w:rFonts w:hint="eastAsia"/>
                      <w:lang w:val="en-US" w:eastAsia="zh-CN"/>
                    </w:rPr>
                    <w:t xml:space="preserve">分支机构，如： </w:t>
                  </w:r>
                  <w:r>
                    <w:rPr>
                      <w:rFonts w:hint="eastAsia"/>
                      <w:u w:val="single"/>
                      <w:lang w:val="en-US" w:eastAsia="zh-CN"/>
                    </w:rPr>
                    <w:t xml:space="preserve">                  </w:t>
                  </w:r>
                </w:p>
                <w:p>
                  <w:pPr>
                    <w:rPr>
                      <w:rFonts w:hint="default"/>
                      <w:vertAlign w:val="baseline"/>
                      <w:lang w:val="en-US" w:eastAsia="zh-CN"/>
                    </w:rPr>
                  </w:pPr>
                  <w:r>
                    <w:rPr>
                      <w:rFonts w:hint="eastAsia"/>
                      <w:lang w:val="en-US" w:eastAsia="zh-CN"/>
                    </w:rPr>
                    <w:sym w:font="Wingdings" w:char="00A8"/>
                  </w:r>
                  <w:r>
                    <w:rPr>
                      <w:rFonts w:hint="eastAsia"/>
                      <w:lang w:val="en-US" w:eastAsia="zh-CN"/>
                    </w:rPr>
                    <w:t xml:space="preserve">临时场所，如： </w:t>
                  </w:r>
                  <w:r>
                    <w:rPr>
                      <w:rFonts w:hint="eastAsia"/>
                      <w:u w:val="single"/>
                      <w:lang w:val="en-US" w:eastAsia="zh-CN"/>
                    </w:rPr>
                    <w:t xml:space="preserve">                 </w:t>
                  </w: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时间</w:t>
                  </w:r>
                </w:p>
              </w:tc>
              <w:tc>
                <w:tcPr>
                  <w:tcW w:w="4117" w:type="dxa"/>
                </w:tcPr>
                <w:p>
                  <w:pPr>
                    <w:rPr>
                      <w:rFonts w:hint="default"/>
                      <w:lang w:val="en-US" w:eastAsia="zh-CN"/>
                    </w:rPr>
                  </w:pPr>
                  <w:r>
                    <w:rPr>
                      <w:rFonts w:hint="eastAsia"/>
                      <w:lang w:val="en-US" w:eastAsia="zh-CN"/>
                    </w:rPr>
                    <w:sym w:font="Wingdings" w:char="00FE"/>
                  </w:r>
                  <w:r>
                    <w:rPr>
                      <w:rFonts w:hint="eastAsia"/>
                      <w:lang w:val="en-US" w:eastAsia="zh-CN"/>
                    </w:rPr>
                    <w:t xml:space="preserve"> 体系建立以来</w:t>
                  </w:r>
                </w:p>
                <w:p>
                  <w:pPr>
                    <w:rPr>
                      <w:rFonts w:hint="eastAsia"/>
                      <w:vertAlign w:val="baseline"/>
                      <w:lang w:val="en-US" w:eastAsia="zh-CN"/>
                    </w:rPr>
                  </w:pPr>
                  <w:r>
                    <w:rPr>
                      <w:rFonts w:hint="eastAsia"/>
                      <w:lang w:val="en-US" w:eastAsia="zh-CN"/>
                    </w:rPr>
                    <w:sym w:font="Wingdings" w:char="00A8"/>
                  </w:r>
                </w:p>
              </w:tc>
              <w:tc>
                <w:tcPr>
                  <w:tcW w:w="3015" w:type="dxa"/>
                </w:tcPr>
                <w:p>
                  <w:pPr>
                    <w:rPr>
                      <w:rFonts w:hint="eastAsia"/>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rPr>
                <w:rFonts w:hint="default"/>
                <w:color w:val="000000"/>
                <w:szCs w:val="21"/>
                <w:lang w:val="en-US" w:eastAsia="zh-CN"/>
              </w:rPr>
            </w:pPr>
            <w:r>
              <w:rPr>
                <w:rFonts w:hint="eastAsia"/>
                <w:color w:val="000000"/>
                <w:szCs w:val="21"/>
                <w:lang w:val="en-US" w:eastAsia="zh-CN"/>
              </w:rPr>
              <w:t>在企业的管理手册中有描述。</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bookmarkStart w:id="1" w:name="_Toc17985661"/>
            <w:r>
              <w:rPr>
                <w:rFonts w:hint="eastAsia" w:ascii="Arial" w:hAnsi="Arial"/>
              </w:rPr>
              <w:t>职业健康安全管理体系</w:t>
            </w:r>
            <w:bookmarkEnd w:id="1"/>
          </w:p>
        </w:tc>
        <w:tc>
          <w:tcPr>
            <w:tcW w:w="960" w:type="dxa"/>
            <w:vMerge w:val="restart"/>
          </w:tcPr>
          <w:p>
            <w:r>
              <w:rPr>
                <w:rFonts w:hint="eastAsia"/>
                <w:lang w:val="en-US" w:eastAsia="zh-CN"/>
              </w:rPr>
              <w:t>O</w:t>
            </w:r>
            <w:r>
              <w:rPr>
                <w:rFonts w:hint="eastAsia"/>
              </w:rPr>
              <w:t xml:space="preserve">4.4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如：管理手册第4.4章和《风险和机遇评估分析表》</w:t>
            </w:r>
          </w:p>
        </w:tc>
        <w:tc>
          <w:tcPr>
            <w:tcW w:w="1585" w:type="dxa"/>
            <w:vMerge w:val="restart"/>
          </w:tcPr>
          <w:p>
            <w:pPr>
              <w:rPr>
                <w:rFonts w:hint="eastAsia"/>
                <w:lang w:val="en-US" w:eastAsia="zh-CN"/>
              </w:rPr>
            </w:pPr>
            <w:r>
              <w:rPr>
                <w:rFonts w:hint="eastAsia"/>
                <w:lang w:val="en-US" w:eastAsia="zh-CN"/>
              </w:rPr>
              <w:t>符合</w:t>
            </w:r>
          </w:p>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suppressLineNumbers w:val="0"/>
              <w:spacing w:before="40" w:beforeAutospacing="0" w:after="40" w:afterAutospacing="0" w:line="240" w:lineRule="auto"/>
              <w:ind w:left="0" w:right="0"/>
              <w:rPr>
                <w:rFonts w:hint="eastAsia"/>
                <w:vertAlign w:val="baseline"/>
                <w:lang w:val="en-GB" w:eastAsia="zh-CN"/>
              </w:rPr>
            </w:pPr>
            <w:r>
              <w:rPr>
                <w:rFonts w:hint="eastAsia"/>
                <w:vertAlign w:val="baseline"/>
                <w:lang w:val="en-US" w:eastAsia="zh-CN"/>
              </w:rPr>
              <w:t>组织考虑了内外部问题和相关方期望对环境管理体系的过程进行了确认，对输入、输出、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p>
          <w:p>
            <w:pPr>
              <w:keepNext w:val="0"/>
              <w:keepLines w:val="0"/>
              <w:suppressLineNumbers w:val="0"/>
              <w:spacing w:before="40" w:beforeAutospacing="0" w:after="40" w:afterAutospacing="0" w:line="240" w:lineRule="auto"/>
              <w:ind w:left="0" w:right="0"/>
              <w:rPr>
                <w:rFonts w:hint="eastAsia"/>
                <w:b/>
                <w:bCs/>
                <w:highlight w:val="none"/>
                <w:vertAlign w:val="baseline"/>
                <w:lang w:val="en-US" w:eastAsia="zh-CN"/>
              </w:rPr>
            </w:pPr>
            <w:r>
              <w:rPr>
                <w:rFonts w:hint="eastAsia"/>
                <w:b/>
                <w:bCs/>
                <w:highlight w:val="none"/>
                <w:vertAlign w:val="baseline"/>
                <w:lang w:val="en-US" w:eastAsia="zh-CN"/>
              </w:rPr>
              <w:t>影响运行的重要</w:t>
            </w:r>
            <w:r>
              <w:rPr>
                <w:rFonts w:hint="eastAsia"/>
                <w:b/>
                <w:bCs/>
                <w:highlight w:val="none"/>
                <w:vertAlign w:val="baseline"/>
                <w:lang w:val="en-GB" w:eastAsia="zh-CN"/>
              </w:rPr>
              <w:t>过程如下</w:t>
            </w:r>
            <w:r>
              <w:rPr>
                <w:rFonts w:hint="eastAsia"/>
                <w:b/>
                <w:bCs/>
                <w:highlight w:val="none"/>
                <w:vertAlign w:val="baseline"/>
                <w:lang w:val="en-US" w:eastAsia="zh-CN"/>
              </w:rPr>
              <w:t>:</w:t>
            </w:r>
            <w:r>
              <w:rPr>
                <w:rFonts w:hint="eastAsia"/>
                <w:b/>
                <w:bCs/>
                <w:highlight w:val="none"/>
                <w:vertAlign w:val="baseline"/>
                <w:lang w:val="en-GB" w:eastAsia="zh-CN"/>
              </w:rPr>
              <w:t xml:space="preserve"> （</w:t>
            </w:r>
            <w:r>
              <w:rPr>
                <w:rFonts w:hint="eastAsia"/>
                <w:b/>
                <w:bCs/>
                <w:highlight w:val="none"/>
                <w:vertAlign w:val="baseline"/>
                <w:lang w:val="en-US" w:eastAsia="zh-CN"/>
              </w:rPr>
              <w:t>不必全选</w:t>
            </w:r>
            <w:r>
              <w:rPr>
                <w:rFonts w:hint="eastAsia"/>
                <w:b/>
                <w:bCs/>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消防安全控制</w:t>
            </w:r>
            <w:r>
              <w:rPr>
                <w:rFonts w:hint="eastAsia"/>
                <w:highlight w:val="none"/>
                <w:vertAlign w:val="baseline"/>
                <w:lang w:val="en-US" w:eastAsia="zh-CN"/>
              </w:rPr>
              <w:t xml:space="preserve"> </w:t>
            </w:r>
            <w:r>
              <w:rPr>
                <w:rFonts w:hint="eastAsia"/>
                <w:highlight w:val="none"/>
                <w:lang w:eastAsia="zh-CN"/>
              </w:rPr>
              <w:sym w:font="Wingdings 2" w:char="0052"/>
            </w:r>
            <w:r>
              <w:rPr>
                <w:rFonts w:hint="eastAsia"/>
                <w:highlight w:val="none"/>
                <w:lang w:val="en-US" w:eastAsia="zh-CN"/>
              </w:rPr>
              <w:t xml:space="preserve">用电安全控制 </w:t>
            </w:r>
            <w:r>
              <w:rPr>
                <w:rFonts w:hint="eastAsia"/>
                <w:highlight w:val="none"/>
                <w:lang w:eastAsia="zh-CN"/>
              </w:rPr>
              <w:t>☑</w:t>
            </w:r>
            <w:r>
              <w:rPr>
                <w:rFonts w:hint="eastAsia"/>
                <w:highlight w:val="none"/>
                <w:vertAlign w:val="baseline"/>
                <w:lang w:val="en-US" w:eastAsia="zh-CN"/>
              </w:rPr>
              <w:t xml:space="preserve">人员能力管理 </w:t>
            </w:r>
            <w:r>
              <w:rPr>
                <w:rFonts w:hint="eastAsia"/>
                <w:highlight w:val="none"/>
              </w:rPr>
              <w:t>□</w:t>
            </w:r>
            <w:r>
              <w:rPr>
                <w:rFonts w:hint="eastAsia"/>
                <w:highlight w:val="none"/>
                <w:vertAlign w:val="baseline"/>
                <w:lang w:val="en-US" w:eastAsia="zh-CN"/>
              </w:rPr>
              <w:t xml:space="preserve">危化品管理 </w:t>
            </w:r>
            <w:r>
              <w:rPr>
                <w:rFonts w:hint="eastAsia"/>
                <w:highlight w:val="none"/>
                <w:lang w:eastAsia="zh-CN"/>
              </w:rPr>
              <w:sym w:font="Wingdings 2" w:char="0052"/>
            </w:r>
            <w:r>
              <w:rPr>
                <w:rFonts w:hint="eastAsia"/>
                <w:highlight w:val="none"/>
                <w:vertAlign w:val="baseline"/>
                <w:lang w:val="en-US" w:eastAsia="zh-CN"/>
              </w:rPr>
              <w:t xml:space="preserve">特种设备管理 </w:t>
            </w:r>
            <w:r>
              <w:rPr>
                <w:rFonts w:hint="eastAsia"/>
                <w:highlight w:val="none"/>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 xml:space="preserve">放射线探伤   </w:t>
            </w:r>
            <w:r>
              <w:rPr>
                <w:rFonts w:hint="eastAsia"/>
                <w:highlight w:val="none"/>
                <w:lang w:eastAsia="zh-CN"/>
              </w:rPr>
              <w:sym w:font="Wingdings 2" w:char="0052"/>
            </w:r>
            <w:r>
              <w:rPr>
                <w:rFonts w:hint="eastAsia"/>
                <w:highlight w:val="none"/>
                <w:lang w:val="en-US" w:eastAsia="zh-CN"/>
              </w:rPr>
              <w:t>安全作业控制</w:t>
            </w:r>
          </w:p>
          <w:p>
            <w:pPr>
              <w:keepNext w:val="0"/>
              <w:keepLines w:val="0"/>
              <w:suppressLineNumbers w:val="0"/>
              <w:spacing w:before="40" w:beforeAutospacing="0" w:after="40" w:afterAutospacing="0" w:line="240" w:lineRule="auto"/>
              <w:ind w:left="0" w:right="0"/>
              <w:rPr>
                <w:rFonts w:hint="eastAsia"/>
                <w:b/>
                <w:bCs/>
                <w:highlight w:val="none"/>
                <w:vertAlign w:val="baseline"/>
                <w:lang w:val="en-US" w:eastAsia="zh-CN"/>
              </w:rPr>
            </w:pPr>
            <w:r>
              <w:rPr>
                <w:rFonts w:hint="eastAsia"/>
                <w:b/>
                <w:bCs/>
                <w:highlight w:val="none"/>
                <w:vertAlign w:val="baseline"/>
                <w:lang w:val="en-US" w:eastAsia="zh-CN"/>
              </w:rPr>
              <w:t>影响体系运行的外包</w:t>
            </w:r>
            <w:r>
              <w:rPr>
                <w:rFonts w:hint="eastAsia"/>
                <w:b/>
                <w:bCs/>
                <w:highlight w:val="none"/>
                <w:vertAlign w:val="baseline"/>
                <w:lang w:val="en-GB" w:eastAsia="zh-CN"/>
              </w:rPr>
              <w:t>过程如下</w:t>
            </w:r>
            <w:r>
              <w:rPr>
                <w:rFonts w:hint="eastAsia"/>
                <w:b/>
                <w:bCs/>
                <w:highlight w:val="none"/>
                <w:vertAlign w:val="baseline"/>
                <w:lang w:val="en-US" w:eastAsia="zh-CN"/>
              </w:rPr>
              <w:t>:</w:t>
            </w:r>
            <w:r>
              <w:rPr>
                <w:rFonts w:hint="eastAsia"/>
                <w:b/>
                <w:bCs/>
                <w:highlight w:val="none"/>
                <w:vertAlign w:val="baseline"/>
                <w:lang w:val="en-GB" w:eastAsia="zh-CN"/>
              </w:rPr>
              <w:t xml:space="preserve"> （</w:t>
            </w:r>
            <w:r>
              <w:rPr>
                <w:rFonts w:hint="eastAsia"/>
                <w:b/>
                <w:bCs/>
                <w:highlight w:val="none"/>
                <w:vertAlign w:val="baseline"/>
                <w:lang w:val="en-US" w:eastAsia="zh-CN"/>
              </w:rPr>
              <w:t>根据实际情况选择</w:t>
            </w:r>
            <w:r>
              <w:rPr>
                <w:rFonts w:hint="eastAsia"/>
                <w:b/>
                <w:bCs/>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建筑施工</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危化品贮存 </w:t>
            </w:r>
            <w:r>
              <w:rPr>
                <w:rFonts w:hint="eastAsia"/>
                <w:highlight w:val="none"/>
              </w:rPr>
              <w:t>□</w:t>
            </w:r>
            <w:r>
              <w:rPr>
                <w:rFonts w:hint="eastAsia"/>
                <w:highlight w:val="none"/>
                <w:vertAlign w:val="baseline"/>
                <w:lang w:val="en-US" w:eastAsia="zh-CN"/>
              </w:rPr>
              <w:t xml:space="preserve">XXX加工过程 </w:t>
            </w:r>
            <w:r>
              <w:rPr>
                <w:rFonts w:hint="eastAsia"/>
                <w:highlight w:val="none"/>
                <w:lang w:eastAsia="zh-CN"/>
              </w:rPr>
              <w:t>□</w:t>
            </w:r>
            <w:r>
              <w:rPr>
                <w:rFonts w:hint="eastAsia"/>
                <w:highlight w:val="none"/>
                <w:lang w:val="en-US" w:eastAsia="zh-CN"/>
              </w:rPr>
              <w:t>放射线探伤</w:t>
            </w:r>
            <w:r>
              <w:rPr>
                <w:rFonts w:hint="eastAsia"/>
                <w:highlight w:val="none"/>
                <w:vertAlign w:val="baseline"/>
                <w:lang w:val="en-US" w:eastAsia="zh-CN"/>
              </w:rPr>
              <w:t xml:space="preserve"> </w:t>
            </w:r>
            <w:r>
              <w:rPr>
                <w:rFonts w:hint="eastAsia"/>
                <w:highlight w:val="none"/>
              </w:rPr>
              <w:t>□</w:t>
            </w:r>
            <w:r>
              <w:rPr>
                <w:rFonts w:hint="eastAsia"/>
                <w:highlight w:val="none"/>
                <w:lang w:val="en-US" w:eastAsia="zh-CN"/>
              </w:rPr>
              <w:t>危险品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sym w:font="Wingdings 2" w:char="0052"/>
            </w:r>
            <w:r>
              <w:rPr>
                <w:rFonts w:hint="eastAsia"/>
                <w:highlight w:val="none"/>
                <w:vertAlign w:val="baseline"/>
                <w:lang w:val="en-US" w:eastAsia="zh-CN"/>
              </w:rPr>
              <w:t>其他-</w:t>
            </w:r>
            <w:r>
              <w:rPr>
                <w:rFonts w:hint="eastAsia"/>
                <w:color w:val="000000"/>
                <w:highlight w:val="none"/>
                <w:u w:val="single"/>
                <w:lang w:val="en-US" w:eastAsia="zh-CN"/>
              </w:rPr>
              <w:t>菲林版制作</w:t>
            </w:r>
          </w:p>
          <w:p>
            <w:pPr>
              <w:rPr>
                <w:rFonts w:hint="eastAsia"/>
                <w:highlight w:val="cyan"/>
              </w:rPr>
            </w:pPr>
            <w:r>
              <w:rPr>
                <w:rFonts w:hint="eastAsia"/>
                <w:highlight w:val="none"/>
                <w:lang w:val="en-GB" w:eastAsia="zh-CN"/>
              </w:rPr>
              <w:t>组织通过</w:t>
            </w:r>
            <w:r>
              <w:rPr>
                <w:rFonts w:hint="eastAsia" w:ascii="Arial" w:hAnsi="Arial"/>
              </w:rPr>
              <w:t>职业健康安全</w:t>
            </w:r>
            <w:r>
              <w:rPr>
                <w:rFonts w:hint="eastAsia"/>
                <w:highlight w:val="none"/>
                <w:lang w:val="en-GB" w:eastAsia="zh-CN"/>
              </w:rPr>
              <w:t>目标的建立、实施、</w:t>
            </w:r>
            <w:r>
              <w:rPr>
                <w:rFonts w:hint="eastAsia"/>
                <w:highlight w:val="none"/>
                <w:lang w:val="en-US" w:eastAsia="zh-CN"/>
              </w:rPr>
              <w:t>相关方反馈</w:t>
            </w:r>
            <w:r>
              <w:rPr>
                <w:rFonts w:hint="eastAsia"/>
                <w:highlight w:val="none"/>
                <w:lang w:val="en-GB" w:eastAsia="zh-CN"/>
              </w:rPr>
              <w:t>的</w:t>
            </w:r>
            <w:r>
              <w:rPr>
                <w:rFonts w:hint="eastAsia"/>
                <w:highlight w:val="none"/>
                <w:lang w:val="en-US" w:eastAsia="zh-CN"/>
              </w:rPr>
              <w:t>分析</w:t>
            </w:r>
            <w:r>
              <w:rPr>
                <w:rFonts w:hint="eastAsia"/>
                <w:highlight w:val="none"/>
                <w:lang w:val="en-GB" w:eastAsia="zh-CN"/>
              </w:rPr>
              <w:t>、内审和管理评审等方式，充分地</w:t>
            </w:r>
            <w:r>
              <w:rPr>
                <w:rFonts w:hint="eastAsia"/>
                <w:highlight w:val="none"/>
                <w:lang w:val="en-US" w:eastAsia="zh-CN"/>
              </w:rPr>
              <w:t>评审，管理及</w:t>
            </w:r>
            <w:r>
              <w:rPr>
                <w:rFonts w:hint="eastAsia"/>
                <w:highlight w:val="none"/>
                <w:lang w:val="en-GB" w:eastAsia="zh-CN"/>
              </w:rPr>
              <w:t>控制这些</w:t>
            </w:r>
            <w:r>
              <w:rPr>
                <w:rFonts w:hint="eastAsia" w:ascii="Arial" w:hAnsi="Arial"/>
              </w:rPr>
              <w:t>职业健康安全</w:t>
            </w:r>
            <w:r>
              <w:rPr>
                <w:rFonts w:hint="eastAsia"/>
                <w:highlight w:val="none"/>
                <w:lang w:val="en-US" w:eastAsia="zh-CN"/>
              </w:rPr>
              <w:t>管理体系覆盖的过程</w:t>
            </w:r>
            <w:r>
              <w:rPr>
                <w:rFonts w:hint="eastAsia"/>
                <w:highlight w:val="none"/>
                <w:lang w:val="en-GB" w:eastAsia="zh-CN"/>
              </w:rPr>
              <w:t>和活动</w:t>
            </w:r>
            <w:r>
              <w:rPr>
                <w:rFonts w:hint="eastAsia"/>
                <w:highlight w:val="none"/>
                <w:lang w:val="en-US"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rPr>
                <w:rFonts w:hint="eastAsia"/>
                <w:lang w:val="en-US" w:eastAsia="zh-CN"/>
              </w:rPr>
              <w:t>O</w:t>
            </w:r>
            <w:r>
              <w:rPr>
                <w:rFonts w:hint="eastAsia"/>
              </w:rPr>
              <w:t>5.1  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如：管理手册第5.1章和“总经理岗位职责”</w:t>
            </w:r>
          </w:p>
        </w:tc>
        <w:tc>
          <w:tcPr>
            <w:tcW w:w="1585" w:type="dxa"/>
            <w:vMerge w:val="restart"/>
          </w:tcPr>
          <w:p>
            <w:pPr>
              <w:rPr>
                <w:rFonts w:hint="eastAsia"/>
                <w:lang w:val="en-US" w:eastAsia="zh-CN"/>
              </w:rPr>
            </w:pPr>
            <w:r>
              <w:rPr>
                <w:rFonts w:hint="eastAsia"/>
                <w:lang w:val="en-US" w:eastAsia="zh-CN"/>
              </w:rPr>
              <w:t>符合</w:t>
            </w:r>
          </w:p>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auto"/>
                <w:szCs w:val="21"/>
                <w:highlight w:val="none"/>
                <w:lang w:val="en-US" w:eastAsia="zh-CN"/>
              </w:rPr>
            </w:pPr>
            <w:r>
              <w:rPr>
                <w:rFonts w:hint="eastAsia"/>
                <w:color w:val="000000"/>
                <w:szCs w:val="21"/>
                <w:lang w:val="en-US" w:eastAsia="zh-CN"/>
              </w:rPr>
              <w:t xml:space="preserve"> </w:t>
            </w:r>
            <w:r>
              <w:rPr>
                <w:rFonts w:hint="eastAsia"/>
                <w:color w:val="auto"/>
                <w:szCs w:val="21"/>
                <w:highlight w:val="none"/>
                <w:lang w:val="en-US" w:eastAsia="zh-CN"/>
              </w:rPr>
              <w:t>与最高管理者沟通其领导作用与承诺：</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对防止与工作相关的伤害和健康损害以及提供健康安全的工作场所和活动全面负责并承担责任</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确保职业健康安全方针和相关</w:t>
            </w:r>
            <w:r>
              <w:rPr>
                <w:color w:val="auto"/>
                <w:highlight w:val="none"/>
              </w:rPr>
              <w:t>职业健康安全</w:t>
            </w:r>
            <w:r>
              <w:rPr>
                <w:rFonts w:hint="eastAsia"/>
                <w:color w:val="auto"/>
                <w:highlight w:val="none"/>
              </w:rPr>
              <w:t>目标得以建立，</w:t>
            </w:r>
            <w:r>
              <w:rPr>
                <w:color w:val="auto"/>
                <w:highlight w:val="none"/>
              </w:rPr>
              <w:t>并</w:t>
            </w:r>
            <w:r>
              <w:rPr>
                <w:rFonts w:hint="eastAsia"/>
                <w:color w:val="auto"/>
                <w:highlight w:val="none"/>
              </w:rPr>
              <w:t>与组织战略方向相一致；</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确保将职业健康安全管理体系要求融入组织业务过程之中；</w:t>
            </w:r>
            <w:r>
              <w:rPr>
                <w:rFonts w:hint="eastAsia"/>
                <w:color w:val="auto"/>
                <w:szCs w:val="21"/>
                <w:highlight w:val="none"/>
                <w:lang w:val="en-US" w:eastAsia="zh-CN"/>
              </w:rPr>
              <w:t xml:space="preserve">  </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确保可获得建立、实施、保持和改进职业健康安全管理体系所需的资源；</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就有效的职业健康安全管理和符合职业健康安全管理体系要求的重要性进行沟通；</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确保职业健康安全管理体系实现其预期结果；</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指导并支持人员为职业健康安全管理体系的有效性做出贡献</w:t>
            </w:r>
            <w:r>
              <w:rPr>
                <w:rFonts w:hint="eastAsia"/>
                <w:color w:val="auto"/>
                <w:szCs w:val="21"/>
                <w:highlight w:val="none"/>
                <w:lang w:val="en-US" w:eastAsia="zh-CN"/>
              </w:rPr>
              <w:t>；</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确保并促进持续改进</w:t>
            </w:r>
            <w:r>
              <w:rPr>
                <w:rFonts w:hint="eastAsia"/>
                <w:color w:val="auto"/>
                <w:szCs w:val="21"/>
                <w:highlight w:val="none"/>
                <w:lang w:val="en-US" w:eastAsia="zh-CN"/>
              </w:rPr>
              <w:t>；</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支持其他相关管理人员证实在其职责范围内</w:t>
            </w:r>
            <w:r>
              <w:rPr>
                <w:color w:val="auto"/>
                <w:highlight w:val="none"/>
              </w:rPr>
              <w:t>的</w:t>
            </w:r>
            <w:r>
              <w:rPr>
                <w:rFonts w:hint="eastAsia"/>
                <w:color w:val="auto"/>
                <w:highlight w:val="none"/>
              </w:rPr>
              <w:t>领导作用；</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在组织内建立、引导和促进支持职业健康安全管理体系预期结果的文化；</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保护工作人员不因报告事件、危险源、风险和机遇而遭受报复；</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确保组织建立和实施工作人员的协商和参与的过程</w:t>
            </w:r>
          </w:p>
          <w:p>
            <w:pPr>
              <w:rPr>
                <w:rFonts w:hint="eastAsia"/>
                <w:b/>
                <w:bCs/>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支持健康安全委员会的建立和运行。</w:t>
            </w:r>
          </w:p>
          <w:p>
            <w:pPr>
              <w:rPr>
                <w:rFonts w:hint="eastAsia"/>
                <w:b/>
                <w:bCs/>
                <w:color w:val="auto"/>
                <w:szCs w:val="21"/>
                <w:highlight w:val="none"/>
                <w:lang w:val="en-US" w:eastAsia="zh-CN"/>
              </w:rPr>
            </w:pPr>
          </w:p>
          <w:p>
            <w:pPr>
              <w:rPr>
                <w:rFonts w:hint="default"/>
                <w:color w:val="000000"/>
                <w:szCs w:val="21"/>
                <w:lang w:val="en-US" w:eastAsia="zh-CN"/>
              </w:rPr>
            </w:pPr>
            <w:r>
              <w:rPr>
                <w:rFonts w:hint="eastAsia"/>
                <w:color w:val="auto"/>
                <w:szCs w:val="21"/>
                <w:highlight w:val="none"/>
                <w:lang w:val="en-US" w:eastAsia="zh-CN"/>
              </w:rPr>
              <w:sym w:font="Wingdings" w:char="00FE"/>
            </w:r>
            <w:r>
              <w:rPr>
                <w:rFonts w:hint="eastAsia"/>
                <w:color w:val="auto"/>
                <w:szCs w:val="21"/>
                <w:highlight w:val="none"/>
                <w:lang w:val="en-US" w:eastAsia="zh-CN"/>
              </w:rPr>
              <w:t xml:space="preserve"> 覆盖了标准第5.1章的全面要求，</w:t>
            </w:r>
            <w:r>
              <w:rPr>
                <w:rFonts w:hint="eastAsia"/>
                <w:color w:val="auto"/>
                <w:szCs w:val="21"/>
                <w:highlight w:val="none"/>
                <w:lang w:val="en-US" w:eastAsia="zh-CN"/>
              </w:rPr>
              <w:sym w:font="Wingdings" w:char="00A8"/>
            </w:r>
            <w:r>
              <w:rPr>
                <w:rFonts w:hint="eastAsia"/>
                <w:color w:val="auto"/>
                <w:szCs w:val="21"/>
                <w:highlight w:val="none"/>
                <w:lang w:val="en-US" w:eastAsia="zh-CN"/>
              </w:rPr>
              <w:t xml:space="preserve"> 未覆盖标准第5.1章的全面要求，缺少：</w:t>
            </w:r>
            <w:r>
              <w:rPr>
                <w:rFonts w:hint="eastAsia"/>
                <w:color w:val="auto"/>
                <w:szCs w:val="21"/>
                <w:highlight w:val="none"/>
                <w:u w:val="single"/>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职业健康安全方针</w:t>
            </w:r>
          </w:p>
        </w:tc>
        <w:tc>
          <w:tcPr>
            <w:tcW w:w="960" w:type="dxa"/>
            <w:vMerge w:val="restart"/>
          </w:tcPr>
          <w:p>
            <w:r>
              <w:rPr>
                <w:rFonts w:hint="eastAsia"/>
                <w:lang w:val="en-US" w:eastAsia="zh-CN"/>
              </w:rPr>
              <w:t>O</w:t>
            </w:r>
            <w:r>
              <w:rPr>
                <w:rFonts w:hint="eastAsia"/>
              </w:rPr>
              <w:t>5.2  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如：管理手册第5.2章</w:t>
            </w:r>
          </w:p>
        </w:tc>
        <w:tc>
          <w:tcPr>
            <w:tcW w:w="1585" w:type="dxa"/>
            <w:vMerge w:val="restart"/>
          </w:tcPr>
          <w:p>
            <w:pPr>
              <w:rPr>
                <w:rFonts w:hint="eastAsia"/>
                <w:lang w:val="en-US" w:eastAsia="zh-CN"/>
              </w:rPr>
            </w:pPr>
            <w:r>
              <w:rPr>
                <w:rFonts w:hint="eastAsia"/>
                <w:lang w:val="en-US" w:eastAsia="zh-CN"/>
              </w:rPr>
              <w:t>符合</w:t>
            </w:r>
          </w:p>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color w:val="000000"/>
                <w:szCs w:val="21"/>
                <w:lang w:val="en-US" w:eastAsia="zh-CN"/>
              </w:rPr>
              <w:t xml:space="preserve"> </w:t>
            </w:r>
            <w:r>
              <w:rPr>
                <w:rFonts w:hint="eastAsia"/>
                <w:vertAlign w:val="baseline"/>
              </w:rPr>
              <w:t>最高管理者制定</w:t>
            </w:r>
            <w:r>
              <w:rPr>
                <w:rFonts w:hint="eastAsia"/>
                <w:vertAlign w:val="baseline"/>
                <w:lang w:val="en-US" w:eastAsia="zh-CN"/>
              </w:rPr>
              <w:t>了文件化的</w:t>
            </w:r>
            <w:r>
              <w:rPr>
                <w:rFonts w:hint="eastAsia"/>
              </w:rPr>
              <w:t>职业健康安全</w:t>
            </w:r>
            <w:r>
              <w:rPr>
                <w:rFonts w:hint="eastAsia"/>
                <w:vertAlign w:val="baseline"/>
              </w:rPr>
              <w:t>方针</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u w:val="single"/>
                <w:vertAlign w:val="baseline"/>
                <w:lang w:val="en-US" w:eastAsia="zh-CN"/>
              </w:rPr>
              <w:t xml:space="preserve">   顾客至上  质量为本  科学管理  求实创新；环境和谐  安全健康  预防为主 诚信守法  持续改进</w:t>
            </w:r>
          </w:p>
          <w:p>
            <w:pPr>
              <w:rPr>
                <w:rFonts w:hint="eastAsia"/>
              </w:rPr>
            </w:pPr>
            <w:r>
              <w:rPr>
                <w:rFonts w:hint="eastAsia"/>
                <w:shd w:val="clear"/>
                <w:lang w:eastAsia="zh-CN"/>
              </w:rPr>
              <w:t>☑</w:t>
            </w:r>
            <w:r>
              <w:rPr>
                <w:rFonts w:hint="eastAsia"/>
              </w:rPr>
              <w:t>包括为防止与工作相关的伤害和健康损害而提供安全和健康的工作条件的承诺，并适合于组织的宗旨和规模、组织所处的环境，以及组织</w:t>
            </w:r>
            <w:r>
              <w:t>的</w:t>
            </w:r>
            <w:r>
              <w:rPr>
                <w:rFonts w:hint="eastAsia"/>
              </w:rPr>
              <w:t>职业健康安全风险和职业健康安全机遇的特性</w:t>
            </w:r>
          </w:p>
          <w:p>
            <w:pPr>
              <w:rPr>
                <w:rFonts w:hint="eastAsia"/>
                <w:vertAlign w:val="baseline"/>
                <w:lang w:val="en-US" w:eastAsia="zh-CN"/>
              </w:rPr>
            </w:pPr>
            <w:r>
              <w:rPr>
                <w:rFonts w:hint="eastAsia"/>
                <w:shd w:val="clear"/>
                <w:lang w:eastAsia="zh-CN"/>
              </w:rPr>
              <w:t>☑</w:t>
            </w:r>
            <w:r>
              <w:rPr>
                <w:rFonts w:hint="eastAsia"/>
              </w:rPr>
              <w:t>包括为制定职业健康安全目标提供框架；</w:t>
            </w:r>
            <w:r>
              <w:rPr>
                <w:rFonts w:hint="eastAsia"/>
                <w:vertAlign w:val="baseline"/>
                <w:lang w:val="en-US" w:eastAsia="zh-CN"/>
              </w:rPr>
              <w:t xml:space="preserve"> </w:t>
            </w:r>
          </w:p>
          <w:p>
            <w:pPr>
              <w:rPr>
                <w:rFonts w:hint="eastAsia"/>
              </w:rPr>
            </w:pPr>
            <w:r>
              <w:rPr>
                <w:rFonts w:hint="eastAsia"/>
                <w:shd w:val="clear"/>
                <w:lang w:eastAsia="zh-CN"/>
              </w:rPr>
              <w:t>☑</w:t>
            </w:r>
            <w:r>
              <w:rPr>
                <w:rFonts w:hint="eastAsia"/>
              </w:rPr>
              <w:t>包括满足法律法规要求和其他要求的承诺</w:t>
            </w:r>
          </w:p>
          <w:p>
            <w:pPr>
              <w:rPr>
                <w:color w:val="000000"/>
                <w:spacing w:val="0"/>
                <w:w w:val="100"/>
                <w:position w:val="0"/>
              </w:rPr>
            </w:pPr>
            <w:r>
              <w:rPr>
                <w:rFonts w:hint="eastAsia"/>
                <w:shd w:val="clear"/>
                <w:lang w:eastAsia="zh-CN"/>
              </w:rPr>
              <w:t>☑</w:t>
            </w:r>
            <w:r>
              <w:rPr>
                <w:rFonts w:hint="eastAsia"/>
              </w:rPr>
              <w:t>包括消除危险源和降低职业健康安全风险的承诺</w:t>
            </w:r>
          </w:p>
          <w:p>
            <w:pPr>
              <w:rPr>
                <w:rFonts w:hint="eastAsia"/>
              </w:rPr>
            </w:pPr>
            <w:r>
              <w:rPr>
                <w:rFonts w:hint="eastAsia"/>
                <w:shd w:val="clear"/>
                <w:lang w:eastAsia="zh-CN"/>
              </w:rPr>
              <w:t>☑</w:t>
            </w:r>
            <w:r>
              <w:rPr>
                <w:rFonts w:hint="eastAsia"/>
              </w:rPr>
              <w:t>包括持续改进职业健康安全管理体系的承诺</w:t>
            </w:r>
          </w:p>
          <w:p>
            <w:pPr>
              <w:rPr>
                <w:rFonts w:hint="eastAsia"/>
              </w:rPr>
            </w:pPr>
            <w:r>
              <w:rPr>
                <w:rFonts w:hint="eastAsia"/>
                <w:shd w:val="clear"/>
                <w:lang w:eastAsia="zh-CN"/>
              </w:rPr>
              <w:t>☑</w:t>
            </w:r>
            <w:r>
              <w:rPr>
                <w:rFonts w:hint="eastAsia"/>
              </w:rPr>
              <w:t>包括工作人员及其代表（若有）的协商和参与的承诺</w:t>
            </w:r>
          </w:p>
          <w:p>
            <w:pPr>
              <w:rPr>
                <w:rFonts w:hint="eastAsia"/>
                <w:shd w:val="clear"/>
                <w:lang w:eastAsia="zh-CN"/>
              </w:rPr>
            </w:pPr>
          </w:p>
          <w:p>
            <w:pPr>
              <w:rPr>
                <w:rFonts w:hint="default"/>
                <w:color w:val="auto"/>
                <w:highlight w:val="none"/>
                <w:vertAlign w:val="baseline"/>
                <w:lang w:val="en-US" w:eastAsia="zh-CN"/>
              </w:rPr>
            </w:pPr>
            <w:r>
              <w:rPr>
                <w:rFonts w:hint="eastAsia"/>
                <w:color w:val="auto"/>
                <w:highlight w:val="none"/>
                <w:shd w:val="clear"/>
                <w:lang w:eastAsia="zh-CN"/>
              </w:rPr>
              <w:t>☑</w:t>
            </w:r>
            <w:r>
              <w:rPr>
                <w:rFonts w:hint="eastAsia"/>
                <w:color w:val="auto"/>
                <w:highlight w:val="none"/>
                <w:vertAlign w:val="baseline"/>
                <w:lang w:val="en-US" w:eastAsia="zh-CN"/>
              </w:rPr>
              <w:t>在组织内得到沟通、理解和应用，通过：</w:t>
            </w:r>
            <w:r>
              <w:rPr>
                <w:rFonts w:hint="eastAsia"/>
                <w:color w:val="auto"/>
                <w:highlight w:val="none"/>
                <w:lang w:val="en-US" w:eastAsia="zh-CN"/>
              </w:rPr>
              <w:sym w:font="Wingdings" w:char="00FE"/>
            </w:r>
            <w:r>
              <w:rPr>
                <w:rFonts w:hint="eastAsia"/>
                <w:color w:val="auto"/>
                <w:highlight w:val="none"/>
                <w:vertAlign w:val="baseline"/>
                <w:lang w:val="en-US" w:eastAsia="zh-CN"/>
              </w:rPr>
              <w:t>展板</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eastAsia"/>
                <w:color w:val="auto"/>
                <w:highlight w:val="none"/>
                <w:vertAlign w:val="baseline"/>
                <w:lang w:val="en-US" w:eastAsia="zh-CN"/>
              </w:rPr>
              <w:t>标语</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eastAsia"/>
                <w:color w:val="auto"/>
                <w:highlight w:val="none"/>
                <w:lang w:val="en-US" w:eastAsia="zh-CN"/>
              </w:rPr>
              <w:t xml:space="preserve">会议  </w:t>
            </w:r>
            <w:r>
              <w:rPr>
                <w:rFonts w:hint="eastAsia"/>
                <w:color w:val="auto"/>
                <w:highlight w:val="none"/>
                <w:lang w:val="en-US" w:eastAsia="zh-CN"/>
              </w:rPr>
              <w:sym w:font="Wingdings" w:char="00FE"/>
            </w:r>
            <w:r>
              <w:rPr>
                <w:rFonts w:hint="eastAsia"/>
                <w:color w:val="auto"/>
                <w:highlight w:val="none"/>
                <w:lang w:val="en-US" w:eastAsia="zh-CN"/>
              </w:rPr>
              <w:t xml:space="preserve">文件发放   </w:t>
            </w:r>
            <w:r>
              <w:rPr>
                <w:rFonts w:hint="eastAsia"/>
                <w:color w:val="auto"/>
                <w:highlight w:val="none"/>
                <w:lang w:val="en-US" w:eastAsia="zh-CN"/>
              </w:rPr>
              <w:sym w:font="Wingdings" w:char="00A8"/>
            </w:r>
            <w:r>
              <w:rPr>
                <w:rFonts w:hint="eastAsia"/>
                <w:color w:val="auto"/>
                <w:highlight w:val="none"/>
                <w:lang w:val="en-US" w:eastAsia="zh-CN"/>
              </w:rPr>
              <w:t>其他</w:t>
            </w:r>
            <w:r>
              <w:rPr>
                <w:rFonts w:hint="eastAsia"/>
                <w:color w:val="auto"/>
                <w:highlight w:val="none"/>
                <w:vertAlign w:val="baseline"/>
                <w:lang w:val="en-US" w:eastAsia="zh-CN"/>
              </w:rPr>
              <w:t xml:space="preserve">  </w:t>
            </w:r>
          </w:p>
          <w:p>
            <w:pPr>
              <w:rPr>
                <w:rFonts w:hint="default"/>
                <w:color w:val="auto"/>
                <w:highlight w:val="none"/>
                <w:vertAlign w:val="baseline"/>
                <w:lang w:val="en-US" w:eastAsia="zh-CN"/>
              </w:rPr>
            </w:pPr>
            <w:r>
              <w:rPr>
                <w:rFonts w:hint="eastAsia"/>
                <w:color w:val="auto"/>
                <w:highlight w:val="none"/>
                <w:shd w:val="clear"/>
                <w:lang w:eastAsia="zh-CN"/>
              </w:rPr>
              <w:t>☑</w:t>
            </w:r>
            <w:r>
              <w:rPr>
                <w:rFonts w:hint="eastAsia"/>
                <w:color w:val="auto"/>
                <w:highlight w:val="none"/>
                <w:vertAlign w:val="baseline"/>
                <w:lang w:val="en-US" w:eastAsia="zh-CN"/>
              </w:rPr>
              <w:t>在相关方有需要时提供。通过：</w:t>
            </w:r>
            <w:r>
              <w:rPr>
                <w:rFonts w:hint="eastAsia"/>
                <w:color w:val="auto"/>
                <w:highlight w:val="none"/>
                <w:lang w:val="en-US" w:eastAsia="zh-CN"/>
              </w:rPr>
              <w:sym w:font="Wingdings" w:char="00FE"/>
            </w:r>
            <w:r>
              <w:rPr>
                <w:rFonts w:hint="eastAsia"/>
                <w:color w:val="auto"/>
                <w:highlight w:val="none"/>
                <w:lang w:val="en-US" w:eastAsia="zh-CN"/>
              </w:rPr>
              <w:t xml:space="preserve">网站 </w:t>
            </w:r>
            <w:r>
              <w:rPr>
                <w:rFonts w:hint="eastAsia"/>
                <w:color w:val="auto"/>
                <w:highlight w:val="none"/>
                <w:lang w:val="en-US" w:eastAsia="zh-CN"/>
              </w:rPr>
              <w:sym w:font="Wingdings" w:char="00FE"/>
            </w:r>
            <w:r>
              <w:rPr>
                <w:rFonts w:hint="eastAsia"/>
                <w:color w:val="auto"/>
                <w:highlight w:val="none"/>
                <w:lang w:val="en-US" w:eastAsia="zh-CN"/>
              </w:rPr>
              <w:t xml:space="preserve">宣传册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vertAlign w:val="baseline"/>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rPr>
            </w:pPr>
            <w:r>
              <w:rPr>
                <w:rFonts w:hint="eastAsia"/>
              </w:rPr>
              <w:t>组织的</w:t>
            </w:r>
            <w:r>
              <w:rPr>
                <w:rFonts w:hint="eastAsia"/>
                <w:lang w:val="en-US" w:eastAsia="zh-CN"/>
              </w:rPr>
              <w:t>角色</w:t>
            </w:r>
            <w:r>
              <w:rPr>
                <w:rFonts w:hint="eastAsia"/>
              </w:rPr>
              <w:t>、职责和权限</w:t>
            </w:r>
          </w:p>
          <w:p/>
        </w:tc>
        <w:tc>
          <w:tcPr>
            <w:tcW w:w="960" w:type="dxa"/>
            <w:vMerge w:val="restart"/>
          </w:tcPr>
          <w:p>
            <w:r>
              <w:rPr>
                <w:rFonts w:hint="eastAsia"/>
                <w:lang w:val="en-US" w:eastAsia="zh-CN"/>
              </w:rPr>
              <w:t>O</w:t>
            </w:r>
            <w:r>
              <w:rPr>
                <w:rFonts w:hint="eastAsia"/>
              </w:rPr>
              <w:t>5.3  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eastAsia"/>
                <w:lang w:val="en-US" w:eastAsia="zh-CN"/>
              </w:rPr>
            </w:pPr>
            <w:r>
              <w:rPr>
                <w:rFonts w:hint="eastAsia"/>
                <w:lang w:val="en-US" w:eastAsia="zh-CN"/>
              </w:rPr>
              <w:t>如：管理手册第5.3章</w:t>
            </w:r>
          </w:p>
        </w:tc>
        <w:tc>
          <w:tcPr>
            <w:tcW w:w="1585" w:type="dxa"/>
            <w:vMerge w:val="restart"/>
          </w:tcPr>
          <w:p>
            <w:pPr>
              <w:rPr>
                <w:rFonts w:hint="eastAsia"/>
                <w:lang w:val="en-US" w:eastAsia="zh-CN"/>
              </w:rPr>
            </w:pPr>
            <w:r>
              <w:rPr>
                <w:rFonts w:hint="eastAsia"/>
                <w:lang w:val="en-US" w:eastAsia="zh-CN"/>
              </w:rPr>
              <w:t>符合</w:t>
            </w:r>
          </w:p>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如：</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rPr>
                    <w:t>职业健康安全</w:t>
                  </w:r>
                  <w:r>
                    <w:rPr>
                      <w:rFonts w:hint="eastAsia"/>
                      <w:color w:val="auto"/>
                      <w:highlight w:val="none"/>
                      <w:vertAlign w:val="baseline"/>
                      <w:lang w:val="en-US" w:eastAsia="zh-CN"/>
                    </w:rPr>
                    <w:t>管理体系策划和推动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办公室</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产品检测放行过程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vertAlign w:val="baseli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外部供方控制</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供销部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生产/服务提供过程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vertAlign w:val="baseli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消防</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办公室</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员工代表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vertAlign w:val="baseline"/>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r>
          </w:tbl>
          <w:p>
            <w:pPr>
              <w:rPr>
                <w:rFonts w:hint="eastAsia"/>
              </w:rPr>
            </w:pPr>
          </w:p>
          <w:p>
            <w:pPr>
              <w:rPr>
                <w:rFonts w:hint="default" w:eastAsia="宋体"/>
                <w:lang w:val="en-US" w:eastAsia="zh-CN"/>
              </w:rPr>
            </w:pPr>
            <w:r>
              <w:rPr>
                <w:rFonts w:hint="eastAsia"/>
                <w:lang w:val="en-US" w:eastAsia="zh-CN"/>
              </w:rPr>
              <w:t>向最高管理者汇报，</w:t>
            </w:r>
            <w:r>
              <w:rPr>
                <w:rFonts w:hint="eastAsia"/>
                <w:lang w:val="en-US" w:eastAsia="zh-CN"/>
              </w:rPr>
              <w:sym w:font="Wingdings" w:char="00FE"/>
            </w:r>
            <w:r>
              <w:rPr>
                <w:rFonts w:hint="eastAsia"/>
                <w:lang w:val="en-US" w:eastAsia="zh-CN"/>
              </w:rPr>
              <w:t>管理者代表：</w:t>
            </w:r>
            <w:r>
              <w:rPr>
                <w:rFonts w:hint="eastAsia"/>
                <w:u w:val="single"/>
                <w:lang w:val="en-US" w:eastAsia="zh-CN"/>
              </w:rPr>
              <w:t xml:space="preserve"> </w:t>
            </w:r>
            <w:bookmarkStart w:id="2" w:name="_Hlk58335455"/>
            <w:r>
              <w:rPr>
                <w:rFonts w:hint="eastAsia" w:ascii="楷体" w:hAnsi="楷体" w:eastAsia="楷体" w:cs="楷体"/>
                <w:u w:val="single"/>
              </w:rPr>
              <w:t>刘付效</w:t>
            </w:r>
            <w:bookmarkEnd w:id="2"/>
            <w:r>
              <w:rPr>
                <w:rFonts w:hint="eastAsia"/>
                <w:u w:val="single"/>
                <w:lang w:val="en-US" w:eastAsia="zh-CN"/>
              </w:rPr>
              <w:t xml:space="preserve">   </w:t>
            </w:r>
            <w:r>
              <w:rPr>
                <w:rFonts w:hint="eastAsia"/>
                <w:lang w:val="en-US" w:eastAsia="zh-CN"/>
              </w:rPr>
              <w:sym w:font="Wingdings" w:char="00A8"/>
            </w:r>
            <w:r>
              <w:rPr>
                <w:rFonts w:hint="eastAsia"/>
                <w:lang w:val="en-US" w:eastAsia="zh-CN"/>
              </w:rPr>
              <w:t>各部门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bookmarkStart w:id="3" w:name="_Toc17985666"/>
            <w:r>
              <w:rPr>
                <w:rFonts w:hint="eastAsia" w:ascii="Arial" w:hAnsi="Arial"/>
              </w:rPr>
              <w:t>工作人员的协商和参与</w:t>
            </w:r>
            <w:bookmarkEnd w:id="3"/>
          </w:p>
        </w:tc>
        <w:tc>
          <w:tcPr>
            <w:tcW w:w="960" w:type="dxa"/>
            <w:vMerge w:val="restart"/>
          </w:tcPr>
          <w:p>
            <w:r>
              <w:rPr>
                <w:rFonts w:hint="eastAsia"/>
                <w:lang w:val="en-US" w:eastAsia="zh-CN"/>
              </w:rPr>
              <w:t>O</w:t>
            </w:r>
            <w:r>
              <w:rPr>
                <w:rFonts w:hint="eastAsia"/>
              </w:rPr>
              <w:t>5.</w:t>
            </w:r>
            <w:r>
              <w:rPr>
                <w:rFonts w:hint="eastAsia"/>
                <w:lang w:val="en-US" w:eastAsia="zh-CN"/>
              </w:rPr>
              <w:t>4</w:t>
            </w:r>
            <w:r>
              <w:rPr>
                <w:rFonts w:hint="eastAsia"/>
              </w:rPr>
              <w:t>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eastAsia"/>
                <w:lang w:val="en-US" w:eastAsia="zh-CN"/>
              </w:rPr>
            </w:pPr>
            <w:r>
              <w:rPr>
                <w:rFonts w:hint="eastAsia"/>
                <w:lang w:val="en-US" w:eastAsia="zh-CN"/>
              </w:rPr>
              <w:t>如：管理手册第5.4章、《</w:t>
            </w:r>
            <w:r>
              <w:rPr>
                <w:rFonts w:hint="eastAsia" w:ascii="Arial" w:hAnsi="Arial"/>
              </w:rPr>
              <w:t>信息沟通控制程序</w:t>
            </w:r>
            <w:r>
              <w:rPr>
                <w:rFonts w:hint="eastAsia"/>
                <w:lang w:val="en-US" w:eastAsia="zh-CN"/>
              </w:rPr>
              <w:t>》</w:t>
            </w:r>
          </w:p>
        </w:tc>
        <w:tc>
          <w:tcPr>
            <w:tcW w:w="1585" w:type="dxa"/>
            <w:vMerge w:val="restart"/>
          </w:tcPr>
          <w:p>
            <w:pPr>
              <w:rPr>
                <w:rFonts w:hint="eastAsia"/>
                <w:lang w:val="en-US" w:eastAsia="zh-CN"/>
              </w:rPr>
            </w:pPr>
            <w:r>
              <w:rPr>
                <w:rFonts w:hint="eastAsia"/>
                <w:lang w:val="en-US" w:eastAsia="zh-CN"/>
              </w:rPr>
              <w:t>符合</w:t>
            </w:r>
          </w:p>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ind w:firstLine="420"/>
              <w:rPr>
                <w:rFonts w:hint="eastAsia"/>
                <w:color w:val="auto"/>
                <w:highlight w:val="none"/>
                <w:lang w:val="en-US" w:eastAsia="zh-CN"/>
              </w:rPr>
            </w:pPr>
            <w:r>
              <w:rPr>
                <w:rFonts w:hint="eastAsia"/>
                <w:lang w:val="en-US" w:eastAsia="zh-CN"/>
              </w:rPr>
              <w:sym w:font="Wingdings" w:char="00FE"/>
            </w:r>
            <w:r>
              <w:rPr>
                <w:rFonts w:hint="eastAsia"/>
                <w:lang w:val="en-US" w:eastAsia="zh-CN"/>
              </w:rPr>
              <w:t>员工代表：</w:t>
            </w:r>
            <w:r>
              <w:rPr>
                <w:rFonts w:hint="eastAsia"/>
                <w:u w:val="single"/>
                <w:lang w:val="en-US" w:eastAsia="zh-CN"/>
              </w:rPr>
              <w:t xml:space="preserve">   </w:t>
            </w:r>
            <w:r>
              <w:rPr>
                <w:rFonts w:hint="eastAsia" w:ascii="宋体" w:hAnsi="宋体"/>
                <w:snapToGrid w:val="0"/>
                <w:kern w:val="0"/>
                <w:sz w:val="24"/>
                <w:u w:val="single"/>
              </w:rPr>
              <w:t>王银春</w:t>
            </w:r>
            <w:r>
              <w:rPr>
                <w:rFonts w:hint="eastAsia"/>
                <w:u w:val="single"/>
                <w:lang w:val="en-US" w:eastAsia="zh-CN"/>
              </w:rPr>
              <w:t xml:space="preserve">    </w:t>
            </w:r>
            <w:r>
              <w:rPr>
                <w:rFonts w:hint="eastAsia"/>
                <w:lang w:val="en-US" w:eastAsia="zh-CN"/>
              </w:rPr>
              <w:sym w:font="Wingdings" w:char="00FE"/>
            </w:r>
            <w:r>
              <w:rPr>
                <w:rFonts w:hint="eastAsia"/>
                <w:lang w:val="en-US" w:eastAsia="zh-CN"/>
              </w:rPr>
              <w:t>共</w:t>
            </w:r>
            <w:r>
              <w:rPr>
                <w:rFonts w:hint="eastAsia"/>
                <w:u w:val="single"/>
                <w:lang w:val="en-US" w:eastAsia="zh-CN"/>
              </w:rPr>
              <w:t xml:space="preserve">   1    </w:t>
            </w:r>
            <w:r>
              <w:rPr>
                <w:rFonts w:hint="eastAsia"/>
                <w:lang w:val="en-US" w:eastAsia="zh-CN"/>
              </w:rPr>
              <w:t>名</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24"/>
              <w:gridCol w:w="1203"/>
              <w:gridCol w:w="1567"/>
              <w:gridCol w:w="1299"/>
              <w:gridCol w:w="1379"/>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协商参与机制</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协商时间</w:t>
                  </w:r>
                </w:p>
              </w:tc>
              <w:tc>
                <w:tcPr>
                  <w:tcW w:w="1567"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培训</w:t>
                  </w:r>
                </w:p>
              </w:tc>
              <w:tc>
                <w:tcPr>
                  <w:tcW w:w="129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资源</w:t>
                  </w:r>
                </w:p>
              </w:tc>
              <w:tc>
                <w:tcPr>
                  <w:tcW w:w="137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访问渠道</w:t>
                  </w:r>
                </w:p>
              </w:tc>
              <w:tc>
                <w:tcPr>
                  <w:tcW w:w="157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回应方式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选举</w:t>
                  </w:r>
                  <w:r>
                    <w:rPr>
                      <w:rFonts w:hint="eastAsia" w:cs="Times New Roman"/>
                      <w:color w:val="auto"/>
                      <w:kern w:val="2"/>
                      <w:sz w:val="21"/>
                      <w:highlight w:val="none"/>
                      <w:vertAlign w:val="baseline"/>
                      <w:lang w:val="en-US" w:eastAsia="zh-CN" w:bidi="ar-SA"/>
                    </w:rPr>
                    <w:t>工作人员代表</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每年</w:t>
                  </w:r>
                </w:p>
              </w:tc>
              <w:tc>
                <w:tcPr>
                  <w:tcW w:w="1567"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每年一次</w:t>
                  </w:r>
                </w:p>
              </w:tc>
              <w:tc>
                <w:tcPr>
                  <w:tcW w:w="129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提供资金、场所</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会议</w:t>
                  </w:r>
                </w:p>
              </w:tc>
              <w:tc>
                <w:tcPr>
                  <w:tcW w:w="1571"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合理化建议</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随时</w:t>
                  </w:r>
                </w:p>
              </w:tc>
              <w:tc>
                <w:tcPr>
                  <w:tcW w:w="156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29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意见箱</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w:t>
                  </w:r>
                </w:p>
              </w:tc>
              <w:tc>
                <w:tcPr>
                  <w:tcW w:w="157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重大变化</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发生前</w:t>
                  </w:r>
                </w:p>
              </w:tc>
              <w:tc>
                <w:tcPr>
                  <w:tcW w:w="156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29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会议室</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面谈、会议</w:t>
                  </w:r>
                </w:p>
              </w:tc>
              <w:tc>
                <w:tcPr>
                  <w:tcW w:w="157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工伤事件</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调查时</w:t>
                  </w:r>
                </w:p>
              </w:tc>
              <w:tc>
                <w:tcPr>
                  <w:tcW w:w="156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29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会议室</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面谈、会议</w:t>
                  </w:r>
                </w:p>
              </w:tc>
              <w:tc>
                <w:tcPr>
                  <w:tcW w:w="157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w:t>
                  </w:r>
                </w:p>
              </w:tc>
            </w:tr>
          </w:tbl>
          <w:p>
            <w:pPr>
              <w:rPr>
                <w:rFonts w:hint="eastAsia"/>
                <w:color w:val="auto"/>
                <w:highlight w:val="none"/>
              </w:rPr>
            </w:pPr>
          </w:p>
          <w:p>
            <w:pPr>
              <w:rPr>
                <w:rFonts w:hint="eastAsia"/>
                <w:color w:val="auto"/>
                <w:highlight w:val="none"/>
              </w:rPr>
            </w:pPr>
            <w:r>
              <w:rPr>
                <w:rFonts w:hint="eastAsia"/>
                <w:color w:val="auto"/>
                <w:highlight w:val="none"/>
              </w:rPr>
              <w:t>与非管理类工作人员在如下方面的：</w:t>
            </w:r>
          </w:p>
          <w:tbl>
            <w:tblPr>
              <w:tblStyle w:val="7"/>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9"/>
              <w:gridCol w:w="21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协商的内容</w:t>
                  </w:r>
                </w:p>
              </w:tc>
              <w:tc>
                <w:tcPr>
                  <w:tcW w:w="2105"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协商的时机</w:t>
                  </w:r>
                </w:p>
              </w:tc>
              <w:tc>
                <w:tcPr>
                  <w:tcW w:w="2689"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确定相关方的需求和期望</w:t>
                  </w:r>
                </w:p>
              </w:tc>
              <w:tc>
                <w:tcPr>
                  <w:tcW w:w="2105" w:type="dxa"/>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default"/>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tcPr>
                <w:p>
                  <w:pPr>
                    <w:rPr>
                      <w:rFonts w:hint="default"/>
                      <w:color w:val="auto"/>
                      <w:highlight w:val="none"/>
                      <w:vertAlign w:val="baseline"/>
                      <w:lang w:val="en-US"/>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建立职业健康安全方针</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分配组织的角色、职责和权限</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确定如何满足法律法规要求和其他要求</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制定职业健康安全目标并为其实现进行策划</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确定对外包、采购和承包方的适用控制</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确定所需监视、测量和评价的内容</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策划、建立、实施和保持审核方案</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确保持续改进</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bl>
          <w:p>
            <w:pPr>
              <w:rPr>
                <w:rFonts w:hint="eastAsia"/>
                <w:color w:val="auto"/>
                <w:highlight w:val="none"/>
              </w:rPr>
            </w:pPr>
          </w:p>
          <w:p>
            <w:pPr>
              <w:rPr>
                <w:rFonts w:hint="eastAsia"/>
                <w:color w:val="auto"/>
                <w:highlight w:val="none"/>
              </w:rPr>
            </w:pPr>
            <w:r>
              <w:rPr>
                <w:rFonts w:hint="eastAsia"/>
                <w:color w:val="auto"/>
                <w:highlight w:val="none"/>
              </w:rPr>
              <w:t>与非管理类工作人员在如下方面的</w:t>
            </w:r>
            <w:r>
              <w:rPr>
                <w:rFonts w:hint="eastAsia"/>
                <w:color w:val="auto"/>
                <w:highlight w:val="none"/>
                <w:lang w:val="en-US" w:eastAsia="zh-CN"/>
              </w:rPr>
              <w:t>参与</w:t>
            </w:r>
            <w:r>
              <w:rPr>
                <w:rFonts w:hint="eastAsia"/>
                <w:color w:val="auto"/>
                <w:highlight w:val="none"/>
              </w:rPr>
              <w:t>：</w:t>
            </w:r>
          </w:p>
          <w:tbl>
            <w:tblPr>
              <w:tblStyle w:val="7"/>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9"/>
              <w:gridCol w:w="21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参与的内容</w:t>
                  </w:r>
                </w:p>
              </w:tc>
              <w:tc>
                <w:tcPr>
                  <w:tcW w:w="2105"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参与的时机</w:t>
                  </w:r>
                </w:p>
              </w:tc>
              <w:tc>
                <w:tcPr>
                  <w:tcW w:w="2689"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确定其协商和参与的机制</w:t>
                  </w:r>
                </w:p>
              </w:tc>
              <w:tc>
                <w:tcPr>
                  <w:tcW w:w="2105" w:type="dxa"/>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default"/>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tcPr>
                <w:p>
                  <w:pPr>
                    <w:rPr>
                      <w:rFonts w:hint="default"/>
                      <w:color w:val="auto"/>
                      <w:highlight w:val="none"/>
                      <w:vertAlign w:val="baseline"/>
                      <w:lang w:val="en-US"/>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辨识危险源并评价风险和机遇</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确定消除危险源和降低职业健康安全风险的措施</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确定能力要求、培训需求、培训和培训效果评价</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确定沟通的内容和方式</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确定控制措施及其有效的实施和应用</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调查事件和不符合并确定纠正措施</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bl>
          <w:p>
            <w:pPr>
              <w:rPr>
                <w:rFonts w:hint="default" w:eastAsia="宋体"/>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color w:val="000000"/>
                <w:szCs w:val="21"/>
                <w:lang w:val="en-US" w:eastAsia="zh-CN"/>
              </w:rPr>
            </w:pPr>
            <w:r>
              <w:rPr>
                <w:rFonts w:hint="eastAsia"/>
                <w:color w:val="000000"/>
                <w:szCs w:val="21"/>
                <w:lang w:val="en-US" w:eastAsia="zh-CN"/>
              </w:rPr>
              <w:t>应对风险和机遇的措施</w:t>
            </w:r>
          </w:p>
          <w:p/>
        </w:tc>
        <w:tc>
          <w:tcPr>
            <w:tcW w:w="960" w:type="dxa"/>
            <w:vMerge w:val="restart"/>
          </w:tcPr>
          <w:p>
            <w:r>
              <w:rPr>
                <w:rFonts w:hint="eastAsia"/>
                <w:color w:val="000000"/>
                <w:szCs w:val="21"/>
                <w:lang w:val="en-US" w:eastAsia="zh-CN"/>
              </w:rPr>
              <w:t>O6.1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w:t>
            </w:r>
            <w:r>
              <w:rPr>
                <w:rFonts w:hint="eastAsia"/>
                <w:color w:val="000000"/>
                <w:szCs w:val="21"/>
                <w:lang w:val="en-US" w:eastAsia="zh-CN"/>
              </w:rPr>
              <w:t>风险和机遇管制程序</w:t>
            </w:r>
            <w:r>
              <w:rPr>
                <w:rFonts w:hint="eastAsia"/>
                <w:lang w:val="en-US" w:eastAsia="zh-CN"/>
              </w:rPr>
              <w:t>》、手册第6.1条款</w:t>
            </w:r>
          </w:p>
        </w:tc>
        <w:tc>
          <w:tcPr>
            <w:tcW w:w="1585" w:type="dxa"/>
            <w:vMerge w:val="restart"/>
          </w:tcPr>
          <w:p>
            <w:pPr>
              <w:rPr>
                <w:rFonts w:hint="eastAsia"/>
                <w:lang w:val="en-US" w:eastAsia="zh-CN"/>
              </w:rPr>
            </w:pPr>
            <w:r>
              <w:rPr>
                <w:rFonts w:hint="eastAsia"/>
                <w:lang w:val="en-US" w:eastAsia="zh-CN"/>
              </w:rPr>
              <w:t>符合</w:t>
            </w:r>
          </w:p>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default"/>
                <w:lang w:val="en-US" w:eastAsia="zh-CN"/>
              </w:rPr>
            </w:pPr>
            <w:r>
              <w:rPr>
                <w:rFonts w:hint="eastAsia"/>
                <w:lang w:val="en-US" w:eastAsia="zh-CN"/>
              </w:rPr>
              <w:t>分析风险的方法：</w:t>
            </w:r>
            <w:r>
              <w:rPr>
                <w:rFonts w:hint="eastAsia"/>
                <w:lang w:val="en-US" w:eastAsia="zh-CN"/>
              </w:rPr>
              <w:sym w:font="Wingdings" w:char="00FE"/>
            </w:r>
            <w:r>
              <w:rPr>
                <w:rFonts w:hint="eastAsia"/>
                <w:lang w:val="en-US" w:eastAsia="zh-CN"/>
              </w:rPr>
              <w:t xml:space="preserve">头脑风暴法 </w:t>
            </w:r>
            <w:r>
              <w:rPr>
                <w:rFonts w:hint="eastAsia"/>
                <w:lang w:val="en-US" w:eastAsia="zh-CN"/>
              </w:rPr>
              <w:sym w:font="Wingdings" w:char="00A8"/>
            </w:r>
            <w:r>
              <w:rPr>
                <w:rFonts w:hint="eastAsia"/>
                <w:lang w:val="en-US" w:eastAsia="zh-CN"/>
              </w:rPr>
              <w:t>FMEA（潜在失效模式分析）</w:t>
            </w:r>
            <w:r>
              <w:rPr>
                <w:rFonts w:hint="eastAsia"/>
                <w:lang w:val="en-US" w:eastAsia="zh-CN"/>
              </w:rPr>
              <w:sym w:font="Wingdings" w:char="00A8"/>
            </w:r>
            <w:r>
              <w:rPr>
                <w:rFonts w:hint="eastAsia"/>
                <w:lang w:val="en-US" w:eastAsia="zh-CN"/>
              </w:rPr>
              <w:t>其他</w:t>
            </w:r>
          </w:p>
          <w:p>
            <w:pPr>
              <w:ind w:firstLine="420"/>
              <w:rPr>
                <w:rFonts w:hint="eastAsia"/>
                <w:highlight w:val="cyan"/>
              </w:rPr>
            </w:pPr>
          </w:p>
          <w:p>
            <w:pPr>
              <w:rPr>
                <w:rFonts w:hint="eastAsia"/>
                <w:highlight w:val="none"/>
              </w:rPr>
            </w:pPr>
            <w:r>
              <w:rPr>
                <w:rFonts w:hint="eastAsia"/>
                <w:highlight w:val="none"/>
              </w:rPr>
              <w:t>在确定所需应对的与职业健康安全管理体系及其预期结果有关的风险和机遇时，组织考虑</w:t>
            </w:r>
            <w:r>
              <w:rPr>
                <w:rFonts w:hint="eastAsia"/>
                <w:highlight w:val="none"/>
                <w:lang w:val="en-US" w:eastAsia="zh-CN"/>
              </w:rPr>
              <w:t>了</w:t>
            </w:r>
            <w:r>
              <w:rPr>
                <w:rFonts w:hint="eastAsia"/>
                <w:highlight w:val="none"/>
              </w:rPr>
              <w:t>：</w:t>
            </w:r>
          </w:p>
          <w:p>
            <w:pPr>
              <w:rPr>
                <w:rFonts w:hint="eastAsia"/>
                <w:highlight w:val="none"/>
              </w:rPr>
            </w:pPr>
            <w:r>
              <w:rPr>
                <w:rFonts w:hint="eastAsia"/>
                <w:highlight w:val="none"/>
              </w:rPr>
              <w:sym w:font="Wingdings" w:char="00FE"/>
            </w:r>
            <w:r>
              <w:rPr>
                <w:rFonts w:hint="eastAsia" w:ascii="宋体" w:hAnsi="宋体" w:cs="宋体"/>
                <w:highlight w:val="none"/>
                <w:lang w:val="en-US" w:eastAsia="zh-CN"/>
              </w:rPr>
              <w:t xml:space="preserve"> </w:t>
            </w:r>
            <w:r>
              <w:rPr>
                <w:rFonts w:hint="eastAsia"/>
                <w:highlight w:val="none"/>
              </w:rPr>
              <w:t>危险源</w:t>
            </w:r>
          </w:p>
          <w:p>
            <w:pPr>
              <w:rPr>
                <w:rFonts w:hint="eastAsia"/>
                <w:highlight w:val="none"/>
              </w:rPr>
            </w:pPr>
            <w:r>
              <w:rPr>
                <w:rFonts w:hint="eastAsia"/>
                <w:highlight w:val="none"/>
              </w:rPr>
              <w:sym w:font="Wingdings" w:char="00FE"/>
            </w:r>
            <w:r>
              <w:rPr>
                <w:rFonts w:hint="eastAsia" w:ascii="宋体" w:hAnsi="宋体" w:cs="宋体"/>
                <w:highlight w:val="none"/>
                <w:lang w:val="en-US" w:eastAsia="zh-CN"/>
              </w:rPr>
              <w:t xml:space="preserve"> </w:t>
            </w:r>
            <w:r>
              <w:rPr>
                <w:rFonts w:hint="eastAsia"/>
                <w:highlight w:val="none"/>
              </w:rPr>
              <w:t>职业健康安全风险和其他风险</w:t>
            </w:r>
          </w:p>
          <w:p>
            <w:pPr>
              <w:rPr>
                <w:rFonts w:hint="eastAsia"/>
                <w:highlight w:val="none"/>
              </w:rPr>
            </w:pPr>
            <w:r>
              <w:rPr>
                <w:rFonts w:hint="eastAsia"/>
                <w:highlight w:val="none"/>
              </w:rPr>
              <w:sym w:font="Wingdings" w:char="00FE"/>
            </w:r>
            <w:r>
              <w:rPr>
                <w:rFonts w:hint="eastAsia" w:ascii="宋体" w:hAnsi="宋体" w:cs="宋体"/>
                <w:highlight w:val="none"/>
                <w:lang w:val="en-US" w:eastAsia="zh-CN"/>
              </w:rPr>
              <w:t xml:space="preserve"> </w:t>
            </w:r>
            <w:r>
              <w:rPr>
                <w:rFonts w:hint="eastAsia"/>
                <w:highlight w:val="none"/>
              </w:rPr>
              <w:t>职业健康安全机遇和其他机遇</w:t>
            </w:r>
          </w:p>
          <w:p>
            <w:pPr>
              <w:rPr>
                <w:rFonts w:hint="eastAsia"/>
                <w:highlight w:val="none"/>
              </w:rPr>
            </w:pPr>
            <w:r>
              <w:rPr>
                <w:rFonts w:hint="eastAsia"/>
                <w:highlight w:val="none"/>
              </w:rPr>
              <w:sym w:font="Wingdings" w:char="00FE"/>
            </w:r>
            <w:r>
              <w:rPr>
                <w:rFonts w:hint="eastAsia" w:ascii="宋体" w:hAnsi="宋体" w:cs="宋体"/>
                <w:highlight w:val="none"/>
                <w:lang w:val="en-US" w:eastAsia="zh-CN"/>
              </w:rPr>
              <w:t xml:space="preserve"> </w:t>
            </w:r>
            <w:r>
              <w:rPr>
                <w:rFonts w:hint="eastAsia"/>
                <w:highlight w:val="none"/>
              </w:rPr>
              <w:t>法律法规要求和其他要求</w:t>
            </w:r>
          </w:p>
          <w:p>
            <w:pPr>
              <w:rPr>
                <w:rFonts w:hint="eastAsia"/>
                <w:lang w:val="en-US" w:eastAsia="zh-CN"/>
              </w:rPr>
            </w:pPr>
          </w:p>
          <w:p>
            <w:pPr>
              <w:rPr>
                <w:rFonts w:hint="eastAsia"/>
                <w:color w:val="auto"/>
                <w:highlight w:val="none"/>
              </w:rPr>
            </w:pPr>
            <w:r>
              <w:rPr>
                <w:rFonts w:hint="eastAsia"/>
                <w:color w:val="auto"/>
                <w:highlight w:val="none"/>
                <w:lang w:val="en-US" w:eastAsia="zh-CN"/>
              </w:rPr>
              <w:t xml:space="preserve">列举2~3项应对主要风险的描述：         </w:t>
            </w:r>
          </w:p>
          <w:tbl>
            <w:tblPr>
              <w:tblStyle w:val="7"/>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sz w:val="24"/>
                    </w:rPr>
                    <w:t>交通事故</w:t>
                  </w:r>
                </w:p>
              </w:tc>
              <w:tc>
                <w:tcPr>
                  <w:tcW w:w="4861" w:type="dxa"/>
                  <w:vAlign w:val="top"/>
                </w:tcPr>
                <w:p>
                  <w:pPr>
                    <w:jc w:val="left"/>
                    <w:rPr>
                      <w:rFonts w:hint="eastAsia" w:ascii="Times New Roman" w:hAnsi="Times New Roman" w:eastAsia="宋体" w:cs="Times New Roman"/>
                      <w:color w:val="auto"/>
                      <w:kern w:val="2"/>
                      <w:sz w:val="21"/>
                      <w:highlight w:val="none"/>
                      <w:vertAlign w:val="baseline"/>
                      <w:lang w:val="en-US" w:eastAsia="zh-CN" w:bidi="ar-SA"/>
                    </w:rPr>
                  </w:pPr>
                  <w:r>
                    <w:rPr>
                      <w:rFonts w:hint="eastAsia"/>
                      <w:sz w:val="24"/>
                    </w:rPr>
                    <w:t>按交通法规驾驶车辆行驶</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sz w:val="24"/>
                    </w:rPr>
                    <w:t>操作现场禁止吸烟</w:t>
                  </w:r>
                  <w:r>
                    <w:rPr>
                      <w:rFonts w:hint="eastAsia"/>
                      <w:sz w:val="24"/>
                      <w:lang w:eastAsia="zh-CN"/>
                    </w:rPr>
                    <w:t>，</w:t>
                  </w:r>
                  <w:r>
                    <w:rPr>
                      <w:rFonts w:hint="eastAsia"/>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pPr>
              <w:rPr>
                <w:rFonts w:hint="default"/>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 xml:space="preserve">改进职业健康安全绩效的机遇可包括： </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rPr>
              <w:t>发挥检查和审核作用</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工作危险源分析（工作安全分析）和相关任务评价</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通过减轻单调的工作或具有潜在危险的预设工作速率的工作来改进职业健康安全绩效</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工作许可及其他的认可和控制方法</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事件或不符合调查和纠正措施</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人类工效学和其他与伤害预防有关的评价</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改进职业健康安全绩效的其他机遇包括：</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对于设施重置、过程重设，或机器和厂房的更换的策划，在设施、设备或过程的生命周期最早期阶段融入职业健康安全要求；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对于设施重置、过程重设，或机器和厂房的更换，在策划的最早期阶段融入职业健康安全要求；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应用新技术提升职业健康安全绩效；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通过诸如扩展超越要求的与职业健康安全相关的能力，或鼓励工作人员及时报告事件等来改善职业健康安全文化；</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提高对最高管理者支持职业健康安全管理体系的感知度；</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强化事件调查过程；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改进工作人员协商和参与的过程；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标杆管理，包括考虑组织自身以往的绩效和其他组织的绩效；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在职业健康安全专题论坛中寻求合作。</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列举2~3项应对重要机遇的描述：</w:t>
            </w:r>
          </w:p>
          <w:tbl>
            <w:tblPr>
              <w:tblStyle w:val="7"/>
              <w:tblpPr w:leftFromText="180" w:rightFromText="180" w:vertAnchor="text" w:horzAnchor="page" w:tblpX="106" w:tblpY="20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485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主要的机遇描述</w:t>
                  </w:r>
                </w:p>
              </w:tc>
              <w:tc>
                <w:tcPr>
                  <w:tcW w:w="485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rPr>
                    <w:t>加强产品质量控制，增强市场竞争力</w:t>
                  </w:r>
                  <w:r>
                    <w:rPr>
                      <w:rFonts w:hint="eastAsia"/>
                      <w:spacing w:val="-6"/>
                      <w:szCs w:val="21"/>
                    </w:rPr>
                    <w:t>。</w:t>
                  </w:r>
                </w:p>
              </w:tc>
              <w:tc>
                <w:tcPr>
                  <w:tcW w:w="485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rPr>
                    <w:t>加强原材料的质量控制、增加过程质量控制力度，对质检员严格考核合格后上岗</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p>
              </w:tc>
              <w:tc>
                <w:tcPr>
                  <w:tcW w:w="4856"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p>
              </w:tc>
              <w:tc>
                <w:tcPr>
                  <w:tcW w:w="4856"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r>
          </w:tbl>
          <w:p>
            <w:pPr>
              <w:rPr>
                <w:rFonts w:hint="eastAsia"/>
                <w:color w:val="auto"/>
                <w:highlight w:val="none"/>
              </w:rPr>
            </w:pPr>
          </w:p>
          <w:p>
            <w:pPr>
              <w:rPr>
                <w:rFonts w:hint="default" w:eastAsia="宋体"/>
                <w:color w:val="auto"/>
                <w:highlight w:val="none"/>
                <w:lang w:val="en-US" w:eastAsia="zh-CN"/>
              </w:rPr>
            </w:pPr>
            <w:r>
              <w:rPr>
                <w:rFonts w:hint="eastAsia"/>
                <w:color w:val="auto"/>
                <w:highlight w:val="none"/>
                <w:lang w:eastAsia="zh-CN"/>
              </w:rPr>
              <w:t>组织</w:t>
            </w:r>
            <w:r>
              <w:rPr>
                <w:rFonts w:hint="eastAsia"/>
                <w:color w:val="auto"/>
                <w:highlight w:val="none"/>
                <w:lang w:val="en-US" w:eastAsia="zh-CN"/>
              </w:rPr>
              <w:t>职业健康安全</w:t>
            </w:r>
            <w:r>
              <w:rPr>
                <w:rFonts w:hint="eastAsia"/>
                <w:color w:val="auto"/>
                <w:highlight w:val="none"/>
                <w:lang w:eastAsia="zh-CN"/>
              </w:rPr>
              <w:t>管理体系范围内的潜在紧急情况，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法规未识别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违规操作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其他                      </w:t>
            </w:r>
          </w:p>
          <w:p>
            <w:pPr>
              <w:rPr>
                <w:rFonts w:hint="eastAsia"/>
                <w:color w:val="auto"/>
                <w:highlight w:val="none"/>
                <w:lang w:eastAsia="zh-CN"/>
              </w:rPr>
            </w:pPr>
          </w:p>
          <w:p>
            <w:pPr>
              <w:rPr>
                <w:rFonts w:hint="eastAsia"/>
                <w:color w:val="auto"/>
                <w:highlight w:val="none"/>
                <w:u w:val="single"/>
                <w:lang w:val="en-US" w:eastAsia="zh-CN"/>
              </w:rPr>
            </w:pPr>
            <w:r>
              <w:rPr>
                <w:rFonts w:hint="eastAsia"/>
                <w:color w:val="auto"/>
                <w:highlight w:val="none"/>
                <w:lang w:eastAsia="zh-CN"/>
              </w:rPr>
              <w:t>可能具有</w:t>
            </w:r>
            <w:r>
              <w:rPr>
                <w:rFonts w:hint="eastAsia"/>
                <w:color w:val="auto"/>
                <w:highlight w:val="none"/>
                <w:lang w:val="en-US" w:eastAsia="zh-CN"/>
              </w:rPr>
              <w:t>职业健康安全风险</w:t>
            </w:r>
            <w:r>
              <w:rPr>
                <w:rFonts w:hint="eastAsia"/>
                <w:color w:val="auto"/>
                <w:highlight w:val="none"/>
                <w:lang w:eastAsia="zh-CN"/>
              </w:rPr>
              <w:t>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火灾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危化品泄露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发生工伤  </w:t>
            </w:r>
            <w:r>
              <w:rPr>
                <w:rFonts w:hint="eastAsia"/>
                <w:color w:val="auto"/>
                <w:highlight w:val="none"/>
                <w:u w:val="single"/>
                <w:lang w:val="en-US" w:eastAsia="zh-CN"/>
              </w:rPr>
              <w:sym w:font="Wingdings" w:char="00A8"/>
            </w:r>
            <w:r>
              <w:rPr>
                <w:rFonts w:hint="eastAsia"/>
                <w:color w:val="auto"/>
                <w:highlight w:val="none"/>
                <w:u w:val="single"/>
                <w:lang w:val="en-US" w:eastAsia="zh-CN"/>
              </w:rPr>
              <w:t>锅炉爆炸</w:t>
            </w:r>
          </w:p>
          <w:p>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 职业病产生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r>
              <w:rPr>
                <w:rFonts w:hint="eastAsia"/>
              </w:rPr>
              <w:t>危险源辨识</w:t>
            </w:r>
          </w:p>
        </w:tc>
        <w:tc>
          <w:tcPr>
            <w:tcW w:w="960" w:type="dxa"/>
            <w:vMerge w:val="restart"/>
          </w:tcPr>
          <w:p>
            <w:r>
              <w:rPr>
                <w:rFonts w:hint="eastAsia"/>
                <w:color w:val="000000"/>
                <w:szCs w:val="21"/>
                <w:lang w:val="en-US" w:eastAsia="zh-CN"/>
              </w:rPr>
              <w:t>O6.1.2.1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如：手册第6.1.2条款、《</w:t>
            </w:r>
            <w:r>
              <w:rPr>
                <w:rFonts w:hint="eastAsia"/>
              </w:rPr>
              <w:t>危险源辨识、风险评价和控制措施的确定程序</w:t>
            </w:r>
            <w:r>
              <w:rPr>
                <w:rFonts w:hint="eastAsia"/>
                <w:lang w:val="en-US" w:eastAsia="zh-CN"/>
              </w:rPr>
              <w:t>》</w:t>
            </w:r>
          </w:p>
        </w:tc>
        <w:tc>
          <w:tcPr>
            <w:tcW w:w="1585" w:type="dxa"/>
            <w:vMerge w:val="restart"/>
          </w:tcPr>
          <w:p>
            <w:pPr>
              <w:rPr>
                <w:rFonts w:hint="eastAsia"/>
                <w:lang w:val="en-US" w:eastAsia="zh-CN"/>
              </w:rPr>
            </w:pPr>
            <w:r>
              <w:rPr>
                <w:rFonts w:hint="eastAsia"/>
                <w:lang w:val="en-US" w:eastAsia="zh-CN"/>
              </w:rPr>
              <w:t>符合</w:t>
            </w:r>
          </w:p>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rPr>
              <w:t>组织在</w:t>
            </w:r>
            <w:r>
              <w:rPr>
                <w:rFonts w:hint="eastAsia"/>
                <w:vertAlign w:val="baseline"/>
                <w:lang w:val="en-US" w:eastAsia="zh-CN"/>
              </w:rPr>
              <w:t>辨识危险源</w:t>
            </w:r>
            <w:r>
              <w:rPr>
                <w:rFonts w:hint="eastAsia"/>
                <w:vertAlign w:val="baseline"/>
              </w:rPr>
              <w:t>和相关的</w:t>
            </w:r>
            <w:r>
              <w:rPr>
                <w:rFonts w:hint="eastAsia"/>
                <w:vertAlign w:val="baseline"/>
                <w:lang w:val="en-US" w:eastAsia="zh-CN"/>
              </w:rPr>
              <w:t>职业健康安全风险</w:t>
            </w:r>
            <w:r>
              <w:rPr>
                <w:rFonts w:hint="eastAsia"/>
                <w:vertAlign w:val="baseline"/>
              </w:rPr>
              <w:t>时，</w:t>
            </w:r>
            <w:r>
              <w:rPr>
                <w:rFonts w:hint="eastAsia"/>
                <w:vertAlign w:val="baseline"/>
                <w:lang w:val="en-US" w:eastAsia="zh-CN"/>
              </w:rPr>
              <w:t>已</w:t>
            </w:r>
            <w:r>
              <w:rPr>
                <w:rFonts w:hint="eastAsia"/>
                <w:vertAlign w:val="baseline"/>
              </w:rPr>
              <w:t>考虑</w:t>
            </w:r>
            <w:r>
              <w:rPr>
                <w:rFonts w:hint="eastAsia"/>
                <w:vertAlign w:val="baseline"/>
                <w:lang w:val="en-US" w:eastAsia="zh-CN"/>
              </w:rPr>
              <w:t>下列因素：</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highlight w:val="none"/>
                <w:lang w:val="en-US" w:eastAsia="zh-CN"/>
              </w:rPr>
            </w:pPr>
            <w:r>
              <w:rPr>
                <w:rFonts w:hint="default"/>
                <w:color w:val="000000"/>
                <w:lang w:val="en-US" w:eastAsia="zh-CN"/>
              </w:rPr>
              <w:sym w:font="Wingdings" w:char="00FE"/>
            </w:r>
            <w:r>
              <w:rPr>
                <w:rFonts w:hint="eastAsia"/>
                <w:highlight w:val="none"/>
                <w:lang w:val="en-US" w:eastAsia="zh-CN"/>
              </w:rPr>
              <w:t xml:space="preserve">社会因素  </w:t>
            </w:r>
            <w:r>
              <w:rPr>
                <w:rFonts w:hint="default"/>
                <w:color w:val="000000"/>
                <w:lang w:val="en-US" w:eastAsia="zh-CN"/>
              </w:rPr>
              <w:sym w:font="Wingdings" w:char="00FE"/>
            </w:r>
            <w:r>
              <w:rPr>
                <w:rFonts w:hint="eastAsia"/>
                <w:highlight w:val="none"/>
              </w:rPr>
              <w:t>领导作用</w:t>
            </w:r>
            <w:r>
              <w:rPr>
                <w:rFonts w:hint="eastAsia"/>
                <w:highlight w:val="none"/>
                <w:lang w:val="en-US" w:eastAsia="zh-CN"/>
              </w:rPr>
              <w:t xml:space="preserve">  </w:t>
            </w:r>
            <w:r>
              <w:rPr>
                <w:rFonts w:hint="default"/>
                <w:color w:val="000000"/>
                <w:highlight w:val="none"/>
                <w:lang w:val="en-US" w:eastAsia="zh-CN"/>
              </w:rPr>
              <w:sym w:font="Wingdings" w:char="00FE"/>
            </w:r>
            <w:r>
              <w:rPr>
                <w:rFonts w:hint="eastAsia"/>
                <w:highlight w:val="none"/>
              </w:rPr>
              <w:t>组织的文化</w:t>
            </w:r>
            <w:r>
              <w:rPr>
                <w:rFonts w:hint="eastAsia"/>
                <w:highlight w:val="none"/>
                <w:lang w:val="en-US" w:eastAsia="zh-CN"/>
              </w:rPr>
              <w:t xml:space="preserve"> </w:t>
            </w:r>
            <w:r>
              <w:rPr>
                <w:rFonts w:hint="eastAsia"/>
                <w:highlight w:val="none"/>
                <w:vertAlign w:val="baseline"/>
                <w:lang w:val="en-US" w:eastAsia="zh-CN"/>
              </w:rPr>
              <w:t xml:space="preserve"> </w:t>
            </w:r>
            <w:r>
              <w:rPr>
                <w:rFonts w:hint="default"/>
                <w:color w:val="000000"/>
                <w:highlight w:val="none"/>
                <w:lang w:val="en-US" w:eastAsia="zh-CN"/>
              </w:rPr>
              <w:sym w:font="Wingdings" w:char="00FE"/>
            </w:r>
            <w:r>
              <w:rPr>
                <w:rFonts w:hint="eastAsia"/>
                <w:color w:val="000000"/>
                <w:highlight w:val="none"/>
                <w:lang w:val="en-US" w:eastAsia="zh-CN"/>
              </w:rPr>
              <w:t xml:space="preserve">常规活动和状况   </w:t>
            </w:r>
            <w:r>
              <w:rPr>
                <w:rFonts w:hint="default"/>
                <w:color w:val="000000"/>
                <w:highlight w:val="none"/>
                <w:lang w:val="en-US" w:eastAsia="zh-CN"/>
              </w:rPr>
              <w:sym w:font="Wingdings" w:char="00FE"/>
            </w:r>
            <w:r>
              <w:rPr>
                <w:rFonts w:hint="eastAsia"/>
                <w:color w:val="000000"/>
                <w:highlight w:val="none"/>
                <w:lang w:val="en-US" w:eastAsia="zh-CN"/>
              </w:rPr>
              <w:t xml:space="preserve">非常规活动和状况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default"/>
                <w:color w:val="000000"/>
                <w:highlight w:val="none"/>
                <w:lang w:val="en-US" w:eastAsia="zh-CN"/>
              </w:rPr>
              <w:sym w:font="Wingdings" w:char="00FE"/>
            </w:r>
            <w:r>
              <w:rPr>
                <w:rFonts w:hint="eastAsia"/>
                <w:highlight w:val="none"/>
              </w:rPr>
              <w:t>内部</w:t>
            </w:r>
            <w:r>
              <w:rPr>
                <w:highlight w:val="none"/>
              </w:rPr>
              <w:t>或</w:t>
            </w:r>
            <w:r>
              <w:rPr>
                <w:rFonts w:hint="eastAsia"/>
                <w:highlight w:val="none"/>
              </w:rPr>
              <w:t>外部以往发生的相关事件</w:t>
            </w:r>
            <w:r>
              <w:rPr>
                <w:rFonts w:hint="eastAsia"/>
                <w:color w:val="000000"/>
                <w:highlight w:val="none"/>
                <w:lang w:val="en-US" w:eastAsia="zh-CN"/>
              </w:rPr>
              <w:t xml:space="preserve">   </w:t>
            </w:r>
            <w:r>
              <w:rPr>
                <w:rFonts w:hint="default"/>
                <w:color w:val="000000"/>
                <w:highlight w:val="none"/>
                <w:lang w:val="en-US" w:eastAsia="zh-CN"/>
              </w:rPr>
              <w:sym w:font="Wingdings" w:char="00FE"/>
            </w:r>
            <w:r>
              <w:rPr>
                <w:rFonts w:hint="eastAsia"/>
                <w:highlight w:val="none"/>
                <w:vertAlign w:val="baseline"/>
              </w:rPr>
              <w:t>潜在的紧急情况</w:t>
            </w:r>
            <w:r>
              <w:rPr>
                <w:rFonts w:hint="eastAsia"/>
                <w:color w:val="000000"/>
                <w:highlight w:val="none"/>
                <w:lang w:val="en-US" w:eastAsia="zh-CN"/>
              </w:rPr>
              <w:t xml:space="preserve">   </w:t>
            </w:r>
            <w:r>
              <w:rPr>
                <w:rFonts w:hint="default"/>
                <w:color w:val="000000"/>
                <w:highlight w:val="none"/>
                <w:lang w:val="en-US" w:eastAsia="zh-CN"/>
              </w:rPr>
              <w:sym w:font="Wingdings" w:char="00FE"/>
            </w:r>
            <w:r>
              <w:rPr>
                <w:rFonts w:hint="eastAsia"/>
                <w:color w:val="000000"/>
                <w:highlight w:val="none"/>
                <w:lang w:val="en-US" w:eastAsia="zh-CN"/>
              </w:rPr>
              <w:t xml:space="preserve">内部员工   </w:t>
            </w:r>
            <w:r>
              <w:rPr>
                <w:rFonts w:hint="default"/>
                <w:color w:val="000000"/>
                <w:highlight w:val="none"/>
                <w:lang w:val="en-US" w:eastAsia="zh-CN"/>
              </w:rPr>
              <w:sym w:font="Wingdings" w:char="00FE"/>
            </w:r>
            <w:r>
              <w:rPr>
                <w:rFonts w:hint="eastAsia"/>
                <w:color w:val="000000"/>
                <w:highlight w:val="none"/>
                <w:lang w:val="en-US" w:eastAsia="zh-CN"/>
              </w:rPr>
              <w:t xml:space="preserve">相关方人员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default" w:eastAsia="宋体"/>
                <w:highlight w:val="none"/>
                <w:vertAlign w:val="baseline"/>
                <w:lang w:val="en-US" w:eastAsia="zh-CN"/>
              </w:rPr>
            </w:pPr>
            <w:r>
              <w:rPr>
                <w:rFonts w:hint="default"/>
                <w:color w:val="000000"/>
                <w:highlight w:val="none"/>
                <w:lang w:val="en-US" w:eastAsia="zh-CN"/>
              </w:rPr>
              <w:sym w:font="Wingdings" w:char="00FE"/>
            </w:r>
            <w:r>
              <w:rPr>
                <w:rFonts w:hint="eastAsia"/>
                <w:highlight w:val="none"/>
              </w:rPr>
              <w:t>工作场所附近</w:t>
            </w:r>
            <w:r>
              <w:rPr>
                <w:highlight w:val="none"/>
              </w:rPr>
              <w:t>的状况</w:t>
            </w:r>
            <w:r>
              <w:rPr>
                <w:rFonts w:hint="eastAsia"/>
                <w:highlight w:val="none"/>
                <w:lang w:val="en-US" w:eastAsia="zh-CN"/>
              </w:rPr>
              <w:t xml:space="preserve">  </w:t>
            </w:r>
            <w:r>
              <w:rPr>
                <w:rFonts w:hint="default"/>
                <w:color w:val="000000"/>
                <w:highlight w:val="none"/>
                <w:lang w:val="en-US" w:eastAsia="zh-CN"/>
              </w:rPr>
              <w:sym w:font="Wingdings" w:char="00FE"/>
            </w:r>
            <w:r>
              <w:rPr>
                <w:rFonts w:hint="eastAsia"/>
                <w:highlight w:val="none"/>
              </w:rPr>
              <w:t>实际或拟定的变更</w:t>
            </w:r>
            <w:r>
              <w:rPr>
                <w:rFonts w:hint="eastAsia"/>
                <w:highlight w:val="none"/>
                <w:lang w:val="en-US" w:eastAsia="zh-CN"/>
              </w:rPr>
              <w:t xml:space="preserve">  </w:t>
            </w:r>
            <w:r>
              <w:rPr>
                <w:rFonts w:hint="default"/>
                <w:color w:val="000000"/>
                <w:highlight w:val="none"/>
                <w:lang w:val="en-US" w:eastAsia="zh-CN"/>
              </w:rPr>
              <w:sym w:font="Wingdings" w:char="00FE"/>
            </w:r>
            <w:r>
              <w:rPr>
                <w:rFonts w:hint="eastAsia"/>
                <w:highlight w:val="none"/>
              </w:rPr>
              <w:t>危险源的知识和相关信息的变更</w:t>
            </w:r>
          </w:p>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危险源辨识考虑了下列过程：</w:t>
            </w:r>
          </w:p>
          <w:p>
            <w:pPr>
              <w:rPr>
                <w:rFonts w:hint="eastAsia"/>
                <w:color w:val="000000"/>
                <w:lang w:val="en-US" w:eastAsia="zh-CN"/>
              </w:rPr>
            </w:pPr>
            <w:r>
              <w:rPr>
                <w:rFonts w:hint="default"/>
                <w:color w:val="000000"/>
                <w:lang w:val="en-US" w:eastAsia="zh-CN"/>
              </w:rPr>
              <w:sym w:font="Wingdings" w:char="00A8"/>
            </w:r>
            <w:r>
              <w:rPr>
                <w:rFonts w:hint="eastAsia"/>
                <w:color w:val="000000"/>
                <w:lang w:val="en-US" w:eastAsia="zh-CN"/>
              </w:rPr>
              <w:t xml:space="preserve">设计开发   </w:t>
            </w:r>
            <w:r>
              <w:rPr>
                <w:rFonts w:hint="default"/>
                <w:color w:val="000000"/>
                <w:lang w:val="en-US" w:eastAsia="zh-CN"/>
              </w:rPr>
              <w:sym w:font="Wingdings" w:char="00A8"/>
            </w:r>
            <w:r>
              <w:rPr>
                <w:rFonts w:hint="eastAsia"/>
                <w:color w:val="000000"/>
                <w:lang w:val="en-US" w:eastAsia="zh-CN"/>
              </w:rPr>
              <w:t xml:space="preserve">原材料采购    </w:t>
            </w:r>
            <w:r>
              <w:rPr>
                <w:rFonts w:hint="default"/>
                <w:color w:val="000000"/>
                <w:lang w:val="en-US" w:eastAsia="zh-CN"/>
              </w:rPr>
              <w:sym w:font="Wingdings" w:char="00FE"/>
            </w:r>
            <w:r>
              <w:rPr>
                <w:rFonts w:hint="eastAsia"/>
                <w:color w:val="000000"/>
                <w:lang w:val="en-US" w:eastAsia="zh-CN"/>
              </w:rPr>
              <w:t xml:space="preserve">生产/服务提供   </w:t>
            </w:r>
            <w:r>
              <w:rPr>
                <w:rFonts w:hint="default"/>
                <w:color w:val="000000"/>
                <w:lang w:val="en-US" w:eastAsia="zh-CN"/>
              </w:rPr>
              <w:sym w:font="Wingdings" w:char="00A8"/>
            </w:r>
            <w:r>
              <w:rPr>
                <w:rFonts w:hint="eastAsia"/>
                <w:color w:val="000000"/>
                <w:lang w:val="en-US" w:eastAsia="zh-CN"/>
              </w:rPr>
              <w:t xml:space="preserve">产品检测   </w:t>
            </w:r>
            <w:r>
              <w:rPr>
                <w:rFonts w:hint="default"/>
                <w:color w:val="000000"/>
                <w:lang w:val="en-US" w:eastAsia="zh-CN"/>
              </w:rPr>
              <w:sym w:font="Wingdings" w:char="00FE"/>
            </w:r>
            <w:r>
              <w:rPr>
                <w:rFonts w:hint="eastAsia"/>
                <w:color w:val="000000"/>
                <w:lang w:val="en-US" w:eastAsia="zh-CN"/>
              </w:rPr>
              <w:t xml:space="preserve">产品储存  </w:t>
            </w:r>
            <w:r>
              <w:rPr>
                <w:rFonts w:hint="default"/>
                <w:color w:val="000000"/>
                <w:lang w:val="en-US" w:eastAsia="zh-CN"/>
              </w:rPr>
              <w:sym w:font="Wingdings" w:char="00A8"/>
            </w:r>
            <w:r>
              <w:rPr>
                <w:rFonts w:hint="eastAsia"/>
                <w:color w:val="000000"/>
                <w:lang w:val="en-US" w:eastAsia="zh-CN"/>
              </w:rPr>
              <w:t xml:space="preserve">产品交付  </w:t>
            </w:r>
          </w:p>
          <w:p>
            <w:pPr>
              <w:rPr>
                <w:rFonts w:hint="default"/>
                <w:vertAlign w:val="baseline"/>
                <w:lang w:val="en-US" w:eastAsia="zh-CN"/>
              </w:rPr>
            </w:pPr>
            <w:r>
              <w:rPr>
                <w:rFonts w:hint="default"/>
                <w:color w:val="000000"/>
                <w:lang w:val="en-US" w:eastAsia="zh-CN"/>
              </w:rPr>
              <w:sym w:font="Wingdings" w:char="00A8"/>
            </w:r>
            <w:r>
              <w:rPr>
                <w:rFonts w:hint="eastAsia"/>
                <w:color w:val="000000"/>
                <w:lang w:val="en-US" w:eastAsia="zh-CN"/>
              </w:rPr>
              <w:t xml:space="preserve">辅助活动   </w:t>
            </w:r>
            <w:r>
              <w:rPr>
                <w:rFonts w:hint="default"/>
                <w:color w:val="000000"/>
                <w:lang w:val="en-US" w:eastAsia="zh-CN"/>
              </w:rPr>
              <w:sym w:font="Wingdings" w:char="00A8"/>
            </w:r>
            <w:r>
              <w:rPr>
                <w:rFonts w:hint="eastAsia"/>
                <w:color w:val="000000"/>
                <w:lang w:val="en-US" w:eastAsia="zh-CN"/>
              </w:rPr>
              <w:t xml:space="preserve">公用工程   </w:t>
            </w:r>
            <w:r>
              <w:rPr>
                <w:rFonts w:hint="default"/>
                <w:color w:val="000000"/>
                <w:lang w:val="en-US" w:eastAsia="zh-CN"/>
              </w:rPr>
              <w:sym w:font="Wingdings" w:char="00A8"/>
            </w:r>
            <w:r>
              <w:rPr>
                <w:rFonts w:hint="eastAsia"/>
                <w:color w:val="000000"/>
                <w:lang w:val="en-US" w:eastAsia="zh-CN"/>
              </w:rPr>
              <w:t>其他——</w:t>
            </w:r>
          </w:p>
          <w:p>
            <w:pPr>
              <w:rPr>
                <w:rFonts w:hint="eastAsia"/>
                <w:b/>
                <w:bCs/>
                <w:vertAlign w:val="baseline"/>
                <w:lang w:val="en-US" w:eastAsia="zh-CN"/>
              </w:rPr>
            </w:pPr>
          </w:p>
          <w:p>
            <w:pPr>
              <w:rPr>
                <w:rFonts w:hint="default"/>
                <w:b/>
                <w:bCs/>
                <w:vertAlign w:val="baseline"/>
                <w:lang w:val="en-US" w:eastAsia="zh-CN"/>
              </w:rPr>
            </w:pPr>
            <w:r>
              <w:rPr>
                <w:rFonts w:hint="eastAsia"/>
                <w:b/>
                <w:bCs/>
                <w:vertAlign w:val="baseline"/>
                <w:lang w:val="en-US" w:eastAsia="zh-CN"/>
              </w:rPr>
              <w:t xml:space="preserve">组织的重大危险源包括：    </w:t>
            </w:r>
          </w:p>
          <w:tbl>
            <w:tblPr>
              <w:tblStyle w:val="6"/>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55"/>
              <w:gridCol w:w="5856"/>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b/>
                      <w:bCs/>
                      <w:vertAlign w:val="baseline"/>
                      <w:lang w:val="en-US" w:eastAsia="zh-CN"/>
                    </w:rPr>
                    <w:t>重大危险源</w:t>
                  </w:r>
                </w:p>
              </w:tc>
              <w:tc>
                <w:tcPr>
                  <w:tcW w:w="1155"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职业健康安全风险</w:t>
                  </w:r>
                </w:p>
              </w:tc>
              <w:tc>
                <w:tcPr>
                  <w:tcW w:w="5856"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vertAlign w:val="baseline"/>
                      <w:lang w:val="en-US" w:eastAsia="zh-CN"/>
                    </w:rPr>
                    <w:t>控制措施</w:t>
                  </w:r>
                </w:p>
              </w:tc>
              <w:tc>
                <w:tcPr>
                  <w:tcW w:w="784"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ascii="宋体" w:hAnsi="宋体"/>
                      <w:kern w:val="2"/>
                      <w:szCs w:val="24"/>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shd w:val="clear" w:color="auto" w:fill="auto"/>
                  <w:vAlign w:val="center"/>
                </w:tcPr>
                <w:p>
                  <w:pPr>
                    <w:spacing w:line="420" w:lineRule="exact"/>
                    <w:rPr>
                      <w:rFonts w:hint="default"/>
                      <w:lang w:val="en-US" w:eastAsia="zh-CN"/>
                    </w:rPr>
                  </w:pPr>
                  <w:r>
                    <w:rPr>
                      <w:rFonts w:hint="eastAsia"/>
                    </w:rPr>
                    <w:t>火灾</w:t>
                  </w:r>
                </w:p>
              </w:tc>
              <w:tc>
                <w:tcPr>
                  <w:tcW w:w="1155" w:type="dxa"/>
                  <w:shd w:val="clear" w:color="auto" w:fill="auto"/>
                  <w:vAlign w:val="center"/>
                </w:tcPr>
                <w:p>
                  <w:pPr>
                    <w:spacing w:line="420" w:lineRule="exact"/>
                    <w:rPr>
                      <w:rFonts w:hint="eastAsia" w:ascii="Times New Roman" w:hAnsi="Times New Roman" w:eastAsia="宋体" w:cs="Times New Roman"/>
                      <w:kern w:val="2"/>
                      <w:sz w:val="21"/>
                      <w:szCs w:val="24"/>
                      <w:lang w:val="en-GB" w:eastAsia="zh-CN" w:bidi="ar-SA"/>
                    </w:rPr>
                  </w:pPr>
                  <w:r>
                    <w:rPr>
                      <w:rFonts w:hint="eastAsia"/>
                    </w:rPr>
                    <w:t>人身伤亡/财产损失</w:t>
                  </w:r>
                </w:p>
              </w:tc>
              <w:tc>
                <w:tcPr>
                  <w:tcW w:w="5856" w:type="dxa"/>
                  <w:shd w:val="clear" w:color="auto" w:fill="auto"/>
                  <w:vAlign w:val="center"/>
                </w:tcPr>
                <w:p>
                  <w:pPr>
                    <w:spacing w:line="420" w:lineRule="exact"/>
                    <w:rPr>
                      <w:rFonts w:hint="eastAsia" w:ascii="Times New Roman" w:hAnsi="Times New Roman" w:eastAsia="宋体" w:cs="Times New Roman"/>
                      <w:kern w:val="2"/>
                      <w:sz w:val="21"/>
                      <w:szCs w:val="24"/>
                      <w:lang w:val="en-GB" w:eastAsia="zh-CN" w:bidi="ar-SA"/>
                    </w:rPr>
                  </w:pPr>
                  <w:r>
                    <w:rPr>
                      <w:rFonts w:hint="eastAsia"/>
                    </w:rPr>
                    <w:t>加强防消防知识培训，办公楼、生产现场每天做好检查、巡视工作，发现隐患立时报告分管领导，及时消除隐患；火灾发生时，及时拨打119火警电话，做好应急准备和响应</w:t>
                  </w:r>
                </w:p>
              </w:tc>
              <w:tc>
                <w:tcPr>
                  <w:tcW w:w="78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Times New Roman"/>
                      <w:lang w:val="en-US" w:eastAsia="zh-CN"/>
                    </w:rPr>
                  </w:pPr>
                  <w:r>
                    <w:rPr>
                      <w:rFonts w:hint="eastAsia" w:ascii="宋体" w:hAnsi="宋体" w:cs="Times New Roman"/>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shd w:val="clear" w:color="auto" w:fill="auto"/>
                  <w:vAlign w:val="center"/>
                </w:tcPr>
                <w:p>
                  <w:pPr>
                    <w:spacing w:line="480" w:lineRule="exact"/>
                    <w:rPr>
                      <w:rFonts w:hint="eastAsia"/>
                    </w:rPr>
                  </w:pPr>
                  <w:r>
                    <w:rPr>
                      <w:rFonts w:hint="eastAsia"/>
                    </w:rPr>
                    <w:t>机械伤害</w:t>
                  </w:r>
                </w:p>
              </w:tc>
              <w:tc>
                <w:tcPr>
                  <w:tcW w:w="1155" w:type="dxa"/>
                  <w:shd w:val="clear" w:color="auto" w:fill="auto"/>
                  <w:vAlign w:val="center"/>
                </w:tcPr>
                <w:p>
                  <w:pPr>
                    <w:spacing w:line="480" w:lineRule="exact"/>
                    <w:rPr>
                      <w:rFonts w:hint="eastAsia" w:ascii="宋体" w:hAnsi="宋体" w:eastAsia="宋体" w:cs="Times New Roman"/>
                      <w:kern w:val="2"/>
                      <w:sz w:val="21"/>
                      <w:szCs w:val="24"/>
                      <w:lang w:val="en-US" w:eastAsia="zh-CN" w:bidi="ar-SA"/>
                    </w:rPr>
                  </w:pPr>
                  <w:r>
                    <w:rPr>
                      <w:rFonts w:hint="eastAsia"/>
                    </w:rPr>
                    <w:t>人身伤亡</w:t>
                  </w:r>
                </w:p>
              </w:tc>
              <w:tc>
                <w:tcPr>
                  <w:tcW w:w="5856" w:type="dxa"/>
                  <w:shd w:val="clear" w:color="auto" w:fill="auto"/>
                  <w:vAlign w:val="center"/>
                </w:tcPr>
                <w:p>
                  <w:pPr>
                    <w:spacing w:line="420" w:lineRule="exact"/>
                    <w:rPr>
                      <w:rFonts w:hint="eastAsia" w:ascii="宋体" w:hAnsi="宋体" w:eastAsia="宋体" w:cs="Times New Roman"/>
                      <w:kern w:val="2"/>
                      <w:sz w:val="21"/>
                      <w:szCs w:val="24"/>
                      <w:lang w:val="en-US" w:eastAsia="zh-CN" w:bidi="ar-SA"/>
                    </w:rPr>
                  </w:pPr>
                  <w:r>
                    <w:rPr>
                      <w:rFonts w:hint="eastAsia"/>
                    </w:rPr>
                    <w:t>完善安全操作规程，并对员工进行培训、教育；加强检查</w:t>
                  </w:r>
                </w:p>
              </w:tc>
              <w:tc>
                <w:tcPr>
                  <w:tcW w:w="78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cs="Times New Roman"/>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shd w:val="clear" w:color="auto" w:fill="auto"/>
                  <w:vAlign w:val="center"/>
                </w:tcPr>
                <w:p>
                  <w:pPr>
                    <w:spacing w:line="480" w:lineRule="exact"/>
                    <w:rPr>
                      <w:rFonts w:hint="eastAsia"/>
                    </w:rPr>
                  </w:pPr>
                  <w:r>
                    <w:rPr>
                      <w:rFonts w:hint="eastAsia"/>
                    </w:rPr>
                    <w:t>触电伤害</w:t>
                  </w:r>
                </w:p>
              </w:tc>
              <w:tc>
                <w:tcPr>
                  <w:tcW w:w="1155" w:type="dxa"/>
                  <w:shd w:val="clear" w:color="auto" w:fill="auto"/>
                  <w:vAlign w:val="center"/>
                </w:tcPr>
                <w:p>
                  <w:pPr>
                    <w:spacing w:line="480" w:lineRule="exact"/>
                    <w:rPr>
                      <w:rFonts w:hint="eastAsia" w:ascii="宋体" w:hAnsi="宋体" w:eastAsia="宋体" w:cs="Times New Roman"/>
                      <w:kern w:val="2"/>
                      <w:sz w:val="21"/>
                      <w:szCs w:val="24"/>
                      <w:lang w:val="en-US" w:eastAsia="zh-CN" w:bidi="ar-SA"/>
                    </w:rPr>
                  </w:pPr>
                  <w:r>
                    <w:rPr>
                      <w:rFonts w:hint="eastAsia"/>
                    </w:rPr>
                    <w:t>人身伤亡</w:t>
                  </w:r>
                </w:p>
              </w:tc>
              <w:tc>
                <w:tcPr>
                  <w:tcW w:w="5856" w:type="dxa"/>
                  <w:shd w:val="clear" w:color="auto" w:fill="auto"/>
                  <w:vAlign w:val="center"/>
                </w:tcPr>
                <w:p>
                  <w:pPr>
                    <w:spacing w:line="420" w:lineRule="exact"/>
                    <w:rPr>
                      <w:rFonts w:hint="eastAsia" w:ascii="宋体" w:hAnsi="宋体" w:eastAsia="宋体" w:cs="Times New Roman"/>
                      <w:kern w:val="2"/>
                      <w:sz w:val="21"/>
                      <w:szCs w:val="24"/>
                      <w:lang w:val="en-US" w:eastAsia="zh-CN" w:bidi="ar-SA"/>
                    </w:rPr>
                  </w:pPr>
                  <w:r>
                    <w:rPr>
                      <w:rFonts w:hint="eastAsia"/>
                    </w:rPr>
                    <w:t>加强用电安全培训教育；用电过程中佩戴相应防护用品</w:t>
                  </w:r>
                </w:p>
              </w:tc>
              <w:tc>
                <w:tcPr>
                  <w:tcW w:w="78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cs="Times New Roman"/>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shd w:val="clear" w:color="auto" w:fill="auto"/>
                  <w:vAlign w:val="center"/>
                </w:tcPr>
                <w:p>
                  <w:pPr>
                    <w:spacing w:line="480" w:lineRule="exact"/>
                    <w:rPr>
                      <w:rFonts w:hint="eastAsia"/>
                    </w:rPr>
                  </w:pPr>
                  <w:r>
                    <w:rPr>
                      <w:rFonts w:hint="eastAsia"/>
                    </w:rPr>
                    <w:t>交通意外</w:t>
                  </w:r>
                </w:p>
              </w:tc>
              <w:tc>
                <w:tcPr>
                  <w:tcW w:w="1155" w:type="dxa"/>
                  <w:shd w:val="clear" w:color="auto" w:fill="auto"/>
                  <w:vAlign w:val="center"/>
                </w:tcPr>
                <w:p>
                  <w:pPr>
                    <w:spacing w:line="480" w:lineRule="exact"/>
                    <w:rPr>
                      <w:rFonts w:hint="eastAsia" w:ascii="宋体" w:hAnsi="宋体" w:eastAsia="宋体" w:cs="Times New Roman"/>
                      <w:kern w:val="2"/>
                      <w:sz w:val="21"/>
                      <w:szCs w:val="24"/>
                      <w:lang w:val="en-US" w:eastAsia="zh-CN" w:bidi="ar-SA"/>
                    </w:rPr>
                  </w:pPr>
                  <w:r>
                    <w:rPr>
                      <w:rFonts w:hint="eastAsia"/>
                    </w:rPr>
                    <w:t>人身伤亡</w:t>
                  </w:r>
                </w:p>
              </w:tc>
              <w:tc>
                <w:tcPr>
                  <w:tcW w:w="5856" w:type="dxa"/>
                  <w:shd w:val="clear" w:color="auto" w:fill="auto"/>
                  <w:vAlign w:val="center"/>
                </w:tcPr>
                <w:p>
                  <w:pPr>
                    <w:spacing w:line="420" w:lineRule="exact"/>
                    <w:rPr>
                      <w:rFonts w:hint="eastAsia" w:ascii="宋体" w:hAnsi="宋体" w:eastAsia="宋体" w:cs="Times New Roman"/>
                      <w:kern w:val="2"/>
                      <w:sz w:val="21"/>
                      <w:szCs w:val="24"/>
                      <w:lang w:val="en-US" w:eastAsia="zh-CN" w:bidi="ar-SA"/>
                    </w:rPr>
                  </w:pPr>
                  <w:r>
                    <w:rPr>
                      <w:rFonts w:hint="eastAsia"/>
                    </w:rPr>
                    <w:t>加强交通安全培训教育</w:t>
                  </w:r>
                </w:p>
              </w:tc>
              <w:tc>
                <w:tcPr>
                  <w:tcW w:w="78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cs="Times New Roman"/>
                      <w:lang w:val="en-US" w:eastAsia="zh-CN"/>
                    </w:rPr>
                    <w:t>办公室</w:t>
                  </w:r>
                </w:p>
              </w:tc>
            </w:tr>
          </w:tbl>
          <w:p>
            <w:pPr>
              <w:rPr>
                <w:rFonts w:hint="eastAsia"/>
                <w:b/>
                <w:bCs/>
                <w:vertAlign w:val="baseline"/>
                <w:lang w:val="en-US" w:eastAsia="zh-CN"/>
              </w:rPr>
            </w:pPr>
          </w:p>
          <w:p>
            <w:pPr>
              <w:rPr>
                <w:rFonts w:hint="eastAsia"/>
                <w:b/>
                <w:bCs/>
                <w:vertAlign w:val="baseline"/>
                <w:lang w:val="en-US" w:eastAsia="zh-CN"/>
              </w:rPr>
            </w:pPr>
            <w:r>
              <w:rPr>
                <w:rFonts w:hint="eastAsia"/>
                <w:b/>
                <w:bCs/>
                <w:vertAlign w:val="baseline"/>
                <w:lang w:val="en-US" w:eastAsia="zh-CN"/>
              </w:rPr>
              <w:t>组织的重要危险源包括：</w:t>
            </w:r>
          </w:p>
          <w:p>
            <w:pPr>
              <w:rPr>
                <w:rFonts w:hint="default"/>
                <w:highlight w:val="none"/>
                <w:vertAlign w:val="baseline"/>
                <w:lang w:val="en-US" w:eastAsia="zh-CN"/>
              </w:rPr>
            </w:pPr>
            <w:r>
              <w:rPr>
                <w:rFonts w:hint="eastAsia"/>
                <w:highlight w:val="none"/>
                <w:vertAlign w:val="baseline"/>
                <w:lang w:val="en-US" w:eastAsia="zh-CN"/>
              </w:rPr>
              <w:t>机械伤害：</w:t>
            </w:r>
            <w:r>
              <w:rPr>
                <w:rFonts w:hint="default"/>
                <w:color w:val="000000"/>
                <w:highlight w:val="none"/>
                <w:lang w:val="en-US" w:eastAsia="zh-CN"/>
              </w:rPr>
              <w:sym w:font="Wingdings" w:char="00FE"/>
            </w:r>
            <w:r>
              <w:rPr>
                <w:rFonts w:hint="eastAsia"/>
                <w:color w:val="000000"/>
                <w:highlight w:val="none"/>
                <w:lang w:val="en-US" w:eastAsia="zh-CN"/>
              </w:rPr>
              <w:t xml:space="preserve">物体打击     </w:t>
            </w:r>
            <w:r>
              <w:rPr>
                <w:rFonts w:hint="default"/>
                <w:color w:val="000000"/>
                <w:highlight w:val="none"/>
                <w:lang w:val="en-US" w:eastAsia="zh-CN"/>
              </w:rPr>
              <w:sym w:font="Wingdings" w:char="00A8"/>
            </w:r>
            <w:r>
              <w:rPr>
                <w:rFonts w:hint="eastAsia"/>
                <w:color w:val="000000"/>
                <w:highlight w:val="none"/>
                <w:lang w:val="en-US" w:eastAsia="zh-CN"/>
              </w:rPr>
              <w:t xml:space="preserve">高空落物   </w:t>
            </w:r>
            <w:r>
              <w:rPr>
                <w:rFonts w:hint="default"/>
                <w:color w:val="000000"/>
                <w:highlight w:val="none"/>
                <w:lang w:val="en-US" w:eastAsia="zh-CN"/>
              </w:rPr>
              <w:sym w:font="Wingdings" w:char="00A8"/>
            </w:r>
            <w:r>
              <w:rPr>
                <w:rFonts w:hint="eastAsia"/>
                <w:color w:val="000000"/>
                <w:highlight w:val="none"/>
                <w:lang w:val="en-US" w:eastAsia="zh-CN"/>
              </w:rPr>
              <w:t xml:space="preserve">高空坠落   </w:t>
            </w:r>
            <w:r>
              <w:rPr>
                <w:rFonts w:hint="default"/>
                <w:color w:val="000000"/>
                <w:highlight w:val="none"/>
                <w:lang w:val="en-US" w:eastAsia="zh-CN"/>
              </w:rPr>
              <w:sym w:font="Wingdings" w:char="00FE"/>
            </w:r>
            <w:r>
              <w:rPr>
                <w:rFonts w:hint="eastAsia"/>
                <w:color w:val="000000"/>
                <w:highlight w:val="none"/>
                <w:lang w:val="en-US" w:eastAsia="zh-CN"/>
              </w:rPr>
              <w:t xml:space="preserve">车辆撞人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eastAsia"/>
                <w:color w:val="000000"/>
                <w:szCs w:val="18"/>
                <w:highlight w:val="none"/>
                <w:lang w:val="en-US" w:eastAsia="zh-CN"/>
              </w:rPr>
            </w:pPr>
            <w:r>
              <w:rPr>
                <w:rFonts w:hint="eastAsia"/>
                <w:color w:val="000000"/>
                <w:szCs w:val="18"/>
                <w:highlight w:val="none"/>
                <w:lang w:val="en-US" w:eastAsia="zh-CN"/>
              </w:rPr>
              <w:t>化学伤害：</w:t>
            </w:r>
            <w:r>
              <w:rPr>
                <w:rFonts w:hint="default"/>
                <w:color w:val="000000"/>
                <w:highlight w:val="none"/>
                <w:lang w:val="en-US" w:eastAsia="zh-CN"/>
              </w:rPr>
              <w:sym w:font="Wingdings" w:char="00A8"/>
            </w:r>
            <w:r>
              <w:rPr>
                <w:rFonts w:hint="eastAsia"/>
                <w:color w:val="000000"/>
                <w:highlight w:val="none"/>
                <w:lang w:val="en-US" w:eastAsia="zh-CN"/>
              </w:rPr>
              <w:t xml:space="preserve">中毒 </w:t>
            </w:r>
            <w:r>
              <w:rPr>
                <w:rFonts w:hint="default"/>
                <w:color w:val="000000"/>
                <w:highlight w:val="none"/>
                <w:lang w:val="en-US" w:eastAsia="zh-CN"/>
              </w:rPr>
              <w:sym w:font="Wingdings" w:char="00A8"/>
            </w:r>
            <w:r>
              <w:rPr>
                <w:rFonts w:hint="eastAsia"/>
                <w:color w:val="000000"/>
                <w:highlight w:val="none"/>
                <w:lang w:val="en-US" w:eastAsia="zh-CN"/>
              </w:rPr>
              <w:t xml:space="preserve">灼烧  </w:t>
            </w:r>
            <w:r>
              <w:rPr>
                <w:rFonts w:hint="default"/>
                <w:color w:val="000000"/>
                <w:highlight w:val="none"/>
                <w:lang w:val="en-US" w:eastAsia="zh-CN"/>
              </w:rPr>
              <w:sym w:font="Wingdings" w:char="00A8"/>
            </w:r>
            <w:r>
              <w:rPr>
                <w:rFonts w:hint="eastAsia"/>
                <w:color w:val="000000"/>
                <w:highlight w:val="none"/>
                <w:lang w:val="en-US" w:eastAsia="zh-CN"/>
              </w:rPr>
              <w:t xml:space="preserve">粉尘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default"/>
                <w:color w:val="000000"/>
                <w:szCs w:val="18"/>
                <w:highlight w:val="none"/>
                <w:lang w:val="en-US" w:eastAsia="zh-CN"/>
              </w:rPr>
            </w:pPr>
            <w:r>
              <w:rPr>
                <w:rFonts w:hint="eastAsia"/>
                <w:color w:val="000000"/>
                <w:szCs w:val="18"/>
                <w:highlight w:val="none"/>
                <w:lang w:val="en-US" w:eastAsia="zh-CN"/>
              </w:rPr>
              <w:t>冷热伤害：</w:t>
            </w:r>
            <w:r>
              <w:rPr>
                <w:rFonts w:hint="default"/>
                <w:color w:val="000000"/>
                <w:highlight w:val="none"/>
                <w:lang w:val="en-US" w:eastAsia="zh-CN"/>
              </w:rPr>
              <w:sym w:font="Wingdings" w:char="00A8"/>
            </w:r>
            <w:r>
              <w:rPr>
                <w:rFonts w:hint="eastAsia"/>
                <w:color w:val="000000"/>
                <w:highlight w:val="none"/>
                <w:lang w:val="en-US" w:eastAsia="zh-CN"/>
              </w:rPr>
              <w:t xml:space="preserve">烫伤 </w:t>
            </w:r>
            <w:r>
              <w:rPr>
                <w:rFonts w:hint="default"/>
                <w:color w:val="000000"/>
                <w:highlight w:val="none"/>
                <w:lang w:val="en-US" w:eastAsia="zh-CN"/>
              </w:rPr>
              <w:sym w:font="Wingdings" w:char="00A8"/>
            </w:r>
            <w:r>
              <w:rPr>
                <w:rFonts w:hint="eastAsia"/>
                <w:color w:val="000000"/>
                <w:highlight w:val="none"/>
                <w:lang w:val="en-US" w:eastAsia="zh-CN"/>
              </w:rPr>
              <w:t xml:space="preserve">中暑  </w:t>
            </w:r>
            <w:r>
              <w:rPr>
                <w:rFonts w:hint="default"/>
                <w:color w:val="000000"/>
                <w:highlight w:val="none"/>
                <w:lang w:val="en-US" w:eastAsia="zh-CN"/>
              </w:rPr>
              <w:sym w:font="Wingdings" w:char="00A8"/>
            </w:r>
            <w:r>
              <w:rPr>
                <w:rFonts w:hint="eastAsia"/>
                <w:color w:val="000000"/>
                <w:highlight w:val="none"/>
                <w:lang w:val="en-US" w:eastAsia="zh-CN"/>
              </w:rPr>
              <w:t>冻伤</w:t>
            </w:r>
          </w:p>
          <w:p>
            <w:pPr>
              <w:rPr>
                <w:rFonts w:hint="eastAsia"/>
                <w:color w:val="000000"/>
                <w:highlight w:val="none"/>
                <w:lang w:val="en-US" w:eastAsia="zh-CN"/>
              </w:rPr>
            </w:pPr>
            <w:r>
              <w:rPr>
                <w:rFonts w:hint="eastAsia"/>
                <w:color w:val="000000"/>
                <w:szCs w:val="18"/>
                <w:highlight w:val="none"/>
                <w:lang w:val="en-US" w:eastAsia="zh-CN"/>
              </w:rPr>
              <w:t>电的伤害</w:t>
            </w:r>
            <w:r>
              <w:rPr>
                <w:rFonts w:hint="eastAsia"/>
                <w:color w:val="000000"/>
                <w:szCs w:val="18"/>
                <w:highlight w:val="none"/>
                <w:lang w:eastAsia="zh-CN"/>
              </w:rPr>
              <w:t>：</w:t>
            </w:r>
            <w:r>
              <w:rPr>
                <w:rFonts w:hint="default"/>
                <w:color w:val="000000"/>
                <w:highlight w:val="none"/>
                <w:lang w:val="en-US" w:eastAsia="zh-CN"/>
              </w:rPr>
              <w:sym w:font="Wingdings" w:char="00FE"/>
            </w:r>
            <w:r>
              <w:rPr>
                <w:rFonts w:hint="eastAsia"/>
                <w:color w:val="000000"/>
                <w:highlight w:val="none"/>
                <w:lang w:val="en-US" w:eastAsia="zh-CN"/>
              </w:rPr>
              <w:t xml:space="preserve">触电 </w:t>
            </w:r>
            <w:r>
              <w:rPr>
                <w:rFonts w:hint="default"/>
                <w:color w:val="000000"/>
                <w:highlight w:val="none"/>
                <w:lang w:val="en-US" w:eastAsia="zh-CN"/>
              </w:rPr>
              <w:sym w:font="Wingdings" w:char="00A8"/>
            </w:r>
            <w:r>
              <w:rPr>
                <w:rFonts w:hint="eastAsia"/>
                <w:color w:val="000000"/>
                <w:highlight w:val="none"/>
                <w:lang w:val="en-US" w:eastAsia="zh-CN"/>
              </w:rPr>
              <w:t xml:space="preserve">雷击    </w:t>
            </w:r>
            <w:r>
              <w:rPr>
                <w:rFonts w:hint="default"/>
                <w:color w:val="000000"/>
                <w:highlight w:val="none"/>
                <w:lang w:val="en-US" w:eastAsia="zh-CN"/>
              </w:rPr>
              <w:sym w:font="Wingdings" w:char="00A8"/>
            </w:r>
            <w:r>
              <w:rPr>
                <w:rFonts w:hint="eastAsia"/>
                <w:color w:val="000000"/>
                <w:highlight w:val="no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highlight w:val="none"/>
                <w:lang w:val="en-US" w:eastAsia="zh-CN"/>
              </w:rPr>
            </w:pPr>
            <w:r>
              <w:rPr>
                <w:rFonts w:hint="eastAsia"/>
                <w:highlight w:val="none"/>
                <w:vertAlign w:val="baseline"/>
                <w:lang w:val="en-US" w:eastAsia="zh-CN"/>
              </w:rPr>
              <w:t>火灾伤害：</w:t>
            </w:r>
            <w:r>
              <w:rPr>
                <w:rFonts w:hint="default"/>
                <w:color w:val="000000"/>
                <w:highlight w:val="none"/>
                <w:lang w:val="en-US" w:eastAsia="zh-CN"/>
              </w:rPr>
              <w:sym w:font="Wingdings" w:char="00A8"/>
            </w:r>
            <w:r>
              <w:rPr>
                <w:rFonts w:hint="eastAsia"/>
                <w:color w:val="000000"/>
                <w:highlight w:val="none"/>
                <w:lang w:val="en-US" w:eastAsia="zh-CN"/>
              </w:rPr>
              <w:t xml:space="preserve">爆炸 </w:t>
            </w:r>
            <w:r>
              <w:rPr>
                <w:rFonts w:hint="default"/>
                <w:color w:val="000000"/>
                <w:highlight w:val="none"/>
                <w:lang w:val="en-US" w:eastAsia="zh-CN"/>
              </w:rPr>
              <w:sym w:font="Wingdings" w:char="00FE"/>
            </w:r>
            <w:r>
              <w:rPr>
                <w:rFonts w:hint="eastAsia"/>
                <w:color w:val="000000"/>
                <w:highlight w:val="none"/>
                <w:lang w:val="en-US" w:eastAsia="zh-CN"/>
              </w:rPr>
              <w:t xml:space="preserve">灼烧  </w:t>
            </w:r>
          </w:p>
          <w:p>
            <w:pPr>
              <w:keepNext w:val="0"/>
              <w:keepLines w:val="0"/>
              <w:widowControl w:val="0"/>
              <w:numPr>
                <w:ilvl w:val="0"/>
                <w:numId w:val="0"/>
              </w:numPr>
              <w:suppressLineNumbers w:val="0"/>
              <w:spacing w:before="0" w:beforeAutospacing="0" w:after="0" w:afterAutospacing="0"/>
              <w:ind w:left="0" w:right="0"/>
              <w:jc w:val="both"/>
              <w:rPr>
                <w:rFonts w:hint="default"/>
                <w:color w:val="000000"/>
                <w:highlight w:val="none"/>
                <w:lang w:val="en-US" w:eastAsia="zh-CN"/>
              </w:rPr>
            </w:pPr>
            <w:r>
              <w:rPr>
                <w:rFonts w:hint="eastAsia"/>
                <w:color w:val="000000"/>
                <w:highlight w:val="none"/>
                <w:lang w:val="en-US" w:eastAsia="zh-CN"/>
              </w:rPr>
              <w:t>声音伤害：</w:t>
            </w:r>
            <w:r>
              <w:rPr>
                <w:rFonts w:hint="default"/>
                <w:color w:val="000000"/>
                <w:highlight w:val="none"/>
                <w:lang w:val="en-US" w:eastAsia="zh-CN"/>
              </w:rPr>
              <w:sym w:font="Wingdings" w:char="00A8"/>
            </w:r>
            <w:r>
              <w:rPr>
                <w:rFonts w:hint="eastAsia"/>
                <w:color w:val="000000"/>
                <w:highlight w:val="none"/>
                <w:lang w:val="en-US" w:eastAsia="zh-CN"/>
              </w:rPr>
              <w:t xml:space="preserve">噪声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vertAlign w:val="baseline"/>
                <w:lang w:val="en-US" w:eastAsia="zh-CN"/>
              </w:rPr>
              <w:t>评价不可接受风险的准则：</w:t>
            </w:r>
            <w:r>
              <w:rPr>
                <w:rFonts w:hint="eastAsia"/>
                <w:lang w:val="en-US" w:eastAsia="zh-CN"/>
              </w:rPr>
              <w:t>《</w:t>
            </w:r>
            <w:r>
              <w:rPr>
                <w:rFonts w:hint="eastAsia"/>
              </w:rPr>
              <w:t>危险源辨识、风险评价和控制措施的确定程序</w:t>
            </w:r>
            <w:r>
              <w:rPr>
                <w:rFonts w:hint="eastAsia"/>
                <w:lang w:val="en-US" w:eastAsia="zh-CN"/>
              </w:rPr>
              <w:t>》</w:t>
            </w:r>
            <w:r>
              <w:rPr>
                <w:rFonts w:hint="eastAsia"/>
                <w:highlight w:val="none"/>
                <w:u w:val="single"/>
                <w:vertAlign w:val="baseline"/>
                <w:lang w:val="en-US" w:eastAsia="zh-CN"/>
              </w:rPr>
              <w:t xml:space="preserve">LEC法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r>
              <w:rPr>
                <w:rFonts w:hint="eastAsia"/>
              </w:rPr>
              <w:t xml:space="preserve">职业健康安全风险和职业健康安全管理体系的其他风险的评价 </w:t>
            </w:r>
          </w:p>
        </w:tc>
        <w:tc>
          <w:tcPr>
            <w:tcW w:w="960" w:type="dxa"/>
            <w:vMerge w:val="restart"/>
          </w:tcPr>
          <w:p>
            <w:r>
              <w:rPr>
                <w:rFonts w:hint="eastAsia"/>
                <w:color w:val="000000"/>
                <w:szCs w:val="21"/>
                <w:lang w:val="en-US" w:eastAsia="zh-CN"/>
              </w:rPr>
              <w:t>O6.1.2.2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如：手册第6.1.4条款、《</w:t>
            </w:r>
            <w:r>
              <w:rPr>
                <w:rFonts w:hint="eastAsia"/>
              </w:rPr>
              <w:t>危险源辨识、风险评价和控制措施的确定程序</w:t>
            </w:r>
            <w:r>
              <w:rPr>
                <w:rFonts w:hint="eastAsia"/>
                <w:lang w:val="en-US" w:eastAsia="zh-CN"/>
              </w:rPr>
              <w:t>》</w:t>
            </w:r>
          </w:p>
        </w:tc>
        <w:tc>
          <w:tcPr>
            <w:tcW w:w="1585" w:type="dxa"/>
            <w:vMerge w:val="restart"/>
          </w:tcPr>
          <w:p>
            <w:pPr>
              <w:rPr>
                <w:rFonts w:hint="eastAsia"/>
                <w:lang w:val="en-US" w:eastAsia="zh-CN"/>
              </w:rPr>
            </w:pPr>
            <w:r>
              <w:rPr>
                <w:rFonts w:hint="eastAsia"/>
                <w:lang w:val="en-US" w:eastAsia="zh-CN"/>
              </w:rPr>
              <w:t>符合</w:t>
            </w:r>
          </w:p>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bl>
            <w:tblPr>
              <w:tblStyle w:val="6"/>
              <w:tblW w:w="8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4177"/>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ascii="宋体" w:hAnsi="宋体" w:eastAsia="宋体"/>
                      <w:kern w:val="2"/>
                      <w:szCs w:val="24"/>
                      <w:highlight w:val="none"/>
                      <w:lang w:val="en-US" w:eastAsia="zh-CN"/>
                    </w:rPr>
                  </w:pPr>
                  <w:r>
                    <w:rPr>
                      <w:rFonts w:hint="eastAsia"/>
                      <w:highlight w:val="none"/>
                    </w:rPr>
                    <w:t>职业健康安全</w:t>
                  </w:r>
                  <w:r>
                    <w:rPr>
                      <w:rFonts w:hint="eastAsia"/>
                      <w:highlight w:val="none"/>
                      <w:lang w:val="en-US" w:eastAsia="zh-CN"/>
                    </w:rPr>
                    <w:t>风险</w:t>
                  </w:r>
                </w:p>
              </w:tc>
              <w:tc>
                <w:tcPr>
                  <w:tcW w:w="4177"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控制措施</w:t>
                  </w:r>
                </w:p>
              </w:tc>
              <w:tc>
                <w:tcPr>
                  <w:tcW w:w="192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rPr>
                    <w:t>评价已辨识的危险源职业健康安全风险</w:t>
                  </w:r>
                </w:p>
              </w:tc>
              <w:tc>
                <w:tcPr>
                  <w:tcW w:w="4177"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制订和实施控制程序和安全操作规程；定期检查；有问题及时整改</w:t>
                  </w:r>
                </w:p>
              </w:tc>
              <w:tc>
                <w:tcPr>
                  <w:tcW w:w="192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highlight w:val="none"/>
                      <w:lang w:val="en-US" w:eastAsia="zh-CN"/>
                    </w:rPr>
                  </w:pPr>
                  <w:r>
                    <w:rPr>
                      <w:rFonts w:hint="eastAsia"/>
                      <w:highlight w:val="none"/>
                      <w:lang w:val="en-US" w:eastAsia="zh-CN"/>
                    </w:rPr>
                    <w:t>评价</w:t>
                  </w:r>
                  <w:r>
                    <w:rPr>
                      <w:rFonts w:hint="eastAsia"/>
                      <w:highlight w:val="none"/>
                    </w:rPr>
                    <w:t>现有控制的有效性</w:t>
                  </w:r>
                </w:p>
              </w:tc>
              <w:tc>
                <w:tcPr>
                  <w:tcW w:w="417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目前控制措施有效</w:t>
                  </w:r>
                </w:p>
              </w:tc>
              <w:tc>
                <w:tcPr>
                  <w:tcW w:w="192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eastAsia="宋体"/>
                      <w:highlight w:val="none"/>
                      <w:lang w:val="en-US" w:eastAsia="zh-CN"/>
                    </w:rPr>
                  </w:pPr>
                  <w:r>
                    <w:rPr>
                      <w:rFonts w:hint="eastAsia"/>
                      <w:highlight w:val="none"/>
                    </w:rPr>
                    <w:t>其他</w:t>
                  </w:r>
                  <w:r>
                    <w:rPr>
                      <w:rFonts w:hint="eastAsia"/>
                      <w:highlight w:val="none"/>
                      <w:lang w:val="en-US" w:eastAsia="zh-CN"/>
                    </w:rPr>
                    <w:t>风险</w:t>
                  </w:r>
                </w:p>
              </w:tc>
              <w:tc>
                <w:tcPr>
                  <w:tcW w:w="417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支持部门制订和实施控制程序</w:t>
                  </w:r>
                </w:p>
              </w:tc>
              <w:tc>
                <w:tcPr>
                  <w:tcW w:w="1920"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highlight w:val="none"/>
                      <w:lang w:eastAsia="zh-CN"/>
                    </w:rPr>
                  </w:pPr>
                </w:p>
              </w:tc>
              <w:tc>
                <w:tcPr>
                  <w:tcW w:w="417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p>
              </w:tc>
              <w:tc>
                <w:tcPr>
                  <w:tcW w:w="192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p>
              </w:tc>
            </w:tr>
          </w:tbl>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pStyle w:val="16"/>
              <w:numPr>
                <w:ilvl w:val="4"/>
                <w:numId w:val="0"/>
              </w:num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职业健康安全机遇和职业健康安全管理体系的其他机遇的评价</w:t>
            </w:r>
          </w:p>
          <w:p>
            <w:pPr>
              <w:rPr>
                <w:rFonts w:hint="default"/>
                <w:lang w:val="en-US"/>
              </w:rPr>
            </w:pPr>
            <w:r>
              <w:rPr>
                <w:rFonts w:hint="eastAsia"/>
              </w:rPr>
              <w:t xml:space="preserve"> </w:t>
            </w:r>
          </w:p>
        </w:tc>
        <w:tc>
          <w:tcPr>
            <w:tcW w:w="960" w:type="dxa"/>
            <w:vMerge w:val="restart"/>
          </w:tcPr>
          <w:p>
            <w:r>
              <w:rPr>
                <w:rFonts w:hint="eastAsia"/>
                <w:color w:val="000000"/>
                <w:szCs w:val="21"/>
                <w:lang w:val="en-US" w:eastAsia="zh-CN"/>
              </w:rPr>
              <w:t>O6.1.2.3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如：手册第6.1.2条款、《</w:t>
            </w:r>
            <w:r>
              <w:rPr>
                <w:rFonts w:hint="eastAsia" w:ascii="Times New Roman" w:hAnsi="Times New Roman" w:eastAsia="宋体" w:cs="Times New Roman"/>
                <w:kern w:val="2"/>
                <w:sz w:val="21"/>
                <w:szCs w:val="22"/>
                <w:lang w:val="en-US" w:eastAsia="zh-CN" w:bidi="ar-SA"/>
              </w:rPr>
              <w:t>风险和机遇管制程序</w:t>
            </w:r>
            <w:r>
              <w:rPr>
                <w:rFonts w:hint="eastAsia"/>
                <w:lang w:val="en-US" w:eastAsia="zh-CN"/>
              </w:rPr>
              <w:t>》</w:t>
            </w:r>
          </w:p>
        </w:tc>
        <w:tc>
          <w:tcPr>
            <w:tcW w:w="1585" w:type="dxa"/>
            <w:vMerge w:val="restart"/>
          </w:tcPr>
          <w:p>
            <w:pPr>
              <w:rPr>
                <w:rFonts w:hint="eastAsia"/>
                <w:lang w:val="en-US" w:eastAsia="zh-CN"/>
              </w:rPr>
            </w:pPr>
            <w:r>
              <w:rPr>
                <w:rFonts w:hint="eastAsia"/>
                <w:lang w:val="en-US" w:eastAsia="zh-CN"/>
              </w:rPr>
              <w:t>符合</w:t>
            </w:r>
          </w:p>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p>
          <w:tbl>
            <w:tblPr>
              <w:tblStyle w:val="6"/>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4447"/>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ascii="宋体" w:hAnsi="宋体" w:eastAsia="宋体"/>
                      <w:kern w:val="2"/>
                      <w:szCs w:val="24"/>
                      <w:highlight w:val="none"/>
                      <w:lang w:val="en-US" w:eastAsia="zh-CN"/>
                    </w:rPr>
                  </w:pPr>
                  <w:r>
                    <w:rPr>
                      <w:rFonts w:hint="eastAsia"/>
                      <w:highlight w:val="none"/>
                    </w:rPr>
                    <w:t>职业健康安全</w:t>
                  </w:r>
                  <w:r>
                    <w:rPr>
                      <w:rFonts w:hint="eastAsia"/>
                      <w:highlight w:val="none"/>
                      <w:lang w:val="en-US" w:eastAsia="zh-CN"/>
                    </w:rPr>
                    <w:t>绩效</w:t>
                  </w:r>
                </w:p>
              </w:tc>
              <w:tc>
                <w:tcPr>
                  <w:tcW w:w="4447"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控制措施</w:t>
                  </w:r>
                </w:p>
              </w:tc>
              <w:tc>
                <w:tcPr>
                  <w:tcW w:w="164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rPr>
                    <w:t>工作、工作组织和工作环境适合</w:t>
                  </w:r>
                  <w:r>
                    <w:rPr>
                      <w:highlight w:val="none"/>
                    </w:rPr>
                    <w:t>于</w:t>
                  </w:r>
                  <w:r>
                    <w:rPr>
                      <w:rFonts w:hint="eastAsia"/>
                      <w:highlight w:val="none"/>
                    </w:rPr>
                    <w:t>工作人员</w:t>
                  </w:r>
                </w:p>
              </w:tc>
              <w:tc>
                <w:tcPr>
                  <w:tcW w:w="4447"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目前控制措施有效且被员工接受</w:t>
                  </w:r>
                </w:p>
              </w:tc>
              <w:tc>
                <w:tcPr>
                  <w:tcW w:w="164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highlight w:val="none"/>
                      <w:lang w:val="en-US" w:eastAsia="zh-CN"/>
                    </w:rPr>
                  </w:pPr>
                  <w:r>
                    <w:rPr>
                      <w:rFonts w:hint="eastAsia"/>
                      <w:highlight w:val="none"/>
                      <w:lang w:val="en-US" w:eastAsia="zh-CN"/>
                    </w:rPr>
                    <w:t>合规义务</w:t>
                  </w:r>
                </w:p>
              </w:tc>
              <w:tc>
                <w:tcPr>
                  <w:tcW w:w="444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定期收集和评价法律法规和其他要求</w:t>
                  </w:r>
                </w:p>
              </w:tc>
              <w:tc>
                <w:tcPr>
                  <w:tcW w:w="164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eastAsia="宋体"/>
                      <w:highlight w:val="none"/>
                      <w:lang w:val="en-US" w:eastAsia="zh-CN"/>
                    </w:rPr>
                  </w:pPr>
                  <w:r>
                    <w:rPr>
                      <w:rFonts w:hint="eastAsia"/>
                      <w:highlight w:val="none"/>
                    </w:rPr>
                    <w:t>消除危险源</w:t>
                  </w:r>
                </w:p>
              </w:tc>
              <w:tc>
                <w:tcPr>
                  <w:tcW w:w="444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定期安全教育，按照规章制度执行</w:t>
                  </w:r>
                </w:p>
              </w:tc>
              <w:tc>
                <w:tcPr>
                  <w:tcW w:w="164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shd w:val="clear" w:color="auto" w:fill="auto"/>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降低职业健康安全风险</w:t>
                  </w:r>
                </w:p>
              </w:tc>
              <w:tc>
                <w:tcPr>
                  <w:tcW w:w="444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全部装置的正常运行</w:t>
                  </w:r>
                </w:p>
              </w:tc>
              <w:tc>
                <w:tcPr>
                  <w:tcW w:w="1640"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highlight w:val="none"/>
                    </w:rPr>
                  </w:pPr>
                  <w:r>
                    <w:rPr>
                      <w:rFonts w:hint="eastAsia"/>
                      <w:highlight w:val="none"/>
                    </w:rPr>
                    <w:t>其他机遇</w:t>
                  </w:r>
                </w:p>
              </w:tc>
              <w:tc>
                <w:tcPr>
                  <w:tcW w:w="444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p>
              </w:tc>
              <w:tc>
                <w:tcPr>
                  <w:tcW w:w="164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highlight w:val="none"/>
                      <w:lang w:val="en-US" w:eastAsia="zh-CN" w:bidi="ar-SA"/>
                    </w:rPr>
                  </w:p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pStyle w:val="17"/>
              <w:numPr>
                <w:ilvl w:val="3"/>
                <w:numId w:val="0"/>
              </w:numPr>
              <w:rPr>
                <w:rFonts w:hint="eastAsia"/>
              </w:rPr>
            </w:pPr>
            <w:bookmarkStart w:id="4" w:name="_Toc17985671"/>
            <w:r>
              <w:rPr>
                <w:rFonts w:hint="eastAsia" w:ascii="Times New Roman" w:hAnsi="Times New Roman" w:eastAsia="宋体" w:cs="Times New Roman"/>
                <w:kern w:val="2"/>
                <w:sz w:val="21"/>
                <w:szCs w:val="22"/>
                <w:lang w:val="en-US" w:eastAsia="zh-CN" w:bidi="ar-SA"/>
              </w:rPr>
              <w:t>法律法要求规和其他要求的</w:t>
            </w:r>
            <w:r>
              <w:rPr>
                <w:rFonts w:hint="eastAsia"/>
              </w:rPr>
              <w:t>确定</w:t>
            </w:r>
            <w:bookmarkEnd w:id="4"/>
          </w:p>
          <w:p/>
        </w:tc>
        <w:tc>
          <w:tcPr>
            <w:tcW w:w="960" w:type="dxa"/>
            <w:vMerge w:val="restart"/>
          </w:tcPr>
          <w:p>
            <w:r>
              <w:rPr>
                <w:rFonts w:hint="eastAsia"/>
                <w:color w:val="000000"/>
                <w:szCs w:val="21"/>
                <w:lang w:val="en-US" w:eastAsia="zh-CN"/>
              </w:rPr>
              <w:t>O6.1.3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如：手册第6.1.3条款、《</w:t>
            </w:r>
            <w:r>
              <w:rPr>
                <w:rFonts w:hint="eastAsia"/>
                <w:color w:val="000000"/>
                <w:szCs w:val="21"/>
                <w:lang w:val="en-US" w:eastAsia="zh-CN"/>
              </w:rPr>
              <w:t>合规义务控制程序</w:t>
            </w:r>
            <w:r>
              <w:rPr>
                <w:rFonts w:hint="eastAsia"/>
                <w:lang w:val="en-US" w:eastAsia="zh-CN"/>
              </w:rPr>
              <w:t>》、《法律、法规和其它要求一览表》《法律法规获取程序》</w:t>
            </w:r>
          </w:p>
        </w:tc>
        <w:tc>
          <w:tcPr>
            <w:tcW w:w="1585" w:type="dxa"/>
            <w:vMerge w:val="restart"/>
          </w:tcPr>
          <w:p>
            <w:pPr>
              <w:rPr>
                <w:rFonts w:hint="eastAsia"/>
                <w:lang w:val="en-US" w:eastAsia="zh-CN"/>
              </w:rPr>
            </w:pPr>
            <w:r>
              <w:rPr>
                <w:rFonts w:hint="eastAsia"/>
                <w:lang w:val="en-US" w:eastAsia="zh-CN"/>
              </w:rPr>
              <w:t>符合</w:t>
            </w:r>
          </w:p>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rPr>
              <w:t>组织</w:t>
            </w:r>
            <w:r>
              <w:rPr>
                <w:rFonts w:hint="eastAsia"/>
                <w:vertAlign w:val="baseline"/>
                <w:lang w:val="en-US" w:eastAsia="zh-CN"/>
              </w:rPr>
              <w:t>收集法律法规和其他要求的渠道：</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default"/>
                <w:color w:val="000000"/>
                <w:lang w:val="en-US" w:eastAsia="zh-CN"/>
              </w:rPr>
              <w:sym w:font="Wingdings" w:char="00FE"/>
            </w:r>
            <w:r>
              <w:rPr>
                <w:rFonts w:hint="eastAsia"/>
                <w:color w:val="000000"/>
                <w:lang w:val="en-US" w:eastAsia="zh-CN"/>
              </w:rPr>
              <w:t xml:space="preserve">专业网站  </w:t>
            </w:r>
            <w:r>
              <w:rPr>
                <w:rFonts w:hint="default"/>
                <w:color w:val="000000"/>
                <w:lang w:val="en-US" w:eastAsia="zh-CN"/>
              </w:rPr>
              <w:sym w:font="Wingdings" w:char="00FE"/>
            </w:r>
            <w:r>
              <w:rPr>
                <w:rFonts w:hint="eastAsia"/>
                <w:color w:val="000000"/>
                <w:lang w:val="en-US" w:eastAsia="zh-CN"/>
              </w:rPr>
              <w:t xml:space="preserve">主管机构    </w:t>
            </w:r>
            <w:r>
              <w:rPr>
                <w:rFonts w:hint="default"/>
                <w:color w:val="000000"/>
                <w:lang w:val="en-US" w:eastAsia="zh-CN"/>
              </w:rPr>
              <w:sym w:font="Wingdings" w:char="00FE"/>
            </w:r>
            <w:r>
              <w:rPr>
                <w:rFonts w:hint="eastAsia"/>
                <w:color w:val="000000"/>
                <w:lang w:val="en-US" w:eastAsia="zh-CN"/>
              </w:rPr>
              <w:t xml:space="preserve">专业书店   </w:t>
            </w:r>
            <w:r>
              <w:rPr>
                <w:rFonts w:hint="default"/>
                <w:color w:val="000000"/>
                <w:lang w:val="en-US" w:eastAsia="zh-CN"/>
              </w:rPr>
              <w:sym w:font="Wingdings" w:char="00A8"/>
            </w:r>
            <w:r>
              <w:rPr>
                <w:rFonts w:hint="eastAsia"/>
                <w:color w:val="000000"/>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列举主要的相关法律法规</w:t>
            </w:r>
            <w:r>
              <w:rPr>
                <w:rFonts w:hint="eastAsia"/>
                <w:vertAlign w:val="baseline"/>
                <w:lang w:eastAsia="zh-CN"/>
              </w:rPr>
              <w:t>是：</w:t>
            </w:r>
          </w:p>
          <w:tbl>
            <w:tblPr>
              <w:tblStyle w:val="6"/>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4"/>
              <w:gridCol w:w="2643"/>
              <w:gridCol w:w="1671"/>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法律法规名称</w:t>
                  </w:r>
                </w:p>
              </w:tc>
              <w:tc>
                <w:tcPr>
                  <w:tcW w:w="2643"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具体条款</w:t>
                  </w:r>
                </w:p>
              </w:tc>
              <w:tc>
                <w:tcPr>
                  <w:tcW w:w="1671"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应用过程</w:t>
                  </w:r>
                </w:p>
              </w:tc>
              <w:tc>
                <w:tcPr>
                  <w:tcW w:w="1453"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highlight w:val="none"/>
                      <w:lang w:val="en-US" w:eastAsia="zh-CN" w:bidi="ar-SA"/>
                    </w:rPr>
                  </w:pPr>
                  <w:r>
                    <w:rPr>
                      <w:rFonts w:hint="eastAsia"/>
                      <w:highlight w:val="none"/>
                    </w:rPr>
                    <w:t>危险化学品安全管理条例</w:t>
                  </w:r>
                </w:p>
              </w:tc>
              <w:tc>
                <w:tcPr>
                  <w:tcW w:w="2643"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GB" w:eastAsia="zh-CN" w:bidi="ar-SA"/>
                    </w:rPr>
                  </w:pPr>
                  <w:r>
                    <w:rPr>
                      <w:rFonts w:hint="eastAsia" w:cs="Times New Roman"/>
                      <w:kern w:val="2"/>
                      <w:sz w:val="21"/>
                      <w:szCs w:val="24"/>
                      <w:highlight w:val="none"/>
                      <w:lang w:val="en-US" w:eastAsia="zh-CN" w:bidi="ar-SA"/>
                    </w:rPr>
                    <w:t>第4/6/12/14/1517/19 条款</w:t>
                  </w:r>
                </w:p>
              </w:tc>
              <w:tc>
                <w:tcPr>
                  <w:tcW w:w="1671"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GB" w:eastAsia="zh-CN" w:bidi="ar-SA"/>
                    </w:rPr>
                  </w:pPr>
                  <w:r>
                    <w:rPr>
                      <w:rFonts w:hint="eastAsia"/>
                      <w:highlight w:val="none"/>
                      <w:lang w:val="en-US" w:eastAsia="zh-CN"/>
                    </w:rPr>
                    <w:t>危化品管理</w:t>
                  </w:r>
                </w:p>
              </w:tc>
              <w:tc>
                <w:tcPr>
                  <w:tcW w:w="145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highlight w:val="none"/>
                      <w:lang w:val="en-GB" w:eastAsia="zh-CN" w:bidi="ar-SA"/>
                    </w:rPr>
                  </w:pPr>
                  <w:r>
                    <w:rPr>
                      <w:rFonts w:hint="eastAsia" w:cs="Times New Roman"/>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shd w:val="clear" w:color="auto" w:fill="auto"/>
                  <w:vAlign w:val="top"/>
                </w:tcPr>
                <w:p>
                  <w:pPr>
                    <w:pStyle w:val="19"/>
                    <w:numPr>
                      <w:ilvl w:val="0"/>
                      <w:numId w:val="0"/>
                    </w:numPr>
                    <w:ind w:left="0" w:leftChars="0" w:firstLine="0" w:firstLineChars="0"/>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安徽省消防条例</w:t>
                  </w:r>
                </w:p>
              </w:tc>
              <w:tc>
                <w:tcPr>
                  <w:tcW w:w="2643"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第14/16/17/22条款</w:t>
                  </w:r>
                </w:p>
              </w:tc>
              <w:tc>
                <w:tcPr>
                  <w:tcW w:w="1671"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消防管理</w:t>
                  </w:r>
                </w:p>
              </w:tc>
              <w:tc>
                <w:tcPr>
                  <w:tcW w:w="145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highlight w:val="none"/>
                      <w:lang w:val="en-US" w:eastAsia="zh-CN" w:bidi="ar-SA"/>
                    </w:rPr>
                  </w:pPr>
                  <w:r>
                    <w:rPr>
                      <w:rFonts w:hint="eastAsia" w:cs="Times New Roman"/>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shd w:val="clear" w:color="auto" w:fill="auto"/>
                  <w:vAlign w:val="top"/>
                </w:tcPr>
                <w:p>
                  <w:pPr>
                    <w:pStyle w:val="19"/>
                    <w:numPr>
                      <w:ilvl w:val="0"/>
                      <w:numId w:val="0"/>
                    </w:numPr>
                    <w:ind w:left="0" w:leftChars="0" w:firstLine="0" w:firstLineChars="0"/>
                    <w:rPr>
                      <w:rFonts w:hint="default" w:ascii="Times New Roman" w:hAnsi="Times New Roman" w:eastAsia="宋体" w:cs="Times New Roman"/>
                      <w:kern w:val="2"/>
                      <w:sz w:val="21"/>
                      <w:szCs w:val="22"/>
                      <w:highlight w:val="none"/>
                      <w:lang w:val="en-US" w:eastAsia="zh-CN" w:bidi="ar-SA"/>
                    </w:rPr>
                  </w:pPr>
                  <w:r>
                    <w:rPr>
                      <w:rFonts w:hint="eastAsia" w:cs="Times New Roman"/>
                      <w:kern w:val="2"/>
                      <w:sz w:val="21"/>
                      <w:szCs w:val="22"/>
                      <w:highlight w:val="none"/>
                      <w:lang w:val="en-US" w:eastAsia="zh-CN" w:bidi="ar-SA"/>
                    </w:rPr>
                    <w:t>职业病防治法</w:t>
                  </w:r>
                </w:p>
              </w:tc>
              <w:tc>
                <w:tcPr>
                  <w:tcW w:w="2643"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5/14/16/19/20/23/30/32/33/38/49/50</w:t>
                  </w:r>
                </w:p>
              </w:tc>
              <w:tc>
                <w:tcPr>
                  <w:tcW w:w="1671"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职业健康管理</w:t>
                  </w:r>
                </w:p>
              </w:tc>
              <w:tc>
                <w:tcPr>
                  <w:tcW w:w="145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highlight w:val="none"/>
                      <w:lang w:val="en-US" w:eastAsia="zh-CN" w:bidi="ar-SA"/>
                    </w:rPr>
                  </w:pPr>
                  <w:r>
                    <w:rPr>
                      <w:rFonts w:hint="eastAsia" w:cs="Times New Roman"/>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highlight w:val="none"/>
                      <w:lang w:val="en-US" w:eastAsia="zh-CN" w:bidi="ar-SA"/>
                    </w:rPr>
                  </w:pPr>
                  <w:r>
                    <w:rPr>
                      <w:rFonts w:hint="eastAsia" w:cs="Times New Roman"/>
                      <w:kern w:val="2"/>
                      <w:sz w:val="21"/>
                      <w:szCs w:val="24"/>
                      <w:highlight w:val="none"/>
                      <w:lang w:val="en-US" w:eastAsia="zh-CN" w:bidi="ar-SA"/>
                    </w:rPr>
                    <w:t>安徽</w:t>
                  </w:r>
                  <w:r>
                    <w:rPr>
                      <w:rFonts w:hint="eastAsia" w:cs="Times New Roman"/>
                      <w:kern w:val="2"/>
                      <w:sz w:val="21"/>
                      <w:highlight w:val="none"/>
                      <w:lang w:val="en-US" w:eastAsia="zh-CN" w:bidi="ar-SA"/>
                    </w:rPr>
                    <w:t>省工伤保险条例</w:t>
                  </w:r>
                </w:p>
              </w:tc>
              <w:tc>
                <w:tcPr>
                  <w:tcW w:w="2643"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第4条</w:t>
                  </w:r>
                </w:p>
              </w:tc>
              <w:tc>
                <w:tcPr>
                  <w:tcW w:w="1671"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工伤管理</w:t>
                  </w:r>
                </w:p>
              </w:tc>
              <w:tc>
                <w:tcPr>
                  <w:tcW w:w="145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highlight w:val="none"/>
                      <w:lang w:val="en-US" w:eastAsia="zh-CN" w:bidi="ar-SA"/>
                    </w:rPr>
                  </w:pPr>
                  <w:r>
                    <w:rPr>
                      <w:rFonts w:hint="eastAsia" w:cs="Times New Roman"/>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shd w:val="clear" w:color="auto" w:fill="auto"/>
                  <w:vAlign w:val="top"/>
                </w:tcPr>
                <w:p>
                  <w:pPr>
                    <w:pStyle w:val="19"/>
                    <w:numPr>
                      <w:ilvl w:val="0"/>
                      <w:numId w:val="0"/>
                    </w:numPr>
                    <w:ind w:left="0" w:leftChars="0" w:firstLine="0" w:firstLineChars="0"/>
                    <w:jc w:val="left"/>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 xml:space="preserve"> </w:t>
                  </w:r>
                </w:p>
              </w:tc>
              <w:tc>
                <w:tcPr>
                  <w:tcW w:w="2643"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highlight w:val="none"/>
                      <w:lang w:val="en-US" w:eastAsia="zh-CN" w:bidi="ar-SA"/>
                    </w:rPr>
                  </w:pPr>
                </w:p>
              </w:tc>
              <w:tc>
                <w:tcPr>
                  <w:tcW w:w="1671"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p>
              </w:tc>
              <w:tc>
                <w:tcPr>
                  <w:tcW w:w="145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kern w:val="2"/>
                      <w:sz w:val="21"/>
                      <w:highlight w:val="none"/>
                      <w:lang w:val="en-US" w:eastAsia="zh-CN" w:bidi="ar-SA"/>
                    </w:rPr>
                  </w:pPr>
                </w:p>
              </w:tc>
            </w:tr>
          </w:tbl>
          <w:p>
            <w:pPr>
              <w:rPr>
                <w:rFonts w:hint="eastAsia"/>
                <w:vertAlign w:val="baseline"/>
                <w:lang w:val="en-US" w:eastAsia="zh-CN"/>
              </w:rPr>
            </w:pPr>
            <w:r>
              <w:rPr>
                <w:rFonts w:hint="eastAsia"/>
                <w:vertAlign w:val="baseline"/>
                <w:lang w:val="en-US" w:eastAsia="zh-CN"/>
              </w:rPr>
              <w:t xml:space="preserve"> </w:t>
            </w:r>
          </w:p>
          <w:p>
            <w:pPr>
              <w:rPr>
                <w:rFonts w:hint="default" w:eastAsia="宋体"/>
                <w:color w:val="000000"/>
                <w:szCs w:val="18"/>
                <w:highlight w:val="none"/>
                <w:u w:val="single"/>
                <w:lang w:val="en-US" w:eastAsia="zh-CN"/>
              </w:rPr>
            </w:pPr>
            <w:r>
              <w:rPr>
                <w:color w:val="000000"/>
                <w:szCs w:val="18"/>
                <w:highlight w:val="none"/>
              </w:rPr>
              <w:t>查看《</w:t>
            </w:r>
            <w:r>
              <w:rPr>
                <w:rFonts w:hint="eastAsia"/>
                <w:color w:val="000000"/>
                <w:szCs w:val="18"/>
                <w:highlight w:val="none"/>
                <w:lang w:val="en-US" w:eastAsia="zh-CN"/>
              </w:rPr>
              <w:t>安全生产</w:t>
            </w:r>
            <w:r>
              <w:rPr>
                <w:color w:val="000000"/>
                <w:szCs w:val="18"/>
                <w:highlight w:val="none"/>
              </w:rPr>
              <w:t>许可证》</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（适用时）</w:t>
            </w:r>
          </w:p>
          <w:p>
            <w:pPr>
              <w:rPr>
                <w:rFonts w:hint="default"/>
                <w:color w:val="000000"/>
                <w:szCs w:val="18"/>
                <w:highlight w:val="none"/>
                <w:lang w:val="en-US" w:eastAsia="zh-CN"/>
              </w:rPr>
            </w:pPr>
            <w:r>
              <w:rPr>
                <w:rFonts w:hint="eastAsia"/>
                <w:color w:val="000000"/>
                <w:szCs w:val="18"/>
                <w:highlight w:val="none"/>
                <w:lang w:val="en-US" w:eastAsia="zh-CN"/>
              </w:rPr>
              <w:t>有效期至：</w:t>
            </w:r>
            <w:r>
              <w:rPr>
                <w:rFonts w:hint="eastAsia"/>
                <w:color w:val="000000"/>
                <w:szCs w:val="18"/>
                <w:highlight w:val="none"/>
                <w:u w:val="single"/>
                <w:lang w:val="en-US" w:eastAsia="zh-CN"/>
              </w:rPr>
              <w:t xml:space="preserve">           </w:t>
            </w:r>
          </w:p>
          <w:p>
            <w:pPr>
              <w:rPr>
                <w:rFonts w:hint="eastAsia"/>
                <w:color w:val="000000"/>
                <w:szCs w:val="18"/>
                <w:highlight w:val="none"/>
                <w:lang w:val="en-US" w:eastAsia="zh-CN"/>
              </w:rPr>
            </w:pPr>
            <w:r>
              <w:rPr>
                <w:rFonts w:hint="eastAsia"/>
                <w:color w:val="000000"/>
                <w:szCs w:val="18"/>
                <w:highlight w:val="none"/>
                <w:lang w:val="en-US" w:eastAsia="zh-CN"/>
              </w:rPr>
              <w:t>范围：</w:t>
            </w:r>
            <w:r>
              <w:rPr>
                <w:rFonts w:hint="eastAsia"/>
                <w:color w:val="000000"/>
                <w:highlight w:val="none"/>
                <w:lang w:val="en-US" w:eastAsia="zh-CN"/>
              </w:rPr>
              <w:t xml:space="preserve"> </w:t>
            </w:r>
            <w:r>
              <w:rPr>
                <w:rFonts w:hint="eastAsia"/>
                <w:color w:val="000000"/>
                <w:highlight w:val="none"/>
                <w:u w:val="single"/>
                <w:lang w:val="en-US" w:eastAsia="zh-CN"/>
              </w:rPr>
              <w:t xml:space="preserve">                            </w:t>
            </w:r>
          </w:p>
          <w:p>
            <w:pPr>
              <w:rPr>
                <w:rFonts w:hint="eastAsia"/>
                <w:vertAlign w:val="baseline"/>
                <w:lang w:val="en-US" w:eastAsia="zh-CN"/>
              </w:rPr>
            </w:pPr>
          </w:p>
          <w:p>
            <w:pPr>
              <w:rPr>
                <w:rFonts w:hint="eastAsia"/>
                <w:color w:val="000000"/>
                <w:szCs w:val="18"/>
                <w:highlight w:val="none"/>
                <w:lang w:val="en-US" w:eastAsia="zh-CN"/>
              </w:rPr>
            </w:pPr>
            <w:r>
              <w:rPr>
                <w:rFonts w:hint="eastAsia"/>
                <w:color w:val="000000"/>
                <w:szCs w:val="18"/>
                <w:highlight w:val="none"/>
                <w:lang w:val="en-US" w:eastAsia="zh-CN"/>
              </w:rPr>
              <w:t>根据</w:t>
            </w:r>
            <w:r>
              <w:rPr>
                <w:rFonts w:hint="eastAsia"/>
                <w:color w:val="000000"/>
                <w:highlight w:val="none"/>
                <w:lang w:val="en-US" w:eastAsia="zh-CN"/>
              </w:rPr>
              <w:t>该企业的产品/服务特性</w:t>
            </w:r>
            <w:r>
              <w:rPr>
                <w:rFonts w:hint="eastAsia"/>
                <w:color w:val="000000"/>
                <w:szCs w:val="18"/>
                <w:highlight w:val="none"/>
                <w:lang w:val="en-US" w:eastAsia="zh-CN"/>
              </w:rPr>
              <w:t>确认职业健康安全评价的种类：</w:t>
            </w:r>
          </w:p>
          <w:p>
            <w:pPr>
              <w:rPr>
                <w:rFonts w:hint="eastAsia"/>
                <w:color w:val="000000"/>
                <w:highlight w:val="none"/>
                <w:lang w:val="en-US" w:eastAsia="zh-CN"/>
              </w:rPr>
            </w:pPr>
            <w:r>
              <w:rPr>
                <w:rFonts w:hint="default"/>
                <w:color w:val="000000"/>
                <w:highlight w:val="none"/>
                <w:lang w:val="en-US" w:eastAsia="zh-CN"/>
              </w:rPr>
              <w:sym w:font="Wingdings" w:char="00A8"/>
            </w:r>
            <w:r>
              <w:rPr>
                <w:rFonts w:hint="eastAsia"/>
                <w:color w:val="000000"/>
                <w:highlight w:val="none"/>
                <w:lang w:val="en-US" w:eastAsia="zh-CN"/>
              </w:rPr>
              <w:t>安全</w:t>
            </w:r>
            <w:r>
              <w:rPr>
                <w:rFonts w:hint="eastAsia"/>
                <w:color w:val="000000"/>
                <w:szCs w:val="18"/>
                <w:highlight w:val="none"/>
                <w:lang w:val="en-US" w:eastAsia="zh-CN"/>
              </w:rPr>
              <w:t>预评估</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highlight w:val="none"/>
                <w:lang w:val="en-US" w:eastAsia="zh-CN"/>
              </w:rPr>
              <w:t>安全</w:t>
            </w:r>
            <w:r>
              <w:rPr>
                <w:rFonts w:hint="eastAsia"/>
                <w:color w:val="000000"/>
                <w:szCs w:val="18"/>
                <w:highlight w:val="none"/>
                <w:lang w:val="en-US" w:eastAsia="zh-CN"/>
              </w:rPr>
              <w:t>现状评估</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eastAsia"/>
                <w:color w:val="000000"/>
                <w:highlight w:val="none"/>
                <w:lang w:val="en-US" w:eastAsia="zh-CN"/>
              </w:rPr>
            </w:pPr>
            <w:r>
              <w:rPr>
                <w:rFonts w:hint="default"/>
                <w:color w:val="000000"/>
                <w:highlight w:val="none"/>
                <w:lang w:val="en-US" w:eastAsia="zh-CN"/>
              </w:rPr>
              <w:sym w:font="Wingdings" w:char="00A8"/>
            </w:r>
            <w:r>
              <w:rPr>
                <w:rFonts w:hint="eastAsia"/>
                <w:color w:val="000000"/>
                <w:szCs w:val="18"/>
                <w:highlight w:val="none"/>
                <w:lang w:val="en-US" w:eastAsia="zh-CN"/>
              </w:rPr>
              <w:t>职业健康安全预评估</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szCs w:val="18"/>
                <w:highlight w:val="none"/>
                <w:lang w:val="en-US" w:eastAsia="zh-CN"/>
              </w:rPr>
              <w:t>职业健康安全现状评估</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eastAsia"/>
                <w:color w:val="000000"/>
                <w:szCs w:val="18"/>
                <w:highlight w:val="none"/>
                <w:lang w:eastAsia="zh-CN"/>
              </w:rPr>
            </w:pPr>
          </w:p>
          <w:p>
            <w:pPr>
              <w:rPr>
                <w:rFonts w:hint="default"/>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安全评价报告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w:t>
            </w:r>
          </w:p>
          <w:p>
            <w:pPr>
              <w:rPr>
                <w:rFonts w:hint="eastAsia"/>
                <w:color w:val="000000"/>
                <w:szCs w:val="18"/>
                <w:highlight w:val="none"/>
                <w:lang w:eastAsia="zh-CN"/>
              </w:rPr>
            </w:pPr>
          </w:p>
          <w:p>
            <w:pPr>
              <w:rPr>
                <w:rFonts w:hint="default"/>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职业病现状评价报告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w:t>
            </w:r>
          </w:p>
          <w:p>
            <w:pPr>
              <w:rPr>
                <w:rFonts w:hint="eastAsia"/>
                <w:color w:val="000000"/>
                <w:szCs w:val="18"/>
                <w:highlight w:val="cyan"/>
                <w:lang w:eastAsia="zh-CN"/>
              </w:rPr>
            </w:pPr>
          </w:p>
          <w:p>
            <w:pPr>
              <w:rPr>
                <w:rFonts w:hint="default" w:eastAsia="宋体"/>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消防</w:t>
            </w:r>
            <w:r>
              <w:rPr>
                <w:rFonts w:hint="eastAsia"/>
                <w:color w:val="000000"/>
                <w:szCs w:val="18"/>
                <w:highlight w:val="none"/>
              </w:rPr>
              <w:t>验收</w:t>
            </w:r>
            <w:r>
              <w:rPr>
                <w:rFonts w:hint="eastAsia"/>
                <w:color w:val="000000"/>
                <w:szCs w:val="18"/>
                <w:highlight w:val="none"/>
                <w:lang w:val="en-US" w:eastAsia="zh-CN"/>
              </w:rPr>
              <w:t>意见书</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w:t>
            </w:r>
          </w:p>
          <w:p>
            <w:pPr>
              <w:rPr>
                <w:rFonts w:hint="default"/>
                <w:color w:val="000000"/>
                <w:szCs w:val="18"/>
                <w:highlight w:val="none"/>
                <w:lang w:val="en-US" w:eastAsia="zh-CN"/>
              </w:rPr>
            </w:pPr>
          </w:p>
          <w:p>
            <w:pPr>
              <w:rPr>
                <w:rFonts w:hint="eastAsia"/>
                <w:color w:val="000000"/>
                <w:szCs w:val="18"/>
                <w:highlight w:val="none"/>
                <w:lang w:val="en-US" w:eastAsia="zh-CN"/>
              </w:rPr>
            </w:pPr>
            <w:r>
              <w:rPr>
                <w:rFonts w:hint="eastAsia"/>
                <w:color w:val="000000"/>
                <w:szCs w:val="18"/>
                <w:highlight w:val="none"/>
                <w:lang w:val="en-US" w:eastAsia="zh-CN"/>
              </w:rPr>
              <w:t>现有产量与安评、职评的产能的对比</w:t>
            </w:r>
          </w:p>
          <w:p>
            <w:pPr>
              <w:rPr>
                <w:rFonts w:hint="default"/>
                <w:color w:val="000000"/>
                <w:szCs w:val="18"/>
                <w:highlight w:val="none"/>
                <w:lang w:val="en-US" w:eastAsia="zh-CN"/>
              </w:rPr>
            </w:pPr>
            <w:r>
              <w:rPr>
                <w:rFonts w:hint="eastAsia"/>
                <w:color w:val="000000"/>
                <w:szCs w:val="18"/>
                <w:highlight w:val="none"/>
                <w:lang w:val="en-US" w:eastAsia="zh-CN"/>
              </w:rPr>
              <w:t>现有产量：</w:t>
            </w:r>
            <w:r>
              <w:rPr>
                <w:rFonts w:hint="eastAsia"/>
                <w:color w:val="000000"/>
                <w:szCs w:val="18"/>
                <w:highlight w:val="none"/>
                <w:u w:val="single"/>
                <w:lang w:val="en-US" w:eastAsia="zh-CN"/>
              </w:rPr>
              <w:t xml:space="preserve">  1800万左右  ；</w:t>
            </w:r>
            <w:r>
              <w:rPr>
                <w:rFonts w:hint="eastAsia"/>
                <w:color w:val="000000"/>
                <w:szCs w:val="18"/>
                <w:highlight w:val="none"/>
                <w:u w:val="none"/>
                <w:lang w:val="en-US" w:eastAsia="zh-CN"/>
              </w:rPr>
              <w:t xml:space="preserve"> </w:t>
            </w:r>
            <w:r>
              <w:rPr>
                <w:rFonts w:hint="eastAsia"/>
                <w:color w:val="000000"/>
                <w:szCs w:val="18"/>
                <w:highlight w:val="none"/>
                <w:lang w:val="en-US" w:eastAsia="zh-CN"/>
              </w:rPr>
              <w:t>评估的产能：</w:t>
            </w:r>
            <w:r>
              <w:rPr>
                <w:rFonts w:hint="eastAsia"/>
                <w:color w:val="000000"/>
                <w:szCs w:val="18"/>
                <w:highlight w:val="none"/>
                <w:u w:val="single"/>
                <w:lang w:val="en-US" w:eastAsia="zh-CN"/>
              </w:rPr>
              <w:t xml:space="preserve">  2000万  </w:t>
            </w:r>
          </w:p>
          <w:p>
            <w:pPr>
              <w:rPr>
                <w:rFonts w:hint="eastAsia"/>
                <w:color w:val="000000"/>
                <w:highlight w:val="none"/>
                <w:lang w:val="en-US" w:eastAsia="zh-CN"/>
              </w:rPr>
            </w:pPr>
            <w:r>
              <w:rPr>
                <w:rFonts w:hint="default"/>
                <w:color w:val="000000"/>
                <w:highlight w:val="none"/>
                <w:lang w:val="en-US" w:eastAsia="zh-CN"/>
              </w:rPr>
              <w:sym w:font="Wingdings" w:char="00FE"/>
            </w:r>
            <w:r>
              <w:rPr>
                <w:rFonts w:hint="eastAsia"/>
                <w:color w:val="000000"/>
                <w:szCs w:val="18"/>
                <w:highlight w:val="none"/>
                <w:lang w:val="en-US" w:eastAsia="zh-CN"/>
              </w:rPr>
              <w:t>未超出产能</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highlight w:val="none"/>
                <w:lang w:val="en-US" w:eastAsia="zh-CN"/>
              </w:rPr>
              <w:t>已</w:t>
            </w:r>
            <w:r>
              <w:rPr>
                <w:rFonts w:hint="eastAsia"/>
                <w:color w:val="000000"/>
                <w:szCs w:val="18"/>
                <w:highlight w:val="none"/>
                <w:lang w:val="en-US" w:eastAsia="zh-CN"/>
              </w:rPr>
              <w:t>超出产能</w:t>
            </w:r>
            <w:r>
              <w:rPr>
                <w:rFonts w:hint="eastAsia"/>
                <w:color w:val="000000"/>
                <w:highlight w:val="none"/>
                <w:lang w:val="en-US" w:eastAsia="zh-CN"/>
              </w:rPr>
              <w:t>，说明：</w:t>
            </w:r>
            <w:r>
              <w:rPr>
                <w:rFonts w:hint="eastAsia"/>
                <w:color w:val="000000"/>
                <w:szCs w:val="18"/>
                <w:highlight w:val="none"/>
                <w:u w:val="single"/>
                <w:lang w:val="en-US" w:eastAsia="zh-CN"/>
              </w:rPr>
              <w:t xml:space="preserve">                    </w:t>
            </w:r>
          </w:p>
          <w:p>
            <w:pPr>
              <w:rPr>
                <w:rFonts w:hint="eastAsia"/>
                <w:vertAlign w:val="baseline"/>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r>
              <w:rPr>
                <w:rFonts w:hint="eastAsia"/>
                <w:color w:val="000000"/>
                <w:szCs w:val="21"/>
                <w:lang w:val="en-US" w:eastAsia="zh-CN"/>
              </w:rPr>
              <w:t>措施的策划</w:t>
            </w:r>
          </w:p>
        </w:tc>
        <w:tc>
          <w:tcPr>
            <w:tcW w:w="960" w:type="dxa"/>
            <w:vMerge w:val="restart"/>
          </w:tcPr>
          <w:p>
            <w:r>
              <w:rPr>
                <w:rFonts w:hint="eastAsia"/>
                <w:color w:val="000000"/>
                <w:szCs w:val="21"/>
                <w:lang w:val="en-US" w:eastAsia="zh-CN"/>
              </w:rPr>
              <w:t>O6.1.4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如：手册第6.1.4条款、《管理方案》</w:t>
            </w:r>
          </w:p>
        </w:tc>
        <w:tc>
          <w:tcPr>
            <w:tcW w:w="1585" w:type="dxa"/>
            <w:vMerge w:val="restart"/>
          </w:tcPr>
          <w:p>
            <w:pPr>
              <w:rPr>
                <w:rFonts w:hint="eastAsia"/>
                <w:lang w:val="en-US" w:eastAsia="zh-CN"/>
              </w:rPr>
            </w:pPr>
            <w:r>
              <w:rPr>
                <w:rFonts w:hint="eastAsia"/>
                <w:lang w:val="en-US" w:eastAsia="zh-CN"/>
              </w:rPr>
              <w:t>符合</w:t>
            </w:r>
          </w:p>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ind w:firstLine="420"/>
              <w:rPr>
                <w:rFonts w:hint="eastAsia"/>
              </w:rPr>
            </w:pPr>
            <w:r>
              <w:rPr>
                <w:rFonts w:hint="eastAsia"/>
              </w:rPr>
              <w:t>在策划措施时，组织必须考虑控制的层级（见</w:t>
            </w:r>
            <w:r>
              <w:t>8.1.2）</w:t>
            </w:r>
            <w:r>
              <w:rPr>
                <w:rFonts w:hint="eastAsia"/>
              </w:rPr>
              <w:t>和职业健康安全管理体系的输出。</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rPr>
              <w:t>在策划措施时，组织还应考虑最佳实践、可选技术方案以及财务、运行和经营等要求。</w:t>
            </w:r>
          </w:p>
          <w:tbl>
            <w:tblPr>
              <w:tblStyle w:val="6"/>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3587"/>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控制内容</w:t>
                  </w:r>
                </w:p>
              </w:tc>
              <w:tc>
                <w:tcPr>
                  <w:tcW w:w="3587"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控制措施</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keepNext w:val="0"/>
                    <w:keepLines w:val="0"/>
                    <w:suppressLineNumbers w:val="0"/>
                    <w:spacing w:before="0" w:beforeAutospacing="0" w:after="0" w:afterAutospacing="0"/>
                    <w:ind w:left="0" w:right="0"/>
                    <w:rPr>
                      <w:rFonts w:hint="eastAsia" w:eastAsia="宋体"/>
                      <w:highlight w:val="none"/>
                      <w:lang w:val="en-US" w:eastAsia="zh-CN"/>
                    </w:rPr>
                  </w:pPr>
                  <w:r>
                    <w:rPr>
                      <w:rFonts w:hint="eastAsia"/>
                      <w:highlight w:val="none"/>
                      <w:lang w:val="en-US" w:eastAsia="zh-CN"/>
                    </w:rPr>
                    <w:t>风险和机遇</w:t>
                  </w:r>
                </w:p>
              </w:tc>
              <w:tc>
                <w:tcPr>
                  <w:tcW w:w="358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《风险和机遇控制程序》</w:t>
                  </w:r>
                </w:p>
              </w:tc>
              <w:tc>
                <w:tcPr>
                  <w:tcW w:w="1350"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办公室</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highlight w:val="none"/>
                      <w:lang w:val="en-US" w:eastAsia="zh-CN"/>
                    </w:rPr>
                  </w:pPr>
                  <w:r>
                    <w:rPr>
                      <w:rFonts w:hint="eastAsia" w:ascii="宋体" w:hAnsi="宋体"/>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keepNext w:val="0"/>
                    <w:keepLines w:val="0"/>
                    <w:suppressLineNumbers w:val="0"/>
                    <w:spacing w:before="0" w:beforeAutospacing="0" w:after="0" w:afterAutospacing="0"/>
                    <w:ind w:left="0" w:right="0"/>
                    <w:rPr>
                      <w:rFonts w:hint="default" w:eastAsia="宋体"/>
                      <w:highlight w:val="none"/>
                      <w:lang w:val="en-US" w:eastAsia="zh-CN"/>
                    </w:rPr>
                  </w:pPr>
                  <w:r>
                    <w:rPr>
                      <w:rFonts w:hint="eastAsia"/>
                      <w:highlight w:val="none"/>
                    </w:rPr>
                    <w:t>满足法律法规要求和其他要求</w:t>
                  </w:r>
                </w:p>
              </w:tc>
              <w:tc>
                <w:tcPr>
                  <w:tcW w:w="358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《运行控制程序》</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办公室</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highlight w:val="none"/>
                    </w:rPr>
                  </w:pPr>
                  <w:r>
                    <w:rPr>
                      <w:rFonts w:hint="eastAsia" w:ascii="宋体" w:hAnsi="宋体"/>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对紧急情况做出准备和响应</w:t>
                  </w:r>
                </w:p>
              </w:tc>
              <w:tc>
                <w:tcPr>
                  <w:tcW w:w="358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《应急准备和响应控制程序》</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办公室</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highlight w:val="none"/>
                    </w:rPr>
                  </w:pPr>
                  <w:r>
                    <w:rPr>
                      <w:rFonts w:hint="eastAsia" w:ascii="宋体" w:hAnsi="宋体"/>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keepNext w:val="0"/>
                    <w:keepLines w:val="0"/>
                    <w:suppressLineNumbers w:val="0"/>
                    <w:spacing w:before="0" w:beforeAutospacing="0" w:after="0" w:afterAutospacing="0"/>
                    <w:ind w:left="0" w:right="0"/>
                    <w:rPr>
                      <w:rFonts w:hint="eastAsia"/>
                      <w:highlight w:val="none"/>
                    </w:rPr>
                  </w:pPr>
                </w:p>
              </w:tc>
              <w:tc>
                <w:tcPr>
                  <w:tcW w:w="358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highlight w:val="none"/>
                    </w:rPr>
                  </w:p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color w:val="000000"/>
                <w:szCs w:val="21"/>
                <w:lang w:val="en-US" w:eastAsia="zh-CN"/>
              </w:rPr>
            </w:pPr>
            <w:r>
              <w:rPr>
                <w:rFonts w:hint="eastAsia"/>
                <w:color w:val="000000"/>
                <w:szCs w:val="21"/>
                <w:lang w:val="en-US" w:eastAsia="zh-CN"/>
              </w:rPr>
              <w:t>职业健康安全目标</w:t>
            </w:r>
          </w:p>
          <w:p/>
        </w:tc>
        <w:tc>
          <w:tcPr>
            <w:tcW w:w="960" w:type="dxa"/>
            <w:vMerge w:val="restart"/>
          </w:tcPr>
          <w:p>
            <w:r>
              <w:rPr>
                <w:rFonts w:hint="eastAsia"/>
                <w:color w:val="000000"/>
                <w:szCs w:val="21"/>
                <w:lang w:val="en-US" w:eastAsia="zh-CN"/>
              </w:rPr>
              <w:t>O6.2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如：手册第6.2条款、《</w:t>
            </w:r>
            <w:r>
              <w:rPr>
                <w:rFonts w:hint="eastAsia"/>
                <w:color w:val="000000"/>
                <w:szCs w:val="21"/>
                <w:lang w:val="en-US" w:eastAsia="zh-CN"/>
              </w:rPr>
              <w:t>职业健康安全目标</w:t>
            </w:r>
            <w:r>
              <w:rPr>
                <w:rFonts w:hint="eastAsia"/>
                <w:lang w:val="en-US" w:eastAsia="zh-CN"/>
              </w:rPr>
              <w:t>》、《分解目标》</w:t>
            </w:r>
          </w:p>
        </w:tc>
        <w:tc>
          <w:tcPr>
            <w:tcW w:w="1585" w:type="dxa"/>
            <w:vMerge w:val="restart"/>
          </w:tcPr>
          <w:p>
            <w:pPr>
              <w:rPr>
                <w:rFonts w:hint="eastAsia"/>
                <w:lang w:val="en-US" w:eastAsia="zh-CN"/>
              </w:rPr>
            </w:pPr>
            <w:r>
              <w:rPr>
                <w:rFonts w:hint="eastAsia"/>
                <w:lang w:val="en-US" w:eastAsia="zh-CN"/>
              </w:rPr>
              <w:t>符合</w:t>
            </w:r>
          </w:p>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w:t>
            </w:r>
            <w:r>
              <w:rPr>
                <w:rFonts w:hint="eastAsia"/>
                <w:color w:val="000000"/>
                <w:szCs w:val="21"/>
                <w:lang w:val="en-US" w:eastAsia="zh-CN"/>
              </w:rPr>
              <w:t>职业健康安全</w:t>
            </w:r>
            <w:r>
              <w:rPr>
                <w:rFonts w:hint="eastAsia"/>
                <w:vertAlign w:val="baseline"/>
                <w:lang w:eastAsia="zh-CN"/>
              </w:rPr>
              <w:t>目标而建立的各层级</w:t>
            </w:r>
            <w:r>
              <w:rPr>
                <w:rFonts w:hint="eastAsia"/>
                <w:color w:val="000000"/>
                <w:szCs w:val="21"/>
                <w:lang w:val="en-US" w:eastAsia="zh-CN"/>
              </w:rPr>
              <w:t>职业健康安全</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color w:val="000000"/>
                <w:szCs w:val="21"/>
                <w:lang w:val="en-US" w:eastAsia="zh-CN"/>
              </w:rPr>
              <w:t>职业健康安全</w:t>
            </w:r>
            <w:r>
              <w:rPr>
                <w:rFonts w:hint="eastAsia"/>
                <w:vertAlign w:val="baseline"/>
                <w:lang w:eastAsia="zh-CN"/>
              </w:rPr>
              <w:t>目标实现情况的评价，及其测量方法是：</w:t>
            </w:r>
          </w:p>
          <w:tbl>
            <w:tblPr>
              <w:tblStyle w:val="6"/>
              <w:tblpPr w:leftFromText="180" w:rightFromText="180" w:vertAnchor="text" w:horzAnchor="page" w:tblpX="210" w:tblpY="215"/>
              <w:tblOverlap w:val="never"/>
              <w:tblW w:w="48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873"/>
              <w:gridCol w:w="2302"/>
              <w:gridCol w:w="982"/>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1193" w:type="pct"/>
                  <w:noWrap w:val="0"/>
                  <w:vAlign w:val="center"/>
                </w:tcPr>
                <w:p>
                  <w:pPr>
                    <w:spacing w:line="360" w:lineRule="exact"/>
                    <w:jc w:val="center"/>
                    <w:rPr>
                      <w:rFonts w:hint="eastAsia"/>
                      <w:b/>
                      <w:color w:val="auto"/>
                      <w:sz w:val="24"/>
                    </w:rPr>
                  </w:pPr>
                  <w:r>
                    <w:rPr>
                      <w:rFonts w:hint="eastAsia"/>
                      <w:b/>
                      <w:color w:val="auto"/>
                      <w:sz w:val="24"/>
                    </w:rPr>
                    <w:t>目 标 值</w:t>
                  </w:r>
                </w:p>
              </w:tc>
              <w:tc>
                <w:tcPr>
                  <w:tcW w:w="494" w:type="pct"/>
                  <w:noWrap w:val="0"/>
                  <w:vAlign w:val="center"/>
                </w:tcPr>
                <w:p>
                  <w:pPr>
                    <w:spacing w:line="360" w:lineRule="exact"/>
                    <w:jc w:val="center"/>
                    <w:rPr>
                      <w:rFonts w:hint="eastAsia"/>
                      <w:b/>
                      <w:color w:val="auto"/>
                      <w:sz w:val="24"/>
                    </w:rPr>
                  </w:pPr>
                  <w:r>
                    <w:rPr>
                      <w:rFonts w:hint="eastAsia"/>
                      <w:b/>
                      <w:color w:val="auto"/>
                      <w:sz w:val="24"/>
                    </w:rPr>
                    <w:t>量化</w:t>
                  </w:r>
                </w:p>
                <w:p>
                  <w:pPr>
                    <w:spacing w:line="360" w:lineRule="exact"/>
                    <w:jc w:val="center"/>
                    <w:rPr>
                      <w:rFonts w:hint="eastAsia"/>
                      <w:b/>
                      <w:color w:val="auto"/>
                      <w:sz w:val="24"/>
                    </w:rPr>
                  </w:pPr>
                  <w:r>
                    <w:rPr>
                      <w:rFonts w:hint="eastAsia"/>
                      <w:b/>
                      <w:color w:val="auto"/>
                      <w:sz w:val="24"/>
                    </w:rPr>
                    <w:t>指标</w:t>
                  </w:r>
                </w:p>
              </w:tc>
              <w:tc>
                <w:tcPr>
                  <w:tcW w:w="1303" w:type="pct"/>
                  <w:noWrap w:val="0"/>
                  <w:vAlign w:val="center"/>
                </w:tcPr>
                <w:p>
                  <w:pPr>
                    <w:spacing w:line="360" w:lineRule="exact"/>
                    <w:jc w:val="center"/>
                    <w:rPr>
                      <w:rFonts w:hint="eastAsia"/>
                      <w:b/>
                      <w:color w:val="auto"/>
                      <w:sz w:val="24"/>
                    </w:rPr>
                  </w:pPr>
                  <w:r>
                    <w:rPr>
                      <w:rFonts w:hint="eastAsia"/>
                      <w:b/>
                      <w:color w:val="auto"/>
                      <w:sz w:val="24"/>
                    </w:rPr>
                    <w:t>测量方法</w:t>
                  </w:r>
                </w:p>
              </w:tc>
              <w:tc>
                <w:tcPr>
                  <w:tcW w:w="556" w:type="pct"/>
                  <w:noWrap w:val="0"/>
                  <w:vAlign w:val="center"/>
                </w:tcPr>
                <w:p>
                  <w:pPr>
                    <w:spacing w:line="360" w:lineRule="exact"/>
                    <w:jc w:val="center"/>
                    <w:rPr>
                      <w:rFonts w:hint="default"/>
                      <w:b/>
                      <w:color w:val="auto"/>
                      <w:sz w:val="24"/>
                      <w:lang w:val="en-US" w:eastAsia="zh-CN"/>
                    </w:rPr>
                  </w:pPr>
                  <w:r>
                    <w:rPr>
                      <w:rFonts w:hint="eastAsia"/>
                      <w:b/>
                      <w:color w:val="auto"/>
                      <w:sz w:val="24"/>
                      <w:lang w:val="en-US" w:eastAsia="zh-CN"/>
                    </w:rPr>
                    <w:t>频次</w:t>
                  </w:r>
                </w:p>
              </w:tc>
              <w:tc>
                <w:tcPr>
                  <w:tcW w:w="1452" w:type="pct"/>
                  <w:noWrap w:val="0"/>
                  <w:vAlign w:val="center"/>
                </w:tcPr>
                <w:p>
                  <w:pPr>
                    <w:spacing w:line="360" w:lineRule="exact"/>
                    <w:jc w:val="center"/>
                    <w:rPr>
                      <w:rFonts w:hint="default" w:eastAsia="宋体"/>
                      <w:b/>
                      <w:color w:val="auto"/>
                      <w:sz w:val="24"/>
                      <w:lang w:val="en-US" w:eastAsia="zh-CN"/>
                    </w:rPr>
                  </w:pPr>
                  <w:r>
                    <w:rPr>
                      <w:rFonts w:hint="eastAsia"/>
                      <w:b/>
                      <w:color w:val="auto"/>
                      <w:sz w:val="24"/>
                      <w:lang w:val="en-US" w:eastAsia="zh-CN"/>
                    </w:rPr>
                    <w:t>2021年1月-2021年6月完成情况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1193" w:type="pct"/>
                  <w:noWrap w:val="0"/>
                  <w:vAlign w:val="center"/>
                </w:tcPr>
                <w:p>
                  <w:pPr>
                    <w:jc w:val="center"/>
                    <w:rPr>
                      <w:rFonts w:hint="eastAsia" w:ascii="宋体" w:hAnsi="宋体"/>
                      <w:color w:val="auto"/>
                      <w:spacing w:val="-20"/>
                      <w:sz w:val="18"/>
                      <w:szCs w:val="18"/>
                    </w:rPr>
                  </w:pPr>
                  <w:r>
                    <w:rPr>
                      <w:rFonts w:hint="eastAsia" w:ascii="宋体" w:cs="宋体"/>
                      <w:spacing w:val="-2"/>
                      <w:sz w:val="18"/>
                      <w:szCs w:val="18"/>
                    </w:rPr>
                    <w:t>产品一次交验合格率</w:t>
                  </w:r>
                </w:p>
              </w:tc>
              <w:tc>
                <w:tcPr>
                  <w:tcW w:w="494" w:type="pct"/>
                  <w:noWrap w:val="0"/>
                  <w:vAlign w:val="center"/>
                </w:tcPr>
                <w:p>
                  <w:pPr>
                    <w:pStyle w:val="5"/>
                    <w:pBdr>
                      <w:bottom w:val="none" w:color="auto" w:sz="0" w:space="0"/>
                    </w:pBdr>
                    <w:tabs>
                      <w:tab w:val="left" w:pos="420"/>
                    </w:tabs>
                    <w:spacing w:line="360" w:lineRule="exact"/>
                    <w:rPr>
                      <w:rFonts w:hint="default" w:ascii="宋体" w:hAnsi="宋体" w:eastAsia="宋体"/>
                      <w:color w:val="auto"/>
                      <w:sz w:val="18"/>
                      <w:szCs w:val="18"/>
                      <w:lang w:val="en-US" w:eastAsia="zh-CN"/>
                    </w:rPr>
                  </w:pPr>
                  <w:r>
                    <w:rPr>
                      <w:rFonts w:hint="eastAsia" w:ascii="宋体" w:cs="宋体"/>
                      <w:spacing w:val="-2"/>
                      <w:sz w:val="18"/>
                      <w:szCs w:val="18"/>
                    </w:rPr>
                    <w:t>≥98</w:t>
                  </w:r>
                  <w:r>
                    <w:rPr>
                      <w:rFonts w:ascii="宋体" w:cs="宋体"/>
                      <w:spacing w:val="-2"/>
                      <w:sz w:val="18"/>
                      <w:szCs w:val="18"/>
                    </w:rPr>
                    <w:t>%</w:t>
                  </w:r>
                </w:p>
              </w:tc>
              <w:tc>
                <w:tcPr>
                  <w:tcW w:w="1303" w:type="pct"/>
                  <w:noWrap w:val="0"/>
                  <w:vAlign w:val="center"/>
                </w:tcPr>
                <w:p>
                  <w:pPr>
                    <w:jc w:val="center"/>
                    <w:rPr>
                      <w:rFonts w:hint="eastAsia" w:ascii="宋体" w:hAnsi="宋体" w:cs="宋体"/>
                      <w:sz w:val="18"/>
                      <w:szCs w:val="18"/>
                    </w:rPr>
                  </w:pPr>
                  <w:r>
                    <w:rPr>
                      <w:rFonts w:hint="eastAsia" w:ascii="宋体" w:hAnsi="宋体" w:cs="宋体"/>
                      <w:sz w:val="18"/>
                      <w:szCs w:val="18"/>
                    </w:rPr>
                    <w:t>一次交验合格数</w:t>
                  </w:r>
                  <w:r>
                    <w:rPr>
                      <w:rFonts w:ascii="宋体" w:hAnsi="宋体" w:cs="宋体"/>
                      <w:sz w:val="18"/>
                      <w:szCs w:val="18"/>
                    </w:rPr>
                    <w:t>/</w:t>
                  </w:r>
                  <w:r>
                    <w:rPr>
                      <w:rFonts w:hint="eastAsia" w:ascii="宋体" w:hAnsi="宋体" w:cs="宋体"/>
                      <w:sz w:val="18"/>
                      <w:szCs w:val="18"/>
                    </w:rPr>
                    <w:t>交验总数</w:t>
                  </w:r>
                </w:p>
                <w:p>
                  <w:pPr>
                    <w:jc w:val="center"/>
                    <w:rPr>
                      <w:rFonts w:hint="eastAsia"/>
                      <w:color w:val="auto"/>
                      <w:spacing w:val="-6"/>
                      <w:sz w:val="18"/>
                      <w:szCs w:val="18"/>
                    </w:rPr>
                  </w:pPr>
                  <w:r>
                    <w:rPr>
                      <w:rFonts w:hint="eastAsia" w:ascii="宋体" w:hAnsi="宋体" w:cs="宋体"/>
                      <w:sz w:val="18"/>
                      <w:szCs w:val="18"/>
                    </w:rPr>
                    <w:t>×</w:t>
                  </w:r>
                  <w:r>
                    <w:rPr>
                      <w:rFonts w:ascii="宋体" w:hAnsi="宋体" w:cs="宋体"/>
                      <w:sz w:val="18"/>
                      <w:szCs w:val="18"/>
                    </w:rPr>
                    <w:t>100%</w:t>
                  </w:r>
                </w:p>
              </w:tc>
              <w:tc>
                <w:tcPr>
                  <w:tcW w:w="556" w:type="pct"/>
                  <w:noWrap w:val="0"/>
                  <w:vAlign w:val="center"/>
                </w:tcPr>
                <w:p>
                  <w:pPr>
                    <w:jc w:val="center"/>
                    <w:rPr>
                      <w:rFonts w:hint="default" w:eastAsia="宋体"/>
                      <w:color w:val="auto"/>
                      <w:sz w:val="18"/>
                      <w:szCs w:val="18"/>
                      <w:lang w:val="en-US" w:eastAsia="zh-CN"/>
                    </w:rPr>
                  </w:pPr>
                  <w:r>
                    <w:rPr>
                      <w:rFonts w:hint="eastAsia" w:ascii="宋体" w:hAnsi="宋体" w:cs="宋体"/>
                      <w:bCs/>
                      <w:sz w:val="18"/>
                      <w:szCs w:val="18"/>
                    </w:rPr>
                    <w:t>每季/1次</w:t>
                  </w:r>
                </w:p>
              </w:tc>
              <w:tc>
                <w:tcPr>
                  <w:tcW w:w="1452" w:type="pct"/>
                  <w:noWrap w:val="0"/>
                  <w:vAlign w:val="top"/>
                </w:tcPr>
                <w:p>
                  <w:pPr>
                    <w:spacing w:line="276" w:lineRule="auto"/>
                    <w:jc w:val="center"/>
                    <w:rPr>
                      <w:rFonts w:hint="default" w:eastAsia="宋体"/>
                      <w:color w:val="auto"/>
                      <w:sz w:val="18"/>
                      <w:szCs w:val="18"/>
                      <w:lang w:val="en-US" w:eastAsia="zh-CN"/>
                    </w:rPr>
                  </w:pPr>
                  <w:r>
                    <w:rPr>
                      <w:rFonts w:hint="eastAsia" w:ascii="宋体" w:hAnsi="宋体" w:cs="宋?"/>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193" w:type="pct"/>
                  <w:noWrap w:val="0"/>
                  <w:vAlign w:val="center"/>
                </w:tcPr>
                <w:p>
                  <w:pPr>
                    <w:jc w:val="center"/>
                    <w:rPr>
                      <w:rFonts w:hint="eastAsia" w:ascii="宋体" w:hAnsi="宋体"/>
                      <w:color w:val="auto"/>
                      <w:sz w:val="18"/>
                      <w:szCs w:val="18"/>
                    </w:rPr>
                  </w:pPr>
                  <w:r>
                    <w:rPr>
                      <w:rFonts w:hint="eastAsia" w:ascii="宋体" w:hAnsi="宋体" w:cs="宋体"/>
                      <w:bCs/>
                      <w:sz w:val="18"/>
                      <w:szCs w:val="18"/>
                    </w:rPr>
                    <w:t>顾客满意度</w:t>
                  </w:r>
                </w:p>
              </w:tc>
              <w:tc>
                <w:tcPr>
                  <w:tcW w:w="494" w:type="pct"/>
                  <w:noWrap w:val="0"/>
                  <w:vAlign w:val="center"/>
                </w:tcPr>
                <w:p>
                  <w:pPr>
                    <w:pStyle w:val="5"/>
                    <w:pBdr>
                      <w:bottom w:val="none" w:color="auto" w:sz="0" w:space="0"/>
                    </w:pBdr>
                    <w:tabs>
                      <w:tab w:val="left" w:pos="420"/>
                    </w:tabs>
                    <w:spacing w:line="360" w:lineRule="exact"/>
                    <w:rPr>
                      <w:rFonts w:hint="eastAsia" w:ascii="宋体" w:hAnsi="宋体"/>
                      <w:color w:val="auto"/>
                      <w:sz w:val="18"/>
                      <w:szCs w:val="18"/>
                    </w:rPr>
                  </w:pPr>
                  <w:r>
                    <w:rPr>
                      <w:rFonts w:hint="eastAsia" w:ascii="宋体" w:hAnsi="宋体" w:cs="宋体"/>
                      <w:bCs/>
                      <w:sz w:val="18"/>
                      <w:szCs w:val="18"/>
                    </w:rPr>
                    <w:t>≥</w:t>
                  </w:r>
                  <w:r>
                    <w:rPr>
                      <w:rFonts w:ascii="宋体" w:hAnsi="宋体" w:cs="宋体"/>
                      <w:bCs/>
                      <w:sz w:val="18"/>
                      <w:szCs w:val="18"/>
                    </w:rPr>
                    <w:t>9</w:t>
                  </w:r>
                  <w:r>
                    <w:rPr>
                      <w:rFonts w:hint="eastAsia" w:ascii="宋体" w:hAnsi="宋体" w:cs="宋体"/>
                      <w:bCs/>
                      <w:sz w:val="18"/>
                      <w:szCs w:val="18"/>
                    </w:rPr>
                    <w:t>0</w:t>
                  </w:r>
                  <w:r>
                    <w:rPr>
                      <w:rFonts w:ascii="宋体" w:hAnsi="宋体" w:cs="宋体"/>
                      <w:bCs/>
                      <w:sz w:val="18"/>
                      <w:szCs w:val="18"/>
                    </w:rPr>
                    <w:t>%</w:t>
                  </w:r>
                </w:p>
              </w:tc>
              <w:tc>
                <w:tcPr>
                  <w:tcW w:w="1303" w:type="pct"/>
                  <w:noWrap w:val="0"/>
                  <w:vAlign w:val="center"/>
                </w:tcPr>
                <w:p>
                  <w:pPr>
                    <w:jc w:val="center"/>
                    <w:rPr>
                      <w:rFonts w:hint="default" w:eastAsia="宋体"/>
                      <w:color w:val="auto"/>
                      <w:spacing w:val="-6"/>
                      <w:sz w:val="18"/>
                      <w:szCs w:val="18"/>
                      <w:lang w:val="en-US" w:eastAsia="zh-CN"/>
                    </w:rPr>
                  </w:pPr>
                  <w:r>
                    <w:rPr>
                      <w:rFonts w:hint="eastAsia" w:ascii="宋体" w:hAnsi="宋体" w:cs="宋体"/>
                      <w:sz w:val="18"/>
                      <w:szCs w:val="18"/>
                    </w:rPr>
                    <w:t>见《相关方满意测量程序》</w:t>
                  </w:r>
                </w:p>
              </w:tc>
              <w:tc>
                <w:tcPr>
                  <w:tcW w:w="556" w:type="pct"/>
                  <w:noWrap w:val="0"/>
                  <w:vAlign w:val="center"/>
                </w:tcPr>
                <w:p>
                  <w:pPr>
                    <w:jc w:val="center"/>
                    <w:rPr>
                      <w:rFonts w:hint="eastAsia" w:eastAsia="宋体"/>
                      <w:color w:val="auto"/>
                      <w:sz w:val="18"/>
                      <w:szCs w:val="18"/>
                      <w:lang w:val="en-US" w:eastAsia="zh-CN"/>
                    </w:rPr>
                  </w:pPr>
                  <w:r>
                    <w:rPr>
                      <w:rFonts w:hint="eastAsia" w:ascii="宋体" w:hAnsi="宋体" w:cs="宋体"/>
                      <w:bCs/>
                      <w:sz w:val="18"/>
                      <w:szCs w:val="18"/>
                    </w:rPr>
                    <w:t>每年/1次</w:t>
                  </w:r>
                </w:p>
              </w:tc>
              <w:tc>
                <w:tcPr>
                  <w:tcW w:w="1452" w:type="pct"/>
                  <w:noWrap w:val="0"/>
                  <w:vAlign w:val="top"/>
                </w:tcPr>
                <w:p>
                  <w:pPr>
                    <w:spacing w:line="276" w:lineRule="auto"/>
                    <w:jc w:val="center"/>
                    <w:rPr>
                      <w:rFonts w:hint="default" w:eastAsia="宋体"/>
                      <w:color w:val="auto"/>
                      <w:sz w:val="18"/>
                      <w:szCs w:val="18"/>
                      <w:lang w:val="en-US" w:eastAsia="zh-CN"/>
                    </w:rPr>
                  </w:pPr>
                  <w:r>
                    <w:rPr>
                      <w:rFonts w:hint="eastAsia" w:ascii="宋体" w:hAnsi="宋体" w:cs="宋?"/>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193" w:type="pct"/>
                  <w:noWrap w:val="0"/>
                  <w:vAlign w:val="center"/>
                </w:tcPr>
                <w:p>
                  <w:pPr>
                    <w:jc w:val="center"/>
                    <w:rPr>
                      <w:rFonts w:hint="eastAsia" w:ascii="宋体" w:hAnsi="宋体"/>
                      <w:color w:val="auto"/>
                      <w:sz w:val="18"/>
                      <w:szCs w:val="18"/>
                    </w:rPr>
                  </w:pPr>
                  <w:r>
                    <w:rPr>
                      <w:rFonts w:hint="eastAsia" w:ascii="宋体" w:hAnsi="宋体" w:cs="宋体"/>
                      <w:bCs/>
                      <w:sz w:val="18"/>
                      <w:szCs w:val="18"/>
                    </w:rPr>
                    <w:t>火灾发生0</w:t>
                  </w:r>
                </w:p>
              </w:tc>
              <w:tc>
                <w:tcPr>
                  <w:tcW w:w="494" w:type="pct"/>
                  <w:noWrap w:val="0"/>
                  <w:vAlign w:val="center"/>
                </w:tcPr>
                <w:p>
                  <w:pPr>
                    <w:pBdr>
                      <w:bottom w:val="none" w:color="auto" w:sz="0" w:space="0"/>
                    </w:pBdr>
                    <w:spacing w:line="360" w:lineRule="exact"/>
                    <w:jc w:val="center"/>
                    <w:rPr>
                      <w:rFonts w:hint="eastAsia" w:ascii="宋体" w:hAnsi="宋体"/>
                      <w:color w:val="auto"/>
                      <w:sz w:val="18"/>
                      <w:szCs w:val="18"/>
                    </w:rPr>
                  </w:pPr>
                  <w:r>
                    <w:rPr>
                      <w:rFonts w:hint="eastAsia" w:ascii="宋体" w:hAnsi="宋体" w:cs="宋体"/>
                      <w:bCs/>
                      <w:sz w:val="18"/>
                      <w:szCs w:val="18"/>
                    </w:rPr>
                    <w:t>0</w:t>
                  </w:r>
                </w:p>
              </w:tc>
              <w:tc>
                <w:tcPr>
                  <w:tcW w:w="1303" w:type="pct"/>
                  <w:noWrap w:val="0"/>
                  <w:vAlign w:val="center"/>
                </w:tcPr>
                <w:p>
                  <w:pPr>
                    <w:jc w:val="center"/>
                    <w:rPr>
                      <w:rFonts w:hint="eastAsia" w:eastAsia="宋体"/>
                      <w:color w:val="auto"/>
                      <w:spacing w:val="-6"/>
                      <w:sz w:val="18"/>
                      <w:szCs w:val="18"/>
                      <w:lang w:val="en-US" w:eastAsia="zh-CN"/>
                    </w:rPr>
                  </w:pPr>
                  <w:r>
                    <w:rPr>
                      <w:rFonts w:hint="eastAsia" w:ascii="宋体" w:hAnsi="宋体" w:cs="宋体"/>
                      <w:sz w:val="18"/>
                      <w:szCs w:val="18"/>
                    </w:rPr>
                    <w:t>火灾发生总数</w:t>
                  </w:r>
                </w:p>
              </w:tc>
              <w:tc>
                <w:tcPr>
                  <w:tcW w:w="556" w:type="pct"/>
                  <w:noWrap w:val="0"/>
                  <w:vAlign w:val="center"/>
                </w:tcPr>
                <w:p>
                  <w:pPr>
                    <w:jc w:val="center"/>
                    <w:rPr>
                      <w:rFonts w:hint="default" w:eastAsia="宋体"/>
                      <w:color w:val="auto"/>
                      <w:sz w:val="18"/>
                      <w:szCs w:val="18"/>
                      <w:lang w:val="en-US" w:eastAsia="zh-CN"/>
                    </w:rPr>
                  </w:pPr>
                  <w:r>
                    <w:rPr>
                      <w:rFonts w:hint="eastAsia" w:ascii="宋体" w:hAnsi="宋体" w:cs="宋体"/>
                      <w:bCs/>
                      <w:sz w:val="18"/>
                      <w:szCs w:val="18"/>
                    </w:rPr>
                    <w:t>每季/1次</w:t>
                  </w:r>
                </w:p>
              </w:tc>
              <w:tc>
                <w:tcPr>
                  <w:tcW w:w="1452" w:type="pct"/>
                  <w:noWrap w:val="0"/>
                  <w:vAlign w:val="top"/>
                </w:tcPr>
                <w:p>
                  <w:pPr>
                    <w:spacing w:line="276" w:lineRule="auto"/>
                    <w:jc w:val="center"/>
                    <w:rPr>
                      <w:rFonts w:hint="default" w:eastAsia="宋体"/>
                      <w:color w:val="auto"/>
                      <w:sz w:val="18"/>
                      <w:szCs w:val="18"/>
                      <w:lang w:val="en-US" w:eastAsia="zh-CN"/>
                    </w:rPr>
                  </w:pPr>
                  <w:r>
                    <w:rPr>
                      <w:rFonts w:hint="eastAsia" w:ascii="宋体" w:hAnsi="宋体" w:cs="宋?"/>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193" w:type="pct"/>
                  <w:noWrap w:val="0"/>
                  <w:vAlign w:val="center"/>
                </w:tcPr>
                <w:p>
                  <w:pPr>
                    <w:jc w:val="center"/>
                    <w:rPr>
                      <w:rFonts w:hint="eastAsia" w:ascii="宋体" w:hAnsi="宋体"/>
                      <w:color w:val="auto"/>
                      <w:sz w:val="18"/>
                      <w:szCs w:val="18"/>
                    </w:rPr>
                  </w:pPr>
                  <w:r>
                    <w:rPr>
                      <w:rFonts w:hint="eastAsia" w:ascii="宋体" w:hAnsi="宋体" w:cs="宋体"/>
                      <w:bCs/>
                      <w:sz w:val="18"/>
                      <w:szCs w:val="18"/>
                    </w:rPr>
                    <w:t>安全事故0</w:t>
                  </w:r>
                </w:p>
              </w:tc>
              <w:tc>
                <w:tcPr>
                  <w:tcW w:w="494" w:type="pct"/>
                  <w:noWrap w:val="0"/>
                  <w:vAlign w:val="center"/>
                </w:tcPr>
                <w:p>
                  <w:pPr>
                    <w:pBdr>
                      <w:bottom w:val="none" w:color="auto" w:sz="0" w:space="0"/>
                    </w:pBdr>
                    <w:spacing w:line="360" w:lineRule="exact"/>
                    <w:jc w:val="center"/>
                    <w:rPr>
                      <w:rFonts w:hint="eastAsia" w:ascii="宋体" w:hAnsi="宋体"/>
                      <w:color w:val="auto"/>
                      <w:sz w:val="18"/>
                      <w:szCs w:val="18"/>
                    </w:rPr>
                  </w:pPr>
                  <w:r>
                    <w:rPr>
                      <w:rFonts w:hint="eastAsia" w:ascii="宋体" w:hAnsi="宋体" w:cs="宋体"/>
                      <w:bCs/>
                      <w:sz w:val="18"/>
                      <w:szCs w:val="18"/>
                    </w:rPr>
                    <w:t>0</w:t>
                  </w:r>
                </w:p>
              </w:tc>
              <w:tc>
                <w:tcPr>
                  <w:tcW w:w="1303" w:type="pct"/>
                  <w:noWrap w:val="0"/>
                  <w:vAlign w:val="center"/>
                </w:tcPr>
                <w:p>
                  <w:pPr>
                    <w:jc w:val="center"/>
                    <w:rPr>
                      <w:rFonts w:hint="eastAsia"/>
                      <w:spacing w:val="-6"/>
                      <w:sz w:val="18"/>
                      <w:szCs w:val="18"/>
                    </w:rPr>
                  </w:pPr>
                  <w:r>
                    <w:rPr>
                      <w:rFonts w:hint="eastAsia" w:ascii="宋体" w:hAnsi="宋体"/>
                      <w:sz w:val="18"/>
                      <w:szCs w:val="18"/>
                    </w:rPr>
                    <w:t>安全事故发生总数</w:t>
                  </w:r>
                </w:p>
              </w:tc>
              <w:tc>
                <w:tcPr>
                  <w:tcW w:w="556" w:type="pct"/>
                  <w:noWrap w:val="0"/>
                  <w:vAlign w:val="center"/>
                </w:tcPr>
                <w:p>
                  <w:pPr>
                    <w:jc w:val="center"/>
                    <w:rPr>
                      <w:rFonts w:hint="eastAsia" w:ascii="宋体" w:hAnsi="宋体"/>
                      <w:color w:val="auto"/>
                      <w:spacing w:val="-20"/>
                      <w:sz w:val="18"/>
                      <w:szCs w:val="18"/>
                      <w:lang w:val="en-US" w:eastAsia="zh-CN"/>
                    </w:rPr>
                  </w:pPr>
                  <w:r>
                    <w:rPr>
                      <w:rFonts w:hint="eastAsia" w:ascii="宋体" w:hAnsi="宋体" w:cs="宋体"/>
                      <w:bCs/>
                      <w:sz w:val="18"/>
                      <w:szCs w:val="18"/>
                    </w:rPr>
                    <w:t>每季/1次</w:t>
                  </w:r>
                </w:p>
              </w:tc>
              <w:tc>
                <w:tcPr>
                  <w:tcW w:w="1452" w:type="pct"/>
                  <w:noWrap w:val="0"/>
                  <w:vAlign w:val="top"/>
                </w:tcPr>
                <w:p>
                  <w:pPr>
                    <w:spacing w:line="276" w:lineRule="auto"/>
                    <w:jc w:val="center"/>
                    <w:rPr>
                      <w:rFonts w:hint="eastAsia"/>
                      <w:color w:val="auto"/>
                      <w:sz w:val="18"/>
                      <w:szCs w:val="18"/>
                    </w:rPr>
                  </w:pPr>
                  <w:r>
                    <w:rPr>
                      <w:rFonts w:hint="eastAsia" w:ascii="宋体" w:hAnsi="宋体" w:cs="宋?"/>
                      <w:kern w:val="0"/>
                      <w:sz w:val="18"/>
                      <w:szCs w:val="18"/>
                    </w:rPr>
                    <w:t>0</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rPr>
                <w:rFonts w:hint="eastAsia"/>
                <w:vertAlign w:val="baseline"/>
                <w:lang w:eastAsia="zh-CN"/>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p>
            <w:pPr>
              <w:rPr>
                <w:rFonts w:hint="eastAsia"/>
                <w:vertAlign w:val="baseline"/>
                <w:lang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eastAsia="宋体"/>
                <w:lang w:val="en-US" w:eastAsia="zh-CN"/>
              </w:rPr>
            </w:pPr>
            <w:r>
              <w:rPr>
                <w:rFonts w:hint="eastAsia"/>
                <w:lang w:val="en-US" w:eastAsia="zh-CN"/>
              </w:rPr>
              <w:t>资源（总则）</w:t>
            </w:r>
          </w:p>
        </w:tc>
        <w:tc>
          <w:tcPr>
            <w:tcW w:w="960" w:type="dxa"/>
            <w:vMerge w:val="restart"/>
          </w:tcPr>
          <w:p>
            <w:r>
              <w:rPr>
                <w:rFonts w:hint="eastAsia"/>
                <w:color w:val="000000"/>
                <w:szCs w:val="21"/>
                <w:lang w:val="en-US" w:eastAsia="zh-CN"/>
              </w:rPr>
              <w:t>O7.1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如：手册第7.1条款、</w:t>
            </w:r>
          </w:p>
        </w:tc>
        <w:tc>
          <w:tcPr>
            <w:tcW w:w="1585" w:type="dxa"/>
            <w:vMerge w:val="restart"/>
          </w:tcPr>
          <w:p>
            <w:pPr>
              <w:rPr>
                <w:rFonts w:hint="eastAsia"/>
                <w:lang w:val="en-US" w:eastAsia="zh-CN"/>
              </w:rPr>
            </w:pPr>
            <w:r>
              <w:rPr>
                <w:rFonts w:hint="eastAsia"/>
                <w:lang w:val="en-US" w:eastAsia="zh-CN"/>
              </w:rPr>
              <w:t>符合</w:t>
            </w:r>
          </w:p>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000000"/>
                <w:szCs w:val="21"/>
                <w:lang w:val="en-US" w:eastAsia="zh-CN"/>
              </w:rPr>
            </w:pPr>
            <w:r>
              <w:rPr>
                <w:rFonts w:hint="eastAsia"/>
                <w:color w:val="000000"/>
                <w:szCs w:val="21"/>
                <w:lang w:val="en-US" w:eastAsia="zh-CN"/>
              </w:rPr>
              <w:t xml:space="preserve">和最高管理层确定并提供所需的资源，以建立、实施、保持和持续改进质量管理体系。 </w:t>
            </w:r>
          </w:p>
          <w:p>
            <w:pPr>
              <w:numPr>
                <w:ilvl w:val="0"/>
                <w:numId w:val="2"/>
              </w:numPr>
              <w:rPr>
                <w:rFonts w:hint="eastAsia"/>
                <w:color w:val="000000"/>
                <w:szCs w:val="21"/>
                <w:lang w:val="en-US" w:eastAsia="zh-CN"/>
              </w:rPr>
            </w:pPr>
            <w:r>
              <w:rPr>
                <w:rFonts w:hint="eastAsia"/>
                <w:color w:val="000000"/>
                <w:szCs w:val="21"/>
                <w:lang w:val="en-US" w:eastAsia="zh-CN"/>
              </w:rPr>
              <w:t>现有内部资源的能力；</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建筑面积</w:t>
            </w:r>
            <w:r>
              <w:rPr>
                <w:rFonts w:hint="eastAsia"/>
                <w:u w:val="single"/>
                <w:vertAlign w:val="baseline"/>
                <w:lang w:val="en-US" w:eastAsia="zh-CN"/>
              </w:rPr>
              <w:t xml:space="preserve"> 8000  </w:t>
            </w:r>
            <w:r>
              <w:rPr>
                <w:rFonts w:hint="eastAsia"/>
                <w:vertAlign w:val="baseline"/>
                <w:lang w:val="en-US" w:eastAsia="zh-CN"/>
              </w:rPr>
              <w:t>平方米；生产车间</w:t>
            </w:r>
            <w:r>
              <w:rPr>
                <w:rFonts w:hint="eastAsia"/>
                <w:u w:val="single"/>
                <w:vertAlign w:val="baseline"/>
                <w:lang w:val="en-US" w:eastAsia="zh-CN"/>
              </w:rPr>
              <w:t xml:space="preserve"> 1  </w:t>
            </w:r>
            <w:r>
              <w:rPr>
                <w:rFonts w:hint="eastAsia"/>
                <w:vertAlign w:val="baseline"/>
                <w:lang w:val="en-US" w:eastAsia="zh-CN"/>
              </w:rPr>
              <w:t>个；库房</w:t>
            </w:r>
            <w:r>
              <w:rPr>
                <w:rFonts w:hint="eastAsia"/>
                <w:u w:val="single"/>
                <w:vertAlign w:val="baseline"/>
                <w:lang w:val="en-US" w:eastAsia="zh-CN"/>
              </w:rPr>
              <w:t xml:space="preserve"> 1   </w:t>
            </w:r>
            <w:r>
              <w:rPr>
                <w:rFonts w:hint="eastAsia"/>
                <w:vertAlign w:val="baseline"/>
                <w:lang w:val="en-US" w:eastAsia="zh-CN"/>
              </w:rPr>
              <w:t xml:space="preserve">个；实验室 </w:t>
            </w:r>
            <w:r>
              <w:rPr>
                <w:rFonts w:hint="eastAsia"/>
                <w:u w:val="single"/>
                <w:vertAlign w:val="baseline"/>
                <w:lang w:val="en-US" w:eastAsia="zh-CN"/>
              </w:rPr>
              <w:t xml:space="preserve">   </w:t>
            </w:r>
            <w:r>
              <w:rPr>
                <w:rFonts w:hint="eastAsia"/>
                <w:vertAlign w:val="baseline"/>
                <w:lang w:val="en-US" w:eastAsia="zh-CN"/>
              </w:rPr>
              <w:t>个；</w:t>
            </w:r>
          </w:p>
          <w:p>
            <w:pPr>
              <w:widowControl/>
              <w:numPr>
                <w:ilvl w:val="0"/>
                <w:numId w:val="0"/>
              </w:numPr>
              <w:spacing w:before="40"/>
              <w:jc w:val="left"/>
              <w:rPr>
                <w:rFonts w:hint="default" w:eastAsia="宋体"/>
                <w:color w:val="000000"/>
                <w:lang w:val="en-US" w:eastAsia="zh-CN"/>
              </w:rPr>
            </w:pPr>
            <w:r>
              <w:rPr>
                <w:rFonts w:hint="eastAsia"/>
                <w:color w:val="000000"/>
              </w:rPr>
              <w:t>动力设施和辅助设施</w:t>
            </w:r>
            <w:r>
              <w:rPr>
                <w:rFonts w:hint="eastAsia"/>
                <w:color w:val="000000"/>
                <w:lang w:val="en-US" w:eastAsia="zh-CN"/>
              </w:rPr>
              <w:t>的状况，存在下列的场所：</w:t>
            </w:r>
          </w:p>
          <w:p>
            <w:pPr>
              <w:widowControl/>
              <w:numPr>
                <w:ilvl w:val="0"/>
                <w:numId w:val="0"/>
              </w:numPr>
              <w:spacing w:before="40"/>
              <w:ind w:firstLine="210" w:firstLineChars="100"/>
              <w:jc w:val="left"/>
              <w:rPr>
                <w:rFonts w:hint="eastAsia"/>
                <w:color w:val="000000"/>
              </w:rPr>
            </w:pPr>
            <w:r>
              <w:rPr>
                <w:rFonts w:hint="default"/>
                <w:color w:val="000000"/>
                <w:lang w:val="en-US" w:eastAsia="zh-CN"/>
              </w:rPr>
              <w:sym w:font="Wingdings" w:char="00A8"/>
            </w:r>
            <w:r>
              <w:rPr>
                <w:rFonts w:hint="eastAsia"/>
                <w:color w:val="000000"/>
              </w:rPr>
              <w:t>污水处理站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锅炉房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高压配电室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低压配电室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空压站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制冷站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消防中控室</w:t>
            </w:r>
          </w:p>
          <w:p>
            <w:pPr>
              <w:widowControl/>
              <w:numPr>
                <w:ilvl w:val="0"/>
                <w:numId w:val="0"/>
              </w:numPr>
              <w:spacing w:before="40"/>
              <w:ind w:left="210" w:leftChars="100" w:firstLine="0" w:firstLineChars="0"/>
              <w:jc w:val="left"/>
              <w:rPr>
                <w:rFonts w:hint="default" w:eastAsia="宋体"/>
                <w:color w:val="000000"/>
                <w:lang w:val="en-US" w:eastAsia="zh-CN"/>
              </w:rPr>
            </w:pPr>
            <w:r>
              <w:rPr>
                <w:rFonts w:hint="default"/>
                <w:color w:val="000000"/>
                <w:lang w:val="en-US" w:eastAsia="zh-CN"/>
              </w:rPr>
              <w:sym w:font="Wingdings" w:char="00A8"/>
            </w:r>
            <w:r>
              <w:rPr>
                <w:rFonts w:hint="eastAsia"/>
                <w:color w:val="000000"/>
              </w:rPr>
              <w:t>消防泵房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除尘装置</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尾气处理</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危化品库房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危险废弃物存放处</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改建/扩建施工现场</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食堂</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宿舍</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班车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 xml:space="preserve">其他——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w:t>
            </w:r>
            <w:r>
              <w:rPr>
                <w:rFonts w:hint="eastAsia"/>
                <w:color w:val="auto"/>
                <w:u w:val="single"/>
              </w:rPr>
              <w:t>覆面机、</w:t>
            </w:r>
            <w:r>
              <w:rPr>
                <w:rFonts w:hint="eastAsia"/>
                <w:color w:val="auto"/>
                <w:u w:val="single"/>
                <w:lang w:val="en-US" w:eastAsia="zh-CN"/>
              </w:rPr>
              <w:t>模切机</w:t>
            </w:r>
            <w:r>
              <w:rPr>
                <w:rFonts w:hint="eastAsia"/>
                <w:color w:val="auto"/>
                <w:u w:val="single"/>
              </w:rPr>
              <w:t>、</w:t>
            </w:r>
            <w:r>
              <w:rPr>
                <w:rFonts w:hint="eastAsia"/>
                <w:color w:val="auto"/>
                <w:u w:val="single"/>
                <w:lang w:val="en-US" w:eastAsia="zh-CN"/>
              </w:rPr>
              <w:t>自动糊折盒机</w:t>
            </w:r>
            <w:r>
              <w:rPr>
                <w:rFonts w:hint="eastAsia"/>
                <w:color w:val="auto"/>
                <w:u w:val="single"/>
              </w:rPr>
              <w:t>、</w:t>
            </w:r>
            <w:r>
              <w:rPr>
                <w:rFonts w:hint="eastAsia"/>
                <w:color w:val="auto"/>
                <w:u w:val="single"/>
                <w:lang w:val="en-US" w:eastAsia="zh-CN"/>
              </w:rPr>
              <w:t>半自动平压压痕切线机</w:t>
            </w:r>
            <w:r>
              <w:rPr>
                <w:rFonts w:hint="eastAsia"/>
                <w:u w:val="single"/>
                <w:vertAlign w:val="baseline"/>
                <w:lang w:val="en-US" w:eastAsia="zh-CN"/>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FE"/>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FE"/>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FE"/>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rPr>
                <w:rFonts w:hint="eastAsia"/>
                <w:color w:val="000000"/>
                <w:szCs w:val="21"/>
                <w:lang w:val="en-US" w:eastAsia="zh-CN"/>
              </w:rPr>
            </w:pPr>
          </w:p>
          <w:p>
            <w:pPr>
              <w:rPr>
                <w:rFonts w:hint="default"/>
                <w:color w:val="000000"/>
                <w:szCs w:val="21"/>
                <w:lang w:val="en-US" w:eastAsia="zh-CN"/>
              </w:rPr>
            </w:pPr>
            <w:r>
              <w:rPr>
                <w:rFonts w:hint="eastAsia"/>
                <w:color w:val="000000"/>
                <w:szCs w:val="21"/>
                <w:lang w:val="en-US" w:eastAsia="zh-CN"/>
              </w:rPr>
              <w:t>还存在哪些局限和不足：</w:t>
            </w:r>
            <w:r>
              <w:rPr>
                <w:rFonts w:hint="eastAsia"/>
                <w:u w:val="single"/>
                <w:vertAlign w:val="baseline"/>
                <w:lang w:val="en-US" w:eastAsia="zh-CN"/>
              </w:rPr>
              <w:t xml:space="preserve">                                  </w:t>
            </w:r>
          </w:p>
          <w:p>
            <w:pPr>
              <w:rPr>
                <w:rFonts w:hint="eastAsia"/>
                <w:color w:val="000000"/>
                <w:szCs w:val="21"/>
                <w:lang w:val="en-US" w:eastAsia="zh-CN"/>
              </w:rPr>
            </w:pPr>
          </w:p>
          <w:p>
            <w:pPr>
              <w:numPr>
                <w:ilvl w:val="0"/>
                <w:numId w:val="2"/>
              </w:numPr>
              <w:ind w:left="0" w:leftChars="0" w:firstLine="0" w:firstLineChars="0"/>
            </w:pPr>
            <w:r>
              <w:rPr>
                <w:rFonts w:hint="eastAsia"/>
                <w:color w:val="000000"/>
                <w:szCs w:val="21"/>
                <w:lang w:val="en-US" w:eastAsia="zh-CN"/>
              </w:rPr>
              <w:t>需要从外部供方获得的资源：</w:t>
            </w:r>
            <w:r>
              <w:rPr>
                <w:rFonts w:hint="eastAsia"/>
                <w:u w:val="none"/>
                <w:vertAlign w:val="baseline"/>
                <w:lang w:val="en-US" w:eastAsia="zh-CN"/>
              </w:rPr>
              <w:t xml:space="preserve"> </w:t>
            </w:r>
            <w:r>
              <w:rPr>
                <w:rFonts w:hint="eastAsia"/>
                <w:u w:val="single"/>
                <w:vertAlign w:val="baseline"/>
                <w:lang w:val="en-US" w:eastAsia="zh-CN"/>
              </w:rPr>
              <w:t xml:space="preserve">  </w:t>
            </w:r>
            <w:r>
              <w:rPr>
                <w:rFonts w:hint="eastAsia"/>
                <w:color w:val="000000"/>
                <w:highlight w:val="none"/>
                <w:u w:val="single"/>
                <w:lang w:val="en-US" w:eastAsia="zh-CN"/>
              </w:rPr>
              <w:t>菲林版制作</w:t>
            </w:r>
            <w:r>
              <w:rPr>
                <w:rFonts w:hint="eastAsia"/>
                <w:u w:val="single"/>
                <w:vertAlign w:val="baseline"/>
                <w:lang w:val="en-US" w:eastAsia="zh-CN"/>
              </w:rPr>
              <w:t xml:space="preserve">   </w:t>
            </w:r>
            <w:r>
              <w:rPr>
                <w:rFonts w:hint="eastAsia"/>
                <w:u w:val="none"/>
                <w:vertAlign w:val="baseline"/>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rFonts w:hint="eastAsia" w:eastAsia="宋体"/>
                <w:lang w:val="en-US" w:eastAsia="zh-CN"/>
              </w:rPr>
            </w:pPr>
            <w:r>
              <w:rPr>
                <w:rFonts w:hint="eastAsia"/>
                <w:lang w:val="en-US" w:eastAsia="zh-CN"/>
              </w:rPr>
              <w:t>意识</w:t>
            </w:r>
          </w:p>
        </w:tc>
        <w:tc>
          <w:tcPr>
            <w:tcW w:w="960" w:type="dxa"/>
            <w:vMerge w:val="restart"/>
          </w:tcPr>
          <w:p>
            <w:r>
              <w:rPr>
                <w:rFonts w:hint="eastAsia"/>
                <w:lang w:val="en-US" w:eastAsia="zh-CN"/>
              </w:rPr>
              <w:t>O</w:t>
            </w:r>
            <w:r>
              <w:rPr>
                <w:rFonts w:hint="eastAsia"/>
              </w:rPr>
              <w:t>7.</w:t>
            </w:r>
            <w:r>
              <w:rPr>
                <w:rFonts w:hint="eastAsia"/>
                <w:lang w:val="en-US" w:eastAsia="zh-CN"/>
              </w:rPr>
              <w:t>3</w:t>
            </w:r>
            <w:r>
              <w:rPr>
                <w:rFonts w:hint="eastAsia"/>
              </w:rPr>
              <w:t xml:space="preserve">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r>
              <w:rPr>
                <w:rFonts w:hint="eastAsia"/>
                <w:lang w:val="en-US" w:eastAsia="zh-CN"/>
              </w:rPr>
              <w:t>如：《人力资源</w:t>
            </w:r>
            <w:r>
              <w:rPr>
                <w:rFonts w:hint="eastAsia"/>
              </w:rPr>
              <w:t>控制</w:t>
            </w:r>
            <w:r>
              <w:rPr>
                <w:rFonts w:hint="eastAsia"/>
                <w:lang w:val="en-US" w:eastAsia="zh-CN"/>
              </w:rPr>
              <w:t>程序》、《能力和意识</w:t>
            </w:r>
            <w:r>
              <w:rPr>
                <w:rFonts w:hint="eastAsia"/>
              </w:rPr>
              <w:t>控制</w:t>
            </w:r>
            <w:r>
              <w:rPr>
                <w:rFonts w:hint="eastAsia"/>
                <w:lang w:val="en-US" w:eastAsia="zh-CN"/>
              </w:rPr>
              <w:t>程序》</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rPr>
                <w:rFonts w:hint="eastAsia"/>
              </w:rPr>
            </w:pPr>
            <w:r>
              <w:rPr>
                <w:rFonts w:hint="eastAsia"/>
              </w:rPr>
              <w:t>组织工作人员</w:t>
            </w:r>
            <w:r>
              <w:rPr>
                <w:rFonts w:hint="eastAsia"/>
                <w:lang w:val="en-US" w:eastAsia="zh-CN"/>
              </w:rPr>
              <w:t>提高</w:t>
            </w:r>
            <w:r>
              <w:rPr>
                <w:rFonts w:hint="eastAsia"/>
              </w:rPr>
              <w:t>职业健康安全</w:t>
            </w:r>
            <w:r>
              <w:rPr>
                <w:rFonts w:hint="eastAsia"/>
                <w:lang w:val="en-US" w:eastAsia="zh-CN"/>
              </w:rPr>
              <w:t>意识的方式</w:t>
            </w:r>
            <w:r>
              <w:rPr>
                <w:rFonts w:hint="eastAsia"/>
              </w:rPr>
              <w:t xml:space="preserve">： </w:t>
            </w:r>
          </w:p>
          <w:p>
            <w:pPr>
              <w:rPr>
                <w:rFonts w:hint="eastAsia"/>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需要让员工知晓的内容</w:t>
                  </w:r>
                </w:p>
              </w:tc>
              <w:tc>
                <w:tcPr>
                  <w:tcW w:w="4061" w:type="dxa"/>
                </w:tcPr>
                <w:p>
                  <w:pPr>
                    <w:rPr>
                      <w:rFonts w:hint="eastAsia" w:eastAsia="宋体"/>
                      <w:color w:val="auto"/>
                      <w:highlight w:val="none"/>
                      <w:vertAlign w:val="baseline"/>
                      <w:lang w:val="en-US" w:eastAsia="zh-CN"/>
                    </w:rPr>
                  </w:pPr>
                  <w:r>
                    <w:rPr>
                      <w:rFonts w:hint="eastAsia"/>
                      <w:color w:val="auto"/>
                      <w:highlight w:val="none"/>
                      <w:vertAlign w:val="baseline"/>
                      <w:lang w:val="en-US" w:eastAsia="zh-CN"/>
                    </w:rPr>
                    <w:t>方式</w:t>
                  </w:r>
                </w:p>
              </w:tc>
              <w:tc>
                <w:tcPr>
                  <w:tcW w:w="1968"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eastAsia"/>
                      <w:color w:val="auto"/>
                      <w:highlight w:val="none"/>
                      <w:vertAlign w:val="baseline"/>
                    </w:rPr>
                  </w:pPr>
                  <w:r>
                    <w:rPr>
                      <w:rFonts w:hint="eastAsia"/>
                      <w:color w:val="auto"/>
                      <w:highlight w:val="none"/>
                    </w:rPr>
                    <w:t>职业健康安全方针和职业健康安全目标</w:t>
                  </w:r>
                </w:p>
              </w:tc>
              <w:tc>
                <w:tcPr>
                  <w:tcW w:w="4061" w:type="dxa"/>
                </w:tcPr>
                <w:p>
                  <w:pPr>
                    <w:rPr>
                      <w:rFonts w:hint="default" w:eastAsia="宋体"/>
                      <w:color w:val="auto"/>
                      <w:highlight w:val="none"/>
                      <w:vertAlign w:val="baseline"/>
                      <w:lang w:val="en-US" w:eastAsia="zh-CN"/>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p>
              </w:tc>
              <w:tc>
                <w:tcPr>
                  <w:tcW w:w="1968"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eastAsia"/>
                      <w:color w:val="auto"/>
                      <w:highlight w:val="none"/>
                      <w:vertAlign w:val="baseline"/>
                    </w:rPr>
                  </w:pPr>
                  <w:r>
                    <w:rPr>
                      <w:rFonts w:hint="eastAsia"/>
                      <w:color w:val="auto"/>
                      <w:highlight w:val="none"/>
                    </w:rPr>
                    <w:t>其对职业健康安全管理体系有效性的贡献作用，包括提升职业健康安全绩效的益处</w:t>
                  </w:r>
                </w:p>
              </w:tc>
              <w:tc>
                <w:tcPr>
                  <w:tcW w:w="4061"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r>
                    <w:rPr>
                      <w:rFonts w:hint="eastAsia"/>
                      <w:color w:val="auto"/>
                      <w:highlight w:val="none"/>
                      <w:lang w:val="en-US" w:eastAsia="zh-CN"/>
                    </w:rPr>
                    <w:t xml:space="preserve"> </w:t>
                  </w:r>
                </w:p>
              </w:tc>
              <w:tc>
                <w:tcPr>
                  <w:tcW w:w="1968"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不符合职业健康安全管理体系要求的影响和潜在后果</w:t>
                  </w:r>
                </w:p>
              </w:tc>
              <w:tc>
                <w:tcPr>
                  <w:tcW w:w="4061"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r>
                    <w:rPr>
                      <w:rFonts w:hint="eastAsia"/>
                      <w:color w:val="auto"/>
                      <w:highlight w:val="none"/>
                      <w:lang w:val="en-US" w:eastAsia="zh-CN"/>
                    </w:rPr>
                    <w:t xml:space="preserve"> </w:t>
                  </w:r>
                </w:p>
              </w:tc>
              <w:tc>
                <w:tcPr>
                  <w:tcW w:w="1968"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 xml:space="preserve"> 与其相关的事件和调查结果</w:t>
                  </w:r>
                </w:p>
              </w:tc>
              <w:tc>
                <w:tcPr>
                  <w:tcW w:w="4061"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r>
                    <w:rPr>
                      <w:rFonts w:hint="eastAsia"/>
                      <w:color w:val="auto"/>
                      <w:highlight w:val="none"/>
                      <w:lang w:val="en-US" w:eastAsia="zh-CN"/>
                    </w:rPr>
                    <w:t xml:space="preserve"> </w:t>
                  </w:r>
                </w:p>
              </w:tc>
              <w:tc>
                <w:tcPr>
                  <w:tcW w:w="1968"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eastAsia"/>
                      <w:color w:val="auto"/>
                      <w:highlight w:val="none"/>
                    </w:rPr>
                  </w:pPr>
                  <w:r>
                    <w:rPr>
                      <w:rFonts w:hint="eastAsia"/>
                      <w:color w:val="auto"/>
                      <w:highlight w:val="none"/>
                    </w:rPr>
                    <w:t>与其相关的危险源、职业健康安全风险和所确定的措施</w:t>
                  </w:r>
                </w:p>
              </w:tc>
              <w:tc>
                <w:tcPr>
                  <w:tcW w:w="4061"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r>
                    <w:rPr>
                      <w:rFonts w:hint="eastAsia"/>
                      <w:color w:val="auto"/>
                      <w:highlight w:val="none"/>
                      <w:lang w:val="en-US" w:eastAsia="zh-CN"/>
                    </w:rPr>
                    <w:t xml:space="preserve"> </w:t>
                  </w:r>
                </w:p>
              </w:tc>
              <w:tc>
                <w:tcPr>
                  <w:tcW w:w="1968"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eastAsia"/>
                      <w:color w:val="auto"/>
                      <w:highlight w:val="none"/>
                    </w:rPr>
                  </w:pPr>
                  <w:r>
                    <w:rPr>
                      <w:rFonts w:hint="eastAsia"/>
                      <w:color w:val="auto"/>
                      <w:highlight w:val="none"/>
                    </w:rPr>
                    <w:t>从其所认为的存在急迫且严重</w:t>
                  </w:r>
                  <w:r>
                    <w:rPr>
                      <w:color w:val="auto"/>
                      <w:highlight w:val="none"/>
                    </w:rPr>
                    <w:t>危</w:t>
                  </w:r>
                  <w:r>
                    <w:rPr>
                      <w:rFonts w:hint="eastAsia"/>
                      <w:color w:val="auto"/>
                      <w:highlight w:val="none"/>
                    </w:rPr>
                    <w:t>及其生命或健康的工作状况中逃离的能力，以及为保护其免遭由此而产生的不当后果所做出的安排</w:t>
                  </w:r>
                </w:p>
              </w:tc>
              <w:tc>
                <w:tcPr>
                  <w:tcW w:w="4061"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r>
                    <w:rPr>
                      <w:rFonts w:hint="eastAsia"/>
                      <w:color w:val="auto"/>
                      <w:highlight w:val="none"/>
                      <w:lang w:val="en-US" w:eastAsia="zh-CN"/>
                    </w:rPr>
                    <w:t xml:space="preserve"> </w:t>
                  </w:r>
                </w:p>
              </w:tc>
              <w:tc>
                <w:tcPr>
                  <w:tcW w:w="1968" w:type="dxa"/>
                </w:tcPr>
                <w:p>
                  <w:pPr>
                    <w:rPr>
                      <w:rFonts w:hint="eastAsia"/>
                      <w:color w:val="auto"/>
                      <w:highlight w:val="none"/>
                      <w:vertAlign w:val="baseline"/>
                    </w:rPr>
                  </w:pPr>
                </w:p>
              </w:tc>
            </w:tr>
          </w:tbl>
          <w:p>
            <w:pPr>
              <w:rPr>
                <w:rFonts w:hint="default"/>
                <w:lang w:val="en-US" w:eastAsia="zh-CN"/>
              </w:rPr>
            </w:pP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vAlign w:val="top"/>
          </w:tcPr>
          <w:p>
            <w:pPr>
              <w:rPr>
                <w:rFonts w:hint="default" w:eastAsia="宋体"/>
                <w:lang w:val="en-US" w:eastAsia="zh-CN"/>
              </w:rPr>
            </w:pPr>
            <w:r>
              <w:rPr>
                <w:rFonts w:hint="eastAsia"/>
                <w:lang w:val="en-US" w:eastAsia="zh-CN"/>
              </w:rPr>
              <w:t>运行策划和控制</w:t>
            </w:r>
          </w:p>
          <w:p>
            <w:pPr>
              <w:rPr>
                <w:rFonts w:hint="eastAsia"/>
              </w:rPr>
            </w:pPr>
            <w:r>
              <w:rPr>
                <w:rFonts w:hint="eastAsia"/>
              </w:rPr>
              <w:t xml:space="preserve"> </w:t>
            </w:r>
          </w:p>
          <w:p>
            <w:pPr>
              <w:rPr>
                <w:rFonts w:hint="eastAsia"/>
              </w:rPr>
            </w:pPr>
          </w:p>
          <w:p>
            <w:pPr>
              <w:rPr>
                <w:rFonts w:hint="eastAsia"/>
              </w:rPr>
            </w:pPr>
          </w:p>
          <w:p>
            <w:pPr>
              <w:rPr>
                <w:rFonts w:ascii="Times New Roman" w:hAnsi="Times New Roman" w:eastAsia="宋体" w:cs="Times New Roman"/>
                <w:kern w:val="2"/>
                <w:sz w:val="21"/>
                <w:lang w:val="en-US" w:eastAsia="zh-CN" w:bidi="ar-SA"/>
              </w:rPr>
            </w:pPr>
          </w:p>
          <w:p>
            <w:pPr>
              <w:rPr>
                <w:rFonts w:hint="eastAsia"/>
                <w:highlight w:val="none"/>
              </w:rPr>
            </w:pPr>
          </w:p>
        </w:tc>
        <w:tc>
          <w:tcPr>
            <w:tcW w:w="960" w:type="dxa"/>
            <w:vMerge w:val="restart"/>
            <w:vAlign w:val="top"/>
          </w:tcPr>
          <w:p>
            <w:pPr>
              <w:rPr>
                <w:rFonts w:hint="default" w:ascii="Times New Roman" w:hAnsi="Times New Roman" w:eastAsia="宋体" w:cs="Times New Roman"/>
                <w:kern w:val="2"/>
                <w:sz w:val="21"/>
                <w:lang w:val="en-US" w:eastAsia="zh-CN" w:bidi="ar-SA"/>
              </w:rPr>
            </w:pPr>
            <w:r>
              <w:rPr>
                <w:rFonts w:hint="eastAsia"/>
                <w:lang w:val="en-US" w:eastAsia="zh-CN"/>
              </w:rPr>
              <w:t>O8</w:t>
            </w:r>
            <w:r>
              <w:rPr>
                <w:sz w:val="21"/>
                <w:szCs w:val="21"/>
                <w:lang w:eastAsia="zh-CN"/>
              </w:rPr>
              <w:t>.</w:t>
            </w:r>
            <w:r>
              <w:rPr>
                <w:rFonts w:hint="eastAsia"/>
                <w:sz w:val="21"/>
                <w:szCs w:val="21"/>
                <w:lang w:val="en-US" w:eastAsia="zh-CN"/>
              </w:rPr>
              <w:t>1</w:t>
            </w:r>
            <w:r>
              <w:rPr>
                <w:sz w:val="21"/>
                <w:szCs w:val="21"/>
                <w:lang w:eastAsia="zh-CN"/>
              </w:rPr>
              <w:t>.</w:t>
            </w:r>
            <w:r>
              <w:rPr>
                <w:rFonts w:hint="eastAsia"/>
                <w:sz w:val="21"/>
                <w:szCs w:val="21"/>
                <w:lang w:val="en-US" w:eastAsia="zh-CN"/>
              </w:rPr>
              <w:t>1</w:t>
            </w:r>
          </w:p>
          <w:p>
            <w:pPr>
              <w:rPr>
                <w:rFonts w:hint="eastAsia"/>
                <w:color w:val="auto"/>
                <w:highlight w:val="none"/>
                <w:lang w:val="en-US" w:eastAsia="zh-CN"/>
              </w:rPr>
            </w:pPr>
          </w:p>
        </w:tc>
        <w:tc>
          <w:tcPr>
            <w:tcW w:w="745" w:type="dxa"/>
            <w:vAlign w:val="top"/>
          </w:tcPr>
          <w:p>
            <w:pPr>
              <w:rPr>
                <w:rFonts w:hint="eastAsia"/>
                <w:color w:val="auto"/>
                <w:highlight w:val="none"/>
                <w:lang w:val="en-US" w:eastAsia="zh-CN"/>
              </w:rPr>
            </w:pPr>
            <w:r>
              <w:rPr>
                <w:rFonts w:hint="eastAsia"/>
                <w:lang w:val="en-US" w:eastAsia="zh-CN"/>
              </w:rPr>
              <w:t>文件名称</w:t>
            </w:r>
          </w:p>
        </w:tc>
        <w:tc>
          <w:tcPr>
            <w:tcW w:w="9259" w:type="dxa"/>
            <w:vAlign w:val="top"/>
          </w:tcPr>
          <w:p>
            <w:pPr>
              <w:rPr>
                <w:rFonts w:hint="eastAsia"/>
                <w:color w:val="auto"/>
                <w:highlight w:val="none"/>
                <w:lang w:val="en-US" w:eastAsia="zh-CN"/>
              </w:rPr>
            </w:pPr>
            <w:r>
              <w:rPr>
                <w:rFonts w:hint="eastAsia"/>
                <w:lang w:val="en-US" w:eastAsia="zh-CN"/>
              </w:rPr>
              <w:t>如</w:t>
            </w:r>
            <w:r>
              <w:rPr>
                <w:rFonts w:hint="eastAsia"/>
                <w:lang w:eastAsia="zh-CN"/>
              </w:rPr>
              <w:t>《</w:t>
            </w:r>
            <w:r>
              <w:rPr>
                <w:rFonts w:hint="eastAsia"/>
                <w:lang w:val="en-US" w:eastAsia="zh-CN"/>
              </w:rPr>
              <w:t>运行策划和控制程序</w:t>
            </w:r>
            <w:r>
              <w:rPr>
                <w:rFonts w:hint="eastAsia"/>
                <w:lang w:eastAsia="zh-CN"/>
              </w:rPr>
              <w:t>》，</w:t>
            </w:r>
            <w:r>
              <w:rPr>
                <w:rFonts w:hint="eastAsia"/>
                <w:lang w:val="en-US" w:eastAsia="zh-CN"/>
              </w:rPr>
              <w:t>管理手册第8</w:t>
            </w:r>
            <w:r>
              <w:rPr>
                <w:sz w:val="21"/>
                <w:szCs w:val="21"/>
                <w:lang w:eastAsia="zh-CN"/>
              </w:rPr>
              <w:t>.</w:t>
            </w:r>
            <w:r>
              <w:rPr>
                <w:rFonts w:hint="eastAsia"/>
                <w:sz w:val="21"/>
                <w:szCs w:val="21"/>
                <w:lang w:val="en-US" w:eastAsia="zh-CN"/>
              </w:rPr>
              <w:t>1</w:t>
            </w:r>
            <w:r>
              <w:rPr>
                <w:sz w:val="21"/>
                <w:szCs w:val="21"/>
                <w:lang w:eastAsia="zh-CN"/>
              </w:rPr>
              <w:t>.</w:t>
            </w:r>
            <w:r>
              <w:rPr>
                <w:rFonts w:hint="eastAsia"/>
                <w:sz w:val="21"/>
                <w:szCs w:val="21"/>
                <w:lang w:val="en-US" w:eastAsia="zh-CN"/>
              </w:rPr>
              <w:t>1</w:t>
            </w:r>
            <w:r>
              <w:rPr>
                <w:rFonts w:hint="eastAsia"/>
                <w:lang w:val="en-US" w:eastAsia="zh-CN"/>
              </w:rPr>
              <w:t>章</w:t>
            </w:r>
          </w:p>
        </w:tc>
        <w:tc>
          <w:tcPr>
            <w:tcW w:w="1585" w:type="dxa"/>
            <w:vMerge w:val="restart"/>
            <w:vAlign w:val="top"/>
          </w:tcPr>
          <w:p>
            <w:pPr>
              <w:rPr>
                <w:rFonts w:hint="eastAsia"/>
                <w:lang w:val="en-US" w:eastAsia="zh-CN"/>
              </w:rPr>
            </w:pPr>
            <w:r>
              <w:rPr>
                <w:rFonts w:hint="eastAsia"/>
                <w:lang w:val="en-US" w:eastAsia="zh-CN"/>
              </w:rPr>
              <w:t>符合</w:t>
            </w:r>
          </w:p>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continue"/>
            <w:vAlign w:val="top"/>
          </w:tcPr>
          <w:p>
            <w:pPr>
              <w:rPr>
                <w:rFonts w:hint="eastAsia"/>
                <w:highlight w:val="none"/>
              </w:rPr>
            </w:pPr>
          </w:p>
        </w:tc>
        <w:tc>
          <w:tcPr>
            <w:tcW w:w="960" w:type="dxa"/>
            <w:vMerge w:val="continue"/>
            <w:vAlign w:val="top"/>
          </w:tcPr>
          <w:p>
            <w:pPr>
              <w:rPr>
                <w:rFonts w:hint="eastAsia"/>
                <w:color w:val="auto"/>
                <w:highlight w:val="none"/>
                <w:lang w:val="en-US" w:eastAsia="zh-CN"/>
              </w:rPr>
            </w:pPr>
          </w:p>
        </w:tc>
        <w:tc>
          <w:tcPr>
            <w:tcW w:w="745" w:type="dxa"/>
            <w:vAlign w:val="top"/>
          </w:tcPr>
          <w:p>
            <w:pPr>
              <w:rPr>
                <w:rFonts w:hint="eastAsia"/>
                <w:color w:val="auto"/>
                <w:highlight w:val="none"/>
                <w:lang w:val="en-US" w:eastAsia="zh-CN"/>
              </w:rPr>
            </w:pPr>
            <w:r>
              <w:rPr>
                <w:rFonts w:hint="eastAsia"/>
                <w:lang w:val="en-US" w:eastAsia="zh-CN"/>
              </w:rPr>
              <w:t>运行证据</w:t>
            </w:r>
          </w:p>
        </w:tc>
        <w:tc>
          <w:tcPr>
            <w:tcW w:w="9259" w:type="dxa"/>
            <w:vAlign w:val="top"/>
          </w:tcPr>
          <w:p>
            <w:pPr>
              <w:rPr>
                <w:rFonts w:hint="default"/>
                <w:highlight w:val="none"/>
                <w:lang w:val="en-US" w:eastAsia="zh-CN"/>
              </w:rPr>
            </w:pPr>
            <w:r>
              <w:rPr>
                <w:rFonts w:hint="default"/>
                <w:highlight w:val="none"/>
                <w:lang w:val="en-US" w:eastAsia="zh-CN"/>
              </w:rPr>
              <w:t>组织策划、实施、控制和保持所需的过程</w:t>
            </w:r>
            <w:r>
              <w:rPr>
                <w:rFonts w:hint="eastAsia"/>
                <w:highlight w:val="none"/>
                <w:lang w:val="en-US" w:eastAsia="zh-CN"/>
              </w:rPr>
              <w:t>：</w:t>
            </w:r>
          </w:p>
          <w:p>
            <w:pPr>
              <w:rPr>
                <w:rFonts w:hint="eastAsia"/>
                <w:highlight w:val="none"/>
                <w:lang w:val="en-US" w:eastAsia="zh-CN"/>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2"/>
              <w:gridCol w:w="3952"/>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tcPr>
                <w:p>
                  <w:pPr>
                    <w:rPr>
                      <w:rFonts w:hint="eastAsia"/>
                      <w:highlight w:val="none"/>
                      <w:vertAlign w:val="baseline"/>
                      <w:lang w:val="en-US" w:eastAsia="zh-CN"/>
                    </w:rPr>
                  </w:pPr>
                  <w:r>
                    <w:rPr>
                      <w:rFonts w:hint="eastAsia"/>
                      <w:highlight w:val="none"/>
                      <w:lang w:val="en-US" w:eastAsia="zh-CN"/>
                    </w:rPr>
                    <w:t>步骤</w:t>
                  </w:r>
                </w:p>
              </w:tc>
              <w:tc>
                <w:tcPr>
                  <w:tcW w:w="3952" w:type="dxa"/>
                </w:tcPr>
                <w:p>
                  <w:pPr>
                    <w:rPr>
                      <w:rFonts w:hint="default"/>
                      <w:highlight w:val="none"/>
                      <w:vertAlign w:val="baseline"/>
                      <w:lang w:val="en-US" w:eastAsia="zh-CN"/>
                    </w:rPr>
                  </w:pPr>
                  <w:r>
                    <w:rPr>
                      <w:rFonts w:hint="eastAsia"/>
                      <w:highlight w:val="none"/>
                      <w:vertAlign w:val="baseline"/>
                      <w:lang w:val="en-US" w:eastAsia="zh-CN"/>
                    </w:rPr>
                    <w:t>职业健康安全措施</w:t>
                  </w:r>
                </w:p>
              </w:tc>
              <w:tc>
                <w:tcPr>
                  <w:tcW w:w="2109" w:type="dxa"/>
                </w:tcPr>
                <w:p>
                  <w:pPr>
                    <w:rPr>
                      <w:rFonts w:hint="eastAsia"/>
                      <w:highlight w:val="none"/>
                      <w:vertAlign w:val="baseline"/>
                      <w:lang w:val="en-US" w:eastAsia="zh-CN"/>
                    </w:rPr>
                  </w:pP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tcPr>
                <w:p>
                  <w:pPr>
                    <w:rPr>
                      <w:rFonts w:hint="default"/>
                      <w:highlight w:val="none"/>
                      <w:u w:val="none"/>
                      <w:lang w:val="en-US" w:eastAsia="zh-CN"/>
                    </w:rPr>
                  </w:pPr>
                  <w:r>
                    <w:rPr>
                      <w:rFonts w:hint="eastAsia"/>
                      <w:highlight w:val="none"/>
                      <w:lang w:val="en-US" w:eastAsia="zh-CN"/>
                    </w:rPr>
                    <w:t xml:space="preserve"> 建立过程准则；</w:t>
                  </w:r>
                </w:p>
              </w:tc>
              <w:tc>
                <w:tcPr>
                  <w:tcW w:w="3952"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编制安全操作规程</w:t>
                  </w:r>
                </w:p>
              </w:tc>
              <w:tc>
                <w:tcPr>
                  <w:tcW w:w="210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充分 </w:t>
                  </w:r>
                  <w:r>
                    <w:rPr>
                      <w:rFonts w:hint="eastAsia"/>
                      <w:color w:val="000000"/>
                      <w:szCs w:val="21"/>
                      <w:highlight w:val="none"/>
                      <w:lang w:eastAsia="zh-CN"/>
                    </w:rPr>
                    <w:t>□</w:t>
                  </w:r>
                  <w:r>
                    <w:rPr>
                      <w:rFonts w:hint="eastAsia"/>
                      <w:highlight w:val="none"/>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tcPr>
                <w:p>
                  <w:pPr>
                    <w:rPr>
                      <w:rFonts w:hint="default"/>
                      <w:highlight w:val="none"/>
                      <w:vertAlign w:val="baseline"/>
                      <w:lang w:val="en-US" w:eastAsia="zh-CN"/>
                    </w:rPr>
                  </w:pPr>
                  <w:r>
                    <w:rPr>
                      <w:rFonts w:hint="eastAsia"/>
                      <w:highlight w:val="none"/>
                      <w:lang w:val="en-US" w:eastAsia="zh-CN"/>
                    </w:rPr>
                    <w:t>按照准则实施过程控制；</w:t>
                  </w:r>
                </w:p>
              </w:tc>
              <w:tc>
                <w:tcPr>
                  <w:tcW w:w="3952"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有《</w:t>
                  </w:r>
                  <w:r>
                    <w:rPr>
                      <w:rFonts w:hint="eastAsia"/>
                      <w:highlight w:val="none"/>
                      <w:lang w:val="en-US" w:eastAsia="zh-CN"/>
                    </w:rPr>
                    <w:t>运行控制记录</w:t>
                  </w:r>
                  <w:r>
                    <w:rPr>
                      <w:rFonts w:hint="eastAsia"/>
                      <w:highlight w:val="none"/>
                      <w:vertAlign w:val="baseline"/>
                      <w:lang w:val="en-US" w:eastAsia="zh-CN"/>
                    </w:rPr>
                    <w:t>》</w:t>
                  </w:r>
                </w:p>
              </w:tc>
              <w:tc>
                <w:tcPr>
                  <w:tcW w:w="210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充分 </w:t>
                  </w:r>
                  <w:r>
                    <w:rPr>
                      <w:rFonts w:hint="eastAsia"/>
                      <w:color w:val="000000"/>
                      <w:szCs w:val="21"/>
                      <w:highlight w:val="none"/>
                      <w:lang w:eastAsia="zh-CN"/>
                    </w:rPr>
                    <w:t>□</w:t>
                  </w:r>
                  <w:r>
                    <w:rPr>
                      <w:rFonts w:hint="eastAsia"/>
                      <w:highlight w:val="none"/>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82" w:type="dxa"/>
                </w:tcPr>
                <w:p>
                  <w:pPr>
                    <w:rPr>
                      <w:rFonts w:hint="eastAsia"/>
                      <w:highlight w:val="none"/>
                      <w:vertAlign w:val="baseline"/>
                      <w:lang w:val="en-US" w:eastAsia="zh-CN"/>
                    </w:rPr>
                  </w:pPr>
                  <w:r>
                    <w:rPr>
                      <w:rFonts w:hint="eastAsia"/>
                      <w:highlight w:val="none"/>
                      <w:lang w:val="en-US" w:eastAsia="zh-CN"/>
                    </w:rPr>
                    <w:t>保持和保留必要的文件化信息，以确信过程已按策划得到实施；</w:t>
                  </w:r>
                </w:p>
              </w:tc>
              <w:tc>
                <w:tcPr>
                  <w:tcW w:w="3952"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有《</w:t>
                  </w:r>
                  <w:r>
                    <w:rPr>
                      <w:rFonts w:hint="eastAsia"/>
                      <w:highlight w:val="none"/>
                      <w:lang w:val="en-US" w:eastAsia="zh-CN"/>
                    </w:rPr>
                    <w:t>运行控制记录</w:t>
                  </w:r>
                  <w:r>
                    <w:rPr>
                      <w:rFonts w:hint="eastAsia"/>
                      <w:highlight w:val="none"/>
                      <w:vertAlign w:val="baseline"/>
                      <w:lang w:val="en-US" w:eastAsia="zh-CN"/>
                    </w:rPr>
                    <w:t>》</w:t>
                  </w:r>
                </w:p>
              </w:tc>
              <w:tc>
                <w:tcPr>
                  <w:tcW w:w="210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充分 </w:t>
                  </w:r>
                  <w:r>
                    <w:rPr>
                      <w:rFonts w:hint="eastAsia"/>
                      <w:color w:val="000000"/>
                      <w:szCs w:val="21"/>
                      <w:highlight w:val="none"/>
                      <w:lang w:eastAsia="zh-CN"/>
                    </w:rPr>
                    <w:t>□</w:t>
                  </w:r>
                  <w:r>
                    <w:rPr>
                      <w:rFonts w:hint="eastAsia"/>
                      <w:highlight w:val="none"/>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使工作适合于工作人员。</w:t>
                  </w:r>
                </w:p>
              </w:tc>
              <w:tc>
                <w:tcPr>
                  <w:tcW w:w="3952"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征求员工的意见</w:t>
                  </w:r>
                </w:p>
              </w:tc>
              <w:tc>
                <w:tcPr>
                  <w:tcW w:w="210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充分 </w:t>
                  </w:r>
                  <w:r>
                    <w:rPr>
                      <w:rFonts w:hint="eastAsia"/>
                      <w:color w:val="000000"/>
                      <w:szCs w:val="21"/>
                      <w:highlight w:val="none"/>
                      <w:lang w:eastAsia="zh-CN"/>
                    </w:rPr>
                    <w:t>□</w:t>
                  </w:r>
                  <w:r>
                    <w:rPr>
                      <w:rFonts w:hint="eastAsia"/>
                      <w:highlight w:val="none"/>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在多雇主的工作场所，组织应与其他组织协调职业健康安全管理体系的相关部分。</w:t>
                  </w:r>
                </w:p>
              </w:tc>
              <w:tc>
                <w:tcPr>
                  <w:tcW w:w="3952"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与产品运输签订安全管理协议书</w:t>
                  </w:r>
                </w:p>
              </w:tc>
              <w:tc>
                <w:tcPr>
                  <w:tcW w:w="210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充分 </w:t>
                  </w:r>
                  <w:r>
                    <w:rPr>
                      <w:rFonts w:hint="eastAsia"/>
                      <w:color w:val="000000"/>
                      <w:szCs w:val="21"/>
                      <w:highlight w:val="none"/>
                      <w:lang w:eastAsia="zh-CN"/>
                    </w:rPr>
                    <w:t>□</w:t>
                  </w:r>
                  <w:r>
                    <w:rPr>
                      <w:rFonts w:hint="eastAsia"/>
                      <w:highlight w:val="none"/>
                      <w:vertAlign w:val="baseline"/>
                      <w:lang w:val="en-US" w:eastAsia="zh-CN"/>
                    </w:rPr>
                    <w:t>不充分</w:t>
                  </w:r>
                </w:p>
              </w:tc>
            </w:tr>
          </w:tbl>
          <w:p>
            <w:pPr>
              <w:rPr>
                <w:rFonts w:hint="eastAsia"/>
                <w:lang w:val="en-US" w:eastAsia="zh-CN"/>
              </w:rPr>
            </w:pPr>
          </w:p>
          <w:p>
            <w:pPr>
              <w:rPr>
                <w:rFonts w:hint="eastAsia"/>
                <w:color w:val="auto"/>
                <w:highlight w:val="none"/>
                <w:lang w:val="en-US" w:eastAsia="zh-CN"/>
              </w:rPr>
            </w:pPr>
            <w:r>
              <w:rPr>
                <w:rFonts w:hint="eastAsia"/>
                <w:lang w:val="en-US" w:eastAsia="zh-CN"/>
              </w:rPr>
              <w:t xml:space="preserve"> </w:t>
            </w:r>
          </w:p>
        </w:tc>
        <w:tc>
          <w:tcPr>
            <w:tcW w:w="1585" w:type="dxa"/>
            <w:vMerge w:val="continue"/>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vAlign w:val="top"/>
          </w:tcPr>
          <w:p>
            <w:pPr>
              <w:rPr>
                <w:rFonts w:hint="eastAsia"/>
                <w:color w:val="auto"/>
                <w:szCs w:val="21"/>
                <w:highlight w:val="none"/>
                <w:lang w:val="en-US" w:eastAsia="zh-CN"/>
              </w:rPr>
            </w:pPr>
            <w:r>
              <w:rPr>
                <w:rFonts w:hint="eastAsia"/>
                <w:color w:val="auto"/>
                <w:szCs w:val="21"/>
                <w:highlight w:val="none"/>
                <w:lang w:val="en-US" w:eastAsia="zh-CN"/>
              </w:rPr>
              <w:t>变更管理</w:t>
            </w:r>
          </w:p>
          <w:p>
            <w:pPr>
              <w:rPr>
                <w:rFonts w:hint="eastAsia"/>
                <w:highlight w:val="none"/>
              </w:rPr>
            </w:pPr>
          </w:p>
        </w:tc>
        <w:tc>
          <w:tcPr>
            <w:tcW w:w="960" w:type="dxa"/>
            <w:vMerge w:val="restart"/>
            <w:vAlign w:val="top"/>
          </w:tcPr>
          <w:p>
            <w:pPr>
              <w:rPr>
                <w:rFonts w:hint="eastAsia"/>
                <w:highlight w:val="none"/>
                <w:lang w:val="en-US" w:eastAsia="zh-CN"/>
              </w:rPr>
            </w:pPr>
            <w:r>
              <w:rPr>
                <w:rFonts w:hint="eastAsia"/>
                <w:color w:val="auto"/>
                <w:highlight w:val="none"/>
                <w:lang w:val="en-US" w:eastAsia="zh-CN"/>
              </w:rPr>
              <w:t>O8</w:t>
            </w:r>
            <w:r>
              <w:rPr>
                <w:rFonts w:hint="eastAsia"/>
                <w:color w:val="auto"/>
                <w:highlight w:val="none"/>
              </w:rPr>
              <w:t>.</w:t>
            </w:r>
            <w:r>
              <w:rPr>
                <w:rFonts w:hint="eastAsia"/>
                <w:color w:val="auto"/>
                <w:highlight w:val="none"/>
                <w:lang w:val="en-US" w:eastAsia="zh-CN"/>
              </w:rPr>
              <w:t>1.3</w:t>
            </w:r>
            <w:r>
              <w:rPr>
                <w:rFonts w:hint="eastAsia"/>
                <w:color w:val="auto"/>
                <w:highlight w:val="none"/>
              </w:rPr>
              <w:t xml:space="preserve"> </w:t>
            </w:r>
            <w:r>
              <w:rPr>
                <w:rFonts w:hint="eastAsia"/>
                <w:color w:val="auto"/>
                <w:szCs w:val="21"/>
                <w:highlight w:val="none"/>
                <w:lang w:val="en-US" w:eastAsia="zh-CN"/>
              </w:rPr>
              <w:t> </w:t>
            </w:r>
          </w:p>
        </w:tc>
        <w:tc>
          <w:tcPr>
            <w:tcW w:w="745" w:type="dxa"/>
            <w:vAlign w:val="top"/>
          </w:tcPr>
          <w:p>
            <w:pPr>
              <w:rPr>
                <w:rFonts w:hint="eastAsia"/>
                <w:highlight w:val="none"/>
                <w:lang w:val="en-US" w:eastAsia="zh-CN"/>
              </w:rPr>
            </w:pPr>
            <w:r>
              <w:rPr>
                <w:rFonts w:hint="eastAsia"/>
                <w:color w:val="auto"/>
                <w:highlight w:val="none"/>
                <w:lang w:val="en-US" w:eastAsia="zh-CN"/>
              </w:rPr>
              <w:t>文件名称</w:t>
            </w:r>
          </w:p>
        </w:tc>
        <w:tc>
          <w:tcPr>
            <w:tcW w:w="9259" w:type="dxa"/>
            <w:vAlign w:val="top"/>
          </w:tcPr>
          <w:p>
            <w:pPr>
              <w:rPr>
                <w:rFonts w:hint="eastAsia"/>
                <w:highlight w:val="none"/>
                <w:lang w:val="en-US" w:eastAsia="zh-CN"/>
              </w:rPr>
            </w:pPr>
            <w:r>
              <w:rPr>
                <w:rFonts w:hint="eastAsia"/>
                <w:color w:val="auto"/>
                <w:highlight w:val="none"/>
                <w:lang w:val="en-US" w:eastAsia="zh-CN"/>
              </w:rPr>
              <w:t>如：手册第8.1.3条款、</w:t>
            </w:r>
          </w:p>
        </w:tc>
        <w:tc>
          <w:tcPr>
            <w:tcW w:w="1585" w:type="dxa"/>
          </w:tcPr>
          <w:p>
            <w:pPr>
              <w:rPr>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continue"/>
            <w:vAlign w:val="top"/>
          </w:tcPr>
          <w:p>
            <w:pPr>
              <w:rPr>
                <w:rFonts w:hint="eastAsia"/>
                <w:highlight w:val="none"/>
              </w:rPr>
            </w:pPr>
          </w:p>
        </w:tc>
        <w:tc>
          <w:tcPr>
            <w:tcW w:w="960" w:type="dxa"/>
            <w:vMerge w:val="continue"/>
            <w:vAlign w:val="top"/>
          </w:tcPr>
          <w:p>
            <w:pPr>
              <w:rPr>
                <w:rFonts w:hint="eastAsia"/>
                <w:highlight w:val="none"/>
                <w:lang w:val="en-US" w:eastAsia="zh-CN"/>
              </w:rPr>
            </w:pPr>
          </w:p>
        </w:tc>
        <w:tc>
          <w:tcPr>
            <w:tcW w:w="745" w:type="dxa"/>
            <w:vAlign w:val="top"/>
          </w:tcPr>
          <w:p>
            <w:pPr>
              <w:rPr>
                <w:rFonts w:hint="eastAsia"/>
                <w:highlight w:val="none"/>
                <w:lang w:val="en-US" w:eastAsia="zh-CN"/>
              </w:rPr>
            </w:pPr>
            <w:r>
              <w:rPr>
                <w:rFonts w:hint="eastAsia"/>
                <w:color w:val="auto"/>
                <w:highlight w:val="none"/>
                <w:lang w:val="en-US" w:eastAsia="zh-CN"/>
              </w:rPr>
              <w:t>运行证据</w:t>
            </w:r>
          </w:p>
        </w:tc>
        <w:tc>
          <w:tcPr>
            <w:tcW w:w="9259" w:type="dxa"/>
            <w:vAlign w:val="top"/>
          </w:tcPr>
          <w:p>
            <w:pPr>
              <w:rPr>
                <w:rFonts w:hint="eastAsia"/>
                <w:color w:val="auto"/>
                <w:highlight w:val="none"/>
                <w:lang w:val="en-US" w:eastAsia="zh-CN"/>
              </w:rPr>
            </w:pPr>
            <w:r>
              <w:rPr>
                <w:rFonts w:hint="eastAsia"/>
                <w:color w:val="auto"/>
                <w:highlight w:val="none"/>
                <w:vertAlign w:val="baseline"/>
                <w:lang w:val="en-US" w:eastAsia="zh-CN"/>
              </w:rPr>
              <w:t>变更的内容：</w:t>
            </w:r>
            <w:r>
              <w:rPr>
                <w:rFonts w:hint="eastAsia"/>
                <w:color w:val="auto"/>
                <w:highlight w:val="none"/>
                <w:lang w:val="en-US" w:eastAsia="zh-CN"/>
              </w:rPr>
              <w:t xml:space="preserve">  </w:t>
            </w:r>
          </w:p>
          <w:p>
            <w:pPr>
              <w:rPr>
                <w:rFonts w:hint="eastAsia" w:eastAsia="宋体"/>
                <w:color w:val="auto"/>
                <w:highlight w:val="none"/>
                <w:lang w:val="en-US" w:eastAsia="zh-CN"/>
              </w:rPr>
            </w:pPr>
            <w:r>
              <w:rPr>
                <w:rFonts w:hint="eastAsia"/>
                <w:color w:val="auto"/>
                <w:szCs w:val="21"/>
                <w:highlight w:val="none"/>
                <w:lang w:eastAsia="zh-CN"/>
              </w:rPr>
              <w:t>□</w:t>
            </w:r>
            <w:r>
              <w:rPr>
                <w:rFonts w:hint="eastAsia"/>
                <w:color w:val="auto"/>
                <w:highlight w:val="none"/>
              </w:rPr>
              <w:t>工作场所的位置和周边环境</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highlight w:val="none"/>
              </w:rPr>
              <w:t>工作组织</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highlight w:val="none"/>
              </w:rPr>
              <w:t>工作条件</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szCs w:val="21"/>
                <w:highlight w:val="none"/>
                <w:lang w:val="en-US" w:eastAsia="zh-CN"/>
              </w:rPr>
              <w:t xml:space="preserve">设备 </w:t>
            </w:r>
            <w:r>
              <w:rPr>
                <w:rFonts w:hint="eastAsia"/>
                <w:color w:val="auto"/>
                <w:szCs w:val="21"/>
                <w:highlight w:val="none"/>
                <w:lang w:eastAsia="zh-CN"/>
              </w:rPr>
              <w:t>□</w:t>
            </w:r>
            <w:r>
              <w:rPr>
                <w:rFonts w:hint="eastAsia"/>
                <w:color w:val="auto"/>
                <w:szCs w:val="21"/>
                <w:highlight w:val="none"/>
                <w:lang w:val="en-US" w:eastAsia="zh-CN"/>
              </w:rPr>
              <w:t>劳动力</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highlight w:val="none"/>
              </w:rPr>
              <w:t>法律法规要求和其他要求的变更</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rPr>
              <w:t>有关危险源和职业健康安全风险的知识或信息的变更</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rPr>
              <w:t>知识和技术的发展</w:t>
            </w:r>
            <w:r>
              <w:rPr>
                <w:rFonts w:hint="eastAsia"/>
                <w:color w:val="auto"/>
                <w:highlight w:val="none"/>
                <w:lang w:val="en-US" w:eastAsia="zh-CN"/>
              </w:rPr>
              <w:t xml:space="preserve"> </w:t>
            </w:r>
          </w:p>
          <w:p>
            <w:pPr>
              <w:rPr>
                <w:rFonts w:hint="eastAsia" w:eastAsia="宋体"/>
                <w:color w:val="auto"/>
                <w:highlight w:val="none"/>
                <w:lang w:val="en-US" w:eastAsia="zh-CN"/>
              </w:rPr>
            </w:pPr>
            <w:r>
              <w:rPr>
                <w:rFonts w:hint="eastAsia"/>
                <w:color w:val="auto"/>
                <w:highlight w:val="none"/>
                <w:lang w:val="en-US" w:eastAsia="zh-CN"/>
              </w:rPr>
              <w:sym w:font="Wingdings" w:char="00A8"/>
            </w:r>
            <w:r>
              <w:rPr>
                <w:rFonts w:hint="eastAsia"/>
                <w:color w:val="auto"/>
                <w:highlight w:val="none"/>
                <w:lang w:val="en-US" w:eastAsia="zh-CN"/>
              </w:rPr>
              <w:t>其他</w:t>
            </w:r>
            <w:r>
              <w:rPr>
                <w:rFonts w:hint="eastAsia"/>
                <w:color w:val="auto"/>
                <w:highlight w:val="none"/>
              </w:rPr>
              <w:t>；</w:t>
            </w:r>
            <w:r>
              <w:rPr>
                <w:rFonts w:hint="eastAsia"/>
                <w:color w:val="auto"/>
                <w:highlight w:val="none"/>
                <w:lang w:val="en-US" w:eastAsia="zh-CN"/>
              </w:rPr>
              <w:t>无变更</w:t>
            </w:r>
          </w:p>
          <w:p>
            <w:pPr>
              <w:rPr>
                <w:rFonts w:hint="eastAsia"/>
                <w:color w:val="auto"/>
                <w:highlight w:val="none"/>
                <w:lang w:val="en-US" w:eastAsia="zh-CN"/>
              </w:rPr>
            </w:pPr>
          </w:p>
          <w:p>
            <w:pPr>
              <w:rPr>
                <w:rFonts w:hint="default"/>
                <w:color w:val="auto"/>
                <w:highlight w:val="none"/>
                <w:u w:val="single"/>
                <w:lang w:val="en-US" w:eastAsia="zh-CN"/>
              </w:rPr>
            </w:pPr>
            <w:r>
              <w:rPr>
                <w:rFonts w:hint="eastAsia"/>
                <w:color w:val="auto"/>
                <w:highlight w:val="none"/>
                <w:lang w:val="en-US" w:eastAsia="zh-CN"/>
              </w:rPr>
              <w:t>抽取变更相关记录名称：</w:t>
            </w:r>
            <w:r>
              <w:rPr>
                <w:rFonts w:hint="eastAsia"/>
                <w:color w:val="auto"/>
                <w:highlight w:val="none"/>
                <w:u w:val="single"/>
                <w:lang w:val="en-US" w:eastAsia="zh-CN"/>
              </w:rPr>
              <w:t>《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962"/>
              <w:gridCol w:w="1885"/>
              <w:gridCol w:w="1119"/>
              <w:gridCol w:w="1264"/>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color w:val="auto"/>
                      <w:highlight w:val="none"/>
                      <w:vertAlign w:val="baseline"/>
                      <w:lang w:val="en-US" w:eastAsia="zh-CN"/>
                    </w:rPr>
                  </w:pPr>
                  <w:r>
                    <w:rPr>
                      <w:rFonts w:hint="eastAsia"/>
                      <w:color w:val="auto"/>
                      <w:highlight w:val="none"/>
                      <w:vertAlign w:val="baseline"/>
                      <w:lang w:val="en-US" w:eastAsia="zh-CN"/>
                    </w:rPr>
                    <w:t>日期</w:t>
                  </w:r>
                </w:p>
              </w:tc>
              <w:tc>
                <w:tcPr>
                  <w:tcW w:w="1962" w:type="dxa"/>
                </w:tcPr>
                <w:p>
                  <w:pPr>
                    <w:rPr>
                      <w:rFonts w:hint="default"/>
                      <w:color w:val="auto"/>
                      <w:highlight w:val="none"/>
                      <w:vertAlign w:val="baseline"/>
                      <w:lang w:val="en-US" w:eastAsia="zh-CN"/>
                    </w:rPr>
                  </w:pPr>
                  <w:r>
                    <w:rPr>
                      <w:rFonts w:hint="eastAsia"/>
                      <w:color w:val="auto"/>
                      <w:highlight w:val="none"/>
                      <w:vertAlign w:val="baseline"/>
                      <w:lang w:val="en-US" w:eastAsia="zh-CN"/>
                    </w:rPr>
                    <w:t>变更的原因</w:t>
                  </w:r>
                </w:p>
              </w:tc>
              <w:tc>
                <w:tcPr>
                  <w:tcW w:w="1885"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变更的内容</w:t>
                  </w:r>
                </w:p>
              </w:tc>
              <w:tc>
                <w:tcPr>
                  <w:tcW w:w="1119" w:type="dxa"/>
                  <w:vAlign w:val="top"/>
                </w:tcPr>
                <w:p>
                  <w:pPr>
                    <w:rPr>
                      <w:rFonts w:hint="default"/>
                      <w:color w:val="auto"/>
                      <w:highlight w:val="none"/>
                      <w:vertAlign w:val="baseline"/>
                      <w:lang w:val="en-US" w:eastAsia="zh-CN"/>
                    </w:rPr>
                  </w:pPr>
                  <w:r>
                    <w:rPr>
                      <w:rFonts w:hint="eastAsia"/>
                      <w:color w:val="auto"/>
                      <w:highlight w:val="none"/>
                      <w:vertAlign w:val="baseline"/>
                      <w:lang w:val="en-US" w:eastAsia="zh-CN"/>
                    </w:rPr>
                    <w:t>变更性质</w:t>
                  </w:r>
                </w:p>
              </w:tc>
              <w:tc>
                <w:tcPr>
                  <w:tcW w:w="1264" w:type="dxa"/>
                </w:tcPr>
                <w:p>
                  <w:pPr>
                    <w:rPr>
                      <w:rFonts w:hint="default"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评审结果</w:t>
                  </w:r>
                </w:p>
              </w:tc>
              <w:tc>
                <w:tcPr>
                  <w:tcW w:w="2046" w:type="dxa"/>
                </w:tcPr>
                <w:p>
                  <w:pPr>
                    <w:rPr>
                      <w:rFonts w:hint="default" w:eastAsia="宋体"/>
                      <w:color w:val="auto"/>
                      <w:highlight w:val="none"/>
                      <w:vertAlign w:val="baseline"/>
                      <w:lang w:val="en-US" w:eastAsia="zh-CN"/>
                    </w:rPr>
                  </w:pPr>
                  <w:r>
                    <w:rPr>
                      <w:rFonts w:hint="eastAsia"/>
                      <w:color w:val="auto"/>
                      <w:highlight w:val="none"/>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color w:val="auto"/>
                      <w:highlight w:val="none"/>
                      <w:vertAlign w:val="baseline"/>
                      <w:lang w:val="en-US" w:eastAsia="zh-CN"/>
                    </w:rPr>
                  </w:pPr>
                </w:p>
              </w:tc>
              <w:tc>
                <w:tcPr>
                  <w:tcW w:w="1962" w:type="dxa"/>
                </w:tcPr>
                <w:p>
                  <w:pPr>
                    <w:rPr>
                      <w:rFonts w:hint="default"/>
                      <w:color w:val="auto"/>
                      <w:highlight w:val="none"/>
                      <w:vertAlign w:val="baseline"/>
                      <w:lang w:val="en-US" w:eastAsia="zh-CN"/>
                    </w:rPr>
                  </w:pPr>
                </w:p>
              </w:tc>
              <w:tc>
                <w:tcPr>
                  <w:tcW w:w="1885" w:type="dxa"/>
                </w:tcPr>
                <w:p>
                  <w:pPr>
                    <w:rPr>
                      <w:rFonts w:hint="default"/>
                      <w:color w:val="auto"/>
                      <w:highlight w:val="none"/>
                      <w:vertAlign w:val="baseline"/>
                      <w:lang w:val="en-US" w:eastAsia="zh-CN"/>
                    </w:rPr>
                  </w:pPr>
                </w:p>
              </w:tc>
              <w:tc>
                <w:tcPr>
                  <w:tcW w:w="1119" w:type="dxa"/>
                </w:tcPr>
                <w:p>
                  <w:pPr>
                    <w:rPr>
                      <w:rFonts w:hint="eastAsia"/>
                      <w:color w:val="auto"/>
                      <w:highlight w:val="none"/>
                    </w:rPr>
                  </w:pPr>
                  <w:r>
                    <w:rPr>
                      <w:rFonts w:hint="eastAsia"/>
                      <w:color w:val="auto"/>
                      <w:highlight w:val="none"/>
                    </w:rPr>
                    <w:sym w:font="Wingdings" w:char="00A8"/>
                  </w:r>
                  <w:r>
                    <w:rPr>
                      <w:rFonts w:hint="eastAsia"/>
                      <w:color w:val="auto"/>
                      <w:highlight w:val="none"/>
                    </w:rPr>
                    <w:t>临时性</w:t>
                  </w:r>
                </w:p>
                <w:p>
                  <w:pPr>
                    <w:rPr>
                      <w:rFonts w:hint="eastAsia"/>
                      <w:color w:val="auto"/>
                      <w:highlight w:val="none"/>
                      <w:vertAlign w:val="baseline"/>
                      <w:lang w:val="en-US" w:eastAsia="zh-CN"/>
                    </w:rPr>
                  </w:pPr>
                  <w:r>
                    <w:rPr>
                      <w:rFonts w:hint="eastAsia"/>
                      <w:color w:val="auto"/>
                      <w:highlight w:val="none"/>
                    </w:rPr>
                    <w:sym w:font="Wingdings" w:char="00A8"/>
                  </w:r>
                  <w:r>
                    <w:rPr>
                      <w:rFonts w:hint="eastAsia"/>
                      <w:color w:val="auto"/>
                      <w:highlight w:val="none"/>
                    </w:rPr>
                    <w:t>永久性</w:t>
                  </w:r>
                </w:p>
              </w:tc>
              <w:tc>
                <w:tcPr>
                  <w:tcW w:w="1264" w:type="dxa"/>
                </w:tcPr>
                <w:p>
                  <w:pPr>
                    <w:rPr>
                      <w:rFonts w:hint="default" w:ascii="Times New Roman" w:hAnsi="Times New Roman" w:eastAsia="宋体" w:cs="Times New Roman"/>
                      <w:color w:val="auto"/>
                      <w:kern w:val="2"/>
                      <w:sz w:val="21"/>
                      <w:highlight w:val="none"/>
                      <w:vertAlign w:val="baseline"/>
                      <w:lang w:val="en-US" w:eastAsia="zh-CN" w:bidi="ar-SA"/>
                    </w:rPr>
                  </w:pPr>
                </w:p>
              </w:tc>
              <w:tc>
                <w:tcPr>
                  <w:tcW w:w="2046" w:type="dxa"/>
                </w:tcPr>
                <w:p>
                  <w:pPr>
                    <w:rPr>
                      <w:rFonts w:hint="default"/>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c>
                <w:tcPr>
                  <w:tcW w:w="1962"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c>
                <w:tcPr>
                  <w:tcW w:w="1885"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c>
                <w:tcPr>
                  <w:tcW w:w="1119" w:type="dxa"/>
                  <w:vAlign w:val="top"/>
                </w:tcPr>
                <w:p>
                  <w:pPr>
                    <w:rPr>
                      <w:rFonts w:hint="eastAsia"/>
                      <w:color w:val="auto"/>
                      <w:highlight w:val="none"/>
                    </w:rPr>
                  </w:pPr>
                  <w:r>
                    <w:rPr>
                      <w:rFonts w:hint="eastAsia"/>
                      <w:color w:val="auto"/>
                      <w:highlight w:val="none"/>
                    </w:rPr>
                    <w:sym w:font="Wingdings" w:char="00A8"/>
                  </w:r>
                  <w:r>
                    <w:rPr>
                      <w:rFonts w:hint="eastAsia"/>
                      <w:color w:val="auto"/>
                      <w:highlight w:val="none"/>
                    </w:rPr>
                    <w:t>临时性</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A8"/>
                  </w:r>
                  <w:r>
                    <w:rPr>
                      <w:rFonts w:hint="eastAsia"/>
                      <w:color w:val="auto"/>
                      <w:highlight w:val="none"/>
                    </w:rPr>
                    <w:t>永久性</w:t>
                  </w:r>
                </w:p>
              </w:tc>
              <w:tc>
                <w:tcPr>
                  <w:tcW w:w="1264"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c>
                <w:tcPr>
                  <w:tcW w:w="2046" w:type="dxa"/>
                </w:tcPr>
                <w:p>
                  <w:pPr>
                    <w:rPr>
                      <w:rFonts w:hint="eastAsia"/>
                      <w:color w:val="auto"/>
                      <w:highlight w:val="none"/>
                      <w:vertAlign w:val="baseline"/>
                      <w:lang w:val="en-US" w:eastAsia="zh-CN"/>
                    </w:rPr>
                  </w:pPr>
                </w:p>
              </w:tc>
            </w:tr>
          </w:tbl>
          <w:p>
            <w:pPr>
              <w:rPr>
                <w:rFonts w:hint="eastAsia"/>
                <w:color w:val="auto"/>
                <w:highlight w:val="none"/>
                <w:lang w:val="en-US" w:eastAsia="zh-CN"/>
              </w:rPr>
            </w:pPr>
          </w:p>
          <w:p>
            <w:pPr>
              <w:rPr>
                <w:rFonts w:hint="eastAsia"/>
                <w:highlight w:val="none"/>
                <w:lang w:val="en-US" w:eastAsia="zh-CN"/>
              </w:rPr>
            </w:pPr>
          </w:p>
        </w:tc>
        <w:tc>
          <w:tcPr>
            <w:tcW w:w="1585" w:type="dxa"/>
          </w:tcPr>
          <w:p>
            <w:pPr>
              <w:rPr>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eastAsia="宋体"/>
                <w:highlight w:val="none"/>
                <w:lang w:eastAsia="zh-CN"/>
              </w:rPr>
            </w:pPr>
            <w:r>
              <w:rPr>
                <w:rFonts w:hint="eastAsia"/>
                <w:highlight w:val="none"/>
              </w:rPr>
              <w:t>监视和测量</w:t>
            </w:r>
          </w:p>
        </w:tc>
        <w:tc>
          <w:tcPr>
            <w:tcW w:w="960" w:type="dxa"/>
            <w:vMerge w:val="restart"/>
          </w:tcPr>
          <w:p>
            <w:pPr>
              <w:rPr>
                <w:rFonts w:hint="eastAsia" w:eastAsia="宋体"/>
                <w:highlight w:val="none"/>
                <w:lang w:eastAsia="zh-CN"/>
              </w:rPr>
            </w:pPr>
            <w:r>
              <w:rPr>
                <w:rFonts w:hint="eastAsia"/>
                <w:highlight w:val="none"/>
                <w:lang w:val="en-US" w:eastAsia="zh-CN"/>
              </w:rPr>
              <w:t>O9</w:t>
            </w:r>
            <w:r>
              <w:rPr>
                <w:rFonts w:hint="eastAsia"/>
                <w:highlight w:val="none"/>
              </w:rPr>
              <w:t>.1.</w:t>
            </w:r>
            <w:r>
              <w:rPr>
                <w:rFonts w:hint="eastAsia"/>
                <w:highlight w:val="none"/>
                <w:lang w:val="en-US" w:eastAsia="zh-CN"/>
              </w:rPr>
              <w:t>1</w:t>
            </w:r>
          </w:p>
        </w:tc>
        <w:tc>
          <w:tcPr>
            <w:tcW w:w="74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文件名称</w:t>
            </w:r>
          </w:p>
        </w:tc>
        <w:tc>
          <w:tcPr>
            <w:tcW w:w="925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如：</w:t>
            </w:r>
            <w:r>
              <w:rPr>
                <w:rFonts w:hint="eastAsia" w:ascii="Times New Roman" w:hAnsi="Times New Roman" w:eastAsia="宋体" w:cs="Times New Roman"/>
                <w:kern w:val="2"/>
                <w:sz w:val="21"/>
                <w:lang w:val="en-US" w:eastAsia="zh-CN" w:bidi="ar-SA"/>
              </w:rPr>
              <w:sym w:font="Wingdings" w:char="00FE"/>
            </w:r>
            <w:r>
              <w:rPr>
                <w:rFonts w:hint="eastAsia"/>
                <w:highlight w:val="none"/>
                <w:lang w:val="en-US" w:eastAsia="zh-CN"/>
              </w:rPr>
              <w:t>《</w:t>
            </w:r>
            <w:r>
              <w:rPr>
                <w:rFonts w:hint="eastAsia"/>
                <w:highlight w:val="none"/>
              </w:rPr>
              <w:t>环境和职业健康安全监视和测量控制程序</w:t>
            </w:r>
            <w:r>
              <w:rPr>
                <w:rFonts w:hint="eastAsia"/>
                <w:highlight w:val="none"/>
                <w:lang w:val="en-US" w:eastAsia="zh-CN"/>
              </w:rPr>
              <w:t>》、</w:t>
            </w:r>
            <w:r>
              <w:rPr>
                <w:rFonts w:hint="eastAsia" w:ascii="Times New Roman" w:hAnsi="Times New Roman" w:eastAsia="宋体" w:cs="Times New Roman"/>
                <w:kern w:val="2"/>
                <w:sz w:val="21"/>
                <w:lang w:val="en-US" w:eastAsia="zh-CN" w:bidi="ar-SA"/>
              </w:rPr>
              <w:sym w:font="Wingdings" w:char="00FE"/>
            </w:r>
            <w:r>
              <w:rPr>
                <w:rFonts w:hint="eastAsia"/>
                <w:highlight w:val="none"/>
                <w:lang w:val="en-US" w:eastAsia="zh-CN"/>
              </w:rPr>
              <w:t>手册第9.1.1条款</w:t>
            </w:r>
          </w:p>
        </w:tc>
        <w:tc>
          <w:tcPr>
            <w:tcW w:w="1585" w:type="dxa"/>
            <w:vMerge w:val="restart"/>
          </w:tcPr>
          <w:p>
            <w:pPr>
              <w:rPr>
                <w:rFonts w:hint="eastAsia"/>
                <w:lang w:val="en-US" w:eastAsia="zh-CN"/>
              </w:rPr>
            </w:pPr>
            <w:r>
              <w:rPr>
                <w:rFonts w:hint="eastAsia"/>
                <w:lang w:val="en-US" w:eastAsia="zh-CN"/>
              </w:rPr>
              <w:t>符合</w:t>
            </w:r>
          </w:p>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2160" w:type="dxa"/>
            <w:vMerge w:val="continue"/>
          </w:tcPr>
          <w:p>
            <w:pPr>
              <w:rPr>
                <w:highlight w:val="none"/>
              </w:rPr>
            </w:pPr>
          </w:p>
        </w:tc>
        <w:tc>
          <w:tcPr>
            <w:tcW w:w="960" w:type="dxa"/>
            <w:vMerge w:val="continue"/>
          </w:tcPr>
          <w:p>
            <w:pPr>
              <w:rPr>
                <w:highlight w:val="none"/>
              </w:rPr>
            </w:pPr>
          </w:p>
        </w:tc>
        <w:tc>
          <w:tcPr>
            <w:tcW w:w="745" w:type="dxa"/>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运行证据</w:t>
            </w:r>
          </w:p>
        </w:tc>
        <w:tc>
          <w:tcPr>
            <w:tcW w:w="9259" w:type="dxa"/>
          </w:tcPr>
          <w:p>
            <w:pPr>
              <w:rPr>
                <w:rFonts w:hint="default"/>
                <w:color w:val="auto"/>
                <w:highlight w:val="none"/>
                <w:lang w:val="en-US" w:eastAsia="zh-CN"/>
              </w:rPr>
            </w:pPr>
            <w:r>
              <w:rPr>
                <w:rFonts w:hint="eastAsia"/>
                <w:color w:val="auto"/>
                <w:highlight w:val="none"/>
                <w:lang w:val="en-US" w:eastAsia="zh-CN"/>
              </w:rPr>
              <w:t>组织对监视和测量的职业健康安全绩效</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650"/>
              <w:gridCol w:w="1848"/>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lang w:val="en-US" w:eastAsia="zh-CN"/>
                    </w:rPr>
                    <w:t>监视和测量的对象</w:t>
                  </w:r>
                </w:p>
              </w:tc>
              <w:tc>
                <w:tcPr>
                  <w:tcW w:w="1650" w:type="dxa"/>
                </w:tcPr>
                <w:p>
                  <w:pPr>
                    <w:rPr>
                      <w:rFonts w:hint="default"/>
                      <w:color w:val="auto"/>
                      <w:highlight w:val="none"/>
                      <w:vertAlign w:val="baseline"/>
                      <w:lang w:val="en-US" w:eastAsia="zh-CN"/>
                    </w:rPr>
                  </w:pPr>
                  <w:r>
                    <w:rPr>
                      <w:rFonts w:hint="eastAsia"/>
                      <w:color w:val="auto"/>
                      <w:highlight w:val="none"/>
                      <w:lang w:val="en-US" w:eastAsia="zh-CN"/>
                    </w:rPr>
                    <w:t>监视、测量、分析和评价的方法</w:t>
                  </w:r>
                </w:p>
              </w:tc>
              <w:tc>
                <w:tcPr>
                  <w:tcW w:w="1848" w:type="dxa"/>
                </w:tcPr>
                <w:p>
                  <w:pPr>
                    <w:rPr>
                      <w:rFonts w:hint="eastAsia"/>
                      <w:color w:val="auto"/>
                      <w:highlight w:val="none"/>
                      <w:lang w:val="en-US" w:eastAsia="zh-CN"/>
                    </w:rPr>
                  </w:pPr>
                  <w:r>
                    <w:rPr>
                      <w:rFonts w:hint="eastAsia"/>
                      <w:color w:val="auto"/>
                      <w:highlight w:val="none"/>
                      <w:lang w:val="en-US" w:eastAsia="zh-CN"/>
                    </w:rPr>
                    <w:t>监视和测量的频次和时机</w:t>
                  </w:r>
                </w:p>
              </w:tc>
              <w:tc>
                <w:tcPr>
                  <w:tcW w:w="1887" w:type="dxa"/>
                </w:tcPr>
                <w:p>
                  <w:pPr>
                    <w:rPr>
                      <w:rFonts w:hint="default"/>
                      <w:color w:val="auto"/>
                      <w:highlight w:val="none"/>
                      <w:vertAlign w:val="baseline"/>
                      <w:lang w:val="en-US" w:eastAsia="zh-CN"/>
                    </w:rPr>
                  </w:pPr>
                  <w:r>
                    <w:rPr>
                      <w:rFonts w:hint="eastAsia"/>
                      <w:color w:val="auto"/>
                      <w:highlight w:val="none"/>
                      <w:lang w:val="en-US" w:eastAsia="zh-CN"/>
                    </w:rPr>
                    <w:t>评价其OHS绩效所依据的准则和适当的参数</w:t>
                  </w:r>
                </w:p>
              </w:tc>
              <w:tc>
                <w:tcPr>
                  <w:tcW w:w="2034" w:type="dxa"/>
                </w:tcPr>
                <w:p>
                  <w:pPr>
                    <w:rPr>
                      <w:rFonts w:hint="eastAsia"/>
                      <w:color w:val="auto"/>
                      <w:highlight w:val="none"/>
                      <w:vertAlign w:val="baseline"/>
                      <w:lang w:val="en-US" w:eastAsia="zh-CN"/>
                    </w:rPr>
                  </w:pPr>
                  <w:r>
                    <w:rPr>
                      <w:rFonts w:hint="eastAsia"/>
                      <w:color w:val="auto"/>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满足法律法规要求和其他要求的程度；</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职业健康和安全监测和检查；对结果的合规性进行分析</w:t>
                  </w:r>
                </w:p>
              </w:tc>
              <w:tc>
                <w:tcPr>
                  <w:tcW w:w="1848"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相关标准</w:t>
                  </w:r>
                </w:p>
              </w:tc>
              <w:tc>
                <w:tcPr>
                  <w:tcW w:w="2034"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与所辨识的危险源、风险和机遇相关的活动和运行</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default"/>
                      <w:color w:val="auto"/>
                      <w:highlight w:val="none"/>
                      <w:vertAlign w:val="baseline"/>
                      <w:lang w:val="en-US" w:eastAsia="zh-CN"/>
                    </w:rPr>
                  </w:pPr>
                </w:p>
              </w:tc>
              <w:tc>
                <w:tcPr>
                  <w:tcW w:w="1848" w:type="dxa"/>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危险源、风险和机遇</w:t>
                  </w:r>
                  <w:r>
                    <w:rPr>
                      <w:rFonts w:hint="eastAsia"/>
                      <w:color w:val="auto"/>
                      <w:highlight w:val="none"/>
                      <w:lang w:val="en-US" w:eastAsia="zh-CN"/>
                    </w:rPr>
                    <w:t>的规定</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实现组织职业健康安全目标的进展情况</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统计分析</w:t>
                  </w:r>
                </w:p>
              </w:tc>
              <w:tc>
                <w:tcPr>
                  <w:tcW w:w="1848"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公司OHS目标</w:t>
                  </w:r>
                </w:p>
              </w:tc>
              <w:tc>
                <w:tcPr>
                  <w:tcW w:w="2034" w:type="dxa"/>
                  <w:vAlign w:val="top"/>
                </w:tcPr>
                <w:p>
                  <w:pPr>
                    <w:widowControl/>
                    <w:spacing w:before="40"/>
                    <w:jc w:val="left"/>
                    <w:rPr>
                      <w:rFonts w:hint="eastAsia"/>
                      <w:color w:val="auto"/>
                      <w:szCs w:val="21"/>
                      <w:highlight w:val="none"/>
                      <w:lang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运行控制和其他控制的有效性</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eastAsia"/>
                      <w:color w:val="auto"/>
                      <w:highlight w:val="none"/>
                      <w:vertAlign w:val="baseline"/>
                      <w:lang w:val="en-US" w:eastAsia="zh-CN"/>
                    </w:rPr>
                  </w:pPr>
                </w:p>
              </w:tc>
              <w:tc>
                <w:tcPr>
                  <w:tcW w:w="1848" w:type="dxa"/>
                  <w:vAlign w:val="top"/>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运行程序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内部审核；对内审不符合项进行分析</w:t>
                  </w:r>
                </w:p>
              </w:tc>
              <w:tc>
                <w:tcPr>
                  <w:tcW w:w="1848" w:type="dxa"/>
                  <w:vAlign w:val="top"/>
                </w:tcPr>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按年度内审计划</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内审程序和计划</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体系有效性</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管理评审，对OHS存在的需要问题进行分析</w:t>
                  </w:r>
                </w:p>
              </w:tc>
              <w:tc>
                <w:tcPr>
                  <w:tcW w:w="1848" w:type="dxa"/>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管理评审程序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相关方反馈</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反馈处理，对问题进行统计</w:t>
                  </w:r>
                </w:p>
              </w:tc>
              <w:tc>
                <w:tcPr>
                  <w:tcW w:w="1848" w:type="dxa"/>
                  <w:vAlign w:val="top"/>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随时</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相关法规</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bl>
          <w:p>
            <w:pPr>
              <w:rPr>
                <w:rFonts w:hint="default"/>
                <w:highlight w:val="none"/>
                <w:lang w:val="en-US" w:eastAsia="zh-CN"/>
              </w:rPr>
            </w:pP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pPr>
              <w:rPr>
                <w:rFonts w:hint="eastAsia"/>
                <w:lang w:val="en-US" w:eastAsia="zh-CN"/>
              </w:rPr>
            </w:pPr>
            <w:r>
              <w:rPr>
                <w:rFonts w:hint="eastAsia"/>
                <w:lang w:val="en-US" w:eastAsia="zh-CN"/>
              </w:rPr>
              <w:t>管理评审</w:t>
            </w:r>
          </w:p>
          <w:p>
            <w:pPr>
              <w:rPr>
                <w:rFonts w:hint="eastAsia"/>
                <w:lang w:val="en-US" w:eastAsia="zh-CN"/>
              </w:rPr>
            </w:pPr>
          </w:p>
        </w:tc>
        <w:tc>
          <w:tcPr>
            <w:tcW w:w="960" w:type="dxa"/>
            <w:vMerge w:val="restart"/>
          </w:tcPr>
          <w:p>
            <w:pPr>
              <w:rPr>
                <w:rFonts w:hint="default" w:eastAsia="宋体"/>
                <w:lang w:val="en-US" w:eastAsia="zh-CN"/>
              </w:rPr>
            </w:pPr>
            <w:r>
              <w:rPr>
                <w:rFonts w:hint="eastAsia"/>
                <w:lang w:val="en-US" w:eastAsia="zh-CN"/>
              </w:rPr>
              <w:t>O9.3</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rFonts w:hint="eastAsia" w:ascii="Times New Roman" w:hAnsi="Times New Roman" w:eastAsia="宋体" w:cs="Times New Roman"/>
                <w:kern w:val="2"/>
                <w:sz w:val="21"/>
                <w:lang w:val="en-US" w:eastAsia="zh-CN" w:bidi="ar-SA"/>
              </w:rPr>
              <w:sym w:font="Wingdings" w:char="00FE"/>
            </w:r>
            <w:r>
              <w:rPr>
                <w:rFonts w:hint="eastAsia"/>
                <w:lang w:val="en-US" w:eastAsia="zh-CN"/>
              </w:rPr>
              <w:t xml:space="preserve">《管理评审控制程序》 </w:t>
            </w:r>
            <w:r>
              <w:rPr>
                <w:rFonts w:hint="eastAsia" w:ascii="Times New Roman" w:hAnsi="Times New Roman" w:eastAsia="宋体" w:cs="Times New Roman"/>
                <w:kern w:val="2"/>
                <w:sz w:val="21"/>
                <w:lang w:val="en-US" w:eastAsia="zh-CN" w:bidi="ar-SA"/>
              </w:rPr>
              <w:sym w:font="Wingdings" w:char="00FE"/>
            </w:r>
            <w:r>
              <w:rPr>
                <w:rFonts w:hint="eastAsia" w:cs="Times New Roman"/>
                <w:kern w:val="2"/>
                <w:sz w:val="21"/>
                <w:lang w:val="en-US" w:eastAsia="zh-CN" w:bidi="ar-SA"/>
              </w:rPr>
              <w:t>管理手册第9.3章</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pPr>
              <w:rPr>
                <w:rFonts w:hint="default" w:eastAsia="宋体"/>
                <w:lang w:val="en-US" w:eastAsia="zh-CN"/>
              </w:rPr>
            </w:pPr>
          </w:p>
        </w:tc>
        <w:tc>
          <w:tcPr>
            <w:tcW w:w="960" w:type="dxa"/>
            <w:vMerge w:val="continue"/>
          </w:tcPr>
          <w:p/>
        </w:tc>
        <w:tc>
          <w:tcPr>
            <w:tcW w:w="745" w:type="dxa"/>
          </w:tcPr>
          <w:p>
            <w:pPr>
              <w:widowControl/>
              <w:spacing w:before="40"/>
              <w:jc w:val="left"/>
              <w:rPr>
                <w:rFonts w:hint="eastAsia"/>
                <w:color w:val="000000"/>
                <w:szCs w:val="18"/>
              </w:rPr>
            </w:pPr>
          </w:p>
          <w:p>
            <w:r>
              <w:rPr>
                <w:rFonts w:hint="eastAsia"/>
                <w:lang w:val="en-US" w:eastAsia="zh-CN"/>
              </w:rPr>
              <w:t>运行证据</w:t>
            </w:r>
          </w:p>
        </w:tc>
        <w:tc>
          <w:tcPr>
            <w:tcW w:w="9259" w:type="dxa"/>
          </w:tcPr>
          <w:p>
            <w:pPr>
              <w:widowControl/>
              <w:spacing w:before="40"/>
              <w:jc w:val="left"/>
              <w:rPr>
                <w:rFonts w:hint="eastAsia"/>
                <w:color w:val="000000"/>
                <w:szCs w:val="18"/>
              </w:rPr>
            </w:pPr>
            <w:r>
              <w:rPr>
                <w:rFonts w:hint="eastAsia"/>
                <w:color w:val="000000"/>
                <w:szCs w:val="18"/>
              </w:rPr>
              <w:t>自</w:t>
            </w:r>
            <w:r>
              <w:rPr>
                <w:rFonts w:hint="default"/>
                <w:lang w:val="en-US" w:eastAsia="zh-CN"/>
              </w:rPr>
              <w:sym w:font="Wingdings" w:char="00FE"/>
            </w:r>
            <w:r>
              <w:rPr>
                <w:rFonts w:hint="eastAsia"/>
                <w:color w:val="000000"/>
                <w:szCs w:val="18"/>
              </w:rPr>
              <w:t>管理体系建立后</w:t>
            </w:r>
            <w:r>
              <w:rPr>
                <w:rFonts w:hint="eastAsia"/>
                <w:color w:val="000000"/>
                <w:szCs w:val="18"/>
                <w:lang w:val="en-US" w:eastAsia="zh-CN"/>
              </w:rPr>
              <w:t>/</w:t>
            </w:r>
            <w:r>
              <w:rPr>
                <w:rFonts w:hint="default"/>
                <w:lang w:val="en-US" w:eastAsia="zh-CN"/>
              </w:rPr>
              <w:sym w:font="Wingdings" w:char="00A8"/>
            </w:r>
            <w:r>
              <w:rPr>
                <w:rFonts w:hint="eastAsia"/>
                <w:lang w:val="en-US" w:eastAsia="zh-CN"/>
              </w:rPr>
              <w:t>近一年</w:t>
            </w:r>
            <w:r>
              <w:rPr>
                <w:rFonts w:hint="eastAsia"/>
                <w:color w:val="000000"/>
                <w:szCs w:val="18"/>
              </w:rPr>
              <w:t>，于</w:t>
            </w:r>
            <w:r>
              <w:rPr>
                <w:rFonts w:hint="eastAsia"/>
                <w:color w:val="000000"/>
                <w:szCs w:val="18"/>
                <w:u w:val="single"/>
              </w:rPr>
              <w:t xml:space="preserve"> 2021年6月30日</w:t>
            </w:r>
            <w:r>
              <w:rPr>
                <w:rFonts w:hint="eastAsia"/>
                <w:color w:val="000000"/>
                <w:szCs w:val="18"/>
              </w:rPr>
              <w:t>实施了管理评审；</w:t>
            </w:r>
          </w:p>
          <w:p>
            <w:pPr>
              <w:widowControl/>
              <w:spacing w:before="40"/>
              <w:jc w:val="left"/>
              <w:rPr>
                <w:rFonts w:hint="eastAsia" w:eastAsia="宋体"/>
                <w:color w:val="000000"/>
                <w:szCs w:val="18"/>
                <w:lang w:val="en-US" w:eastAsia="zh-CN"/>
              </w:rPr>
            </w:pPr>
            <w:r>
              <w:rPr>
                <w:rFonts w:hint="eastAsia"/>
                <w:color w:val="000000"/>
                <w:szCs w:val="18"/>
                <w:lang w:val="en-US" w:eastAsia="zh-CN"/>
              </w:rPr>
              <w:t>查看</w:t>
            </w:r>
            <w:r>
              <w:rPr>
                <w:rFonts w:hint="eastAsia"/>
                <w:color w:val="000000"/>
                <w:szCs w:val="21"/>
                <w:lang w:eastAsia="zh-CN"/>
              </w:rPr>
              <w:t>☑</w:t>
            </w:r>
            <w:r>
              <w:rPr>
                <w:rFonts w:hint="eastAsia"/>
                <w:color w:val="000000"/>
                <w:szCs w:val="21"/>
              </w:rPr>
              <w:t>管理评审</w:t>
            </w:r>
            <w:r>
              <w:rPr>
                <w:rFonts w:hint="eastAsia"/>
                <w:color w:val="000000"/>
                <w:szCs w:val="21"/>
                <w:lang w:val="en-US" w:eastAsia="zh-CN"/>
              </w:rPr>
              <w:t xml:space="preserve">计划  </w:t>
            </w:r>
            <w:r>
              <w:rPr>
                <w:rFonts w:hint="eastAsia"/>
                <w:color w:val="000000"/>
                <w:szCs w:val="21"/>
                <w:lang w:eastAsia="zh-CN"/>
              </w:rPr>
              <w:t>☑</w:t>
            </w:r>
            <w:r>
              <w:rPr>
                <w:rFonts w:hint="eastAsia"/>
                <w:color w:val="000000"/>
                <w:szCs w:val="21"/>
              </w:rPr>
              <w:t>管理评审</w:t>
            </w:r>
            <w:r>
              <w:rPr>
                <w:rFonts w:hint="eastAsia"/>
                <w:color w:val="000000"/>
                <w:szCs w:val="21"/>
                <w:lang w:val="en-US" w:eastAsia="zh-CN"/>
              </w:rPr>
              <w:t xml:space="preserve">记录（工作总结）  </w:t>
            </w:r>
            <w:r>
              <w:rPr>
                <w:rFonts w:hint="eastAsia"/>
                <w:color w:val="000000"/>
                <w:szCs w:val="21"/>
              </w:rPr>
              <w:t>□管理评审</w:t>
            </w:r>
            <w:r>
              <w:rPr>
                <w:rFonts w:hint="eastAsia"/>
                <w:color w:val="000000"/>
                <w:szCs w:val="21"/>
                <w:lang w:val="en-US" w:eastAsia="zh-CN"/>
              </w:rPr>
              <w:t xml:space="preserve">纪要  </w:t>
            </w:r>
            <w:r>
              <w:rPr>
                <w:rFonts w:hint="eastAsia"/>
                <w:color w:val="000000"/>
                <w:szCs w:val="21"/>
                <w:lang w:eastAsia="zh-CN"/>
              </w:rPr>
              <w:t>☑</w:t>
            </w:r>
            <w:r>
              <w:rPr>
                <w:rFonts w:hint="eastAsia"/>
                <w:color w:val="000000"/>
                <w:szCs w:val="21"/>
              </w:rPr>
              <w:t>管理评审</w:t>
            </w:r>
            <w:r>
              <w:rPr>
                <w:rFonts w:hint="eastAsia"/>
                <w:color w:val="000000"/>
                <w:szCs w:val="21"/>
                <w:lang w:val="en-US" w:eastAsia="zh-CN"/>
              </w:rPr>
              <w:t>报告</w:t>
            </w:r>
          </w:p>
          <w:p>
            <w:pPr>
              <w:widowControl/>
              <w:spacing w:before="40"/>
              <w:jc w:val="left"/>
              <w:rPr>
                <w:rFonts w:hint="eastAsia"/>
                <w:color w:val="000000"/>
                <w:szCs w:val="21"/>
                <w:lang w:val="en-US" w:eastAsia="zh-CN"/>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gridCol w:w="1800"/>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rPr>
                    <w:t>管理评审输入</w:t>
                  </w:r>
                  <w:r>
                    <w:rPr>
                      <w:rFonts w:hint="eastAsia"/>
                      <w:color w:val="auto"/>
                      <w:szCs w:val="21"/>
                      <w:highlight w:val="none"/>
                      <w:lang w:val="en-US" w:eastAsia="zh-CN"/>
                    </w:rPr>
                    <w:t>信息</w:t>
                  </w:r>
                </w:p>
              </w:tc>
              <w:tc>
                <w:tcPr>
                  <w:tcW w:w="1800"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评价</w:t>
                  </w:r>
                </w:p>
              </w:tc>
              <w:tc>
                <w:tcPr>
                  <w:tcW w:w="2999"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rPr>
                    <w:t>以往管理评审所采取措施的情况；</w:t>
                  </w:r>
                </w:p>
              </w:tc>
              <w:tc>
                <w:tcPr>
                  <w:tcW w:w="1800" w:type="dxa"/>
                  <w:vAlign w:val="top"/>
                </w:tcPr>
                <w:p>
                  <w:pPr>
                    <w:widowControl/>
                    <w:spacing w:before="40"/>
                    <w:jc w:val="left"/>
                    <w:rPr>
                      <w:rFonts w:hint="eastAsia" w:eastAsia="宋体"/>
                      <w:color w:val="auto"/>
                      <w:szCs w:val="21"/>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default"/>
                      <w:color w:val="auto"/>
                      <w:szCs w:val="21"/>
                      <w:highlight w:val="none"/>
                      <w:vertAlign w:val="baseline"/>
                      <w:lang w:val="en-US" w:eastAsia="zh-CN"/>
                    </w:rPr>
                    <w:t>增加宣传标语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rPr>
                    <w:t>与</w:t>
                  </w:r>
                  <w:r>
                    <w:rPr>
                      <w:rFonts w:hint="eastAsia"/>
                      <w:color w:val="auto"/>
                      <w:highlight w:val="none"/>
                      <w:lang w:val="en-US" w:eastAsia="zh-CN"/>
                    </w:rPr>
                    <w:t>职业健康安全</w:t>
                  </w:r>
                  <w:r>
                    <w:rPr>
                      <w:rFonts w:hint="eastAsia"/>
                      <w:color w:val="auto"/>
                      <w:highlight w:val="none"/>
                    </w:rPr>
                    <w:t>管理体系相关的内外部</w:t>
                  </w:r>
                  <w:r>
                    <w:rPr>
                      <w:rFonts w:hint="eastAsia"/>
                      <w:color w:val="auto"/>
                      <w:highlight w:val="none"/>
                      <w:lang w:val="en-US" w:eastAsia="zh-CN"/>
                    </w:rPr>
                    <w:t>议题</w:t>
                  </w:r>
                  <w:r>
                    <w:rPr>
                      <w:rFonts w:hint="eastAsia"/>
                      <w:color w:val="auto"/>
                      <w:highlight w:val="none"/>
                    </w:rPr>
                    <w:t>的变化；</w:t>
                  </w:r>
                </w:p>
              </w:tc>
              <w:tc>
                <w:tcPr>
                  <w:tcW w:w="1800"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eastAsia="宋体"/>
                      <w:color w:val="auto"/>
                      <w:szCs w:val="21"/>
                      <w:highlight w:val="none"/>
                      <w:vertAlign w:val="baseline"/>
                      <w:lang w:val="en-US" w:eastAsia="zh-CN"/>
                    </w:rPr>
                  </w:pPr>
                  <w:r>
                    <w:rPr>
                      <w:rFonts w:hint="eastAsia"/>
                      <w:color w:val="auto"/>
                      <w:highlight w:val="none"/>
                    </w:rPr>
                    <w:t>相关方的</w:t>
                  </w:r>
                  <w:r>
                    <w:rPr>
                      <w:rFonts w:hint="eastAsia"/>
                      <w:color w:val="auto"/>
                      <w:highlight w:val="none"/>
                      <w:lang w:eastAsia="zh-CN"/>
                    </w:rPr>
                    <w:t>需求和</w:t>
                  </w:r>
                  <w:r>
                    <w:rPr>
                      <w:rFonts w:hint="eastAsia"/>
                      <w:color w:val="auto"/>
                      <w:highlight w:val="none"/>
                      <w:lang w:val="en-US" w:eastAsia="zh-CN"/>
                    </w:rPr>
                    <w:t>期</w:t>
                  </w:r>
                  <w:r>
                    <w:rPr>
                      <w:rFonts w:hint="eastAsia"/>
                      <w:color w:val="auto"/>
                      <w:highlight w:val="none"/>
                      <w:lang w:eastAsia="zh-CN"/>
                    </w:rPr>
                    <w:t>望的变化</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主管部门</w:t>
                  </w:r>
                  <w:r>
                    <w:rPr>
                      <w:rFonts w:hint="default"/>
                      <w:color w:val="auto"/>
                      <w:szCs w:val="21"/>
                      <w:highlight w:val="none"/>
                      <w:vertAlign w:val="baseline"/>
                      <w:lang w:val="en-US" w:eastAsia="zh-CN"/>
                    </w:rPr>
                    <w:t>日趋严峻的</w:t>
                  </w:r>
                  <w:r>
                    <w:rPr>
                      <w:rFonts w:hint="eastAsia"/>
                      <w:color w:val="auto"/>
                      <w:szCs w:val="21"/>
                      <w:highlight w:val="none"/>
                      <w:vertAlign w:val="baseline"/>
                      <w:lang w:val="en-US" w:eastAsia="zh-CN"/>
                    </w:rPr>
                    <w:t>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lang w:val="en-US" w:eastAsia="zh-CN"/>
                    </w:rPr>
                    <w:t>法律法规和其他要求</w:t>
                  </w:r>
                  <w:r>
                    <w:rPr>
                      <w:rFonts w:hint="eastAsia"/>
                      <w:color w:val="auto"/>
                      <w:highlight w:val="none"/>
                      <w:lang w:eastAsia="zh-CN"/>
                    </w:rPr>
                    <w:t>的变化</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部分新增法规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风险和机遇的变化</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eastAsia" w:eastAsia="宋体"/>
                      <w:color w:val="auto"/>
                      <w:szCs w:val="21"/>
                      <w:highlight w:val="none"/>
                      <w:vertAlign w:val="baseline"/>
                      <w:lang w:val="en-US" w:eastAsia="zh-CN"/>
                    </w:rPr>
                  </w:pPr>
                  <w:r>
                    <w:rPr>
                      <w:rFonts w:hint="eastAsia"/>
                      <w:color w:val="auto"/>
                      <w:highlight w:val="none"/>
                      <w:lang w:val="en-US" w:eastAsia="zh-CN"/>
                    </w:rPr>
                    <w:t>职业健康安全</w:t>
                  </w:r>
                  <w:r>
                    <w:rPr>
                      <w:rFonts w:hint="eastAsia"/>
                      <w:color w:val="auto"/>
                      <w:highlight w:val="none"/>
                      <w:lang w:eastAsia="zh-CN"/>
                    </w:rPr>
                    <w:t>目标的实现程度</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总职业健康安全目标已完成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rPr>
                    <w:t>事件、不符合、纠正措施和持续改进</w:t>
                  </w:r>
                  <w:r>
                    <w:rPr>
                      <w:rFonts w:hint="eastAsia"/>
                      <w:color w:val="auto"/>
                      <w:highlight w:val="none"/>
                      <w:lang w:val="en-US" w:eastAsia="zh-CN"/>
                    </w:rPr>
                    <w:t>及趋势</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2021年无处罚、内审无不符合项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rPr>
                    <w:t>监视和测量结果</w:t>
                  </w:r>
                  <w:r>
                    <w:rPr>
                      <w:rFonts w:hint="eastAsia"/>
                      <w:color w:val="auto"/>
                      <w:highlight w:val="none"/>
                      <w:lang w:val="en-US" w:eastAsia="zh-CN"/>
                    </w:rPr>
                    <w:t>及趋势</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FF0000"/>
                      <w:szCs w:val="21"/>
                      <w:highlight w:val="none"/>
                      <w:vertAlign w:val="baseline"/>
                      <w:lang w:val="en-US" w:eastAsia="zh-CN"/>
                    </w:rPr>
                  </w:pPr>
                  <w:r>
                    <w:rPr>
                      <w:rFonts w:hint="eastAsia"/>
                      <w:color w:val="auto"/>
                      <w:szCs w:val="21"/>
                      <w:highlight w:val="none"/>
                      <w:vertAlign w:val="baseline"/>
                      <w:lang w:val="en-US" w:eastAsia="zh-CN"/>
                    </w:rPr>
                    <w:t>2021年体检，消防监测达标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eastAsia" w:eastAsia="宋体"/>
                      <w:color w:val="auto"/>
                      <w:highlight w:val="none"/>
                      <w:lang w:eastAsia="zh-CN"/>
                    </w:rPr>
                  </w:pPr>
                  <w:r>
                    <w:rPr>
                      <w:rFonts w:hint="eastAsia"/>
                      <w:color w:val="auto"/>
                      <w:highlight w:val="none"/>
                    </w:rPr>
                    <w:t>对法律法规要求和其他要求的合规性评价的结果</w:t>
                  </w:r>
                  <w:r>
                    <w:rPr>
                      <w:rFonts w:hint="eastAsia"/>
                      <w:color w:val="auto"/>
                      <w:highlight w:val="none"/>
                      <w:lang w:eastAsia="zh-CN"/>
                    </w:rPr>
                    <w:t>的趋势</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2021年无处罚、法律法规评价无违规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lang w:val="en-US" w:eastAsia="zh-CN"/>
                    </w:rPr>
                    <w:t>内审、外部</w:t>
                  </w:r>
                  <w:r>
                    <w:rPr>
                      <w:rFonts w:hint="eastAsia"/>
                      <w:color w:val="auto"/>
                      <w:highlight w:val="none"/>
                    </w:rPr>
                    <w:t>审核结果</w:t>
                  </w:r>
                  <w:r>
                    <w:rPr>
                      <w:rFonts w:hint="eastAsia"/>
                      <w:color w:val="auto"/>
                      <w:highlight w:val="none"/>
                      <w:lang w:val="en-US" w:eastAsia="zh-CN"/>
                    </w:rPr>
                    <w:t>及趋势</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工作人员的协商和参与</w:t>
                  </w:r>
                  <w:r>
                    <w:rPr>
                      <w:rFonts w:hint="eastAsia"/>
                      <w:color w:val="auto"/>
                      <w:highlight w:val="none"/>
                      <w:lang w:val="en-US" w:eastAsia="zh-CN"/>
                    </w:rPr>
                    <w:t>及趋势</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参与安全检查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default" w:eastAsia="宋体"/>
                      <w:color w:val="auto"/>
                      <w:highlight w:val="none"/>
                      <w:lang w:val="en-US" w:eastAsia="zh-CN"/>
                    </w:rPr>
                  </w:pPr>
                  <w:r>
                    <w:rPr>
                      <w:rFonts w:hint="eastAsia"/>
                      <w:color w:val="auto"/>
                      <w:highlight w:val="none"/>
                      <w:lang w:val="en-US" w:eastAsia="zh-CN"/>
                    </w:rPr>
                    <w:t>风险和机遇即趋势</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提升员工安全风险意识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保持有效的职业健康安全管理体系所需资源</w:t>
                  </w:r>
                  <w:r>
                    <w:rPr>
                      <w:color w:val="auto"/>
                      <w:highlight w:val="none"/>
                    </w:rPr>
                    <w:t>的</w:t>
                  </w:r>
                  <w:r>
                    <w:rPr>
                      <w:rFonts w:hint="eastAsia"/>
                      <w:color w:val="auto"/>
                      <w:highlight w:val="none"/>
                    </w:rPr>
                    <w:t>充分性；</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可以满足要求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rPr>
                    <w:t>与相关方的有关沟通</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2021年无职业健康安全投诉，无可记录事故，无工伤职业病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持续</w:t>
                  </w:r>
                  <w:r>
                    <w:rPr>
                      <w:rFonts w:hint="eastAsia"/>
                      <w:color w:val="auto"/>
                      <w:highlight w:val="none"/>
                    </w:rPr>
                    <w:t>改进的机会</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无</w:t>
                  </w:r>
                </w:p>
              </w:tc>
            </w:tr>
          </w:tbl>
          <w:p>
            <w:pPr>
              <w:widowControl/>
              <w:spacing w:before="40"/>
              <w:jc w:val="left"/>
              <w:rPr>
                <w:rFonts w:hint="default"/>
                <w:color w:val="000000"/>
                <w:szCs w:val="21"/>
                <w:lang w:val="en-US" w:eastAsia="zh-CN"/>
              </w:rPr>
            </w:pPr>
          </w:p>
          <w:p>
            <w:pPr>
              <w:widowControl/>
              <w:spacing w:before="40"/>
              <w:jc w:val="left"/>
              <w:rPr>
                <w:rFonts w:hint="default"/>
                <w:color w:val="000000"/>
                <w:szCs w:val="21"/>
                <w:highlight w:val="cyan"/>
                <w:u w:val="single"/>
                <w:lang w:val="en-US" w:eastAsia="zh-CN"/>
              </w:rPr>
            </w:pPr>
            <w:r>
              <w:rPr>
                <w:rFonts w:hint="eastAsia"/>
                <w:color w:val="000000"/>
                <w:szCs w:val="21"/>
                <w:highlight w:val="none"/>
                <w:vertAlign w:val="baseline"/>
                <w:lang w:val="en-US" w:eastAsia="zh-CN"/>
              </w:rPr>
              <w:t>对</w:t>
            </w:r>
            <w:r>
              <w:rPr>
                <w:rFonts w:hint="eastAsia"/>
              </w:rPr>
              <w:t>职业健康安全</w:t>
            </w:r>
            <w:r>
              <w:rPr>
                <w:rFonts w:hint="eastAsia"/>
                <w:color w:val="000000"/>
                <w:szCs w:val="21"/>
                <w:highlight w:val="none"/>
                <w:vertAlign w:val="baseline"/>
                <w:lang w:val="en-US" w:eastAsia="zh-CN"/>
              </w:rPr>
              <w:t>管理体系的持续适宜性，充分性，有效性的结论。</w:t>
            </w:r>
            <w:r>
              <w:rPr>
                <w:rFonts w:hint="eastAsia"/>
                <w:color w:val="000000"/>
                <w:szCs w:val="21"/>
                <w:lang w:eastAsia="zh-CN"/>
              </w:rPr>
              <w:t>☑</w:t>
            </w:r>
            <w:r>
              <w:rPr>
                <w:rFonts w:hint="eastAsia"/>
                <w:highlight w:val="none"/>
                <w:lang w:val="en-US" w:eastAsia="zh-CN"/>
              </w:rPr>
              <w:t>满足</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不满足，说明</w:t>
            </w:r>
            <w:r>
              <w:rPr>
                <w:rFonts w:hint="eastAsia"/>
                <w:highlight w:val="none"/>
                <w:u w:val="single"/>
                <w:lang w:val="en-US" w:eastAsia="zh-CN"/>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eastAsia" w:eastAsia="宋体"/>
                      <w:color w:val="auto"/>
                      <w:szCs w:val="21"/>
                      <w:highlight w:val="none"/>
                      <w:vertAlign w:val="baseline"/>
                      <w:lang w:val="en-US" w:eastAsia="zh-CN"/>
                    </w:rPr>
                  </w:pPr>
                  <w:r>
                    <w:rPr>
                      <w:rFonts w:hint="eastAsia"/>
                      <w:color w:val="auto"/>
                      <w:szCs w:val="18"/>
                      <w:highlight w:val="none"/>
                    </w:rPr>
                    <w:t>管理评审输出</w:t>
                  </w:r>
                  <w:r>
                    <w:rPr>
                      <w:rFonts w:hint="eastAsia"/>
                      <w:color w:val="auto"/>
                      <w:szCs w:val="18"/>
                      <w:highlight w:val="none"/>
                      <w:lang w:val="en-US" w:eastAsia="zh-CN"/>
                    </w:rPr>
                    <w:t>信息（决策）</w:t>
                  </w:r>
                </w:p>
              </w:tc>
              <w:tc>
                <w:tcPr>
                  <w:tcW w:w="3695"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措施描述（举例）</w:t>
                  </w:r>
                </w:p>
              </w:tc>
              <w:tc>
                <w:tcPr>
                  <w:tcW w:w="2496" w:type="dxa"/>
                </w:tcPr>
                <w:p>
                  <w:pPr>
                    <w:widowControl/>
                    <w:spacing w:before="40"/>
                    <w:jc w:val="left"/>
                    <w:rPr>
                      <w:rFonts w:hint="default"/>
                      <w:color w:val="auto"/>
                      <w:szCs w:val="21"/>
                      <w:highlight w:val="none"/>
                      <w:vertAlign w:val="baseline"/>
                      <w:lang w:val="en-US" w:eastAsia="zh-CN"/>
                    </w:rPr>
                  </w:pPr>
                  <w:r>
                    <w:rPr>
                      <w:rFonts w:hint="eastAsia"/>
                      <w:color w:val="auto"/>
                      <w:highlight w:val="none"/>
                      <w:lang w:val="en-US" w:eastAsia="zh-CN"/>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eastAsia" w:eastAsia="宋体"/>
                      <w:color w:val="auto"/>
                      <w:szCs w:val="21"/>
                      <w:highlight w:val="none"/>
                      <w:vertAlign w:val="baseline"/>
                      <w:lang w:val="en-US" w:eastAsia="zh-CN"/>
                    </w:rPr>
                  </w:pPr>
                  <w:r>
                    <w:rPr>
                      <w:rFonts w:hint="eastAsia"/>
                      <w:color w:val="auto"/>
                      <w:highlight w:val="none"/>
                      <w:lang w:eastAsia="zh-CN"/>
                    </w:rPr>
                    <w:t>与持续改进机会相关的决策</w:t>
                  </w:r>
                </w:p>
              </w:tc>
              <w:tc>
                <w:tcPr>
                  <w:tcW w:w="3695" w:type="dxa"/>
                </w:tcPr>
                <w:p>
                  <w:pPr>
                    <w:widowControl/>
                    <w:spacing w:before="40"/>
                    <w:jc w:val="left"/>
                    <w:rPr>
                      <w:rFonts w:hint="default" w:eastAsia="宋体"/>
                      <w:color w:val="auto"/>
                      <w:szCs w:val="21"/>
                      <w:highlight w:val="none"/>
                      <w:vertAlign w:val="baseline"/>
                      <w:lang w:val="en-US" w:eastAsia="zh-CN"/>
                    </w:rPr>
                  </w:pPr>
                  <w:r>
                    <w:rPr>
                      <w:rFonts w:hint="eastAsia"/>
                      <w:color w:val="auto"/>
                      <w:szCs w:val="21"/>
                      <w:highlight w:val="none"/>
                      <w:vertAlign w:val="baseline"/>
                      <w:lang w:val="en-US" w:eastAsia="zh-CN"/>
                    </w:rPr>
                    <w:t>提升员工安全生产意识</w:t>
                  </w:r>
                </w:p>
              </w:tc>
              <w:tc>
                <w:tcPr>
                  <w:tcW w:w="2496"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职业健康安全管理体系所需的变更</w:t>
                  </w:r>
                </w:p>
              </w:tc>
              <w:tc>
                <w:tcPr>
                  <w:tcW w:w="3695" w:type="dxa"/>
                </w:tcPr>
                <w:p>
                  <w:pPr>
                    <w:widowControl/>
                    <w:spacing w:before="40"/>
                    <w:jc w:val="left"/>
                    <w:rPr>
                      <w:rFonts w:hint="eastAsia" w:eastAsia="宋体"/>
                      <w:color w:val="auto"/>
                      <w:szCs w:val="21"/>
                      <w:highlight w:val="none"/>
                      <w:vertAlign w:val="baseline"/>
                      <w:lang w:val="en-US" w:eastAsia="zh-CN"/>
                    </w:rPr>
                  </w:pPr>
                  <w:r>
                    <w:rPr>
                      <w:rFonts w:hint="eastAsia"/>
                      <w:color w:val="auto"/>
                      <w:szCs w:val="21"/>
                      <w:highlight w:val="none"/>
                      <w:vertAlign w:val="baseline"/>
                      <w:lang w:val="en-US" w:eastAsia="zh-CN"/>
                    </w:rPr>
                    <w:t>完善应急预案</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所需资源</w:t>
                  </w:r>
                </w:p>
              </w:tc>
              <w:tc>
                <w:tcPr>
                  <w:tcW w:w="3695"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资金</w:t>
                  </w:r>
                </w:p>
              </w:tc>
              <w:tc>
                <w:tcPr>
                  <w:tcW w:w="2496"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default" w:eastAsia="宋体"/>
                      <w:color w:val="auto"/>
                      <w:szCs w:val="21"/>
                      <w:highlight w:val="none"/>
                      <w:vertAlign w:val="baseline"/>
                      <w:lang w:val="en-US" w:eastAsia="zh-CN"/>
                    </w:rPr>
                  </w:pPr>
                  <w:r>
                    <w:rPr>
                      <w:rFonts w:hint="eastAsia"/>
                      <w:color w:val="auto"/>
                      <w:szCs w:val="21"/>
                      <w:highlight w:val="none"/>
                      <w:vertAlign w:val="baseline"/>
                      <w:lang w:val="en-US" w:eastAsia="zh-CN"/>
                    </w:rPr>
                    <w:t>目标未实现所采取的措施。（需要时）</w:t>
                  </w:r>
                </w:p>
              </w:tc>
              <w:tc>
                <w:tcPr>
                  <w:tcW w:w="3695"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2496"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eastAsia"/>
                      <w:color w:val="auto"/>
                      <w:szCs w:val="21"/>
                      <w:highlight w:val="none"/>
                      <w:vertAlign w:val="baseline"/>
                      <w:lang w:val="en-US" w:eastAsia="zh-CN"/>
                    </w:rPr>
                  </w:pPr>
                  <w:r>
                    <w:rPr>
                      <w:rFonts w:hint="eastAsia"/>
                      <w:color w:val="auto"/>
                      <w:szCs w:val="21"/>
                      <w:highlight w:val="none"/>
                      <w:vertAlign w:val="baseline"/>
                      <w:lang w:val="en-US" w:eastAsia="zh-CN"/>
                    </w:rPr>
                    <w:t>改进</w:t>
                  </w:r>
                  <w:r>
                    <w:rPr>
                      <w:rFonts w:hint="eastAsia"/>
                      <w:color w:val="auto"/>
                      <w:highlight w:val="none"/>
                    </w:rPr>
                    <w:t>职业健康安全</w:t>
                  </w:r>
                  <w:r>
                    <w:rPr>
                      <w:rFonts w:hint="eastAsia"/>
                      <w:color w:val="auto"/>
                      <w:szCs w:val="21"/>
                      <w:highlight w:val="none"/>
                      <w:vertAlign w:val="baseline"/>
                      <w:lang w:val="en-US" w:eastAsia="zh-CN"/>
                    </w:rPr>
                    <w:t>管理体系与其他业务过程融合的机会。（需要时）</w:t>
                  </w:r>
                </w:p>
              </w:tc>
              <w:tc>
                <w:tcPr>
                  <w:tcW w:w="3695"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eastAsia"/>
                      <w:color w:val="auto"/>
                      <w:szCs w:val="21"/>
                      <w:highlight w:val="none"/>
                      <w:vertAlign w:val="baseline"/>
                      <w:lang w:val="en-US" w:eastAsia="zh-CN"/>
                    </w:rPr>
                  </w:pPr>
                  <w:r>
                    <w:rPr>
                      <w:rFonts w:hint="eastAsia"/>
                      <w:color w:val="auto"/>
                      <w:szCs w:val="21"/>
                      <w:highlight w:val="none"/>
                      <w:vertAlign w:val="baseline"/>
                      <w:lang w:val="en-US" w:eastAsia="zh-CN"/>
                    </w:rPr>
                    <w:t>任何与组织战略方向相关的结论</w:t>
                  </w:r>
                </w:p>
              </w:tc>
              <w:tc>
                <w:tcPr>
                  <w:tcW w:w="3695"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职业健康安全管理有效</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已部分落实</w:t>
                  </w:r>
                </w:p>
              </w:tc>
            </w:tr>
          </w:tbl>
          <w:p>
            <w:pPr>
              <w:rPr>
                <w:rFonts w:hint="eastAsia"/>
                <w:highlight w:val="cyan"/>
              </w:rPr>
            </w:pPr>
          </w:p>
          <w:p>
            <w:pPr>
              <w:rPr>
                <w:rFonts w:hint="default"/>
                <w:highlight w:val="none"/>
                <w:u w:val="single"/>
                <w:lang w:val="en-US" w:eastAsia="zh-CN"/>
              </w:rPr>
            </w:pPr>
            <w:r>
              <w:rPr>
                <w:rFonts w:hint="eastAsia"/>
                <w:highlight w:val="none"/>
                <w:lang w:val="en-US" w:eastAsia="zh-CN"/>
              </w:rPr>
              <w:sym w:font="Wingdings" w:char="00A8"/>
            </w:r>
            <w:r>
              <w:rPr>
                <w:rFonts w:hint="eastAsia"/>
                <w:highlight w:val="none"/>
                <w:lang w:val="en-US" w:eastAsia="zh-CN"/>
              </w:rPr>
              <w:t>改进措施未落实的原因：</w:t>
            </w:r>
            <w:r>
              <w:rPr>
                <w:rFonts w:hint="eastAsia"/>
                <w:highlight w:val="none"/>
                <w:u w:val="single"/>
                <w:lang w:val="en-US" w:eastAsia="zh-CN"/>
              </w:rPr>
              <w:t xml:space="preserve">                                         </w:t>
            </w:r>
          </w:p>
          <w:p>
            <w:pPr>
              <w:rPr>
                <w:rFonts w:hint="default"/>
                <w:highlight w:val="none"/>
                <w:lang w:val="en-US" w:eastAsia="zh-CN"/>
              </w:rPr>
            </w:pP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rFonts w:hint="default" w:eastAsia="宋体"/>
                <w:lang w:val="en-US" w:eastAsia="zh-CN"/>
              </w:rPr>
            </w:pPr>
            <w:r>
              <w:rPr>
                <w:rFonts w:hint="eastAsia"/>
                <w:lang w:val="en-US" w:eastAsia="zh-CN"/>
              </w:rPr>
              <w:t>改进</w:t>
            </w:r>
          </w:p>
        </w:tc>
        <w:tc>
          <w:tcPr>
            <w:tcW w:w="960" w:type="dxa"/>
            <w:vMerge w:val="restart"/>
          </w:tcPr>
          <w:p>
            <w:pPr>
              <w:rPr>
                <w:rFonts w:hint="default" w:eastAsia="宋体"/>
                <w:lang w:val="en-US" w:eastAsia="zh-CN"/>
              </w:rPr>
            </w:pPr>
            <w:r>
              <w:rPr>
                <w:rFonts w:hint="eastAsia"/>
                <w:lang w:val="en-US" w:eastAsia="zh-CN"/>
              </w:rPr>
              <w:t>O10.1</w:t>
            </w:r>
          </w:p>
        </w:tc>
        <w:tc>
          <w:tcPr>
            <w:tcW w:w="745" w:type="dxa"/>
          </w:tcPr>
          <w:p>
            <w:pPr>
              <w:rPr>
                <w:rFonts w:hint="default" w:eastAsia="宋体"/>
                <w:lang w:val="en-US" w:eastAsia="zh-CN"/>
              </w:rPr>
            </w:pPr>
            <w:r>
              <w:rPr>
                <w:rFonts w:hint="eastAsia"/>
                <w:lang w:val="en-US" w:eastAsia="zh-CN"/>
              </w:rPr>
              <w:t>文件名称</w:t>
            </w:r>
          </w:p>
        </w:tc>
        <w:tc>
          <w:tcPr>
            <w:tcW w:w="9259" w:type="dxa"/>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管理手册10.1章</w:t>
            </w:r>
          </w:p>
        </w:tc>
        <w:tc>
          <w:tcPr>
            <w:tcW w:w="1585" w:type="dxa"/>
            <w:vMerge w:val="restart"/>
          </w:tcPr>
          <w:p>
            <w:pPr>
              <w:rPr>
                <w:rFonts w:hint="eastAsia"/>
                <w:lang w:val="en-US" w:eastAsia="zh-CN"/>
              </w:rPr>
            </w:pPr>
            <w:r>
              <w:rPr>
                <w:rFonts w:hint="eastAsia"/>
                <w:lang w:val="en-US" w:eastAsia="zh-CN"/>
              </w:rPr>
              <w:t>符合</w:t>
            </w:r>
          </w:p>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pPr>
              <w:rPr>
                <w:rFonts w:hint="eastAsia"/>
              </w:rPr>
            </w:pPr>
          </w:p>
        </w:tc>
        <w:tc>
          <w:tcPr>
            <w:tcW w:w="960" w:type="dxa"/>
            <w:vMerge w:val="continue"/>
          </w:tcPr>
          <w:p>
            <w:pPr>
              <w:rPr>
                <w:rFonts w:hint="eastAsia"/>
                <w:lang w:val="en-US" w:eastAsia="zh-CN"/>
              </w:rPr>
            </w:pPr>
          </w:p>
        </w:tc>
        <w:tc>
          <w:tcPr>
            <w:tcW w:w="745" w:type="dxa"/>
          </w:tcPr>
          <w:p>
            <w:pPr>
              <w:rPr>
                <w:rFonts w:hint="default"/>
                <w:lang w:val="en-US" w:eastAsia="zh-CN"/>
              </w:rPr>
            </w:pPr>
            <w:r>
              <w:rPr>
                <w:rFonts w:hint="eastAsia"/>
                <w:lang w:val="en-US" w:eastAsia="zh-CN"/>
              </w:rPr>
              <w:t>运行证据</w:t>
            </w:r>
          </w:p>
        </w:tc>
        <w:tc>
          <w:tcPr>
            <w:tcW w:w="9259" w:type="dxa"/>
          </w:tcPr>
          <w:p>
            <w:pPr>
              <w:rPr>
                <w:rFonts w:hint="eastAsia"/>
                <w:highlight w:val="none"/>
                <w:lang w:val="en-US" w:eastAsia="zh-CN"/>
              </w:rPr>
            </w:pPr>
            <w:r>
              <w:rPr>
                <w:rFonts w:hint="eastAsia"/>
                <w:highlight w:val="none"/>
                <w:lang w:val="en-US" w:eastAsia="zh-CN"/>
              </w:rPr>
              <w:t xml:space="preserve">组织确定了改进机会，并采取必要措施，以实现其职业健康安全管理体系的预期结果。。 </w:t>
            </w:r>
          </w:p>
          <w:p>
            <w:pPr>
              <w:rPr>
                <w:rFonts w:hint="eastAsia"/>
                <w:highlight w:val="none"/>
                <w:lang w:val="en-US" w:eastAsia="zh-CN"/>
              </w:rPr>
            </w:pPr>
            <w:r>
              <w:rPr>
                <w:rFonts w:hint="eastAsia"/>
                <w:highlight w:val="none"/>
                <w:lang w:val="en-US" w:eastAsia="zh-CN"/>
              </w:rPr>
              <w:t xml:space="preserve">这包括：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改进产品和服务，以满足相关方要求并应对其需求和期望；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纠正、预防或减少不利影响；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改进职业健康安全管理体系的绩效和有效性。 </w:t>
            </w:r>
          </w:p>
          <w:p>
            <w:pPr>
              <w:rPr>
                <w:rFonts w:hint="eastAsia"/>
                <w:highlight w:val="none"/>
                <w:lang w:val="en-US" w:eastAsia="zh-CN"/>
              </w:rPr>
            </w:pPr>
          </w:p>
          <w:p>
            <w:pPr>
              <w:rPr>
                <w:rFonts w:hint="default"/>
                <w:highlight w:val="none"/>
                <w:lang w:val="en-US" w:eastAsia="zh-CN"/>
              </w:rPr>
            </w:pPr>
            <w:r>
              <w:rPr>
                <w:rFonts w:hint="eastAsia"/>
                <w:highlight w:val="none"/>
                <w:lang w:val="en-US" w:eastAsia="zh-CN"/>
              </w:rPr>
              <w:t xml:space="preserve">改进包括：纠正、纠正措施、持续改进、突破性变革、创新和重组。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rFonts w:hint="eastAsia" w:eastAsia="宋体"/>
                <w:lang w:val="en-US" w:eastAsia="zh-CN"/>
              </w:rPr>
            </w:pPr>
            <w:r>
              <w:rPr>
                <w:rFonts w:hint="eastAsia"/>
                <w:lang w:val="en-US" w:eastAsia="zh-CN"/>
              </w:rPr>
              <w:t>持续改进</w:t>
            </w:r>
          </w:p>
        </w:tc>
        <w:tc>
          <w:tcPr>
            <w:tcW w:w="960" w:type="dxa"/>
            <w:vMerge w:val="restart"/>
          </w:tcPr>
          <w:p>
            <w:pPr>
              <w:rPr>
                <w:rFonts w:hint="default" w:eastAsia="宋体"/>
                <w:lang w:val="en-US" w:eastAsia="zh-CN"/>
              </w:rPr>
            </w:pPr>
            <w:r>
              <w:rPr>
                <w:rFonts w:hint="eastAsia"/>
                <w:lang w:val="en-US" w:eastAsia="zh-CN"/>
              </w:rPr>
              <w:t>O10.3</w:t>
            </w:r>
          </w:p>
        </w:tc>
        <w:tc>
          <w:tcPr>
            <w:tcW w:w="745" w:type="dxa"/>
          </w:tcPr>
          <w:p>
            <w:pPr>
              <w:rPr>
                <w:rFonts w:hint="default" w:eastAsia="宋体"/>
                <w:lang w:val="en-US" w:eastAsia="zh-CN"/>
              </w:rPr>
            </w:pPr>
            <w:r>
              <w:rPr>
                <w:rFonts w:hint="eastAsia"/>
                <w:lang w:val="en-US" w:eastAsia="zh-CN"/>
              </w:rPr>
              <w:t>文件名称</w:t>
            </w:r>
          </w:p>
        </w:tc>
        <w:tc>
          <w:tcPr>
            <w:tcW w:w="9259" w:type="dxa"/>
          </w:tcPr>
          <w:p>
            <w:pPr>
              <w:rPr>
                <w:rFonts w:hint="eastAsia"/>
                <w:lang w:val="en-US" w:eastAsia="zh-CN"/>
              </w:rPr>
            </w:pPr>
            <w:r>
              <w:rPr>
                <w:rFonts w:hint="eastAsia"/>
                <w:lang w:val="en-US" w:eastAsia="zh-CN"/>
              </w:rPr>
              <w:t>如：《</w:t>
            </w:r>
            <w:r>
              <w:rPr>
                <w:rFonts w:hint="eastAsia" w:ascii="Arial" w:hAnsi="Arial"/>
              </w:rPr>
              <w:t>事件、</w:t>
            </w:r>
            <w:r>
              <w:rPr>
                <w:rFonts w:hint="eastAsia"/>
                <w:lang w:val="en-US" w:eastAsia="zh-CN"/>
              </w:rPr>
              <w:t>不符合和纠正措施控制程序》</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pPr>
              <w:rPr>
                <w:rFonts w:hint="eastAsia"/>
              </w:rPr>
            </w:pPr>
          </w:p>
        </w:tc>
        <w:tc>
          <w:tcPr>
            <w:tcW w:w="960" w:type="dxa"/>
            <w:vMerge w:val="continue"/>
          </w:tcPr>
          <w:p>
            <w:pPr>
              <w:rPr>
                <w:rFonts w:hint="eastAsia"/>
                <w:lang w:val="en-US" w:eastAsia="zh-CN"/>
              </w:rPr>
            </w:pPr>
          </w:p>
        </w:tc>
        <w:tc>
          <w:tcPr>
            <w:tcW w:w="745" w:type="dxa"/>
          </w:tcPr>
          <w:p>
            <w:pPr>
              <w:rPr>
                <w:rFonts w:hint="default"/>
                <w:lang w:val="en-US" w:eastAsia="zh-CN"/>
              </w:rPr>
            </w:pPr>
            <w:r>
              <w:rPr>
                <w:rFonts w:hint="eastAsia"/>
                <w:lang w:val="en-US" w:eastAsia="zh-CN"/>
              </w:rPr>
              <w:t>运行证据</w:t>
            </w:r>
          </w:p>
        </w:tc>
        <w:tc>
          <w:tcPr>
            <w:tcW w:w="9259" w:type="dxa"/>
          </w:tcPr>
          <w:p>
            <w:pPr>
              <w:rPr>
                <w:rFonts w:hint="eastAsia"/>
                <w:highlight w:val="none"/>
              </w:rPr>
            </w:pPr>
            <w:r>
              <w:rPr>
                <w:rFonts w:hint="eastAsia"/>
                <w:highlight w:val="none"/>
              </w:rPr>
              <w:t>组织通过下列方式持续改进职业健康安全管理体系的适宜性、充分性与有效性：</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1"/>
              <w:gridCol w:w="330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rPr>
                      <w:rFonts w:hint="default" w:eastAsia="宋体"/>
                      <w:highlight w:val="none"/>
                      <w:vertAlign w:val="baseline"/>
                      <w:lang w:val="en-US" w:eastAsia="zh-CN"/>
                    </w:rPr>
                  </w:pPr>
                  <w:r>
                    <w:rPr>
                      <w:rFonts w:hint="eastAsia"/>
                      <w:highlight w:val="none"/>
                      <w:vertAlign w:val="baseline"/>
                      <w:lang w:val="en-US" w:eastAsia="zh-CN"/>
                    </w:rPr>
                    <w:t>改进方式</w:t>
                  </w:r>
                </w:p>
              </w:tc>
              <w:tc>
                <w:tcPr>
                  <w:tcW w:w="3305" w:type="dxa"/>
                </w:tcPr>
                <w:p>
                  <w:pPr>
                    <w:rPr>
                      <w:rFonts w:hint="default" w:eastAsia="宋体"/>
                      <w:highlight w:val="none"/>
                      <w:vertAlign w:val="baseline"/>
                      <w:lang w:val="en-US" w:eastAsia="zh-CN"/>
                    </w:rPr>
                  </w:pPr>
                  <w:r>
                    <w:rPr>
                      <w:rFonts w:hint="eastAsia"/>
                      <w:highlight w:val="none"/>
                      <w:vertAlign w:val="baseline"/>
                      <w:lang w:val="en-US" w:eastAsia="zh-CN"/>
                    </w:rPr>
                    <w:t>改进活动</w:t>
                  </w:r>
                </w:p>
              </w:tc>
              <w:tc>
                <w:tcPr>
                  <w:tcW w:w="1947" w:type="dxa"/>
                </w:tcPr>
                <w:p>
                  <w:pPr>
                    <w:rPr>
                      <w:rFonts w:hint="eastAsia" w:eastAsia="宋体"/>
                      <w:highlight w:val="none"/>
                      <w:vertAlign w:val="baseline"/>
                      <w:lang w:val="en-US" w:eastAsia="zh-CN"/>
                    </w:rPr>
                  </w:pPr>
                  <w:r>
                    <w:rPr>
                      <w:rFonts w:hint="eastAsia"/>
                      <w:highlight w:val="none"/>
                      <w:vertAlign w:val="baseli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rPr>
                      <w:rFonts w:hint="eastAsia"/>
                      <w:highlight w:val="none"/>
                      <w:vertAlign w:val="baseline"/>
                    </w:rPr>
                  </w:pPr>
                  <w:r>
                    <w:rPr>
                      <w:rFonts w:hint="eastAsia"/>
                      <w:highlight w:val="none"/>
                    </w:rPr>
                    <w:t>提升职业健康安全绩效</w:t>
                  </w:r>
                </w:p>
              </w:tc>
              <w:tc>
                <w:tcPr>
                  <w:tcW w:w="3305" w:type="dxa"/>
                </w:tcPr>
                <w:p>
                  <w:pPr>
                    <w:rPr>
                      <w:rFonts w:hint="default" w:eastAsia="宋体"/>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见管理评审改进措施</w:t>
                  </w:r>
                </w:p>
              </w:tc>
              <w:tc>
                <w:tcPr>
                  <w:tcW w:w="1947" w:type="dxa"/>
                </w:tcPr>
                <w:p>
                  <w:pPr>
                    <w:rPr>
                      <w:rFonts w:hint="default"/>
                      <w:highlight w:val="none"/>
                      <w:vertAlign w:val="baseline"/>
                      <w:lang w:val="en-US"/>
                    </w:rPr>
                  </w:pPr>
                  <w:r>
                    <w:rPr>
                      <w:rFonts w:hint="eastAsia"/>
                      <w:highlight w:val="none"/>
                    </w:rPr>
                    <w:sym w:font="Wingdings" w:char="00FE"/>
                  </w:r>
                  <w:r>
                    <w:rPr>
                      <w:rFonts w:hint="eastAsia"/>
                      <w:highlight w:val="none"/>
                      <w:lang w:val="en-US" w:eastAsia="zh-CN"/>
                    </w:rPr>
                    <w:t xml:space="preserve">符合  </w:t>
                  </w:r>
                  <w:r>
                    <w:rPr>
                      <w:rFonts w:hint="eastAsia"/>
                      <w:highlight w:val="none"/>
                    </w:rPr>
                    <w:sym w:font="Wingdings" w:char="00FE"/>
                  </w:r>
                  <w:r>
                    <w:rPr>
                      <w:rFonts w:hint="eastAsia"/>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rPr>
                      <w:rFonts w:hint="eastAsia"/>
                      <w:highlight w:val="none"/>
                      <w:vertAlign w:val="baseline"/>
                    </w:rPr>
                  </w:pPr>
                  <w:r>
                    <w:rPr>
                      <w:rFonts w:hint="eastAsia"/>
                      <w:highlight w:val="none"/>
                    </w:rPr>
                    <w:t>促进支持职业健康安全管理体系的文化</w:t>
                  </w:r>
                </w:p>
              </w:tc>
              <w:tc>
                <w:tcPr>
                  <w:tcW w:w="3305" w:type="dxa"/>
                </w:tcPr>
                <w:p>
                  <w:pPr>
                    <w:rPr>
                      <w:rFonts w:hint="default"/>
                      <w:highlight w:val="none"/>
                      <w:vertAlign w:val="baseline"/>
                      <w:lang w:val="en-US"/>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见OHS意识的培养</w:t>
                  </w:r>
                </w:p>
              </w:tc>
              <w:tc>
                <w:tcPr>
                  <w:tcW w:w="194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符合  </w:t>
                  </w:r>
                  <w:r>
                    <w:rPr>
                      <w:rFonts w:hint="eastAsia"/>
                      <w:highlight w:val="none"/>
                    </w:rPr>
                    <w:sym w:font="Wingdings" w:char="00FE"/>
                  </w:r>
                  <w:r>
                    <w:rPr>
                      <w:rFonts w:hint="eastAsia"/>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rPr>
                      <w:rFonts w:hint="eastAsia"/>
                      <w:highlight w:val="none"/>
                      <w:vertAlign w:val="baseline"/>
                    </w:rPr>
                  </w:pPr>
                  <w:r>
                    <w:rPr>
                      <w:rFonts w:hint="eastAsia"/>
                      <w:highlight w:val="none"/>
                    </w:rPr>
                    <w:t>促进工作人员参与职业健康安全管理体系持续改进措施的实施</w:t>
                  </w:r>
                </w:p>
              </w:tc>
              <w:tc>
                <w:tcPr>
                  <w:tcW w:w="3305" w:type="dxa"/>
                </w:tcPr>
                <w:p>
                  <w:pPr>
                    <w:rPr>
                      <w:rFonts w:hint="eastAsia"/>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见协商和参与</w:t>
                  </w:r>
                </w:p>
                <w:p>
                  <w:pPr>
                    <w:rPr>
                      <w:rFonts w:hint="eastAsia"/>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见管理评审改进措施</w:t>
                  </w:r>
                </w:p>
                <w:p>
                  <w:pPr>
                    <w:rPr>
                      <w:rFonts w:hint="default"/>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符合  </w:t>
                  </w:r>
                  <w:r>
                    <w:rPr>
                      <w:rFonts w:hint="eastAsia"/>
                      <w:highlight w:val="none"/>
                    </w:rPr>
                    <w:sym w:font="Wingdings" w:char="00FE"/>
                  </w:r>
                  <w:r>
                    <w:rPr>
                      <w:rFonts w:hint="eastAsia"/>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rPr>
                      <w:rFonts w:hint="eastAsia"/>
                      <w:highlight w:val="none"/>
                      <w:vertAlign w:val="baseline"/>
                    </w:rPr>
                  </w:pPr>
                  <w:r>
                    <w:rPr>
                      <w:rFonts w:hint="eastAsia"/>
                      <w:highlight w:val="none"/>
                    </w:rPr>
                    <w:t>就有关持续改进的结果与工作人员及其代表（若有）进行沟通</w:t>
                  </w:r>
                </w:p>
              </w:tc>
              <w:tc>
                <w:tcPr>
                  <w:tcW w:w="3305" w:type="dxa"/>
                </w:tcPr>
                <w:p>
                  <w:pPr>
                    <w:rPr>
                      <w:rFonts w:hint="eastAsia"/>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见协商和参与</w:t>
                  </w:r>
                </w:p>
                <w:p>
                  <w:pPr>
                    <w:rPr>
                      <w:rFonts w:hint="eastAsia"/>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见管理评审改进措施</w:t>
                  </w:r>
                </w:p>
                <w:p>
                  <w:pPr>
                    <w:rPr>
                      <w:rFonts w:hint="eastAsia"/>
                      <w:highlight w:val="none"/>
                      <w:vertAlign w:val="baseline"/>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符合  </w:t>
                  </w:r>
                  <w:r>
                    <w:rPr>
                      <w:rFonts w:hint="eastAsia"/>
                      <w:highlight w:val="none"/>
                    </w:rPr>
                    <w:sym w:font="Wingdings" w:char="00FE"/>
                  </w:r>
                  <w:r>
                    <w:rPr>
                      <w:rFonts w:hint="eastAsia"/>
                      <w:highlight w:val="none"/>
                      <w:lang w:val="en-US" w:eastAsia="zh-CN"/>
                    </w:rPr>
                    <w:t xml:space="preserve">不符合 </w:t>
                  </w:r>
                </w:p>
              </w:tc>
            </w:tr>
          </w:tbl>
          <w:p/>
          <w:p>
            <w:pPr>
              <w:rPr>
                <w:rFonts w:hint="default"/>
                <w:lang w:val="en-US" w:eastAsia="zh-CN"/>
              </w:rPr>
            </w:pPr>
            <w:r>
              <w:rPr>
                <w:rFonts w:hint="eastAsia"/>
                <w:highlight w:val="none"/>
                <w:lang w:val="en-US" w:eastAsia="zh-CN"/>
              </w:rPr>
              <w:sym w:font="Wingdings" w:char="00FE"/>
            </w:r>
            <w:r>
              <w:rPr>
                <w:rFonts w:hint="eastAsia"/>
                <w:highlight w:val="none"/>
                <w:lang w:val="en-US" w:eastAsia="zh-CN"/>
              </w:rPr>
              <w:t xml:space="preserve"> 管理评审改进措施已落实</w:t>
            </w:r>
          </w:p>
          <w:p>
            <w:pPr>
              <w:rPr>
                <w:rFonts w:hint="default"/>
                <w:highlight w:val="none"/>
                <w:u w:val="single"/>
                <w:lang w:val="en-US" w:eastAsia="zh-CN"/>
              </w:rPr>
            </w:pPr>
            <w:r>
              <w:rPr>
                <w:rFonts w:hint="eastAsia"/>
                <w:highlight w:val="none"/>
                <w:lang w:val="en-US" w:eastAsia="zh-CN"/>
              </w:rPr>
              <w:sym w:font="Wingdings" w:char="00A8"/>
            </w:r>
            <w:r>
              <w:rPr>
                <w:rFonts w:hint="eastAsia"/>
                <w:highlight w:val="none"/>
                <w:lang w:val="en-US" w:eastAsia="zh-CN"/>
              </w:rPr>
              <w:t xml:space="preserve"> 管理评审改进措施未落实的原因：</w:t>
            </w:r>
            <w:r>
              <w:rPr>
                <w:rFonts w:hint="eastAsia"/>
                <w:highlight w:val="none"/>
                <w:u w:val="single"/>
                <w:lang w:val="en-US" w:eastAsia="zh-CN"/>
              </w:rPr>
              <w:t xml:space="preserve">                              </w:t>
            </w:r>
          </w:p>
          <w:p>
            <w:pPr>
              <w:rPr>
                <w:rFonts w:hint="default"/>
                <w:lang w:val="en-US" w:eastAsia="zh-CN"/>
              </w:rPr>
            </w:pPr>
          </w:p>
        </w:tc>
        <w:tc>
          <w:tcPr>
            <w:tcW w:w="1585" w:type="dxa"/>
            <w:vMerge w:val="continue"/>
          </w:tcP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宋?">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7"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bOxG99IBAACO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194F9"/>
    <w:multiLevelType w:val="singleLevel"/>
    <w:tmpl w:val="19E194F9"/>
    <w:lvl w:ilvl="0" w:tentative="0">
      <w:start w:val="1"/>
      <w:numFmt w:val="lowerLetter"/>
      <w:lvlText w:val="%1)"/>
      <w:lvlJc w:val="left"/>
      <w:pPr>
        <w:tabs>
          <w:tab w:val="left" w:pos="312"/>
        </w:tabs>
      </w:p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8"/>
      <w:suff w:val="nothing"/>
      <w:lvlText w:val="%1%2.%3　"/>
      <w:lvlJc w:val="left"/>
      <w:pPr>
        <w:ind w:left="735" w:firstLine="0"/>
      </w:pPr>
      <w:rPr>
        <w:rFonts w:hint="eastAsia" w:ascii="黑体" w:hAnsi="Times New Roman" w:eastAsia="黑体"/>
        <w:b w:val="0"/>
        <w:i w:val="0"/>
        <w:sz w:val="21"/>
      </w:rPr>
    </w:lvl>
    <w:lvl w:ilvl="3" w:tentative="0">
      <w:start w:val="1"/>
      <w:numFmt w:val="decimal"/>
      <w:pStyle w:val="17"/>
      <w:suff w:val="nothing"/>
      <w:lvlText w:val="%1%2.%3.%4　"/>
      <w:lvlJc w:val="left"/>
      <w:pPr>
        <w:ind w:left="1050" w:firstLine="0"/>
      </w:pPr>
      <w:rPr>
        <w:rFonts w:hint="eastAsia" w:ascii="黑体" w:hAnsi="Times New Roman" w:eastAsia="黑体"/>
        <w:b w:val="0"/>
        <w:i w:val="0"/>
        <w:sz w:val="21"/>
      </w:rPr>
    </w:lvl>
    <w:lvl w:ilvl="4" w:tentative="0">
      <w:start w:val="1"/>
      <w:numFmt w:val="decimal"/>
      <w:pStyle w:val="16"/>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83D5C"/>
    <w:rsid w:val="001A2D7F"/>
    <w:rsid w:val="002939AD"/>
    <w:rsid w:val="00314AF6"/>
    <w:rsid w:val="00337922"/>
    <w:rsid w:val="00340867"/>
    <w:rsid w:val="00380837"/>
    <w:rsid w:val="003A198A"/>
    <w:rsid w:val="00410914"/>
    <w:rsid w:val="004177C7"/>
    <w:rsid w:val="0048201E"/>
    <w:rsid w:val="00536930"/>
    <w:rsid w:val="00564E53"/>
    <w:rsid w:val="005D5659"/>
    <w:rsid w:val="00600C20"/>
    <w:rsid w:val="00644FE2"/>
    <w:rsid w:val="0067640C"/>
    <w:rsid w:val="006E678B"/>
    <w:rsid w:val="006E7B1D"/>
    <w:rsid w:val="007757F3"/>
    <w:rsid w:val="007C1B48"/>
    <w:rsid w:val="007E3B15"/>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10D0EE5"/>
    <w:rsid w:val="01260C71"/>
    <w:rsid w:val="0148246F"/>
    <w:rsid w:val="01E27364"/>
    <w:rsid w:val="02113B23"/>
    <w:rsid w:val="021E04B6"/>
    <w:rsid w:val="02203F02"/>
    <w:rsid w:val="0228580F"/>
    <w:rsid w:val="026A697D"/>
    <w:rsid w:val="028120F9"/>
    <w:rsid w:val="02C75A20"/>
    <w:rsid w:val="03085664"/>
    <w:rsid w:val="0326784C"/>
    <w:rsid w:val="032F5195"/>
    <w:rsid w:val="03373FF4"/>
    <w:rsid w:val="03504EFA"/>
    <w:rsid w:val="035D4F91"/>
    <w:rsid w:val="036737B4"/>
    <w:rsid w:val="03A0688A"/>
    <w:rsid w:val="03A32F8E"/>
    <w:rsid w:val="03AC3D8E"/>
    <w:rsid w:val="03CE483E"/>
    <w:rsid w:val="03CF54E8"/>
    <w:rsid w:val="0405614C"/>
    <w:rsid w:val="040A269A"/>
    <w:rsid w:val="042332AF"/>
    <w:rsid w:val="044125D6"/>
    <w:rsid w:val="047A6FAA"/>
    <w:rsid w:val="04883DB3"/>
    <w:rsid w:val="04981EC9"/>
    <w:rsid w:val="04C420B7"/>
    <w:rsid w:val="050D3D1E"/>
    <w:rsid w:val="05422E8D"/>
    <w:rsid w:val="05505823"/>
    <w:rsid w:val="056577F0"/>
    <w:rsid w:val="056A75E8"/>
    <w:rsid w:val="05705C5F"/>
    <w:rsid w:val="059C20C3"/>
    <w:rsid w:val="05A05014"/>
    <w:rsid w:val="05F6270F"/>
    <w:rsid w:val="0605101B"/>
    <w:rsid w:val="06120F24"/>
    <w:rsid w:val="0618393F"/>
    <w:rsid w:val="061B4460"/>
    <w:rsid w:val="067B702D"/>
    <w:rsid w:val="06994A8D"/>
    <w:rsid w:val="06AA7E97"/>
    <w:rsid w:val="06ED612A"/>
    <w:rsid w:val="06F516FA"/>
    <w:rsid w:val="06FA3125"/>
    <w:rsid w:val="0700448C"/>
    <w:rsid w:val="078B332B"/>
    <w:rsid w:val="07C13D29"/>
    <w:rsid w:val="07ED0401"/>
    <w:rsid w:val="081B6228"/>
    <w:rsid w:val="081F3AAC"/>
    <w:rsid w:val="08767210"/>
    <w:rsid w:val="087D00D1"/>
    <w:rsid w:val="0884117F"/>
    <w:rsid w:val="08851DD7"/>
    <w:rsid w:val="08957BCC"/>
    <w:rsid w:val="08A65A0B"/>
    <w:rsid w:val="08C22483"/>
    <w:rsid w:val="08ED1EE8"/>
    <w:rsid w:val="09005957"/>
    <w:rsid w:val="091B425F"/>
    <w:rsid w:val="09401E21"/>
    <w:rsid w:val="096333C5"/>
    <w:rsid w:val="09933EF9"/>
    <w:rsid w:val="09AA0CA5"/>
    <w:rsid w:val="09DC02FD"/>
    <w:rsid w:val="09FA6045"/>
    <w:rsid w:val="0A0F142E"/>
    <w:rsid w:val="0A1C56C1"/>
    <w:rsid w:val="0A793506"/>
    <w:rsid w:val="0A8371C4"/>
    <w:rsid w:val="0A904067"/>
    <w:rsid w:val="0ABC216E"/>
    <w:rsid w:val="0AC7305D"/>
    <w:rsid w:val="0ACA6ED2"/>
    <w:rsid w:val="0AEF4D8D"/>
    <w:rsid w:val="0B0C5CAD"/>
    <w:rsid w:val="0B10795D"/>
    <w:rsid w:val="0B3A4AAA"/>
    <w:rsid w:val="0B736E2A"/>
    <w:rsid w:val="0BE64DFF"/>
    <w:rsid w:val="0BF862B1"/>
    <w:rsid w:val="0C466D6D"/>
    <w:rsid w:val="0C5423F7"/>
    <w:rsid w:val="0C8009B8"/>
    <w:rsid w:val="0C842FD4"/>
    <w:rsid w:val="0CC102DA"/>
    <w:rsid w:val="0CC85F41"/>
    <w:rsid w:val="0CD5463E"/>
    <w:rsid w:val="0CEB516B"/>
    <w:rsid w:val="0D021D9E"/>
    <w:rsid w:val="0D181113"/>
    <w:rsid w:val="0D1E4D9B"/>
    <w:rsid w:val="0D4D1326"/>
    <w:rsid w:val="0D682672"/>
    <w:rsid w:val="0D6A2C36"/>
    <w:rsid w:val="0D780A9A"/>
    <w:rsid w:val="0D7B34FF"/>
    <w:rsid w:val="0D8452A5"/>
    <w:rsid w:val="0DB35CC0"/>
    <w:rsid w:val="0DD9585D"/>
    <w:rsid w:val="0E49595F"/>
    <w:rsid w:val="0E4C35DF"/>
    <w:rsid w:val="0E5927F2"/>
    <w:rsid w:val="0EA43140"/>
    <w:rsid w:val="0EA50415"/>
    <w:rsid w:val="0EB8524B"/>
    <w:rsid w:val="0EB8667B"/>
    <w:rsid w:val="0ECE0C57"/>
    <w:rsid w:val="0F2316C5"/>
    <w:rsid w:val="0F86648B"/>
    <w:rsid w:val="0FBB3782"/>
    <w:rsid w:val="0FDE4D72"/>
    <w:rsid w:val="0FFA42BF"/>
    <w:rsid w:val="100911EE"/>
    <w:rsid w:val="100B6D7F"/>
    <w:rsid w:val="100D075A"/>
    <w:rsid w:val="106A3497"/>
    <w:rsid w:val="108219C2"/>
    <w:rsid w:val="10991918"/>
    <w:rsid w:val="10A120FB"/>
    <w:rsid w:val="10AB5B5F"/>
    <w:rsid w:val="10B56B71"/>
    <w:rsid w:val="10C112A0"/>
    <w:rsid w:val="10C11C69"/>
    <w:rsid w:val="10C25B35"/>
    <w:rsid w:val="10C54500"/>
    <w:rsid w:val="10D61701"/>
    <w:rsid w:val="10DD2E35"/>
    <w:rsid w:val="110345D0"/>
    <w:rsid w:val="113330AF"/>
    <w:rsid w:val="113F6014"/>
    <w:rsid w:val="11536201"/>
    <w:rsid w:val="115D3DB9"/>
    <w:rsid w:val="117904D1"/>
    <w:rsid w:val="11BD2BE2"/>
    <w:rsid w:val="11BE2038"/>
    <w:rsid w:val="11C40475"/>
    <w:rsid w:val="11CD73E1"/>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97511"/>
    <w:rsid w:val="155F4281"/>
    <w:rsid w:val="15B265C1"/>
    <w:rsid w:val="15B5072B"/>
    <w:rsid w:val="15BC540D"/>
    <w:rsid w:val="15DD042A"/>
    <w:rsid w:val="15E02CEB"/>
    <w:rsid w:val="160D3D01"/>
    <w:rsid w:val="16210B83"/>
    <w:rsid w:val="16583F2B"/>
    <w:rsid w:val="165E2DB5"/>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0758B8"/>
    <w:rsid w:val="193C2BA0"/>
    <w:rsid w:val="19444428"/>
    <w:rsid w:val="19553BF7"/>
    <w:rsid w:val="197008AF"/>
    <w:rsid w:val="19746F33"/>
    <w:rsid w:val="197E61C1"/>
    <w:rsid w:val="19811130"/>
    <w:rsid w:val="198F29B9"/>
    <w:rsid w:val="19D74BC7"/>
    <w:rsid w:val="19DE4928"/>
    <w:rsid w:val="19FD49DB"/>
    <w:rsid w:val="1A041A8F"/>
    <w:rsid w:val="1A0822F2"/>
    <w:rsid w:val="1A546A4C"/>
    <w:rsid w:val="1A6C3FF9"/>
    <w:rsid w:val="1A996190"/>
    <w:rsid w:val="1AAF33A8"/>
    <w:rsid w:val="1AB42370"/>
    <w:rsid w:val="1ACF1254"/>
    <w:rsid w:val="1AED5B63"/>
    <w:rsid w:val="1B281F5C"/>
    <w:rsid w:val="1B462375"/>
    <w:rsid w:val="1B5E3B97"/>
    <w:rsid w:val="1B6B0728"/>
    <w:rsid w:val="1BBF5C04"/>
    <w:rsid w:val="1C392A3A"/>
    <w:rsid w:val="1C683E38"/>
    <w:rsid w:val="1CB1322F"/>
    <w:rsid w:val="1CB51621"/>
    <w:rsid w:val="1CEB1474"/>
    <w:rsid w:val="1CF3399B"/>
    <w:rsid w:val="1CFD2AFE"/>
    <w:rsid w:val="1D0B42B9"/>
    <w:rsid w:val="1D4D4A00"/>
    <w:rsid w:val="1DAE3E96"/>
    <w:rsid w:val="1DC4038A"/>
    <w:rsid w:val="1DF36090"/>
    <w:rsid w:val="1DFE25B1"/>
    <w:rsid w:val="1E3D6E5E"/>
    <w:rsid w:val="1E511FFA"/>
    <w:rsid w:val="1E675439"/>
    <w:rsid w:val="1E752FA2"/>
    <w:rsid w:val="1E846B0F"/>
    <w:rsid w:val="1E8A1FBA"/>
    <w:rsid w:val="1EAD0360"/>
    <w:rsid w:val="1ED92646"/>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A856C1"/>
    <w:rsid w:val="20BE1D38"/>
    <w:rsid w:val="20E1795A"/>
    <w:rsid w:val="20F232A3"/>
    <w:rsid w:val="21A07B88"/>
    <w:rsid w:val="21A34258"/>
    <w:rsid w:val="21C87DD9"/>
    <w:rsid w:val="21D24208"/>
    <w:rsid w:val="226B2F60"/>
    <w:rsid w:val="227B5AC7"/>
    <w:rsid w:val="22813299"/>
    <w:rsid w:val="229F2D1A"/>
    <w:rsid w:val="23363714"/>
    <w:rsid w:val="23461CA8"/>
    <w:rsid w:val="238A1BAA"/>
    <w:rsid w:val="23900E62"/>
    <w:rsid w:val="239C1861"/>
    <w:rsid w:val="23BF3886"/>
    <w:rsid w:val="241A6B34"/>
    <w:rsid w:val="24285E2F"/>
    <w:rsid w:val="242A7B69"/>
    <w:rsid w:val="24553A74"/>
    <w:rsid w:val="246A25EE"/>
    <w:rsid w:val="247622DE"/>
    <w:rsid w:val="2480482A"/>
    <w:rsid w:val="2483299C"/>
    <w:rsid w:val="24950DD7"/>
    <w:rsid w:val="24A05D8E"/>
    <w:rsid w:val="24FC7C66"/>
    <w:rsid w:val="24FF596D"/>
    <w:rsid w:val="2519537A"/>
    <w:rsid w:val="252E4B6C"/>
    <w:rsid w:val="25391377"/>
    <w:rsid w:val="258041F6"/>
    <w:rsid w:val="258609CC"/>
    <w:rsid w:val="25B809C4"/>
    <w:rsid w:val="261B55F8"/>
    <w:rsid w:val="261C0F72"/>
    <w:rsid w:val="261D5675"/>
    <w:rsid w:val="26325483"/>
    <w:rsid w:val="26410887"/>
    <w:rsid w:val="269C7CAD"/>
    <w:rsid w:val="27130F81"/>
    <w:rsid w:val="271B4DE1"/>
    <w:rsid w:val="272228DE"/>
    <w:rsid w:val="27331C5C"/>
    <w:rsid w:val="27443F4D"/>
    <w:rsid w:val="27471DBC"/>
    <w:rsid w:val="27487DA0"/>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3E1857"/>
    <w:rsid w:val="29513E8D"/>
    <w:rsid w:val="296D2D47"/>
    <w:rsid w:val="298C2767"/>
    <w:rsid w:val="29A77C84"/>
    <w:rsid w:val="29CB46C2"/>
    <w:rsid w:val="29DD1C13"/>
    <w:rsid w:val="29F77BA5"/>
    <w:rsid w:val="2A3A6E77"/>
    <w:rsid w:val="2A570814"/>
    <w:rsid w:val="2A85024C"/>
    <w:rsid w:val="2AC8327F"/>
    <w:rsid w:val="2AD3142C"/>
    <w:rsid w:val="2B0D2F04"/>
    <w:rsid w:val="2B1D2572"/>
    <w:rsid w:val="2B206A2D"/>
    <w:rsid w:val="2B4C1179"/>
    <w:rsid w:val="2B5D0EFC"/>
    <w:rsid w:val="2B6C36BA"/>
    <w:rsid w:val="2B7B0583"/>
    <w:rsid w:val="2BA00560"/>
    <w:rsid w:val="2BD60481"/>
    <w:rsid w:val="2BEA3FA7"/>
    <w:rsid w:val="2C2E44D4"/>
    <w:rsid w:val="2C7B6C71"/>
    <w:rsid w:val="2CE67CB5"/>
    <w:rsid w:val="2CFF5FB6"/>
    <w:rsid w:val="2D095658"/>
    <w:rsid w:val="2D357F0D"/>
    <w:rsid w:val="2D4E604F"/>
    <w:rsid w:val="2D5C2AB0"/>
    <w:rsid w:val="2D7A20E6"/>
    <w:rsid w:val="2D7B66E3"/>
    <w:rsid w:val="2D8B3A57"/>
    <w:rsid w:val="2D913577"/>
    <w:rsid w:val="2D930B77"/>
    <w:rsid w:val="2D9A3020"/>
    <w:rsid w:val="2DC57805"/>
    <w:rsid w:val="2DDF08DF"/>
    <w:rsid w:val="2DFF79D8"/>
    <w:rsid w:val="2E367C56"/>
    <w:rsid w:val="2E440885"/>
    <w:rsid w:val="2E4875EB"/>
    <w:rsid w:val="2EEE512C"/>
    <w:rsid w:val="2F7C571D"/>
    <w:rsid w:val="2F7C614A"/>
    <w:rsid w:val="2FA86B66"/>
    <w:rsid w:val="2FE823A5"/>
    <w:rsid w:val="2FEA1C57"/>
    <w:rsid w:val="300172B8"/>
    <w:rsid w:val="30284CE9"/>
    <w:rsid w:val="30945277"/>
    <w:rsid w:val="30C1548B"/>
    <w:rsid w:val="30C36ECA"/>
    <w:rsid w:val="30C71DD4"/>
    <w:rsid w:val="30DC7CB1"/>
    <w:rsid w:val="30ED30CC"/>
    <w:rsid w:val="31064141"/>
    <w:rsid w:val="3130128F"/>
    <w:rsid w:val="31675B01"/>
    <w:rsid w:val="31B477DB"/>
    <w:rsid w:val="31B67BE2"/>
    <w:rsid w:val="31CA71DD"/>
    <w:rsid w:val="32341738"/>
    <w:rsid w:val="324E5138"/>
    <w:rsid w:val="325E1B93"/>
    <w:rsid w:val="32D06D58"/>
    <w:rsid w:val="331E21CE"/>
    <w:rsid w:val="332B6F8B"/>
    <w:rsid w:val="3346443A"/>
    <w:rsid w:val="33562A0D"/>
    <w:rsid w:val="335C55FD"/>
    <w:rsid w:val="33715F28"/>
    <w:rsid w:val="33C65FCE"/>
    <w:rsid w:val="33F07155"/>
    <w:rsid w:val="340C6245"/>
    <w:rsid w:val="34113C74"/>
    <w:rsid w:val="343C4522"/>
    <w:rsid w:val="34763B6D"/>
    <w:rsid w:val="347A0336"/>
    <w:rsid w:val="348376B7"/>
    <w:rsid w:val="34F92D63"/>
    <w:rsid w:val="3545030D"/>
    <w:rsid w:val="35527F1F"/>
    <w:rsid w:val="356E7CA4"/>
    <w:rsid w:val="357914C0"/>
    <w:rsid w:val="35994264"/>
    <w:rsid w:val="35D721CD"/>
    <w:rsid w:val="36174333"/>
    <w:rsid w:val="3623081B"/>
    <w:rsid w:val="362B5212"/>
    <w:rsid w:val="364A3F09"/>
    <w:rsid w:val="367A501B"/>
    <w:rsid w:val="36C9111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A0E0B2A"/>
    <w:rsid w:val="3A160597"/>
    <w:rsid w:val="3A3E0D9F"/>
    <w:rsid w:val="3A5573DE"/>
    <w:rsid w:val="3A734128"/>
    <w:rsid w:val="3AAB1306"/>
    <w:rsid w:val="3ABB3480"/>
    <w:rsid w:val="3ABD0173"/>
    <w:rsid w:val="3AC172FF"/>
    <w:rsid w:val="3ACE23E2"/>
    <w:rsid w:val="3AEC3267"/>
    <w:rsid w:val="3B0D014A"/>
    <w:rsid w:val="3B227AA7"/>
    <w:rsid w:val="3B4241C0"/>
    <w:rsid w:val="3B5F0280"/>
    <w:rsid w:val="3BAB4C5D"/>
    <w:rsid w:val="3BEE1D6F"/>
    <w:rsid w:val="3BF1473C"/>
    <w:rsid w:val="3CA475E5"/>
    <w:rsid w:val="3CA717F2"/>
    <w:rsid w:val="3CC445CD"/>
    <w:rsid w:val="3CC56579"/>
    <w:rsid w:val="3CED4B6C"/>
    <w:rsid w:val="3D073283"/>
    <w:rsid w:val="3D24558C"/>
    <w:rsid w:val="3DAB460B"/>
    <w:rsid w:val="3DDA7DB2"/>
    <w:rsid w:val="3E342793"/>
    <w:rsid w:val="3E3C5235"/>
    <w:rsid w:val="3EA34B57"/>
    <w:rsid w:val="3ED12579"/>
    <w:rsid w:val="3EDD2B90"/>
    <w:rsid w:val="3EE3221D"/>
    <w:rsid w:val="3EEF1E6E"/>
    <w:rsid w:val="3F532B3A"/>
    <w:rsid w:val="3F654598"/>
    <w:rsid w:val="3F8E03C8"/>
    <w:rsid w:val="3FA434FD"/>
    <w:rsid w:val="3FB850F1"/>
    <w:rsid w:val="3FC72695"/>
    <w:rsid w:val="3FD70A70"/>
    <w:rsid w:val="3FF76BA4"/>
    <w:rsid w:val="403F19EE"/>
    <w:rsid w:val="404047B5"/>
    <w:rsid w:val="404F3BBA"/>
    <w:rsid w:val="40571F31"/>
    <w:rsid w:val="40760623"/>
    <w:rsid w:val="408B7234"/>
    <w:rsid w:val="409D6F53"/>
    <w:rsid w:val="40E27AF7"/>
    <w:rsid w:val="40F80D82"/>
    <w:rsid w:val="410B541D"/>
    <w:rsid w:val="41342A6B"/>
    <w:rsid w:val="414C7183"/>
    <w:rsid w:val="41523250"/>
    <w:rsid w:val="418D501C"/>
    <w:rsid w:val="41D557CA"/>
    <w:rsid w:val="41DF62BB"/>
    <w:rsid w:val="41E9167B"/>
    <w:rsid w:val="420F7024"/>
    <w:rsid w:val="423A05B2"/>
    <w:rsid w:val="42416B50"/>
    <w:rsid w:val="42541DDE"/>
    <w:rsid w:val="4262379E"/>
    <w:rsid w:val="427A1188"/>
    <w:rsid w:val="42BF734E"/>
    <w:rsid w:val="432A5E11"/>
    <w:rsid w:val="433B1167"/>
    <w:rsid w:val="4352128B"/>
    <w:rsid w:val="435F500F"/>
    <w:rsid w:val="43C730CD"/>
    <w:rsid w:val="441A729F"/>
    <w:rsid w:val="44350F69"/>
    <w:rsid w:val="44A567F5"/>
    <w:rsid w:val="45237F18"/>
    <w:rsid w:val="453B1EBC"/>
    <w:rsid w:val="45635AEC"/>
    <w:rsid w:val="45BA54FA"/>
    <w:rsid w:val="45C810D7"/>
    <w:rsid w:val="45EC74A5"/>
    <w:rsid w:val="45FA6B69"/>
    <w:rsid w:val="460414DD"/>
    <w:rsid w:val="46114E42"/>
    <w:rsid w:val="46332B60"/>
    <w:rsid w:val="4654705C"/>
    <w:rsid w:val="465F3CB6"/>
    <w:rsid w:val="468D2C1F"/>
    <w:rsid w:val="468D3CA5"/>
    <w:rsid w:val="46A51AB4"/>
    <w:rsid w:val="46EA7997"/>
    <w:rsid w:val="470243E7"/>
    <w:rsid w:val="471F1498"/>
    <w:rsid w:val="47271944"/>
    <w:rsid w:val="473E10CC"/>
    <w:rsid w:val="475C4BFE"/>
    <w:rsid w:val="475D7730"/>
    <w:rsid w:val="47BB044C"/>
    <w:rsid w:val="48194E74"/>
    <w:rsid w:val="48262DE5"/>
    <w:rsid w:val="48ED577E"/>
    <w:rsid w:val="494E6F4C"/>
    <w:rsid w:val="495D1E4B"/>
    <w:rsid w:val="49912790"/>
    <w:rsid w:val="499E2087"/>
    <w:rsid w:val="49C0281D"/>
    <w:rsid w:val="49E14879"/>
    <w:rsid w:val="49E3211A"/>
    <w:rsid w:val="49E449BF"/>
    <w:rsid w:val="49EC77B8"/>
    <w:rsid w:val="49ED5B1C"/>
    <w:rsid w:val="49F46C27"/>
    <w:rsid w:val="4A3057A3"/>
    <w:rsid w:val="4AD45EF1"/>
    <w:rsid w:val="4AE04A18"/>
    <w:rsid w:val="4B337454"/>
    <w:rsid w:val="4B407CC6"/>
    <w:rsid w:val="4B42232B"/>
    <w:rsid w:val="4B464D61"/>
    <w:rsid w:val="4B825A76"/>
    <w:rsid w:val="4B8B3702"/>
    <w:rsid w:val="4B9B0D7E"/>
    <w:rsid w:val="4BC83B65"/>
    <w:rsid w:val="4C075A47"/>
    <w:rsid w:val="4C0C3B65"/>
    <w:rsid w:val="4C204239"/>
    <w:rsid w:val="4C247C80"/>
    <w:rsid w:val="4CA74E41"/>
    <w:rsid w:val="4CA91B51"/>
    <w:rsid w:val="4CB62537"/>
    <w:rsid w:val="4CD2365B"/>
    <w:rsid w:val="4D2562F4"/>
    <w:rsid w:val="4D352804"/>
    <w:rsid w:val="4D374D03"/>
    <w:rsid w:val="4D791805"/>
    <w:rsid w:val="4D8F2F88"/>
    <w:rsid w:val="4D910E42"/>
    <w:rsid w:val="4DB86BCB"/>
    <w:rsid w:val="4DD85058"/>
    <w:rsid w:val="4DED6ED9"/>
    <w:rsid w:val="4E0166A9"/>
    <w:rsid w:val="4E1551DB"/>
    <w:rsid w:val="4E47347D"/>
    <w:rsid w:val="4E540EE3"/>
    <w:rsid w:val="4E64232B"/>
    <w:rsid w:val="4E7774D0"/>
    <w:rsid w:val="4EAA463D"/>
    <w:rsid w:val="4EBB3EBF"/>
    <w:rsid w:val="4F594843"/>
    <w:rsid w:val="4F88590D"/>
    <w:rsid w:val="503C3BCC"/>
    <w:rsid w:val="507C26C1"/>
    <w:rsid w:val="50804466"/>
    <w:rsid w:val="50C41CF1"/>
    <w:rsid w:val="51217DA6"/>
    <w:rsid w:val="51294703"/>
    <w:rsid w:val="51425A27"/>
    <w:rsid w:val="5158757E"/>
    <w:rsid w:val="51642DA6"/>
    <w:rsid w:val="521A5D1E"/>
    <w:rsid w:val="523624DE"/>
    <w:rsid w:val="526B2302"/>
    <w:rsid w:val="52735F79"/>
    <w:rsid w:val="52A23F56"/>
    <w:rsid w:val="52BA5471"/>
    <w:rsid w:val="52CC19B1"/>
    <w:rsid w:val="52D871F4"/>
    <w:rsid w:val="52F263D6"/>
    <w:rsid w:val="52FB0DF2"/>
    <w:rsid w:val="53024EB7"/>
    <w:rsid w:val="531F2139"/>
    <w:rsid w:val="53261795"/>
    <w:rsid w:val="534F62F7"/>
    <w:rsid w:val="53660E02"/>
    <w:rsid w:val="536F60C1"/>
    <w:rsid w:val="53953BE7"/>
    <w:rsid w:val="53970F9D"/>
    <w:rsid w:val="53DB2F56"/>
    <w:rsid w:val="53F51637"/>
    <w:rsid w:val="54124FEF"/>
    <w:rsid w:val="541C4B67"/>
    <w:rsid w:val="54E7536E"/>
    <w:rsid w:val="550429BE"/>
    <w:rsid w:val="552A2893"/>
    <w:rsid w:val="55436287"/>
    <w:rsid w:val="556B045B"/>
    <w:rsid w:val="557D4E77"/>
    <w:rsid w:val="55C375DD"/>
    <w:rsid w:val="56026B10"/>
    <w:rsid w:val="56156439"/>
    <w:rsid w:val="56270CFC"/>
    <w:rsid w:val="563A02F6"/>
    <w:rsid w:val="56643532"/>
    <w:rsid w:val="568B5A7B"/>
    <w:rsid w:val="56C41BCC"/>
    <w:rsid w:val="570A6E63"/>
    <w:rsid w:val="573B0118"/>
    <w:rsid w:val="573D2268"/>
    <w:rsid w:val="57411925"/>
    <w:rsid w:val="57441E32"/>
    <w:rsid w:val="57535542"/>
    <w:rsid w:val="575B3098"/>
    <w:rsid w:val="57A14CB5"/>
    <w:rsid w:val="57F55B90"/>
    <w:rsid w:val="580F191D"/>
    <w:rsid w:val="58276F84"/>
    <w:rsid w:val="582C648F"/>
    <w:rsid w:val="58584813"/>
    <w:rsid w:val="58B728A2"/>
    <w:rsid w:val="58B868EB"/>
    <w:rsid w:val="58CD6892"/>
    <w:rsid w:val="58CE1CB7"/>
    <w:rsid w:val="58D46744"/>
    <w:rsid w:val="590D059A"/>
    <w:rsid w:val="59161F0B"/>
    <w:rsid w:val="592802C2"/>
    <w:rsid w:val="5953202C"/>
    <w:rsid w:val="5968271A"/>
    <w:rsid w:val="5978735A"/>
    <w:rsid w:val="59963397"/>
    <w:rsid w:val="59C225AF"/>
    <w:rsid w:val="59E42114"/>
    <w:rsid w:val="59E710C8"/>
    <w:rsid w:val="59EF09F5"/>
    <w:rsid w:val="5A0D1ED3"/>
    <w:rsid w:val="5A1C59A1"/>
    <w:rsid w:val="5A407674"/>
    <w:rsid w:val="5A432974"/>
    <w:rsid w:val="5A67161C"/>
    <w:rsid w:val="5A6A20C5"/>
    <w:rsid w:val="5A6C2417"/>
    <w:rsid w:val="5A8A4CE8"/>
    <w:rsid w:val="5AD64AF2"/>
    <w:rsid w:val="5AF377C8"/>
    <w:rsid w:val="5AF525A3"/>
    <w:rsid w:val="5AF97A41"/>
    <w:rsid w:val="5B0449BC"/>
    <w:rsid w:val="5B513157"/>
    <w:rsid w:val="5B517209"/>
    <w:rsid w:val="5B544EB3"/>
    <w:rsid w:val="5B6A33DD"/>
    <w:rsid w:val="5B7C5AEB"/>
    <w:rsid w:val="5BA75CC0"/>
    <w:rsid w:val="5BF04FFA"/>
    <w:rsid w:val="5C241AEE"/>
    <w:rsid w:val="5C4D2649"/>
    <w:rsid w:val="5C8D6CFF"/>
    <w:rsid w:val="5C966EB6"/>
    <w:rsid w:val="5C9808B2"/>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A7075"/>
    <w:rsid w:val="5EBF5DC8"/>
    <w:rsid w:val="5F02275D"/>
    <w:rsid w:val="5F14059B"/>
    <w:rsid w:val="5F274258"/>
    <w:rsid w:val="5F291E1B"/>
    <w:rsid w:val="5F3162C0"/>
    <w:rsid w:val="5F551AC0"/>
    <w:rsid w:val="5F616E2A"/>
    <w:rsid w:val="5FCC65B3"/>
    <w:rsid w:val="5FE015B4"/>
    <w:rsid w:val="6018182B"/>
    <w:rsid w:val="601E0F43"/>
    <w:rsid w:val="60250281"/>
    <w:rsid w:val="604E6EEE"/>
    <w:rsid w:val="60596F8D"/>
    <w:rsid w:val="608075E1"/>
    <w:rsid w:val="60E47C4C"/>
    <w:rsid w:val="61326FB1"/>
    <w:rsid w:val="61384C31"/>
    <w:rsid w:val="6151193F"/>
    <w:rsid w:val="61857CB5"/>
    <w:rsid w:val="61E77A7E"/>
    <w:rsid w:val="622A4138"/>
    <w:rsid w:val="62385483"/>
    <w:rsid w:val="62385A6C"/>
    <w:rsid w:val="625901DA"/>
    <w:rsid w:val="62876D77"/>
    <w:rsid w:val="62CA4AF4"/>
    <w:rsid w:val="62E4371E"/>
    <w:rsid w:val="62FD1DFD"/>
    <w:rsid w:val="63153C43"/>
    <w:rsid w:val="632045D1"/>
    <w:rsid w:val="632C13B4"/>
    <w:rsid w:val="6342544F"/>
    <w:rsid w:val="63720424"/>
    <w:rsid w:val="63A31ABC"/>
    <w:rsid w:val="63C65078"/>
    <w:rsid w:val="63EA156F"/>
    <w:rsid w:val="63EA6D88"/>
    <w:rsid w:val="64106CE7"/>
    <w:rsid w:val="64471AFC"/>
    <w:rsid w:val="64621F9C"/>
    <w:rsid w:val="64A41F12"/>
    <w:rsid w:val="64A537DD"/>
    <w:rsid w:val="64B51DAE"/>
    <w:rsid w:val="64B96E85"/>
    <w:rsid w:val="64BB6795"/>
    <w:rsid w:val="64D069A0"/>
    <w:rsid w:val="64F27E75"/>
    <w:rsid w:val="65067C78"/>
    <w:rsid w:val="65305A43"/>
    <w:rsid w:val="6542498D"/>
    <w:rsid w:val="655D358A"/>
    <w:rsid w:val="65600ACC"/>
    <w:rsid w:val="65662197"/>
    <w:rsid w:val="65704B24"/>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552E55"/>
    <w:rsid w:val="675A3B6C"/>
    <w:rsid w:val="678B4DA6"/>
    <w:rsid w:val="67AF7DB6"/>
    <w:rsid w:val="67ED5C78"/>
    <w:rsid w:val="680564C6"/>
    <w:rsid w:val="681B3F7A"/>
    <w:rsid w:val="68233428"/>
    <w:rsid w:val="68494570"/>
    <w:rsid w:val="68B54AF7"/>
    <w:rsid w:val="68BB527D"/>
    <w:rsid w:val="68C96D98"/>
    <w:rsid w:val="68CA009F"/>
    <w:rsid w:val="68D402C9"/>
    <w:rsid w:val="68D670D7"/>
    <w:rsid w:val="68E43EF4"/>
    <w:rsid w:val="695B5920"/>
    <w:rsid w:val="696D3E06"/>
    <w:rsid w:val="69B35A0D"/>
    <w:rsid w:val="69CA05FB"/>
    <w:rsid w:val="69CC607C"/>
    <w:rsid w:val="69EA1163"/>
    <w:rsid w:val="69F96768"/>
    <w:rsid w:val="6A287F98"/>
    <w:rsid w:val="6A657B3D"/>
    <w:rsid w:val="6AB40496"/>
    <w:rsid w:val="6ABD1D5E"/>
    <w:rsid w:val="6AC0289E"/>
    <w:rsid w:val="6AF33939"/>
    <w:rsid w:val="6B0F60AF"/>
    <w:rsid w:val="6B795D62"/>
    <w:rsid w:val="6B894EA4"/>
    <w:rsid w:val="6B9F34F9"/>
    <w:rsid w:val="6BC747F5"/>
    <w:rsid w:val="6BD35CE4"/>
    <w:rsid w:val="6BD82AE5"/>
    <w:rsid w:val="6BF66D35"/>
    <w:rsid w:val="6C1272FC"/>
    <w:rsid w:val="6C3014BE"/>
    <w:rsid w:val="6C5D414F"/>
    <w:rsid w:val="6C77423E"/>
    <w:rsid w:val="6C943419"/>
    <w:rsid w:val="6C9C2F85"/>
    <w:rsid w:val="6CDE17FD"/>
    <w:rsid w:val="6CF21452"/>
    <w:rsid w:val="6D1D2C91"/>
    <w:rsid w:val="6D232D3C"/>
    <w:rsid w:val="6D2F5D1E"/>
    <w:rsid w:val="6D5B4A2E"/>
    <w:rsid w:val="6D792112"/>
    <w:rsid w:val="6DA004EB"/>
    <w:rsid w:val="6DE309B5"/>
    <w:rsid w:val="6E641038"/>
    <w:rsid w:val="6EB20821"/>
    <w:rsid w:val="6EB36C33"/>
    <w:rsid w:val="6EB55D09"/>
    <w:rsid w:val="6EBD0EA6"/>
    <w:rsid w:val="6F2E7208"/>
    <w:rsid w:val="6F430414"/>
    <w:rsid w:val="6F435405"/>
    <w:rsid w:val="6F4810D8"/>
    <w:rsid w:val="6F6D2BAA"/>
    <w:rsid w:val="6F9A4A47"/>
    <w:rsid w:val="6FDC792B"/>
    <w:rsid w:val="701710D0"/>
    <w:rsid w:val="702520EE"/>
    <w:rsid w:val="702547C4"/>
    <w:rsid w:val="703777AC"/>
    <w:rsid w:val="70795456"/>
    <w:rsid w:val="709946EC"/>
    <w:rsid w:val="71180D95"/>
    <w:rsid w:val="71B20425"/>
    <w:rsid w:val="724D262A"/>
    <w:rsid w:val="72702455"/>
    <w:rsid w:val="728F2E47"/>
    <w:rsid w:val="72973011"/>
    <w:rsid w:val="72A24472"/>
    <w:rsid w:val="72CD6505"/>
    <w:rsid w:val="72E42D1B"/>
    <w:rsid w:val="730C52E1"/>
    <w:rsid w:val="734F0911"/>
    <w:rsid w:val="736054C4"/>
    <w:rsid w:val="736B3914"/>
    <w:rsid w:val="736C572D"/>
    <w:rsid w:val="7380456B"/>
    <w:rsid w:val="7386292E"/>
    <w:rsid w:val="73A422EB"/>
    <w:rsid w:val="73C80EF6"/>
    <w:rsid w:val="74103E55"/>
    <w:rsid w:val="74456E15"/>
    <w:rsid w:val="745B622A"/>
    <w:rsid w:val="753E2D2E"/>
    <w:rsid w:val="753F2F7D"/>
    <w:rsid w:val="757D4B9C"/>
    <w:rsid w:val="75B40EC2"/>
    <w:rsid w:val="75C1632C"/>
    <w:rsid w:val="75DA6644"/>
    <w:rsid w:val="75DB13A5"/>
    <w:rsid w:val="75E552E3"/>
    <w:rsid w:val="76286C3F"/>
    <w:rsid w:val="7648538B"/>
    <w:rsid w:val="76531223"/>
    <w:rsid w:val="76BD747C"/>
    <w:rsid w:val="76CD52EB"/>
    <w:rsid w:val="76FE004A"/>
    <w:rsid w:val="770413F5"/>
    <w:rsid w:val="778C5BD9"/>
    <w:rsid w:val="77A268F6"/>
    <w:rsid w:val="77A519A7"/>
    <w:rsid w:val="77B415CE"/>
    <w:rsid w:val="77CC3658"/>
    <w:rsid w:val="77E26A35"/>
    <w:rsid w:val="77F2561D"/>
    <w:rsid w:val="780F54C3"/>
    <w:rsid w:val="782C6CF7"/>
    <w:rsid w:val="78644FBF"/>
    <w:rsid w:val="78680ECD"/>
    <w:rsid w:val="787F150D"/>
    <w:rsid w:val="787F4828"/>
    <w:rsid w:val="7880670B"/>
    <w:rsid w:val="78887263"/>
    <w:rsid w:val="78956590"/>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66876"/>
    <w:rsid w:val="7BCF2874"/>
    <w:rsid w:val="7C0471A6"/>
    <w:rsid w:val="7C090682"/>
    <w:rsid w:val="7C42064D"/>
    <w:rsid w:val="7C6A6CA8"/>
    <w:rsid w:val="7C884FFE"/>
    <w:rsid w:val="7CB31FBB"/>
    <w:rsid w:val="7CB938A2"/>
    <w:rsid w:val="7CE14EDD"/>
    <w:rsid w:val="7CF04E00"/>
    <w:rsid w:val="7D180F86"/>
    <w:rsid w:val="7D41026F"/>
    <w:rsid w:val="7D59343F"/>
    <w:rsid w:val="7D67119E"/>
    <w:rsid w:val="7DE208A3"/>
    <w:rsid w:val="7E0A78B3"/>
    <w:rsid w:val="7E2912F3"/>
    <w:rsid w:val="7E6305EF"/>
    <w:rsid w:val="7E8D50F9"/>
    <w:rsid w:val="7EDA5201"/>
    <w:rsid w:val="7F207515"/>
    <w:rsid w:val="7F541664"/>
    <w:rsid w:val="7F697999"/>
    <w:rsid w:val="7F9026D0"/>
    <w:rsid w:val="7F984417"/>
    <w:rsid w:val="7FC35D7C"/>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333333"/>
      <w:u w:val="none"/>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widowControl w:val="0"/>
      <w:shd w:val="clear" w:color="auto" w:fill="auto"/>
      <w:spacing w:after="80"/>
    </w:pPr>
    <w:rPr>
      <w:rFonts w:ascii="MingLiU" w:hAnsi="MingLiU" w:eastAsia="MingLiU" w:cs="MingLiU"/>
      <w:sz w:val="20"/>
      <w:szCs w:val="20"/>
      <w:u w:val="none"/>
      <w:shd w:val="clear" w:color="auto" w:fill="auto"/>
      <w:lang w:val="zh-TW" w:eastAsia="zh-TW" w:bidi="zh-TW"/>
    </w:rPr>
  </w:style>
  <w:style w:type="paragraph" w:customStyle="1" w:styleId="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三级条标题"/>
    <w:basedOn w:val="17"/>
    <w:next w:val="15"/>
    <w:qFormat/>
    <w:uiPriority w:val="0"/>
    <w:pPr>
      <w:numPr>
        <w:ilvl w:val="4"/>
        <w:numId w:val="1"/>
      </w:numPr>
      <w:outlineLvl w:val="4"/>
    </w:pPr>
  </w:style>
  <w:style w:type="paragraph" w:customStyle="1" w:styleId="17">
    <w:name w:val="二级条标题"/>
    <w:basedOn w:val="18"/>
    <w:next w:val="15"/>
    <w:qFormat/>
    <w:uiPriority w:val="0"/>
    <w:pPr>
      <w:numPr>
        <w:ilvl w:val="3"/>
        <w:numId w:val="1"/>
      </w:numPr>
      <w:outlineLvl w:val="3"/>
    </w:pPr>
  </w:style>
  <w:style w:type="paragraph" w:customStyle="1" w:styleId="18">
    <w:name w:val="一级条标题"/>
    <w:next w:val="15"/>
    <w:qFormat/>
    <w:uiPriority w:val="0"/>
    <w:pPr>
      <w:numPr>
        <w:ilvl w:val="2"/>
        <w:numId w:val="1"/>
      </w:numPr>
      <w:outlineLvl w:val="2"/>
    </w:pPr>
    <w:rPr>
      <w:rFonts w:ascii="Times New Roman" w:hAnsi="Times New Roman" w:eastAsia="黑体" w:cs="Times New Roman"/>
      <w:sz w:val="21"/>
      <w:lang w:val="en-US" w:eastAsia="zh-CN" w:bidi="ar-SA"/>
    </w:rPr>
  </w:style>
  <w:style w:type="paragraph" w:styleId="19">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7</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2021-08-15T02:05:00Z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B3F0C858054F4F498A88F5775A248421</vt:lpwstr>
  </property>
</Properties>
</file>