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0231-2018-QEO-2021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江西金马金属制品有限公司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Jiangxi Jinma metal products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江西省樟树市上埠工业区</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331200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(英文)：Shangbu Industrial Zone, Zhangshu City, Jiangxi Province</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江西省宜春市樟树市上埠工业区</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331200</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(英文)：Shangbu Industrial Zone, Zhangshu City, Yichun City, Jiangxi Province</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江西省宜春市樟树市上埠工业区</w:t>
      </w:r>
      <w:bookmarkEnd w:id="7"/>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331200</w:t>
      </w:r>
      <w:bookmarkEnd w:id="8"/>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91360982705731823F</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0795-7861293</w:t>
      </w:r>
      <w:bookmarkEnd w:id="11"/>
    </w:p>
    <w:p>
      <w:pPr>
        <w:pStyle w:val="2"/>
        <w:spacing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12" w:name="管理者代表"/>
      <w:r>
        <w:rPr>
          <w:rFonts w:hint="eastAsia"/>
          <w:b/>
          <w:color w:val="000000" w:themeColor="text1"/>
          <w:sz w:val="22"/>
          <w:szCs w:val="22"/>
        </w:rPr>
        <w:t>刘承亮</w:t>
      </w:r>
      <w:bookmarkEnd w:id="12"/>
      <w:r>
        <w:rPr>
          <w:rFonts w:hint="eastAsia"/>
          <w:b/>
          <w:color w:val="000000" w:themeColor="text1"/>
          <w:sz w:val="22"/>
          <w:szCs w:val="22"/>
        </w:rPr>
        <w:t>组织人数：</w:t>
      </w:r>
      <w:bookmarkStart w:id="13" w:name="体系人数"/>
      <w:r>
        <w:rPr>
          <w:b/>
          <w:color w:val="000000" w:themeColor="text1"/>
          <w:sz w:val="22"/>
          <w:szCs w:val="22"/>
          <w:u w:val="single"/>
        </w:rPr>
        <w:t>E:43,O:43,Q:43</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5" w:name="QJ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6" w:name="E勾选"/>
      <w:r>
        <w:rPr>
          <w:rFonts w:hint="eastAsia" w:ascii="宋体" w:hAnsi="宋体"/>
          <w:b/>
          <w:color w:val="000000" w:themeColor="text1"/>
          <w:sz w:val="22"/>
          <w:szCs w:val="22"/>
          <w:u w:val="single"/>
        </w:rPr>
        <w:t>■</w:t>
      </w:r>
      <w:bookmarkEnd w:id="16"/>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7" w:name="审核类型"/>
      <w:r>
        <w:rPr>
          <w:rFonts w:hint="eastAsia"/>
          <w:b/>
          <w:color w:val="000000" w:themeColor="text1"/>
          <w:spacing w:val="-2"/>
          <w:sz w:val="22"/>
          <w:szCs w:val="22"/>
        </w:rPr>
        <w:t>E:监查2,O:监查2,Q:监查2</w:t>
      </w:r>
      <w:bookmarkEnd w:id="17"/>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r>
        <w:rPr>
          <w:rFonts w:hint="eastAsia" w:ascii="宋体" w:hAnsi="宋体"/>
          <w:b/>
          <w:color w:val="000000" w:themeColor="text1"/>
          <w:sz w:val="22"/>
          <w:szCs w:val="22"/>
          <w:u w:val="single"/>
        </w:rPr>
        <w:t>■OHSMS换版</w:t>
      </w:r>
    </w:p>
    <w:p>
      <w:pPr>
        <w:pStyle w:val="2"/>
        <w:spacing w:line="240" w:lineRule="auto"/>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OHSMS：保险柜、文件柜、帐卡箱、不锈钢金库门、活动金库门、信报箱、密集架、书架的制造及其所涉及场所的相关职业健康安全管理活动</w:t>
      </w:r>
    </w:p>
    <w:p>
      <w:pPr>
        <w:pStyle w:val="2"/>
        <w:spacing w:line="240" w:lineRule="auto"/>
        <w:ind w:firstLine="0"/>
        <w:rPr>
          <w:b/>
          <w:color w:val="000000" w:themeColor="text1"/>
          <w:sz w:val="22"/>
          <w:szCs w:val="22"/>
          <w:u w:val="single"/>
        </w:rPr>
      </w:pP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(英文)：The manufacture of safe, file cabinet, account card box, stainless steel vault door, movable vault door, letter box, compact shelf and bookshelf and the related occupational health and safety management activities of the places involved</w:t>
      </w:r>
      <w:bookmarkStart w:id="18" w:name="_GoBack"/>
      <w:bookmarkEnd w:id="18"/>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ascii="宋体" w:hAnsi="宋体"/>
          <w:b/>
          <w:color w:val="000000" w:themeColor="text1"/>
          <w:kern w:val="0"/>
          <w:sz w:val="20"/>
        </w:rPr>
        <w:pict>
          <v:shape id="_x0000_s3074" o:spid="_x0000_s3074" o:spt="75" type="#_x0000_t75" style="position:absolute;left:0pt;margin-left:309.05pt;margin-top:11.55pt;height:28.35pt;width:46.15pt;z-index:251660288;mso-width-relative:page;mso-height-relative:page;" filled="f" o:preferrelative="t" stroked="f" coordsize="21600,21600">
            <v:path/>
            <v:fill on="f" focussize="0,0"/>
            <v:stroke on="f" joinstyle="miter"/>
            <v:imagedata r:id="rId5" o:title="文波-1"/>
            <o:lock v:ext="edit" aspectratio="t"/>
          </v:shape>
        </w:pict>
      </w: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日期：2021-2-1</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文本框 1"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1,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572E7"/>
    <w:rsid w:val="00842304"/>
    <w:rsid w:val="00C572E7"/>
    <w:rsid w:val="00F233BC"/>
    <w:rsid w:val="0C946B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5"/>
    <w:link w:val="2"/>
    <w:qFormat/>
    <w:uiPriority w:val="0"/>
    <w:rPr>
      <w:rFonts w:ascii="Times New Roman" w:hAnsi="Times New Roman" w:eastAsia="宋体" w:cs="Times New Roman"/>
      <w:sz w:val="32"/>
      <w:szCs w:val="20"/>
    </w:rPr>
  </w:style>
  <w:style w:type="character" w:customStyle="1" w:styleId="8">
    <w:name w:val="页眉 Char"/>
    <w:basedOn w:val="5"/>
    <w:link w:val="4"/>
    <w:qFormat/>
    <w:uiPriority w:val="99"/>
    <w:rPr>
      <w:rFonts w:ascii="Times New Roman" w:hAnsi="Times New Roman" w:eastAsia="宋体" w:cs="Times New Roman"/>
      <w:sz w:val="18"/>
      <w:szCs w:val="18"/>
    </w:rPr>
  </w:style>
  <w:style w:type="character" w:customStyle="1" w:styleId="9">
    <w:name w:val="页脚 Char"/>
    <w:basedOn w:val="5"/>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149</Words>
  <Characters>850</Characters>
  <Lines>7</Lines>
  <Paragraphs>1</Paragraphs>
  <TotalTime>111</TotalTime>
  <ScaleCrop>false</ScaleCrop>
  <LinksUpToDate>false</LinksUpToDate>
  <CharactersWithSpaces>998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对酒当歌</cp:lastModifiedBy>
  <dcterms:modified xsi:type="dcterms:W3CDTF">2021-02-01T01:33:24Z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