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A" w:rsidRDefault="003C604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09"/>
        <w:gridCol w:w="9755"/>
        <w:gridCol w:w="1585"/>
      </w:tblGrid>
      <w:tr w:rsidR="007E1E6A">
        <w:trPr>
          <w:trHeight w:val="515"/>
        </w:trPr>
        <w:tc>
          <w:tcPr>
            <w:tcW w:w="2160" w:type="dxa"/>
            <w:vMerge w:val="restart"/>
            <w:vAlign w:val="center"/>
          </w:tcPr>
          <w:p w:rsidR="007E1E6A" w:rsidRDefault="003C604F">
            <w:pPr>
              <w:spacing w:before="120"/>
              <w:jc w:val="center"/>
              <w:rPr>
                <w:sz w:val="24"/>
                <w:szCs w:val="24"/>
              </w:rPr>
            </w:pPr>
            <w:r>
              <w:rPr>
                <w:rFonts w:hint="eastAsia"/>
                <w:sz w:val="24"/>
                <w:szCs w:val="24"/>
              </w:rPr>
              <w:t>过程与活动、</w:t>
            </w:r>
          </w:p>
          <w:p w:rsidR="007E1E6A" w:rsidRDefault="003C604F">
            <w:pPr>
              <w:jc w:val="center"/>
            </w:pPr>
            <w:r>
              <w:rPr>
                <w:rFonts w:hint="eastAsia"/>
                <w:sz w:val="24"/>
                <w:szCs w:val="24"/>
              </w:rPr>
              <w:t>抽样计划</w:t>
            </w:r>
          </w:p>
        </w:tc>
        <w:tc>
          <w:tcPr>
            <w:tcW w:w="1209" w:type="dxa"/>
            <w:vMerge w:val="restart"/>
            <w:vAlign w:val="center"/>
          </w:tcPr>
          <w:p w:rsidR="007E1E6A" w:rsidRDefault="003C604F">
            <w:r>
              <w:rPr>
                <w:rFonts w:hint="eastAsia"/>
                <w:sz w:val="24"/>
                <w:szCs w:val="24"/>
              </w:rPr>
              <w:t>涉及条款</w:t>
            </w:r>
          </w:p>
        </w:tc>
        <w:tc>
          <w:tcPr>
            <w:tcW w:w="9755" w:type="dxa"/>
            <w:vAlign w:val="center"/>
          </w:tcPr>
          <w:p w:rsidR="007E1E6A" w:rsidRDefault="003C604F">
            <w:pPr>
              <w:rPr>
                <w:sz w:val="24"/>
                <w:szCs w:val="24"/>
              </w:rPr>
            </w:pPr>
            <w:r>
              <w:rPr>
                <w:rFonts w:hint="eastAsia"/>
                <w:sz w:val="24"/>
                <w:szCs w:val="24"/>
              </w:rPr>
              <w:t>受审核部门：销售部</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刘承亮</w:t>
            </w:r>
            <w:r>
              <w:rPr>
                <w:rFonts w:hint="eastAsia"/>
                <w:sz w:val="24"/>
                <w:szCs w:val="24"/>
              </w:rPr>
              <w:t xml:space="preserve">    </w:t>
            </w:r>
            <w:r>
              <w:rPr>
                <w:rFonts w:hint="eastAsia"/>
                <w:sz w:val="24"/>
                <w:szCs w:val="24"/>
              </w:rPr>
              <w:t>联系人：陈晓</w:t>
            </w:r>
          </w:p>
        </w:tc>
        <w:tc>
          <w:tcPr>
            <w:tcW w:w="1585" w:type="dxa"/>
            <w:vMerge w:val="restart"/>
            <w:vAlign w:val="center"/>
          </w:tcPr>
          <w:p w:rsidR="007E1E6A" w:rsidRDefault="003C604F">
            <w:pPr>
              <w:rPr>
                <w:sz w:val="24"/>
                <w:szCs w:val="24"/>
              </w:rPr>
            </w:pPr>
            <w:r>
              <w:rPr>
                <w:rFonts w:hint="eastAsia"/>
                <w:sz w:val="24"/>
                <w:szCs w:val="24"/>
              </w:rPr>
              <w:t>判定</w:t>
            </w:r>
          </w:p>
        </w:tc>
      </w:tr>
      <w:tr w:rsidR="007E1E6A">
        <w:trPr>
          <w:trHeight w:val="403"/>
        </w:trPr>
        <w:tc>
          <w:tcPr>
            <w:tcW w:w="2160" w:type="dxa"/>
            <w:vMerge/>
            <w:vAlign w:val="center"/>
          </w:tcPr>
          <w:p w:rsidR="007E1E6A" w:rsidRDefault="007E1E6A"/>
        </w:tc>
        <w:tc>
          <w:tcPr>
            <w:tcW w:w="1209" w:type="dxa"/>
            <w:vMerge/>
            <w:vAlign w:val="center"/>
          </w:tcPr>
          <w:p w:rsidR="007E1E6A" w:rsidRDefault="007E1E6A"/>
        </w:tc>
        <w:tc>
          <w:tcPr>
            <w:tcW w:w="9755" w:type="dxa"/>
            <w:vAlign w:val="center"/>
          </w:tcPr>
          <w:p w:rsidR="007E1E6A" w:rsidRDefault="003C604F">
            <w:pPr>
              <w:spacing w:before="120"/>
            </w:pPr>
            <w:r>
              <w:rPr>
                <w:rFonts w:hint="eastAsia"/>
                <w:sz w:val="24"/>
                <w:szCs w:val="24"/>
              </w:rPr>
              <w:t>审核员：</w:t>
            </w:r>
            <w:r>
              <w:rPr>
                <w:rFonts w:hint="eastAsia"/>
                <w:sz w:val="24"/>
                <w:szCs w:val="24"/>
              </w:rPr>
              <w:t>杨杰</w:t>
            </w:r>
            <w:r>
              <w:rPr>
                <w:rFonts w:hint="eastAsia"/>
                <w:sz w:val="24"/>
                <w:szCs w:val="24"/>
              </w:rPr>
              <w:t xml:space="preserve">      </w:t>
            </w:r>
            <w:r>
              <w:rPr>
                <w:rFonts w:hint="eastAsia"/>
                <w:sz w:val="24"/>
                <w:szCs w:val="24"/>
              </w:rPr>
              <w:t xml:space="preserve">  </w:t>
            </w:r>
            <w:r>
              <w:rPr>
                <w:rFonts w:hint="eastAsia"/>
                <w:sz w:val="24"/>
                <w:szCs w:val="24"/>
              </w:rPr>
              <w:t>审核时间：</w:t>
            </w:r>
            <w:r>
              <w:rPr>
                <w:sz w:val="24"/>
                <w:szCs w:val="24"/>
              </w:rPr>
              <w:t>20</w:t>
            </w:r>
            <w:r>
              <w:rPr>
                <w:rFonts w:hint="eastAsia"/>
                <w:sz w:val="24"/>
                <w:szCs w:val="24"/>
              </w:rPr>
              <w:t>2</w:t>
            </w:r>
            <w:r>
              <w:rPr>
                <w:rFonts w:hint="eastAsia"/>
                <w:sz w:val="24"/>
                <w:szCs w:val="24"/>
              </w:rPr>
              <w:t>1</w:t>
            </w:r>
            <w:r>
              <w:rPr>
                <w:rFonts w:hint="eastAsia"/>
                <w:sz w:val="24"/>
                <w:szCs w:val="24"/>
              </w:rPr>
              <w:t>.</w:t>
            </w:r>
            <w:r>
              <w:rPr>
                <w:rFonts w:hint="eastAsia"/>
                <w:sz w:val="24"/>
                <w:szCs w:val="24"/>
              </w:rPr>
              <w:t>1</w:t>
            </w:r>
            <w:r>
              <w:rPr>
                <w:rFonts w:hint="eastAsia"/>
                <w:sz w:val="24"/>
                <w:szCs w:val="24"/>
              </w:rPr>
              <w:t>.</w:t>
            </w:r>
            <w:r>
              <w:rPr>
                <w:rFonts w:hint="eastAsia"/>
                <w:sz w:val="24"/>
                <w:szCs w:val="24"/>
              </w:rPr>
              <w:t>30-31</w:t>
            </w:r>
          </w:p>
        </w:tc>
        <w:tc>
          <w:tcPr>
            <w:tcW w:w="1585" w:type="dxa"/>
            <w:vMerge/>
          </w:tcPr>
          <w:p w:rsidR="007E1E6A" w:rsidRDefault="007E1E6A"/>
        </w:tc>
      </w:tr>
      <w:tr w:rsidR="007E1E6A">
        <w:trPr>
          <w:trHeight w:val="2445"/>
        </w:trPr>
        <w:tc>
          <w:tcPr>
            <w:tcW w:w="2160" w:type="dxa"/>
            <w:vMerge/>
            <w:vAlign w:val="center"/>
          </w:tcPr>
          <w:p w:rsidR="007E1E6A" w:rsidRDefault="007E1E6A"/>
        </w:tc>
        <w:tc>
          <w:tcPr>
            <w:tcW w:w="1209" w:type="dxa"/>
            <w:vMerge/>
            <w:vAlign w:val="center"/>
          </w:tcPr>
          <w:p w:rsidR="007E1E6A" w:rsidRDefault="007E1E6A"/>
        </w:tc>
        <w:tc>
          <w:tcPr>
            <w:tcW w:w="9755" w:type="dxa"/>
            <w:vAlign w:val="center"/>
          </w:tcPr>
          <w:p w:rsidR="007E1E6A" w:rsidRDefault="003C604F">
            <w:pPr>
              <w:spacing w:line="360" w:lineRule="auto"/>
              <w:rPr>
                <w:sz w:val="24"/>
                <w:szCs w:val="24"/>
              </w:rPr>
            </w:pPr>
            <w:r>
              <w:rPr>
                <w:rFonts w:hint="eastAsia"/>
                <w:sz w:val="24"/>
                <w:szCs w:val="24"/>
              </w:rPr>
              <w:t>审核条款：</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QMS:5.3</w:t>
            </w:r>
            <w:r>
              <w:rPr>
                <w:rFonts w:eastAsiaTheme="minorEastAsia" w:hAnsiTheme="minorEastAsia" w:hint="eastAsia"/>
                <w:sz w:val="24"/>
                <w:szCs w:val="24"/>
              </w:rPr>
              <w:t>组织的岗位、职责和权限、</w:t>
            </w:r>
            <w:r>
              <w:rPr>
                <w:rFonts w:eastAsiaTheme="minorEastAsia" w:hAnsiTheme="minorEastAsia"/>
                <w:sz w:val="24"/>
                <w:szCs w:val="24"/>
              </w:rPr>
              <w:t>6.2</w:t>
            </w:r>
            <w:r>
              <w:rPr>
                <w:rFonts w:eastAsiaTheme="minorEastAsia" w:hAnsiTheme="minorEastAsia" w:hint="eastAsia"/>
                <w:sz w:val="24"/>
                <w:szCs w:val="24"/>
              </w:rPr>
              <w:t>质量目标、</w:t>
            </w:r>
            <w:r>
              <w:rPr>
                <w:rFonts w:eastAsiaTheme="minorEastAsia" w:hAnsiTheme="minorEastAsia"/>
                <w:sz w:val="24"/>
                <w:szCs w:val="24"/>
              </w:rPr>
              <w:t>8.2</w:t>
            </w:r>
            <w:r>
              <w:rPr>
                <w:rFonts w:eastAsiaTheme="minorEastAsia" w:hAnsiTheme="minorEastAsia" w:hint="eastAsia"/>
                <w:sz w:val="24"/>
                <w:szCs w:val="24"/>
              </w:rPr>
              <w:t>产品和服务的要求（</w:t>
            </w:r>
            <w:r>
              <w:rPr>
                <w:rFonts w:eastAsiaTheme="minorEastAsia" w:hAnsiTheme="minorEastAsia"/>
                <w:sz w:val="24"/>
                <w:szCs w:val="24"/>
              </w:rPr>
              <w:t>8.2.1</w:t>
            </w:r>
            <w:r>
              <w:rPr>
                <w:rFonts w:eastAsiaTheme="minorEastAsia" w:hAnsiTheme="minorEastAsia" w:hint="eastAsia"/>
                <w:sz w:val="24"/>
                <w:szCs w:val="24"/>
              </w:rPr>
              <w:t>顾客沟通、</w:t>
            </w:r>
            <w:r>
              <w:rPr>
                <w:rFonts w:eastAsiaTheme="minorEastAsia" w:hAnsiTheme="minorEastAsia"/>
                <w:sz w:val="24"/>
                <w:szCs w:val="24"/>
              </w:rPr>
              <w:t>8.2.2</w:t>
            </w:r>
            <w:r>
              <w:rPr>
                <w:rFonts w:eastAsiaTheme="minorEastAsia" w:hAnsiTheme="minorEastAsia" w:hint="eastAsia"/>
                <w:sz w:val="24"/>
                <w:szCs w:val="24"/>
              </w:rPr>
              <w:t>与产品和服务有关要求的确认、</w:t>
            </w:r>
            <w:r>
              <w:rPr>
                <w:rFonts w:eastAsiaTheme="minorEastAsia" w:hAnsiTheme="minorEastAsia"/>
                <w:sz w:val="24"/>
                <w:szCs w:val="24"/>
              </w:rPr>
              <w:t>8.2.3</w:t>
            </w:r>
            <w:r>
              <w:rPr>
                <w:rFonts w:eastAsiaTheme="minorEastAsia" w:hAnsiTheme="minorEastAsia" w:hint="eastAsia"/>
                <w:sz w:val="24"/>
                <w:szCs w:val="24"/>
              </w:rPr>
              <w:t>与产品有关要求评审、</w:t>
            </w:r>
            <w:r>
              <w:rPr>
                <w:rFonts w:eastAsiaTheme="minorEastAsia" w:hAnsiTheme="minorEastAsia"/>
                <w:sz w:val="24"/>
                <w:szCs w:val="24"/>
              </w:rPr>
              <w:t>8.2.4</w:t>
            </w:r>
            <w:r>
              <w:rPr>
                <w:rFonts w:eastAsiaTheme="minorEastAsia" w:hAnsiTheme="minorEastAsia" w:hint="eastAsia"/>
                <w:sz w:val="24"/>
                <w:szCs w:val="24"/>
              </w:rPr>
              <w:t>与产品有关要求的更改）</w:t>
            </w:r>
            <w:r>
              <w:rPr>
                <w:rFonts w:eastAsiaTheme="minorEastAsia" w:hAnsiTheme="minorEastAsia"/>
                <w:sz w:val="24"/>
                <w:szCs w:val="24"/>
              </w:rPr>
              <w:t>8.5.3</w:t>
            </w:r>
            <w:r>
              <w:rPr>
                <w:rFonts w:eastAsiaTheme="minorEastAsia" w:hAnsiTheme="minorEastAsia" w:hint="eastAsia"/>
                <w:sz w:val="24"/>
                <w:szCs w:val="24"/>
              </w:rPr>
              <w:t>顾客或外部供方的财产、</w:t>
            </w:r>
            <w:r>
              <w:rPr>
                <w:rFonts w:eastAsiaTheme="minorEastAsia" w:hAnsiTheme="minorEastAsia"/>
                <w:sz w:val="24"/>
                <w:szCs w:val="24"/>
              </w:rPr>
              <w:t>9.1.2</w:t>
            </w:r>
            <w:r>
              <w:rPr>
                <w:rFonts w:eastAsiaTheme="minorEastAsia" w:hAnsiTheme="minorEastAsia" w:hint="eastAsia"/>
                <w:sz w:val="24"/>
                <w:szCs w:val="24"/>
              </w:rPr>
              <w:t>顾客满意、</w:t>
            </w:r>
            <w:r>
              <w:rPr>
                <w:rFonts w:eastAsiaTheme="minorEastAsia" w:hAnsiTheme="minorEastAsia"/>
                <w:sz w:val="24"/>
                <w:szCs w:val="24"/>
              </w:rPr>
              <w:t>8.5.5</w:t>
            </w:r>
            <w:r>
              <w:rPr>
                <w:rFonts w:eastAsiaTheme="minorEastAsia" w:hAnsiTheme="minorEastAsia" w:hint="eastAsia"/>
                <w:sz w:val="24"/>
                <w:szCs w:val="24"/>
              </w:rPr>
              <w:t>交付后的活动，</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EMS: 5.3</w:t>
            </w:r>
            <w:r>
              <w:rPr>
                <w:rFonts w:eastAsiaTheme="minorEastAsia" w:hAnsiTheme="minorEastAsia" w:hint="eastAsia"/>
                <w:sz w:val="24"/>
                <w:szCs w:val="24"/>
              </w:rPr>
              <w:t>组织的岗位、职责和权限、</w:t>
            </w:r>
            <w:r>
              <w:rPr>
                <w:rFonts w:eastAsiaTheme="minorEastAsia" w:hAnsiTheme="minorEastAsia"/>
                <w:sz w:val="24"/>
                <w:szCs w:val="24"/>
              </w:rPr>
              <w:t>6.2</w:t>
            </w:r>
            <w:r>
              <w:rPr>
                <w:rFonts w:eastAsiaTheme="minorEastAsia" w:hAnsiTheme="minorEastAsia" w:hint="eastAsia"/>
                <w:sz w:val="24"/>
                <w:szCs w:val="24"/>
              </w:rPr>
              <w:t>环境目标、</w:t>
            </w:r>
            <w:r>
              <w:rPr>
                <w:rFonts w:eastAsiaTheme="minorEastAsia" w:hAnsiTheme="minorEastAsia"/>
                <w:sz w:val="24"/>
                <w:szCs w:val="24"/>
              </w:rPr>
              <w:t>6.1.2</w:t>
            </w:r>
            <w:r>
              <w:rPr>
                <w:rFonts w:eastAsiaTheme="minorEastAsia" w:hAnsiTheme="minorEastAsia" w:hint="eastAsia"/>
                <w:sz w:val="24"/>
                <w:szCs w:val="24"/>
              </w:rPr>
              <w:t>环境因素、</w:t>
            </w:r>
            <w:r>
              <w:rPr>
                <w:rFonts w:eastAsiaTheme="minorEastAsia" w:hAnsiTheme="minorEastAsia"/>
                <w:sz w:val="24"/>
                <w:szCs w:val="24"/>
              </w:rPr>
              <w:t>8.1</w:t>
            </w:r>
            <w:r>
              <w:rPr>
                <w:rFonts w:eastAsiaTheme="minorEastAsia" w:hAnsiTheme="minorEastAsia" w:hint="eastAsia"/>
                <w:sz w:val="24"/>
                <w:szCs w:val="24"/>
              </w:rPr>
              <w:t>运行策划和控制、</w:t>
            </w:r>
            <w:r>
              <w:rPr>
                <w:rFonts w:eastAsiaTheme="minorEastAsia" w:hAnsiTheme="minorEastAsia"/>
                <w:sz w:val="24"/>
                <w:szCs w:val="24"/>
              </w:rPr>
              <w:t>8.2</w:t>
            </w:r>
            <w:r>
              <w:rPr>
                <w:rFonts w:eastAsiaTheme="minorEastAsia" w:hAnsiTheme="minorEastAsia" w:hint="eastAsia"/>
                <w:sz w:val="24"/>
                <w:szCs w:val="24"/>
              </w:rPr>
              <w:t>应急准备和响应，</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OHSMS: 5.3</w:t>
            </w:r>
            <w:r>
              <w:rPr>
                <w:rFonts w:eastAsiaTheme="minorEastAsia" w:hAnsiTheme="minorEastAsia" w:hint="eastAsia"/>
                <w:sz w:val="24"/>
                <w:szCs w:val="24"/>
              </w:rPr>
              <w:t>组织的岗位、职责和权限、</w:t>
            </w:r>
            <w:r>
              <w:rPr>
                <w:rFonts w:eastAsiaTheme="minorEastAsia" w:hAnsiTheme="minorEastAsia" w:hint="eastAsia"/>
                <w:sz w:val="24"/>
                <w:szCs w:val="24"/>
              </w:rPr>
              <w:t>6.2</w:t>
            </w:r>
            <w:r>
              <w:rPr>
                <w:rFonts w:eastAsiaTheme="minorEastAsia" w:hAnsiTheme="minorEastAsia" w:hint="eastAsia"/>
                <w:sz w:val="24"/>
                <w:szCs w:val="24"/>
              </w:rPr>
              <w:t>职业健康安全目标、</w:t>
            </w:r>
            <w:r>
              <w:rPr>
                <w:rFonts w:eastAsiaTheme="minorEastAsia" w:hAnsiTheme="minorEastAsia" w:hint="eastAsia"/>
                <w:sz w:val="24"/>
                <w:szCs w:val="24"/>
              </w:rPr>
              <w:t>6.1.2</w:t>
            </w:r>
            <w:r>
              <w:rPr>
                <w:rFonts w:eastAsiaTheme="minorEastAsia" w:hAnsiTheme="minorEastAsia" w:hint="eastAsia"/>
                <w:sz w:val="24"/>
                <w:szCs w:val="24"/>
              </w:rPr>
              <w:t>危险源辨识与评价、</w:t>
            </w:r>
            <w:r>
              <w:rPr>
                <w:rFonts w:eastAsiaTheme="minorEastAsia" w:hAnsiTheme="minorEastAsia" w:hint="eastAsia"/>
                <w:sz w:val="24"/>
                <w:szCs w:val="24"/>
              </w:rPr>
              <w:t>8.1</w:t>
            </w:r>
            <w:r>
              <w:rPr>
                <w:rFonts w:eastAsiaTheme="minorEastAsia" w:hAnsiTheme="minorEastAsia" w:hint="eastAsia"/>
                <w:sz w:val="24"/>
                <w:szCs w:val="24"/>
              </w:rPr>
              <w:t>运行策划和控制、</w:t>
            </w:r>
            <w:r>
              <w:rPr>
                <w:rFonts w:eastAsiaTheme="minorEastAsia" w:hAnsiTheme="minorEastAsia" w:hint="eastAsia"/>
                <w:sz w:val="24"/>
                <w:szCs w:val="24"/>
              </w:rPr>
              <w:t>8.2</w:t>
            </w:r>
            <w:r>
              <w:rPr>
                <w:rFonts w:eastAsiaTheme="minorEastAsia" w:hAnsiTheme="minorEastAsia" w:hint="eastAsia"/>
                <w:sz w:val="24"/>
                <w:szCs w:val="24"/>
              </w:rPr>
              <w:t>应急准备和响应，</w:t>
            </w:r>
          </w:p>
          <w:p w:rsidR="007E1E6A" w:rsidRDefault="007E1E6A">
            <w:pPr>
              <w:adjustRightInd w:val="0"/>
              <w:snapToGrid w:val="0"/>
              <w:ind w:rightChars="50" w:right="105"/>
              <w:textAlignment w:val="baseline"/>
              <w:rPr>
                <w:rFonts w:ascii="宋体" w:hAnsi="宋体" w:cs="Arial"/>
                <w:szCs w:val="21"/>
              </w:rPr>
            </w:pPr>
          </w:p>
        </w:tc>
        <w:tc>
          <w:tcPr>
            <w:tcW w:w="1585" w:type="dxa"/>
            <w:vMerge/>
          </w:tcPr>
          <w:p w:rsidR="007E1E6A" w:rsidRDefault="007E1E6A"/>
        </w:tc>
      </w:tr>
      <w:tr w:rsidR="007E1E6A">
        <w:trPr>
          <w:trHeight w:val="1255"/>
        </w:trPr>
        <w:tc>
          <w:tcPr>
            <w:tcW w:w="2160" w:type="dxa"/>
            <w:vAlign w:val="center"/>
          </w:tcPr>
          <w:p w:rsidR="007E1E6A" w:rsidRDefault="003C604F">
            <w:pPr>
              <w:rPr>
                <w:rFonts w:eastAsiaTheme="minorEastAsia"/>
                <w:sz w:val="24"/>
                <w:szCs w:val="24"/>
              </w:rPr>
            </w:pPr>
            <w:r>
              <w:rPr>
                <w:rFonts w:eastAsiaTheme="minorEastAsia" w:hAnsiTheme="minorEastAsia"/>
                <w:sz w:val="24"/>
                <w:szCs w:val="24"/>
              </w:rPr>
              <w:t>组织的岗位、职责权限</w:t>
            </w:r>
          </w:p>
        </w:tc>
        <w:tc>
          <w:tcPr>
            <w:tcW w:w="1209" w:type="dxa"/>
            <w:vAlign w:val="center"/>
          </w:tcPr>
          <w:p w:rsidR="007E1E6A" w:rsidRDefault="003C604F">
            <w:pPr>
              <w:rPr>
                <w:rFonts w:eastAsiaTheme="minorEastAsia"/>
                <w:sz w:val="24"/>
                <w:szCs w:val="24"/>
              </w:rPr>
            </w:pPr>
            <w:r>
              <w:rPr>
                <w:rFonts w:eastAsiaTheme="minorEastAsia"/>
                <w:sz w:val="24"/>
                <w:szCs w:val="24"/>
              </w:rPr>
              <w:t>QEO5.3</w:t>
            </w:r>
          </w:p>
          <w:p w:rsidR="007E1E6A" w:rsidRDefault="007E1E6A">
            <w:pPr>
              <w:rPr>
                <w:rFonts w:eastAsiaTheme="minorEastAsia"/>
                <w:sz w:val="24"/>
                <w:szCs w:val="24"/>
              </w:rPr>
            </w:pPr>
          </w:p>
          <w:p w:rsidR="007E1E6A" w:rsidRDefault="007E1E6A">
            <w:pPr>
              <w:rPr>
                <w:rFonts w:eastAsiaTheme="minorEastAsia"/>
                <w:sz w:val="24"/>
                <w:szCs w:val="24"/>
              </w:rPr>
            </w:pPr>
          </w:p>
        </w:tc>
        <w:tc>
          <w:tcPr>
            <w:tcW w:w="9755" w:type="dxa"/>
            <w:vAlign w:val="center"/>
          </w:tcPr>
          <w:p w:rsidR="007E1E6A" w:rsidRDefault="007E1E6A">
            <w:pPr>
              <w:rPr>
                <w:rFonts w:eastAsiaTheme="minorEastAsia" w:hAnsiTheme="minorEastAsia"/>
                <w:sz w:val="24"/>
                <w:szCs w:val="24"/>
              </w:rPr>
            </w:pP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审核过程中了解到部门主要负责：负责与顾客有关的过程控制；</w:t>
            </w:r>
            <w:bookmarkStart w:id="0" w:name="_Hlk509688918"/>
            <w:r>
              <w:rPr>
                <w:rFonts w:eastAsiaTheme="minorEastAsia" w:hAnsiTheme="minorEastAsia" w:hint="eastAsia"/>
                <w:sz w:val="24"/>
                <w:szCs w:val="24"/>
              </w:rPr>
              <w:t>本部门环境因素危险源的识别评价控制</w:t>
            </w:r>
            <w:bookmarkEnd w:id="0"/>
            <w:r>
              <w:rPr>
                <w:rFonts w:eastAsiaTheme="minorEastAsia" w:hAnsiTheme="minorEastAsia" w:hint="eastAsia"/>
                <w:sz w:val="24"/>
                <w:szCs w:val="24"/>
              </w:rPr>
              <w:t>，</w:t>
            </w:r>
            <w:r>
              <w:rPr>
                <w:rFonts w:eastAsiaTheme="minorEastAsia" w:hAnsiTheme="minorEastAsia" w:hint="eastAsia"/>
                <w:sz w:val="24"/>
                <w:szCs w:val="24"/>
              </w:rPr>
              <w:t>顾客满意控制，销售服务的控制</w:t>
            </w:r>
            <w:r>
              <w:rPr>
                <w:rFonts w:eastAsiaTheme="minorEastAsia" w:hAnsiTheme="minorEastAsia" w:hint="eastAsia"/>
                <w:sz w:val="24"/>
                <w:szCs w:val="24"/>
              </w:rPr>
              <w:t>，</w:t>
            </w:r>
            <w:r>
              <w:rPr>
                <w:rFonts w:eastAsiaTheme="minorEastAsia" w:hAnsiTheme="minorEastAsia" w:hint="eastAsia"/>
                <w:sz w:val="24"/>
                <w:szCs w:val="24"/>
              </w:rPr>
              <w:t>顾客财产控制</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经与部门负责人交流发现其对部门职责权限基本掌握，部门职责得到合理分配，未发现因职责不清责任不明而造成体系运行失效的情况。</w:t>
            </w:r>
          </w:p>
        </w:tc>
        <w:tc>
          <w:tcPr>
            <w:tcW w:w="1585" w:type="dxa"/>
          </w:tcPr>
          <w:p w:rsidR="007E1E6A" w:rsidRDefault="003C604F">
            <w:r>
              <w:t>符合</w:t>
            </w:r>
          </w:p>
        </w:tc>
      </w:tr>
      <w:tr w:rsidR="007E1E6A">
        <w:trPr>
          <w:trHeight w:val="703"/>
        </w:trPr>
        <w:tc>
          <w:tcPr>
            <w:tcW w:w="2160" w:type="dxa"/>
            <w:vAlign w:val="center"/>
          </w:tcPr>
          <w:p w:rsidR="007E1E6A" w:rsidRDefault="003C604F">
            <w:pPr>
              <w:rPr>
                <w:rFonts w:eastAsiaTheme="minorEastAsia"/>
                <w:sz w:val="24"/>
                <w:szCs w:val="24"/>
              </w:rPr>
            </w:pPr>
            <w:r>
              <w:rPr>
                <w:rFonts w:eastAsiaTheme="minorEastAsia" w:hAnsiTheme="minorEastAsia"/>
                <w:sz w:val="24"/>
                <w:szCs w:val="24"/>
              </w:rPr>
              <w:t>目标和方案</w:t>
            </w:r>
          </w:p>
        </w:tc>
        <w:tc>
          <w:tcPr>
            <w:tcW w:w="1209" w:type="dxa"/>
            <w:vAlign w:val="center"/>
          </w:tcPr>
          <w:p w:rsidR="007E1E6A" w:rsidRDefault="003C604F">
            <w:pPr>
              <w:rPr>
                <w:rFonts w:eastAsiaTheme="minorEastAsia"/>
                <w:sz w:val="24"/>
                <w:szCs w:val="24"/>
              </w:rPr>
            </w:pPr>
            <w:r>
              <w:rPr>
                <w:rFonts w:eastAsiaTheme="minorEastAsia"/>
                <w:sz w:val="24"/>
                <w:szCs w:val="24"/>
              </w:rPr>
              <w:t>QEO6.2</w:t>
            </w:r>
          </w:p>
          <w:p w:rsidR="007E1E6A" w:rsidRDefault="007E1E6A">
            <w:pPr>
              <w:rPr>
                <w:rFonts w:eastAsiaTheme="minorEastAsia"/>
                <w:sz w:val="24"/>
                <w:szCs w:val="24"/>
              </w:rPr>
            </w:pPr>
          </w:p>
          <w:p w:rsidR="007E1E6A" w:rsidRDefault="007E1E6A">
            <w:pPr>
              <w:rPr>
                <w:rFonts w:eastAsiaTheme="minorEastAsia"/>
                <w:sz w:val="24"/>
                <w:szCs w:val="24"/>
              </w:rPr>
            </w:pPr>
          </w:p>
        </w:tc>
        <w:tc>
          <w:tcPr>
            <w:tcW w:w="9755" w:type="dxa"/>
            <w:vAlign w:val="center"/>
          </w:tcPr>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部门目标：</w:t>
            </w:r>
            <w:r>
              <w:rPr>
                <w:rFonts w:eastAsiaTheme="minorEastAsia" w:hAnsiTheme="minorEastAsia"/>
                <w:sz w:val="24"/>
                <w:szCs w:val="24"/>
              </w:rPr>
              <w:t>2020.</w:t>
            </w:r>
            <w:r>
              <w:rPr>
                <w:rFonts w:eastAsiaTheme="minorEastAsia" w:hAnsiTheme="minorEastAsia" w:hint="eastAsia"/>
                <w:sz w:val="24"/>
                <w:szCs w:val="24"/>
              </w:rPr>
              <w:t>12.30</w:t>
            </w:r>
            <w:r>
              <w:rPr>
                <w:rFonts w:eastAsiaTheme="minorEastAsia" w:hAnsiTheme="minorEastAsia"/>
                <w:sz w:val="24"/>
                <w:szCs w:val="24"/>
              </w:rPr>
              <w:t>考核</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1</w:t>
            </w:r>
            <w:r>
              <w:rPr>
                <w:rFonts w:eastAsiaTheme="minorEastAsia" w:hAnsiTheme="minorEastAsia"/>
                <w:sz w:val="24"/>
                <w:szCs w:val="24"/>
              </w:rPr>
              <w:t>、合同履约率达</w:t>
            </w:r>
            <w:r>
              <w:rPr>
                <w:rFonts w:eastAsiaTheme="minorEastAsia" w:hAnsiTheme="minorEastAsia"/>
                <w:sz w:val="24"/>
                <w:szCs w:val="24"/>
              </w:rPr>
              <w:t>100%                                  100%</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lastRenderedPageBreak/>
              <w:t>2</w:t>
            </w:r>
            <w:r>
              <w:rPr>
                <w:rFonts w:eastAsiaTheme="minorEastAsia" w:hAnsiTheme="minorEastAsia"/>
                <w:sz w:val="24"/>
                <w:szCs w:val="24"/>
              </w:rPr>
              <w:t>、</w:t>
            </w:r>
            <w:r>
              <w:rPr>
                <w:rFonts w:eastAsiaTheme="minorEastAsia" w:hAnsiTheme="minorEastAsia" w:hint="eastAsia"/>
                <w:sz w:val="24"/>
                <w:szCs w:val="24"/>
              </w:rPr>
              <w:t>客户满意度</w:t>
            </w:r>
            <w:r>
              <w:rPr>
                <w:rFonts w:ascii="Arial" w:eastAsiaTheme="minorEastAsia" w:hAnsi="Arial" w:cs="Arial"/>
                <w:sz w:val="24"/>
                <w:szCs w:val="24"/>
              </w:rPr>
              <w:t>≥</w:t>
            </w:r>
            <w:r>
              <w:rPr>
                <w:rFonts w:eastAsiaTheme="minorEastAsia" w:hAnsiTheme="minorEastAsia" w:hint="eastAsia"/>
                <w:sz w:val="24"/>
                <w:szCs w:val="24"/>
              </w:rPr>
              <w:t>9</w:t>
            </w:r>
            <w:r>
              <w:rPr>
                <w:rFonts w:eastAsiaTheme="minorEastAsia" w:hAnsiTheme="minorEastAsia" w:hint="eastAsia"/>
                <w:sz w:val="24"/>
                <w:szCs w:val="24"/>
              </w:rPr>
              <w:t>5% 97%</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Pr>
                <w:rFonts w:eastAsiaTheme="minorEastAsia" w:hAnsiTheme="minorEastAsia" w:hint="eastAsia"/>
                <w:sz w:val="24"/>
                <w:szCs w:val="24"/>
              </w:rPr>
              <w:t>固废分类处置率</w:t>
            </w:r>
            <w:r>
              <w:rPr>
                <w:rFonts w:eastAsiaTheme="minorEastAsia" w:hAnsiTheme="minorEastAsia" w:hint="eastAsia"/>
                <w:sz w:val="24"/>
                <w:szCs w:val="24"/>
              </w:rPr>
              <w:t>100%                                100%</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Pr>
                <w:rFonts w:ascii="宋体" w:hAnsi="宋体" w:hint="eastAsia"/>
                <w:color w:val="000000"/>
                <w:sz w:val="24"/>
              </w:rPr>
              <w:t>火灾事故为</w:t>
            </w:r>
            <w:r>
              <w:rPr>
                <w:rFonts w:ascii="宋体" w:hAnsi="宋体" w:hint="eastAsia"/>
                <w:color w:val="000000"/>
                <w:sz w:val="24"/>
              </w:rPr>
              <w:t xml:space="preserve">0                                       </w:t>
            </w:r>
            <w:r>
              <w:rPr>
                <w:rFonts w:ascii="宋体" w:hAnsi="宋体" w:hint="eastAsia"/>
                <w:color w:val="000000"/>
                <w:sz w:val="24"/>
              </w:rPr>
              <w:t>没发生事故</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考核情况：经查</w:t>
            </w:r>
            <w:r>
              <w:rPr>
                <w:rFonts w:eastAsiaTheme="minorEastAsia" w:hAnsiTheme="minorEastAsia"/>
                <w:sz w:val="24"/>
                <w:szCs w:val="24"/>
              </w:rPr>
              <w:t>2020</w:t>
            </w:r>
            <w:r>
              <w:rPr>
                <w:rFonts w:eastAsiaTheme="minorEastAsia" w:hAnsiTheme="minorEastAsia"/>
                <w:sz w:val="24"/>
                <w:szCs w:val="24"/>
              </w:rPr>
              <w:t>质量</w:t>
            </w:r>
            <w:r>
              <w:rPr>
                <w:rFonts w:eastAsiaTheme="minorEastAsia" w:hAnsiTheme="minorEastAsia"/>
                <w:sz w:val="24"/>
                <w:szCs w:val="24"/>
              </w:rPr>
              <w:t>\</w:t>
            </w:r>
            <w:r>
              <w:rPr>
                <w:rFonts w:eastAsiaTheme="minorEastAsia" w:hAnsiTheme="minorEastAsia"/>
                <w:sz w:val="24"/>
                <w:szCs w:val="24"/>
              </w:rPr>
              <w:t>环境</w:t>
            </w:r>
            <w:r>
              <w:rPr>
                <w:rFonts w:eastAsiaTheme="minorEastAsia" w:hAnsiTheme="minorEastAsia"/>
                <w:sz w:val="24"/>
                <w:szCs w:val="24"/>
              </w:rPr>
              <w:t>\</w:t>
            </w:r>
            <w:r>
              <w:rPr>
                <w:rFonts w:eastAsiaTheme="minorEastAsia" w:hAnsiTheme="minorEastAsia"/>
                <w:sz w:val="24"/>
                <w:szCs w:val="24"/>
              </w:rPr>
              <w:t>职业健康安全目标分解考核表，各目标达成要求。</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制定环境、职业健康安全管理方案，查《</w:t>
            </w:r>
            <w:r>
              <w:rPr>
                <w:rFonts w:eastAsiaTheme="minorEastAsia" w:hAnsiTheme="minorEastAsia" w:hint="eastAsia"/>
                <w:sz w:val="24"/>
                <w:szCs w:val="24"/>
              </w:rPr>
              <w:t>2020</w:t>
            </w:r>
            <w:r>
              <w:rPr>
                <w:rFonts w:eastAsiaTheme="minorEastAsia" w:hAnsiTheme="minorEastAsia" w:hint="eastAsia"/>
                <w:sz w:val="24"/>
                <w:szCs w:val="24"/>
              </w:rPr>
              <w:t>年度环境管理目标、指标及其管理方案一览表</w:t>
            </w:r>
            <w:r>
              <w:rPr>
                <w:rFonts w:eastAsiaTheme="minorEastAsia" w:hAnsiTheme="minorEastAsia" w:hint="eastAsia"/>
                <w:sz w:val="24"/>
                <w:szCs w:val="24"/>
              </w:rPr>
              <w:t>》、《</w:t>
            </w:r>
            <w:r>
              <w:rPr>
                <w:rFonts w:eastAsiaTheme="minorEastAsia" w:hAnsiTheme="minorEastAsia" w:hint="eastAsia"/>
                <w:sz w:val="24"/>
                <w:szCs w:val="24"/>
              </w:rPr>
              <w:t>2020</w:t>
            </w:r>
            <w:r>
              <w:rPr>
                <w:rFonts w:eastAsiaTheme="minorEastAsia" w:hAnsiTheme="minorEastAsia" w:hint="eastAsia"/>
                <w:sz w:val="24"/>
                <w:szCs w:val="24"/>
              </w:rPr>
              <w:t>年度</w:t>
            </w:r>
            <w:r>
              <w:rPr>
                <w:rFonts w:eastAsiaTheme="minorEastAsia" w:hAnsiTheme="minorEastAsia" w:hint="eastAsia"/>
                <w:sz w:val="24"/>
                <w:szCs w:val="24"/>
              </w:rPr>
              <w:t xml:space="preserve"> </w:t>
            </w:r>
            <w:r>
              <w:rPr>
                <w:rFonts w:eastAsiaTheme="minorEastAsia" w:hAnsiTheme="minorEastAsia" w:hint="eastAsia"/>
                <w:sz w:val="24"/>
                <w:szCs w:val="24"/>
              </w:rPr>
              <w:t>职业健康安全管理目标及方案》，</w:t>
            </w:r>
            <w:r>
              <w:rPr>
                <w:rFonts w:eastAsiaTheme="minorEastAsia" w:hAnsiTheme="minorEastAsia" w:hint="eastAsia"/>
                <w:sz w:val="24"/>
                <w:szCs w:val="24"/>
              </w:rPr>
              <w:t>针对固体废弃物分类处置和火灾、触电事故管理目标指标，明确了措施、责任部门、责任人、时间、资金投入要求。</w:t>
            </w:r>
            <w:r>
              <w:rPr>
                <w:rFonts w:eastAsiaTheme="minorEastAsia" w:hAnsiTheme="minorEastAsia" w:hint="eastAsia"/>
                <w:sz w:val="24"/>
                <w:szCs w:val="24"/>
              </w:rPr>
              <w:t>审核：熊旋</w:t>
            </w:r>
            <w:r>
              <w:rPr>
                <w:rFonts w:eastAsiaTheme="minorEastAsia" w:hAnsiTheme="minorEastAsia" w:hint="eastAsia"/>
                <w:sz w:val="24"/>
                <w:szCs w:val="24"/>
              </w:rPr>
              <w:t xml:space="preserve">  </w:t>
            </w:r>
            <w:r>
              <w:rPr>
                <w:rFonts w:eastAsiaTheme="minorEastAsia" w:hAnsiTheme="minorEastAsia" w:hint="eastAsia"/>
                <w:sz w:val="24"/>
                <w:szCs w:val="24"/>
              </w:rPr>
              <w:t>批准：张雪斌</w:t>
            </w:r>
            <w:r>
              <w:rPr>
                <w:rFonts w:eastAsiaTheme="minorEastAsia" w:hAnsiTheme="minorEastAsia" w:hint="eastAsia"/>
                <w:sz w:val="24"/>
                <w:szCs w:val="24"/>
              </w:rPr>
              <w:t xml:space="preserve"> </w:t>
            </w:r>
            <w:r>
              <w:rPr>
                <w:rFonts w:eastAsiaTheme="minorEastAsia" w:hAnsiTheme="minorEastAsia" w:hint="eastAsia"/>
                <w:sz w:val="24"/>
                <w:szCs w:val="24"/>
              </w:rPr>
              <w:t>时间：</w:t>
            </w:r>
            <w:r>
              <w:rPr>
                <w:rFonts w:eastAsiaTheme="minorEastAsia" w:hAnsiTheme="minorEastAsia" w:hint="eastAsia"/>
                <w:sz w:val="24"/>
                <w:szCs w:val="24"/>
              </w:rPr>
              <w:t>2020.7.1</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提供《</w:t>
            </w:r>
            <w:r>
              <w:rPr>
                <w:rFonts w:eastAsiaTheme="minorEastAsia" w:hAnsiTheme="minorEastAsia" w:hint="eastAsia"/>
                <w:sz w:val="24"/>
                <w:szCs w:val="24"/>
              </w:rPr>
              <w:t>2020</w:t>
            </w:r>
            <w:r>
              <w:rPr>
                <w:rFonts w:eastAsiaTheme="minorEastAsia" w:hAnsiTheme="minorEastAsia" w:hint="eastAsia"/>
                <w:sz w:val="24"/>
                <w:szCs w:val="24"/>
              </w:rPr>
              <w:t>年度环境管理目标、指标及</w:t>
            </w:r>
            <w:r>
              <w:rPr>
                <w:rFonts w:eastAsiaTheme="minorEastAsia" w:hAnsiTheme="minorEastAsia" w:hint="eastAsia"/>
                <w:sz w:val="24"/>
                <w:szCs w:val="24"/>
              </w:rPr>
              <w:t>其管理方案完成一览表》、《</w:t>
            </w:r>
            <w:r>
              <w:rPr>
                <w:rFonts w:eastAsiaTheme="minorEastAsia" w:hAnsiTheme="minorEastAsia" w:hint="eastAsia"/>
                <w:sz w:val="24"/>
                <w:szCs w:val="24"/>
              </w:rPr>
              <w:t>2020</w:t>
            </w:r>
            <w:r>
              <w:rPr>
                <w:rFonts w:eastAsiaTheme="minorEastAsia" w:hAnsiTheme="minorEastAsia" w:hint="eastAsia"/>
                <w:sz w:val="24"/>
                <w:szCs w:val="24"/>
              </w:rPr>
              <w:t>年度</w:t>
            </w:r>
            <w:r>
              <w:rPr>
                <w:rFonts w:eastAsiaTheme="minorEastAsia" w:hAnsiTheme="minorEastAsia" w:hint="eastAsia"/>
                <w:sz w:val="24"/>
                <w:szCs w:val="24"/>
              </w:rPr>
              <w:t xml:space="preserve"> </w:t>
            </w:r>
            <w:r>
              <w:rPr>
                <w:rFonts w:eastAsiaTheme="minorEastAsia" w:hAnsiTheme="minorEastAsia" w:hint="eastAsia"/>
                <w:sz w:val="24"/>
                <w:szCs w:val="24"/>
              </w:rPr>
              <w:t>职业健康安全管理目标及方案完成一览表》，显示目标、指标已完成。</w:t>
            </w:r>
            <w:r>
              <w:rPr>
                <w:rFonts w:eastAsiaTheme="minorEastAsia" w:hAnsiTheme="minorEastAsia" w:hint="eastAsia"/>
                <w:sz w:val="24"/>
                <w:szCs w:val="24"/>
              </w:rPr>
              <w:t xml:space="preserve"> </w:t>
            </w:r>
            <w:r>
              <w:rPr>
                <w:rFonts w:eastAsiaTheme="minorEastAsia" w:hAnsiTheme="minorEastAsia" w:hint="eastAsia"/>
                <w:sz w:val="24"/>
                <w:szCs w:val="24"/>
              </w:rPr>
              <w:t>审核：熊旋</w:t>
            </w:r>
            <w:r>
              <w:rPr>
                <w:rFonts w:eastAsiaTheme="minorEastAsia" w:hAnsiTheme="minorEastAsia" w:hint="eastAsia"/>
                <w:sz w:val="24"/>
                <w:szCs w:val="24"/>
              </w:rPr>
              <w:t xml:space="preserve"> </w:t>
            </w:r>
            <w:r>
              <w:rPr>
                <w:rFonts w:eastAsiaTheme="minorEastAsia" w:hAnsiTheme="minorEastAsia" w:hint="eastAsia"/>
                <w:sz w:val="24"/>
                <w:szCs w:val="24"/>
              </w:rPr>
              <w:t>批准：张雪斌</w:t>
            </w:r>
            <w:r>
              <w:rPr>
                <w:rFonts w:eastAsiaTheme="minorEastAsia" w:hAnsiTheme="minorEastAsia" w:hint="eastAsia"/>
                <w:sz w:val="24"/>
                <w:szCs w:val="24"/>
              </w:rPr>
              <w:t xml:space="preserve"> </w:t>
            </w:r>
            <w:r>
              <w:rPr>
                <w:rFonts w:eastAsiaTheme="minorEastAsia" w:hAnsiTheme="minorEastAsia" w:hint="eastAsia"/>
                <w:sz w:val="24"/>
                <w:szCs w:val="24"/>
              </w:rPr>
              <w:t>时间：</w:t>
            </w:r>
            <w:r>
              <w:rPr>
                <w:rFonts w:eastAsiaTheme="minorEastAsia" w:hAnsiTheme="minorEastAsia" w:hint="eastAsia"/>
                <w:sz w:val="24"/>
                <w:szCs w:val="24"/>
              </w:rPr>
              <w:t>2020.12.30</w:t>
            </w:r>
          </w:p>
          <w:p w:rsidR="007E1E6A" w:rsidRDefault="003C604F">
            <w:pPr>
              <w:spacing w:line="360" w:lineRule="auto"/>
              <w:ind w:firstLineChars="200" w:firstLine="480"/>
            </w:pPr>
            <w:r>
              <w:rPr>
                <w:rFonts w:eastAsiaTheme="minorEastAsia" w:hAnsiTheme="minorEastAsia" w:hint="eastAsia"/>
                <w:sz w:val="24"/>
                <w:szCs w:val="24"/>
              </w:rPr>
              <w:t>制定的目标指标和管理方案基本可行。</w:t>
            </w:r>
          </w:p>
        </w:tc>
        <w:tc>
          <w:tcPr>
            <w:tcW w:w="1585" w:type="dxa"/>
          </w:tcPr>
          <w:p w:rsidR="007E1E6A" w:rsidRDefault="003C604F">
            <w:r>
              <w:lastRenderedPageBreak/>
              <w:t>符合</w:t>
            </w:r>
          </w:p>
        </w:tc>
      </w:tr>
      <w:tr w:rsidR="007E1E6A">
        <w:trPr>
          <w:trHeight w:val="1411"/>
        </w:trPr>
        <w:tc>
          <w:tcPr>
            <w:tcW w:w="2160" w:type="dxa"/>
            <w:vAlign w:val="center"/>
          </w:tcPr>
          <w:p w:rsidR="007E1E6A" w:rsidRDefault="003C604F">
            <w:pPr>
              <w:spacing w:line="360" w:lineRule="auto"/>
              <w:rPr>
                <w:rFonts w:eastAsiaTheme="minorEastAsia"/>
                <w:sz w:val="24"/>
                <w:szCs w:val="24"/>
              </w:rPr>
            </w:pPr>
            <w:r>
              <w:rPr>
                <w:rFonts w:eastAsiaTheme="minorEastAsia" w:hAnsiTheme="minorEastAsia"/>
                <w:sz w:val="24"/>
                <w:szCs w:val="24"/>
              </w:rPr>
              <w:lastRenderedPageBreak/>
              <w:t>产品和服务的要求</w:t>
            </w:r>
          </w:p>
        </w:tc>
        <w:tc>
          <w:tcPr>
            <w:tcW w:w="1209" w:type="dxa"/>
          </w:tcPr>
          <w:p w:rsidR="007E1E6A" w:rsidRDefault="003C604F">
            <w:pPr>
              <w:spacing w:line="360" w:lineRule="auto"/>
              <w:rPr>
                <w:rFonts w:eastAsiaTheme="minorEastAsia"/>
                <w:color w:val="000000"/>
                <w:sz w:val="24"/>
                <w:szCs w:val="24"/>
              </w:rPr>
            </w:pPr>
            <w:r>
              <w:rPr>
                <w:rFonts w:eastAsiaTheme="minorEastAsia"/>
                <w:sz w:val="24"/>
                <w:szCs w:val="24"/>
              </w:rPr>
              <w:t>Q8.2</w:t>
            </w:r>
          </w:p>
        </w:tc>
        <w:tc>
          <w:tcPr>
            <w:tcW w:w="9755" w:type="dxa"/>
          </w:tcPr>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ascii="宋体" w:hAnsi="宋体" w:cs="宋体" w:hint="eastAsia"/>
                <w:sz w:val="24"/>
                <w:szCs w:val="24"/>
              </w:rPr>
              <w:t>■</w:t>
            </w:r>
            <w:r>
              <w:rPr>
                <w:rFonts w:ascii="宋体" w:hAnsi="宋体" w:cs="宋体" w:hint="eastAsia"/>
                <w:sz w:val="24"/>
                <w:szCs w:val="24"/>
              </w:rPr>
              <w:t>查</w:t>
            </w:r>
            <w:r>
              <w:rPr>
                <w:rFonts w:eastAsiaTheme="minorEastAsia" w:hAnsiTheme="minorEastAsia" w:hint="eastAsia"/>
                <w:sz w:val="24"/>
                <w:szCs w:val="24"/>
              </w:rPr>
              <w:t>顾客沟通</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顾客沟通方式有面谈、电话、网络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rsidR="007E1E6A" w:rsidRDefault="003C604F">
            <w:pPr>
              <w:autoSpaceDE w:val="0"/>
              <w:autoSpaceDN w:val="0"/>
              <w:adjustRightInd w:val="0"/>
              <w:snapToGrid w:val="0"/>
              <w:spacing w:line="360" w:lineRule="auto"/>
              <w:ind w:rightChars="-3" w:right="-6"/>
              <w:rPr>
                <w:rFonts w:ascii="宋体" w:hAnsi="宋体" w:cs="Arial"/>
                <w:szCs w:val="21"/>
              </w:rPr>
            </w:pPr>
            <w:r>
              <w:rPr>
                <w:rFonts w:eastAsiaTheme="minorEastAsia" w:hAnsiTheme="minorEastAsia" w:hint="eastAsia"/>
                <w:sz w:val="24"/>
                <w:szCs w:val="24"/>
              </w:rPr>
              <w:t>售前：走访用户、电话沟通等，参加招标会，与顾客签订合同；售中：组织生产按期交付、按客户要求提供产品和服务；主动与顾客沟通，了解产品使用情况，并对顾客反馈问题解答、</w:t>
            </w:r>
            <w:r>
              <w:rPr>
                <w:rFonts w:eastAsiaTheme="minorEastAsia" w:hAnsiTheme="minorEastAsia" w:hint="eastAsia"/>
                <w:sz w:val="24"/>
                <w:szCs w:val="24"/>
              </w:rPr>
              <w:lastRenderedPageBreak/>
              <w:t>处理顾客投诉和抱怨、协调处理售后产品质量问题处理，建立客户档案记录客户订货情况及客户信息。</w:t>
            </w:r>
          </w:p>
          <w:p w:rsidR="007E1E6A" w:rsidRDefault="003C604F">
            <w:pPr>
              <w:autoSpaceDE w:val="0"/>
              <w:autoSpaceDN w:val="0"/>
              <w:adjustRightInd w:val="0"/>
              <w:snapToGrid w:val="0"/>
              <w:spacing w:line="360" w:lineRule="auto"/>
              <w:ind w:rightChars="-3" w:right="-6"/>
              <w:rPr>
                <w:rFonts w:eastAsiaTheme="minorEastAsia"/>
                <w:sz w:val="24"/>
                <w:szCs w:val="24"/>
              </w:rPr>
            </w:pPr>
            <w:r>
              <w:rPr>
                <w:rFonts w:eastAsiaTheme="minorEastAsia" w:hAnsiTheme="minorEastAsia"/>
                <w:sz w:val="24"/>
                <w:szCs w:val="24"/>
              </w:rPr>
              <w:t>目前沟通效果良好。</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ascii="宋体" w:hAnsi="宋体" w:cs="宋体" w:hint="eastAsia"/>
                <w:sz w:val="24"/>
                <w:szCs w:val="24"/>
              </w:rPr>
              <w:t>■</w:t>
            </w:r>
            <w:r>
              <w:rPr>
                <w:rFonts w:ascii="宋体" w:hAnsi="宋体" w:cs="宋体" w:hint="eastAsia"/>
                <w:sz w:val="24"/>
                <w:szCs w:val="24"/>
              </w:rPr>
              <w:t>查</w:t>
            </w:r>
            <w:r>
              <w:rPr>
                <w:rFonts w:eastAsiaTheme="minorEastAsia" w:hAnsiTheme="minorEastAsia" w:hint="eastAsia"/>
                <w:sz w:val="24"/>
                <w:szCs w:val="24"/>
              </w:rPr>
              <w:t>与产品和服务有关要求的确认</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公司主要产品为</w:t>
            </w:r>
            <w:r>
              <w:rPr>
                <w:rFonts w:eastAsiaTheme="minorEastAsia" w:hAnsiTheme="minorEastAsia" w:hint="eastAsia"/>
                <w:sz w:val="24"/>
                <w:szCs w:val="24"/>
              </w:rPr>
              <w:t>保险柜、文件柜、帐卡箱、不锈钢金库门、活动金库门、信报箱、密集架、书架的生产</w:t>
            </w:r>
            <w:r>
              <w:rPr>
                <w:rFonts w:eastAsiaTheme="minorEastAsia" w:hAnsiTheme="minorEastAsia" w:hint="eastAsia"/>
                <w:sz w:val="24"/>
                <w:szCs w:val="24"/>
              </w:rPr>
              <w:t>等。产品参照行业标准、法律法规要求及顾客要求生产，与产品有关的要求主要体现在合同及相关法律法规中。</w:t>
            </w:r>
          </w:p>
          <w:p w:rsidR="007E1E6A" w:rsidRDefault="003C604F">
            <w:pPr>
              <w:autoSpaceDE w:val="0"/>
              <w:autoSpaceDN w:val="0"/>
              <w:adjustRightInd w:val="0"/>
              <w:snapToGrid w:val="0"/>
              <w:spacing w:line="360" w:lineRule="auto"/>
              <w:ind w:rightChars="-3" w:right="-6"/>
            </w:pPr>
            <w:r>
              <w:rPr>
                <w:rFonts w:eastAsiaTheme="minorEastAsia" w:hAnsiTheme="minorEastAsia" w:hint="eastAsia"/>
                <w:sz w:val="24"/>
                <w:szCs w:val="24"/>
              </w:rPr>
              <w:t>该公司确定并收集</w:t>
            </w:r>
            <w:r>
              <w:rPr>
                <w:rFonts w:eastAsiaTheme="minorEastAsia" w:hAnsiTheme="minorEastAsia" w:hint="eastAsia"/>
                <w:sz w:val="24"/>
                <w:szCs w:val="24"/>
              </w:rPr>
              <w:t>了产品质量法、合同法、产品标准</w:t>
            </w:r>
            <w:r>
              <w:rPr>
                <w:rFonts w:eastAsiaTheme="minorEastAsia" w:hAnsiTheme="minorEastAsia" w:hint="eastAsia"/>
                <w:sz w:val="24"/>
                <w:szCs w:val="24"/>
              </w:rPr>
              <w:t>等</w:t>
            </w:r>
            <w:r>
              <w:rPr>
                <w:rFonts w:eastAsiaTheme="minorEastAsia" w:hAnsiTheme="minorEastAsia" w:hint="eastAsia"/>
                <w:sz w:val="24"/>
                <w:szCs w:val="24"/>
              </w:rPr>
              <w:t>相关的法律法规要求，及标准文件，将其中的相关要求作为与产品有关要求的补充。该公司目前没有附加要求。</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sz w:val="24"/>
                <w:szCs w:val="24"/>
              </w:rPr>
              <w:t>由销售部业务人员直接对顾客要求进行识别、确认，对于存在的问题直接提出</w:t>
            </w:r>
            <w:r>
              <w:rPr>
                <w:rFonts w:eastAsiaTheme="minorEastAsia" w:hAnsiTheme="minorEastAsia" w:hint="eastAsia"/>
                <w:sz w:val="24"/>
                <w:szCs w:val="24"/>
              </w:rPr>
              <w:t>，</w:t>
            </w:r>
            <w:r>
              <w:rPr>
                <w:rFonts w:eastAsiaTheme="minorEastAsia" w:hAnsiTheme="minorEastAsia" w:hint="eastAsia"/>
                <w:sz w:val="24"/>
                <w:szCs w:val="24"/>
              </w:rPr>
              <w:t>并</w:t>
            </w:r>
            <w:r>
              <w:rPr>
                <w:rFonts w:eastAsiaTheme="minorEastAsia" w:hAnsiTheme="minorEastAsia"/>
                <w:sz w:val="24"/>
                <w:szCs w:val="24"/>
              </w:rPr>
              <w:t>和顾客进行交流沟通。</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ascii="宋体" w:hAnsi="宋体" w:cs="宋体" w:hint="eastAsia"/>
                <w:sz w:val="24"/>
                <w:szCs w:val="24"/>
              </w:rPr>
              <w:t>■</w:t>
            </w:r>
            <w:r>
              <w:rPr>
                <w:rFonts w:ascii="宋体" w:hAnsi="宋体" w:cs="宋体" w:hint="eastAsia"/>
                <w:sz w:val="24"/>
                <w:szCs w:val="24"/>
              </w:rPr>
              <w:t>合同</w:t>
            </w:r>
            <w:r>
              <w:rPr>
                <w:rFonts w:eastAsiaTheme="minorEastAsia" w:hAnsiTheme="minorEastAsia"/>
                <w:sz w:val="24"/>
                <w:szCs w:val="24"/>
              </w:rPr>
              <w:t>由销售部经理组织人员评审，经评审能满足要求后由总经理或其授权人签字并加盖公司印章，然后回传给顾客。</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6</w:t>
            </w:r>
            <w:r>
              <w:rPr>
                <w:rFonts w:eastAsiaTheme="minorEastAsia" w:hAnsiTheme="minorEastAsia" w:hint="eastAsia"/>
                <w:sz w:val="24"/>
                <w:szCs w:val="24"/>
              </w:rPr>
              <w:t>.</w:t>
            </w:r>
            <w:r>
              <w:rPr>
                <w:rFonts w:eastAsiaTheme="minorEastAsia" w:hAnsiTheme="minorEastAsia" w:hint="eastAsia"/>
                <w:sz w:val="24"/>
                <w:szCs w:val="24"/>
              </w:rPr>
              <w:t>12</w:t>
            </w:r>
            <w:r>
              <w:rPr>
                <w:rFonts w:eastAsiaTheme="minorEastAsia" w:hAnsiTheme="minorEastAsia" w:hint="eastAsia"/>
                <w:sz w:val="24"/>
                <w:szCs w:val="24"/>
              </w:rPr>
              <w:t>日的购销合同，包括了如下内容：</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需方名称：</w:t>
            </w:r>
            <w:r>
              <w:rPr>
                <w:rFonts w:eastAsiaTheme="minorEastAsia" w:hAnsiTheme="minorEastAsia" w:hint="eastAsia"/>
                <w:sz w:val="24"/>
                <w:szCs w:val="24"/>
              </w:rPr>
              <w:t>福建林业职业技术学院</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产品名称</w:t>
            </w:r>
            <w:r>
              <w:rPr>
                <w:rFonts w:eastAsiaTheme="minorEastAsia" w:hAnsiTheme="minorEastAsia" w:hint="eastAsia"/>
                <w:sz w:val="24"/>
                <w:szCs w:val="24"/>
              </w:rPr>
              <w:t>：</w:t>
            </w:r>
            <w:r>
              <w:rPr>
                <w:rFonts w:eastAsiaTheme="minorEastAsia" w:hAnsiTheme="minorEastAsia" w:hint="eastAsia"/>
                <w:sz w:val="24"/>
                <w:szCs w:val="24"/>
              </w:rPr>
              <w:t>书架</w:t>
            </w:r>
            <w:r>
              <w:rPr>
                <w:rFonts w:eastAsiaTheme="minorEastAsia" w:hAnsiTheme="minorEastAsia" w:hint="eastAsia"/>
                <w:sz w:val="24"/>
                <w:szCs w:val="24"/>
              </w:rPr>
              <w:t xml:space="preserve">  </w:t>
            </w:r>
            <w:r>
              <w:rPr>
                <w:rFonts w:eastAsiaTheme="minorEastAsia" w:hAnsiTheme="minorEastAsia"/>
                <w:sz w:val="24"/>
                <w:szCs w:val="24"/>
              </w:rPr>
              <w:t>在合同中明确了质量标准、运输、费用结算、付款方式</w:t>
            </w:r>
            <w:r>
              <w:rPr>
                <w:rFonts w:eastAsiaTheme="minorEastAsia" w:hAnsiTheme="minorEastAsia" w:hint="eastAsia"/>
                <w:sz w:val="24"/>
                <w:szCs w:val="24"/>
              </w:rPr>
              <w:t>、</w:t>
            </w:r>
            <w:r>
              <w:rPr>
                <w:rFonts w:eastAsiaTheme="minorEastAsia" w:hAnsiTheme="minorEastAsia" w:hint="eastAsia"/>
                <w:sz w:val="24"/>
                <w:szCs w:val="24"/>
              </w:rPr>
              <w:t>供货时间、验收标准、质保</w:t>
            </w:r>
            <w:r>
              <w:rPr>
                <w:rFonts w:eastAsiaTheme="minorEastAsia" w:hAnsiTheme="minorEastAsia"/>
                <w:sz w:val="24"/>
                <w:szCs w:val="24"/>
              </w:rPr>
              <w:t>等要求</w:t>
            </w:r>
            <w:r>
              <w:rPr>
                <w:rFonts w:eastAsiaTheme="minorEastAsia" w:hAnsiTheme="minorEastAsia" w:hint="eastAsia"/>
                <w:sz w:val="24"/>
                <w:szCs w:val="24"/>
              </w:rPr>
              <w:t>。</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合同评审</w:t>
            </w:r>
            <w:r>
              <w:rPr>
                <w:rFonts w:eastAsiaTheme="minorEastAsia" w:hAnsiTheme="minorEastAsia" w:hint="eastAsia"/>
                <w:sz w:val="24"/>
                <w:szCs w:val="24"/>
              </w:rPr>
              <w:t>登记</w:t>
            </w:r>
            <w:r>
              <w:rPr>
                <w:rFonts w:eastAsiaTheme="minorEastAsia" w:hAnsiTheme="minorEastAsia" w:hint="eastAsia"/>
                <w:sz w:val="24"/>
                <w:szCs w:val="24"/>
              </w:rPr>
              <w:t>表，评审时间：</w:t>
            </w:r>
            <w:r>
              <w:rPr>
                <w:rFonts w:eastAsiaTheme="minorEastAsia" w:hAnsiTheme="minorEastAsia" w:hint="eastAsia"/>
                <w:sz w:val="24"/>
                <w:szCs w:val="24"/>
              </w:rPr>
              <w:t>2020.6.5</w:t>
            </w:r>
            <w:r>
              <w:rPr>
                <w:rFonts w:eastAsiaTheme="minorEastAsia" w:hAnsiTheme="minorEastAsia" w:hint="eastAsia"/>
                <w:sz w:val="24"/>
                <w:szCs w:val="24"/>
              </w:rPr>
              <w:t>日</w:t>
            </w:r>
            <w:r>
              <w:rPr>
                <w:rFonts w:eastAsiaTheme="minorEastAsia" w:hAnsiTheme="minorEastAsia" w:hint="eastAsia"/>
                <w:sz w:val="24"/>
                <w:szCs w:val="24"/>
              </w:rPr>
              <w:t xml:space="preserve">  </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lastRenderedPageBreak/>
              <w:t>评审内容：对产品型号、技术要求、</w:t>
            </w:r>
            <w:r>
              <w:rPr>
                <w:rFonts w:eastAsiaTheme="minorEastAsia" w:hAnsiTheme="minorEastAsia" w:hint="eastAsia"/>
                <w:sz w:val="24"/>
                <w:szCs w:val="24"/>
              </w:rPr>
              <w:t>生产商总人工耗时、</w:t>
            </w:r>
            <w:r>
              <w:rPr>
                <w:rFonts w:eastAsiaTheme="minorEastAsia" w:hAnsiTheme="minorEastAsia" w:hint="eastAsia"/>
                <w:sz w:val="24"/>
                <w:szCs w:val="24"/>
              </w:rPr>
              <w:t>合同约定的交付时间</w:t>
            </w:r>
            <w:r>
              <w:rPr>
                <w:rFonts w:eastAsiaTheme="minorEastAsia" w:hAnsiTheme="minorEastAsia" w:hint="eastAsia"/>
                <w:sz w:val="24"/>
                <w:szCs w:val="24"/>
              </w:rPr>
              <w:t>、顾客</w:t>
            </w:r>
            <w:r>
              <w:rPr>
                <w:rFonts w:eastAsiaTheme="minorEastAsia" w:hAnsiTheme="minorEastAsia" w:hint="eastAsia"/>
                <w:sz w:val="24"/>
                <w:szCs w:val="24"/>
              </w:rPr>
              <w:t>付款方式及时间点</w:t>
            </w:r>
            <w:r>
              <w:rPr>
                <w:rFonts w:eastAsiaTheme="minorEastAsia" w:hAnsiTheme="minorEastAsia" w:hint="eastAsia"/>
                <w:sz w:val="24"/>
                <w:szCs w:val="24"/>
              </w:rPr>
              <w:t>、供货商提供的</w:t>
            </w:r>
            <w:r>
              <w:rPr>
                <w:rFonts w:eastAsiaTheme="minorEastAsia" w:hAnsiTheme="minorEastAsia" w:hint="eastAsia"/>
                <w:sz w:val="24"/>
                <w:szCs w:val="24"/>
              </w:rPr>
              <w:t>质量保证</w:t>
            </w:r>
            <w:r>
              <w:rPr>
                <w:rFonts w:eastAsiaTheme="minorEastAsia" w:hAnsiTheme="minorEastAsia" w:hint="eastAsia"/>
                <w:sz w:val="24"/>
                <w:szCs w:val="24"/>
              </w:rPr>
              <w:t>期限、送货方</w:t>
            </w:r>
            <w:r>
              <w:rPr>
                <w:rFonts w:eastAsiaTheme="minorEastAsia" w:hAnsiTheme="minorEastAsia" w:hint="eastAsia"/>
                <w:sz w:val="24"/>
                <w:szCs w:val="24"/>
              </w:rPr>
              <w:t>及</w:t>
            </w:r>
            <w:r>
              <w:rPr>
                <w:rFonts w:eastAsiaTheme="minorEastAsia" w:hAnsiTheme="minorEastAsia" w:hint="eastAsia"/>
                <w:sz w:val="24"/>
                <w:szCs w:val="24"/>
              </w:rPr>
              <w:t>安装</w:t>
            </w:r>
            <w:r>
              <w:rPr>
                <w:rFonts w:eastAsiaTheme="minorEastAsia" w:hAnsiTheme="minorEastAsia" w:hint="eastAsia"/>
                <w:sz w:val="24"/>
                <w:szCs w:val="24"/>
              </w:rPr>
              <w:t>等内容，均进行确认、评审，符合要求。</w:t>
            </w:r>
            <w:r>
              <w:rPr>
                <w:rFonts w:eastAsiaTheme="minorEastAsia" w:hAnsiTheme="minorEastAsia" w:hint="eastAsia"/>
                <w:sz w:val="24"/>
                <w:szCs w:val="24"/>
              </w:rPr>
              <w:t>熊芳芳、熊旋</w:t>
            </w:r>
            <w:r>
              <w:rPr>
                <w:rFonts w:eastAsiaTheme="minorEastAsia" w:hAnsiTheme="minorEastAsia" w:hint="eastAsia"/>
                <w:sz w:val="24"/>
                <w:szCs w:val="24"/>
              </w:rPr>
              <w:t>等评审</w:t>
            </w:r>
            <w:r>
              <w:rPr>
                <w:rFonts w:eastAsiaTheme="minorEastAsia" w:hAnsiTheme="minorEastAsia" w:hint="eastAsia"/>
                <w:sz w:val="24"/>
                <w:szCs w:val="24"/>
              </w:rPr>
              <w:t>后</w:t>
            </w:r>
            <w:r>
              <w:rPr>
                <w:rFonts w:eastAsiaTheme="minorEastAsia" w:hAnsiTheme="minorEastAsia" w:hint="eastAsia"/>
                <w:sz w:val="24"/>
                <w:szCs w:val="24"/>
              </w:rPr>
              <w:t>同意签订该合同，同日经总经理</w:t>
            </w:r>
            <w:r>
              <w:rPr>
                <w:rFonts w:eastAsiaTheme="minorEastAsia" w:hAnsiTheme="minorEastAsia" w:hint="eastAsia"/>
                <w:sz w:val="24"/>
                <w:szCs w:val="24"/>
              </w:rPr>
              <w:t>张雪斌</w:t>
            </w:r>
            <w:r>
              <w:rPr>
                <w:rFonts w:eastAsiaTheme="minorEastAsia" w:hAnsiTheme="minorEastAsia" w:hint="eastAsia"/>
                <w:sz w:val="24"/>
                <w:szCs w:val="24"/>
              </w:rPr>
              <w:t>批准盖章后回传了顾客。</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w:t>
            </w:r>
            <w:r>
              <w:rPr>
                <w:rFonts w:eastAsiaTheme="minorEastAsia" w:hAnsiTheme="minorEastAsia" w:hint="eastAsia"/>
                <w:sz w:val="24"/>
                <w:szCs w:val="24"/>
              </w:rPr>
              <w:t>9</w:t>
            </w:r>
            <w:r>
              <w:rPr>
                <w:rFonts w:eastAsiaTheme="minorEastAsia" w:hAnsiTheme="minorEastAsia" w:hint="eastAsia"/>
                <w:sz w:val="24"/>
                <w:szCs w:val="24"/>
              </w:rPr>
              <w:t>.</w:t>
            </w:r>
            <w:r>
              <w:rPr>
                <w:rFonts w:eastAsiaTheme="minorEastAsia" w:hAnsiTheme="minorEastAsia" w:hint="eastAsia"/>
                <w:sz w:val="24"/>
                <w:szCs w:val="24"/>
              </w:rPr>
              <w:t>17</w:t>
            </w:r>
            <w:r>
              <w:rPr>
                <w:rFonts w:eastAsiaTheme="minorEastAsia" w:hAnsiTheme="minorEastAsia" w:hint="eastAsia"/>
                <w:sz w:val="24"/>
                <w:szCs w:val="24"/>
              </w:rPr>
              <w:t>日的购销合同，包括了如下内容：</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需方名称：</w:t>
            </w:r>
            <w:r>
              <w:rPr>
                <w:rFonts w:eastAsiaTheme="minorEastAsia" w:hAnsiTheme="minorEastAsia" w:hint="eastAsia"/>
                <w:sz w:val="24"/>
                <w:szCs w:val="24"/>
              </w:rPr>
              <w:t>南昌农商银行</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产品名称：文件柜</w:t>
            </w:r>
            <w:r>
              <w:rPr>
                <w:rFonts w:eastAsiaTheme="minorEastAsia" w:hAnsiTheme="minorEastAsia" w:hint="eastAsia"/>
                <w:sz w:val="24"/>
                <w:szCs w:val="24"/>
              </w:rPr>
              <w:t>、</w:t>
            </w:r>
            <w:r>
              <w:rPr>
                <w:rFonts w:eastAsiaTheme="minorEastAsia" w:hAnsiTheme="minorEastAsia" w:hint="eastAsia"/>
                <w:sz w:val="24"/>
                <w:szCs w:val="24"/>
              </w:rPr>
              <w:t>保险柜</w:t>
            </w:r>
            <w:r>
              <w:rPr>
                <w:rFonts w:eastAsiaTheme="minorEastAsia" w:hAnsiTheme="minorEastAsia" w:hint="eastAsia"/>
                <w:sz w:val="24"/>
                <w:szCs w:val="24"/>
              </w:rPr>
              <w:t>、密集架</w:t>
            </w:r>
            <w:r>
              <w:rPr>
                <w:rFonts w:eastAsiaTheme="minorEastAsia" w:hAnsiTheme="minorEastAsia" w:hint="eastAsia"/>
                <w:sz w:val="24"/>
                <w:szCs w:val="24"/>
              </w:rPr>
              <w:t>等；在合同中明确了质量标准、运输、付款方式、供货时间、验收标准、违约责任等要求。</w:t>
            </w:r>
          </w:p>
          <w:p w:rsidR="007E1E6A" w:rsidRDefault="003C604F">
            <w:pPr>
              <w:autoSpaceDE w:val="0"/>
              <w:autoSpaceDN w:val="0"/>
              <w:adjustRightInd w:val="0"/>
              <w:snapToGrid w:val="0"/>
              <w:spacing w:line="360" w:lineRule="auto"/>
              <w:ind w:rightChars="-3" w:right="-6"/>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查合同评审</w:t>
            </w:r>
            <w:r>
              <w:rPr>
                <w:rFonts w:eastAsiaTheme="minorEastAsia" w:hAnsiTheme="minorEastAsia" w:hint="eastAsia"/>
                <w:sz w:val="24"/>
                <w:szCs w:val="24"/>
              </w:rPr>
              <w:t>登记</w:t>
            </w:r>
            <w:r>
              <w:rPr>
                <w:rFonts w:eastAsiaTheme="minorEastAsia" w:hAnsiTheme="minorEastAsia" w:hint="eastAsia"/>
                <w:sz w:val="24"/>
                <w:szCs w:val="24"/>
              </w:rPr>
              <w:t>表，</w:t>
            </w:r>
            <w:r>
              <w:rPr>
                <w:rFonts w:eastAsiaTheme="minorEastAsia" w:hAnsiTheme="minorEastAsia" w:hint="eastAsia"/>
                <w:sz w:val="24"/>
                <w:szCs w:val="24"/>
              </w:rPr>
              <w:t>2020.</w:t>
            </w:r>
            <w:r>
              <w:rPr>
                <w:rFonts w:eastAsiaTheme="minorEastAsia" w:hAnsiTheme="minorEastAsia" w:hint="eastAsia"/>
                <w:sz w:val="24"/>
                <w:szCs w:val="24"/>
              </w:rPr>
              <w:t>9</w:t>
            </w:r>
            <w:r>
              <w:rPr>
                <w:rFonts w:eastAsiaTheme="minorEastAsia" w:hAnsiTheme="minorEastAsia" w:hint="eastAsia"/>
                <w:sz w:val="24"/>
                <w:szCs w:val="24"/>
              </w:rPr>
              <w:t>.1</w:t>
            </w:r>
            <w:r>
              <w:rPr>
                <w:rFonts w:eastAsiaTheme="minorEastAsia" w:hAnsiTheme="minorEastAsia" w:hint="eastAsia"/>
                <w:sz w:val="24"/>
                <w:szCs w:val="24"/>
              </w:rPr>
              <w:t>0</w:t>
            </w:r>
            <w:r>
              <w:rPr>
                <w:rFonts w:eastAsiaTheme="minorEastAsia" w:hAnsiTheme="minorEastAsia" w:hint="eastAsia"/>
                <w:sz w:val="24"/>
                <w:szCs w:val="24"/>
              </w:rPr>
              <w:t>日</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评审内容：对产品型号、技术要求、</w:t>
            </w:r>
            <w:r>
              <w:rPr>
                <w:rFonts w:eastAsiaTheme="minorEastAsia" w:hAnsiTheme="minorEastAsia" w:hint="eastAsia"/>
                <w:sz w:val="24"/>
                <w:szCs w:val="24"/>
              </w:rPr>
              <w:t>生产商总人工耗时、</w:t>
            </w:r>
            <w:r>
              <w:rPr>
                <w:rFonts w:eastAsiaTheme="minorEastAsia" w:hAnsiTheme="minorEastAsia" w:hint="eastAsia"/>
                <w:sz w:val="24"/>
                <w:szCs w:val="24"/>
              </w:rPr>
              <w:t>合同约定的交付时间</w:t>
            </w:r>
            <w:r>
              <w:rPr>
                <w:rFonts w:eastAsiaTheme="minorEastAsia" w:hAnsiTheme="minorEastAsia" w:hint="eastAsia"/>
                <w:sz w:val="24"/>
                <w:szCs w:val="24"/>
              </w:rPr>
              <w:t>、顾客</w:t>
            </w:r>
            <w:r>
              <w:rPr>
                <w:rFonts w:eastAsiaTheme="minorEastAsia" w:hAnsiTheme="minorEastAsia" w:hint="eastAsia"/>
                <w:sz w:val="24"/>
                <w:szCs w:val="24"/>
              </w:rPr>
              <w:t>付款方式及时间点</w:t>
            </w:r>
            <w:r>
              <w:rPr>
                <w:rFonts w:eastAsiaTheme="minorEastAsia" w:hAnsiTheme="minorEastAsia" w:hint="eastAsia"/>
                <w:sz w:val="24"/>
                <w:szCs w:val="24"/>
              </w:rPr>
              <w:t>、供货商提供的</w:t>
            </w:r>
            <w:r>
              <w:rPr>
                <w:rFonts w:eastAsiaTheme="minorEastAsia" w:hAnsiTheme="minorEastAsia" w:hint="eastAsia"/>
                <w:sz w:val="24"/>
                <w:szCs w:val="24"/>
              </w:rPr>
              <w:t>质量保证</w:t>
            </w:r>
            <w:r>
              <w:rPr>
                <w:rFonts w:eastAsiaTheme="minorEastAsia" w:hAnsiTheme="minorEastAsia" w:hint="eastAsia"/>
                <w:sz w:val="24"/>
                <w:szCs w:val="24"/>
              </w:rPr>
              <w:t>期限、送货方</w:t>
            </w:r>
            <w:r>
              <w:rPr>
                <w:rFonts w:eastAsiaTheme="minorEastAsia" w:hAnsiTheme="minorEastAsia" w:hint="eastAsia"/>
                <w:sz w:val="24"/>
                <w:szCs w:val="24"/>
              </w:rPr>
              <w:t>及</w:t>
            </w:r>
            <w:r>
              <w:rPr>
                <w:rFonts w:eastAsiaTheme="minorEastAsia" w:hAnsiTheme="minorEastAsia" w:hint="eastAsia"/>
                <w:sz w:val="24"/>
                <w:szCs w:val="24"/>
              </w:rPr>
              <w:t>安装</w:t>
            </w:r>
            <w:r>
              <w:rPr>
                <w:rFonts w:eastAsiaTheme="minorEastAsia" w:hAnsiTheme="minorEastAsia" w:hint="eastAsia"/>
                <w:sz w:val="24"/>
                <w:szCs w:val="24"/>
              </w:rPr>
              <w:t>等内容，均进行确认、评审，符合要求。</w:t>
            </w:r>
            <w:r>
              <w:rPr>
                <w:rFonts w:eastAsiaTheme="minorEastAsia" w:hAnsiTheme="minorEastAsia" w:hint="eastAsia"/>
                <w:sz w:val="24"/>
                <w:szCs w:val="24"/>
              </w:rPr>
              <w:t>熊芳芳、熊旋</w:t>
            </w:r>
            <w:r>
              <w:rPr>
                <w:rFonts w:eastAsiaTheme="minorEastAsia" w:hAnsiTheme="minorEastAsia" w:hint="eastAsia"/>
                <w:sz w:val="24"/>
                <w:szCs w:val="24"/>
              </w:rPr>
              <w:t>等评审</w:t>
            </w:r>
            <w:r>
              <w:rPr>
                <w:rFonts w:eastAsiaTheme="minorEastAsia" w:hAnsiTheme="minorEastAsia" w:hint="eastAsia"/>
                <w:sz w:val="24"/>
                <w:szCs w:val="24"/>
              </w:rPr>
              <w:t>后</w:t>
            </w:r>
            <w:r>
              <w:rPr>
                <w:rFonts w:eastAsiaTheme="minorEastAsia" w:hAnsiTheme="minorEastAsia" w:hint="eastAsia"/>
                <w:sz w:val="24"/>
                <w:szCs w:val="24"/>
              </w:rPr>
              <w:t>同意签订该合同，同日经总经理</w:t>
            </w:r>
            <w:r>
              <w:rPr>
                <w:rFonts w:eastAsiaTheme="minorEastAsia" w:hAnsiTheme="minorEastAsia" w:hint="eastAsia"/>
                <w:sz w:val="24"/>
                <w:szCs w:val="24"/>
              </w:rPr>
              <w:t>张雪斌</w:t>
            </w:r>
            <w:r>
              <w:rPr>
                <w:rFonts w:eastAsiaTheme="minorEastAsia" w:hAnsiTheme="minorEastAsia" w:hint="eastAsia"/>
                <w:sz w:val="24"/>
                <w:szCs w:val="24"/>
              </w:rPr>
              <w:t>批准盖章后回传了顾客。</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w:t>
            </w:r>
            <w:r>
              <w:rPr>
                <w:rFonts w:eastAsiaTheme="minorEastAsia" w:hAnsiTheme="minorEastAsia" w:hint="eastAsia"/>
                <w:sz w:val="24"/>
                <w:szCs w:val="24"/>
              </w:rPr>
              <w:t>查</w:t>
            </w:r>
            <w:r>
              <w:rPr>
                <w:rFonts w:eastAsiaTheme="minorEastAsia" w:hAnsiTheme="minorEastAsia" w:hint="eastAsia"/>
                <w:sz w:val="24"/>
                <w:szCs w:val="24"/>
              </w:rPr>
              <w:t>2020.7.31</w:t>
            </w:r>
            <w:r>
              <w:rPr>
                <w:rFonts w:eastAsiaTheme="minorEastAsia" w:hAnsiTheme="minorEastAsia" w:hint="eastAsia"/>
                <w:sz w:val="24"/>
                <w:szCs w:val="24"/>
              </w:rPr>
              <w:t>日的购销合同，包括了如下内容：</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需方名称：玉林市城建档案馆</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产品名称：档案密集架，在合同中明确了交货及质量要求、交货时间地点、付款方式、项目验收、包装要求、售后服务、争议解决等要求。</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查合同评审记录表，</w:t>
            </w:r>
            <w:r>
              <w:rPr>
                <w:rFonts w:eastAsiaTheme="minorEastAsia" w:hAnsiTheme="minorEastAsia" w:hint="eastAsia"/>
                <w:sz w:val="24"/>
                <w:szCs w:val="24"/>
              </w:rPr>
              <w:t>2020.7.25</w:t>
            </w:r>
            <w:r>
              <w:rPr>
                <w:rFonts w:eastAsiaTheme="minorEastAsia" w:hAnsiTheme="minorEastAsia" w:hint="eastAsia"/>
                <w:sz w:val="24"/>
                <w:szCs w:val="24"/>
              </w:rPr>
              <w:t>日</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评审内容：对产品型号、技术要求、生产商总人工耗时、合同约定的交付时间、顾客付</w:t>
            </w:r>
            <w:r>
              <w:rPr>
                <w:rFonts w:eastAsiaTheme="minorEastAsia" w:hAnsiTheme="minorEastAsia" w:hint="eastAsia"/>
                <w:sz w:val="24"/>
                <w:szCs w:val="24"/>
              </w:rPr>
              <w:lastRenderedPageBreak/>
              <w:t>款方式及时间点、供货商提供的质量保证期限、送货方及安装等内容，均进行确认、评审，符合要求。熊芳芳、熊旋等评审后同意签订该合同，同日经总经理张雪斌批准盖章后回传了顾客。</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再抽其他购销合同，南昌欧伴实业有限公司文件柜、南昌市城建档案馆密集架，</w:t>
            </w:r>
            <w:r>
              <w:rPr>
                <w:rFonts w:eastAsiaTheme="minorEastAsia" w:hAnsiTheme="minorEastAsia" w:hint="eastAsia"/>
                <w:sz w:val="24"/>
                <w:szCs w:val="24"/>
              </w:rPr>
              <w:t>经了解签订合同时已对</w:t>
            </w:r>
            <w:r>
              <w:rPr>
                <w:rFonts w:eastAsiaTheme="minorEastAsia" w:hAnsiTheme="minorEastAsia" w:hint="eastAsia"/>
                <w:sz w:val="24"/>
                <w:szCs w:val="24"/>
              </w:rPr>
              <w:t>合同</w:t>
            </w:r>
            <w:r>
              <w:rPr>
                <w:rFonts w:eastAsiaTheme="minorEastAsia" w:hAnsiTheme="minorEastAsia" w:hint="eastAsia"/>
                <w:sz w:val="24"/>
                <w:szCs w:val="24"/>
              </w:rPr>
              <w:t>进行</w:t>
            </w:r>
            <w:r>
              <w:rPr>
                <w:rFonts w:eastAsiaTheme="minorEastAsia" w:hAnsiTheme="minorEastAsia" w:hint="eastAsia"/>
                <w:sz w:val="24"/>
                <w:szCs w:val="24"/>
              </w:rPr>
              <w:t>评审</w:t>
            </w:r>
            <w:r>
              <w:rPr>
                <w:rFonts w:eastAsiaTheme="minorEastAsia" w:hAnsiTheme="minorEastAsia" w:hint="eastAsia"/>
                <w:sz w:val="24"/>
                <w:szCs w:val="24"/>
              </w:rPr>
              <w:t>，但未保留评审</w:t>
            </w:r>
            <w:r>
              <w:rPr>
                <w:rFonts w:eastAsiaTheme="minorEastAsia" w:hAnsiTheme="minorEastAsia" w:hint="eastAsia"/>
                <w:sz w:val="24"/>
                <w:szCs w:val="24"/>
              </w:rPr>
              <w:t>记录</w:t>
            </w:r>
            <w:r>
              <w:rPr>
                <w:rFonts w:eastAsiaTheme="minorEastAsia" w:hAnsiTheme="minorEastAsia" w:hint="eastAsia"/>
                <w:sz w:val="24"/>
                <w:szCs w:val="24"/>
              </w:rPr>
              <w:t>，已与企业沟通</w:t>
            </w:r>
            <w:r>
              <w:rPr>
                <w:rFonts w:eastAsiaTheme="minorEastAsia" w:hAnsiTheme="minorEastAsia" w:hint="eastAsia"/>
                <w:sz w:val="24"/>
                <w:szCs w:val="24"/>
              </w:rPr>
              <w:t>。</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eastAsiaTheme="minorEastAsia" w:hAnsiTheme="minorEastAsia" w:hint="eastAsia"/>
                <w:sz w:val="24"/>
                <w:szCs w:val="24"/>
              </w:rPr>
              <w:t>合同经过评审后签订，并按期交货。</w:t>
            </w:r>
          </w:p>
          <w:p w:rsidR="007E1E6A" w:rsidRDefault="003C604F">
            <w:pPr>
              <w:autoSpaceDE w:val="0"/>
              <w:autoSpaceDN w:val="0"/>
              <w:adjustRightInd w:val="0"/>
              <w:snapToGrid w:val="0"/>
              <w:spacing w:line="360" w:lineRule="auto"/>
              <w:ind w:rightChars="-3" w:right="-6" w:firstLineChars="200" w:firstLine="480"/>
              <w:rPr>
                <w:rFonts w:eastAsiaTheme="minorEastAsia" w:hAnsiTheme="minorEastAsia"/>
                <w:sz w:val="24"/>
                <w:szCs w:val="24"/>
              </w:rPr>
            </w:pPr>
            <w:r>
              <w:rPr>
                <w:rFonts w:ascii="宋体" w:hAnsi="宋体" w:cs="宋体" w:hint="eastAsia"/>
                <w:sz w:val="24"/>
                <w:szCs w:val="24"/>
              </w:rPr>
              <w:t>■</w:t>
            </w:r>
            <w:r>
              <w:rPr>
                <w:rFonts w:eastAsiaTheme="minorEastAsia" w:hAnsiTheme="minorEastAsia" w:hint="eastAsia"/>
                <w:sz w:val="24"/>
                <w:szCs w:val="24"/>
              </w:rPr>
              <w:t>经询问，未发生合同变更及顾客要求发生变更造成与先前合同或订单要求表述存在差异的情况，对更改情况的控制较为明确清楚。</w:t>
            </w:r>
          </w:p>
          <w:p w:rsidR="007E1E6A" w:rsidRDefault="003C604F">
            <w:pPr>
              <w:autoSpaceDE w:val="0"/>
              <w:autoSpaceDN w:val="0"/>
              <w:adjustRightInd w:val="0"/>
              <w:snapToGrid w:val="0"/>
              <w:spacing w:line="360" w:lineRule="auto"/>
              <w:ind w:rightChars="-3" w:right="-6" w:firstLineChars="200" w:firstLine="480"/>
              <w:rPr>
                <w:rFonts w:eastAsiaTheme="minorEastAsia"/>
                <w:sz w:val="24"/>
                <w:szCs w:val="24"/>
                <w:highlight w:val="yellow"/>
              </w:rPr>
            </w:pPr>
            <w:r>
              <w:rPr>
                <w:rFonts w:eastAsiaTheme="minorEastAsia" w:hAnsiTheme="minorEastAsia" w:hint="eastAsia"/>
                <w:sz w:val="24"/>
                <w:szCs w:val="24"/>
              </w:rPr>
              <w:t>产品要求的评审基本符合标准要求</w:t>
            </w:r>
            <w:r>
              <w:rPr>
                <w:rFonts w:eastAsiaTheme="minorEastAsia" w:hAnsiTheme="minorEastAsia"/>
                <w:sz w:val="24"/>
                <w:szCs w:val="24"/>
              </w:rPr>
              <w:t>。</w:t>
            </w:r>
          </w:p>
        </w:tc>
        <w:tc>
          <w:tcPr>
            <w:tcW w:w="1585" w:type="dxa"/>
          </w:tcPr>
          <w:p w:rsidR="007E1E6A" w:rsidRDefault="007E1E6A"/>
          <w:p w:rsidR="007E1E6A" w:rsidRDefault="007E1E6A"/>
          <w:p w:rsidR="007E1E6A" w:rsidRDefault="003C604F">
            <w:r>
              <w:rPr>
                <w:rFonts w:hint="eastAsia"/>
              </w:rPr>
              <w:t>符合</w:t>
            </w:r>
          </w:p>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p w:rsidR="007E1E6A" w:rsidRDefault="007E1E6A"/>
        </w:tc>
      </w:tr>
      <w:tr w:rsidR="007E1E6A">
        <w:trPr>
          <w:trHeight w:val="2110"/>
        </w:trPr>
        <w:tc>
          <w:tcPr>
            <w:tcW w:w="2160" w:type="dxa"/>
            <w:vAlign w:val="center"/>
          </w:tcPr>
          <w:p w:rsidR="007E1E6A" w:rsidRDefault="003C604F">
            <w:pPr>
              <w:rPr>
                <w:rFonts w:eastAsiaTheme="minorEastAsia"/>
                <w:sz w:val="24"/>
                <w:szCs w:val="24"/>
                <w:lang w:val="en-GB"/>
              </w:rPr>
            </w:pPr>
            <w:r>
              <w:rPr>
                <w:rFonts w:eastAsiaTheme="minorEastAsia" w:hAnsiTheme="minorEastAsia"/>
                <w:sz w:val="24"/>
                <w:szCs w:val="24"/>
                <w:lang w:val="en-GB"/>
              </w:rPr>
              <w:lastRenderedPageBreak/>
              <w:t>顾客或外部供方财产</w:t>
            </w:r>
          </w:p>
          <w:p w:rsidR="007E1E6A" w:rsidRDefault="007E1E6A">
            <w:pPr>
              <w:rPr>
                <w:rFonts w:eastAsiaTheme="minorEastAsia"/>
                <w:sz w:val="24"/>
                <w:szCs w:val="24"/>
              </w:rPr>
            </w:pPr>
          </w:p>
        </w:tc>
        <w:tc>
          <w:tcPr>
            <w:tcW w:w="1209" w:type="dxa"/>
            <w:vAlign w:val="center"/>
          </w:tcPr>
          <w:p w:rsidR="007E1E6A" w:rsidRDefault="003C604F">
            <w:pPr>
              <w:rPr>
                <w:rFonts w:eastAsiaTheme="minorEastAsia"/>
                <w:sz w:val="24"/>
                <w:szCs w:val="24"/>
              </w:rPr>
            </w:pPr>
            <w:r>
              <w:rPr>
                <w:rFonts w:eastAsiaTheme="minorEastAsia"/>
                <w:sz w:val="24"/>
                <w:szCs w:val="24"/>
              </w:rPr>
              <w:t>Q8.5.3</w:t>
            </w:r>
          </w:p>
          <w:p w:rsidR="007E1E6A" w:rsidRDefault="007E1E6A">
            <w:pPr>
              <w:rPr>
                <w:rFonts w:eastAsiaTheme="minorEastAsia"/>
                <w:sz w:val="24"/>
                <w:szCs w:val="24"/>
              </w:rPr>
            </w:pPr>
          </w:p>
        </w:tc>
        <w:tc>
          <w:tcPr>
            <w:tcW w:w="9755" w:type="dxa"/>
            <w:vAlign w:val="center"/>
          </w:tcPr>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公司在</w:t>
            </w:r>
            <w:r>
              <w:rPr>
                <w:rFonts w:eastAsiaTheme="minorEastAsia" w:hAnsiTheme="minorEastAsia" w:hint="eastAsia"/>
                <w:sz w:val="24"/>
                <w:szCs w:val="24"/>
              </w:rPr>
              <w:t>提供产品和服务过程</w:t>
            </w:r>
            <w:r>
              <w:rPr>
                <w:rFonts w:eastAsiaTheme="minorEastAsia" w:hAnsiTheme="minorEastAsia"/>
                <w:sz w:val="24"/>
                <w:szCs w:val="24"/>
              </w:rPr>
              <w:t>中不涉及顾客提供的任何产品、知识产权。顾客的个人信息，公司将其作为商业秘密，做到不外泄，经询问，无顾客的个人信息丢失和泄漏情况发生</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公司对顾客的私人信息或有关技术要求均通过专用硬盘区域和配置的专用档案柜予以保存，确保了顾客信息的丢失和泄漏。</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目前公司无</w:t>
            </w:r>
            <w:r>
              <w:rPr>
                <w:rFonts w:eastAsiaTheme="minorEastAsia" w:hAnsiTheme="minorEastAsia" w:hint="eastAsia"/>
                <w:sz w:val="24"/>
                <w:szCs w:val="24"/>
              </w:rPr>
              <w:t>使用</w:t>
            </w:r>
            <w:r>
              <w:rPr>
                <w:rFonts w:eastAsiaTheme="minorEastAsia" w:hAnsiTheme="minorEastAsia"/>
                <w:sz w:val="24"/>
                <w:szCs w:val="24"/>
              </w:rPr>
              <w:t>顾客或外部供方财产。</w:t>
            </w:r>
          </w:p>
        </w:tc>
        <w:tc>
          <w:tcPr>
            <w:tcW w:w="1585" w:type="dxa"/>
          </w:tcPr>
          <w:p w:rsidR="007E1E6A" w:rsidRDefault="003C604F">
            <w:r>
              <w:t>符合</w:t>
            </w:r>
          </w:p>
        </w:tc>
      </w:tr>
      <w:tr w:rsidR="007E1E6A">
        <w:trPr>
          <w:trHeight w:val="700"/>
        </w:trPr>
        <w:tc>
          <w:tcPr>
            <w:tcW w:w="2160" w:type="dxa"/>
            <w:vAlign w:val="center"/>
          </w:tcPr>
          <w:p w:rsidR="007E1E6A" w:rsidRDefault="003C604F">
            <w:pPr>
              <w:rPr>
                <w:rFonts w:eastAsiaTheme="minorEastAsia"/>
                <w:sz w:val="24"/>
                <w:szCs w:val="24"/>
              </w:rPr>
            </w:pPr>
            <w:r>
              <w:rPr>
                <w:rFonts w:eastAsiaTheme="minorEastAsia" w:hAnsiTheme="minorEastAsia"/>
                <w:sz w:val="24"/>
                <w:szCs w:val="24"/>
              </w:rPr>
              <w:t>交付后的活动</w:t>
            </w:r>
          </w:p>
          <w:p w:rsidR="007E1E6A" w:rsidRDefault="007E1E6A">
            <w:pPr>
              <w:rPr>
                <w:rFonts w:eastAsiaTheme="minorEastAsia"/>
                <w:sz w:val="24"/>
                <w:szCs w:val="24"/>
              </w:rPr>
            </w:pPr>
          </w:p>
        </w:tc>
        <w:tc>
          <w:tcPr>
            <w:tcW w:w="1209" w:type="dxa"/>
            <w:vAlign w:val="center"/>
          </w:tcPr>
          <w:p w:rsidR="007E1E6A" w:rsidRDefault="003C604F">
            <w:pPr>
              <w:rPr>
                <w:rFonts w:eastAsiaTheme="minorEastAsia"/>
                <w:sz w:val="24"/>
                <w:szCs w:val="24"/>
              </w:rPr>
            </w:pPr>
            <w:r>
              <w:rPr>
                <w:rFonts w:eastAsiaTheme="minorEastAsia"/>
                <w:sz w:val="24"/>
                <w:szCs w:val="24"/>
              </w:rPr>
              <w:t>Q8.5.5</w:t>
            </w:r>
          </w:p>
          <w:p w:rsidR="007E1E6A" w:rsidRDefault="007E1E6A">
            <w:pPr>
              <w:rPr>
                <w:rFonts w:eastAsiaTheme="minorEastAsia"/>
                <w:sz w:val="24"/>
                <w:szCs w:val="24"/>
              </w:rPr>
            </w:pPr>
          </w:p>
        </w:tc>
        <w:tc>
          <w:tcPr>
            <w:tcW w:w="9755" w:type="dxa"/>
            <w:vAlign w:val="center"/>
          </w:tcPr>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该公司交付后主要是通过对顾客回访、顾客反馈、顾客满意度调查等形式进行。与该部门负责人交流，公</w:t>
            </w:r>
            <w:r>
              <w:rPr>
                <w:rFonts w:eastAsiaTheme="minorEastAsia" w:hAnsiTheme="minorEastAsia" w:hint="eastAsia"/>
                <w:sz w:val="24"/>
                <w:szCs w:val="24"/>
              </w:rPr>
              <w:t>在</w:t>
            </w:r>
            <w:r>
              <w:rPr>
                <w:rFonts w:eastAsiaTheme="minorEastAsia" w:hAnsiTheme="minorEastAsia"/>
                <w:sz w:val="24"/>
                <w:szCs w:val="24"/>
              </w:rPr>
              <w:t>交付后</w:t>
            </w:r>
            <w:r>
              <w:rPr>
                <w:rFonts w:eastAsiaTheme="minorEastAsia" w:hAnsiTheme="minorEastAsia" w:hint="eastAsia"/>
                <w:sz w:val="24"/>
                <w:szCs w:val="24"/>
              </w:rPr>
              <w:t>通过</w:t>
            </w:r>
            <w:r>
              <w:rPr>
                <w:rFonts w:eastAsiaTheme="minorEastAsia" w:hAnsiTheme="minorEastAsia"/>
                <w:sz w:val="24"/>
                <w:szCs w:val="24"/>
              </w:rPr>
              <w:t>电话进行顾客回访，</w:t>
            </w:r>
            <w:r>
              <w:rPr>
                <w:rFonts w:eastAsiaTheme="minorEastAsia" w:hAnsiTheme="minorEastAsia" w:hint="eastAsia"/>
                <w:sz w:val="24"/>
                <w:szCs w:val="24"/>
              </w:rPr>
              <w:t>代填写顾客</w:t>
            </w:r>
            <w:r>
              <w:rPr>
                <w:rFonts w:eastAsiaTheme="minorEastAsia" w:hAnsiTheme="minorEastAsia"/>
                <w:sz w:val="24"/>
                <w:szCs w:val="24"/>
              </w:rPr>
              <w:t>满意情况</w:t>
            </w:r>
            <w:r>
              <w:rPr>
                <w:rFonts w:eastAsiaTheme="minorEastAsia" w:hAnsiTheme="minorEastAsia" w:hint="eastAsia"/>
                <w:sz w:val="24"/>
                <w:szCs w:val="24"/>
              </w:rPr>
              <w:t>调查表</w:t>
            </w:r>
            <w:r>
              <w:rPr>
                <w:rFonts w:eastAsiaTheme="minorEastAsia" w:hAnsiTheme="minorEastAsia"/>
                <w:sz w:val="24"/>
                <w:szCs w:val="24"/>
              </w:rPr>
              <w:t>，</w:t>
            </w:r>
            <w:r>
              <w:rPr>
                <w:rFonts w:eastAsiaTheme="minorEastAsia" w:hAnsiTheme="minorEastAsia" w:hint="eastAsia"/>
                <w:sz w:val="24"/>
                <w:szCs w:val="24"/>
              </w:rPr>
              <w:t>对本公司产品</w:t>
            </w:r>
            <w:r>
              <w:rPr>
                <w:rFonts w:eastAsiaTheme="minorEastAsia" w:hAnsiTheme="minorEastAsia" w:hint="eastAsia"/>
                <w:sz w:val="24"/>
                <w:szCs w:val="24"/>
              </w:rPr>
              <w:t>质量、</w:t>
            </w:r>
            <w:r>
              <w:rPr>
                <w:rFonts w:eastAsiaTheme="minorEastAsia" w:hAnsiTheme="minorEastAsia" w:hint="eastAsia"/>
                <w:sz w:val="24"/>
                <w:szCs w:val="24"/>
              </w:rPr>
              <w:t>对公司服务的</w:t>
            </w:r>
            <w:r>
              <w:rPr>
                <w:rFonts w:eastAsiaTheme="minorEastAsia" w:hAnsiTheme="minorEastAsia" w:hint="eastAsia"/>
                <w:sz w:val="24"/>
                <w:szCs w:val="24"/>
              </w:rPr>
              <w:t>满意程度进行调查。</w:t>
            </w:r>
            <w:r>
              <w:rPr>
                <w:rFonts w:eastAsiaTheme="minorEastAsia" w:hAnsiTheme="minorEastAsia"/>
                <w:sz w:val="24"/>
                <w:szCs w:val="24"/>
              </w:rPr>
              <w:t>体系运行至今无顾客不良反馈。</w:t>
            </w:r>
          </w:p>
          <w:p w:rsidR="007E1E6A" w:rsidRDefault="003C604F">
            <w:pPr>
              <w:spacing w:line="360" w:lineRule="auto"/>
              <w:ind w:firstLineChars="200" w:firstLine="480"/>
              <w:rPr>
                <w:rFonts w:eastAsiaTheme="minorEastAsia"/>
              </w:rPr>
            </w:pPr>
            <w:r>
              <w:rPr>
                <w:rFonts w:eastAsiaTheme="minorEastAsia" w:hAnsiTheme="minorEastAsia" w:hint="eastAsia"/>
                <w:sz w:val="24"/>
                <w:szCs w:val="24"/>
              </w:rPr>
              <w:t>如客户在使用过程中出现问题，先通过电话进行解决，如远程无法解决，派专人到客户</w:t>
            </w:r>
            <w:r>
              <w:rPr>
                <w:rFonts w:eastAsiaTheme="minorEastAsia" w:hAnsiTheme="minorEastAsia" w:hint="eastAsia"/>
                <w:sz w:val="24"/>
                <w:szCs w:val="24"/>
              </w:rPr>
              <w:lastRenderedPageBreak/>
              <w:t>现场实地协调解决。</w:t>
            </w:r>
            <w:r>
              <w:rPr>
                <w:rFonts w:eastAsiaTheme="minorEastAsia" w:hAnsiTheme="minorEastAsia" w:hint="eastAsia"/>
                <w:sz w:val="24"/>
                <w:szCs w:val="24"/>
              </w:rPr>
              <w:t>按合同约定的售后服务内容执行。</w:t>
            </w:r>
          </w:p>
        </w:tc>
        <w:tc>
          <w:tcPr>
            <w:tcW w:w="1585" w:type="dxa"/>
          </w:tcPr>
          <w:p w:rsidR="007E1E6A" w:rsidRDefault="003C604F">
            <w:r>
              <w:lastRenderedPageBreak/>
              <w:t>符合</w:t>
            </w:r>
          </w:p>
        </w:tc>
      </w:tr>
      <w:tr w:rsidR="007E1E6A">
        <w:trPr>
          <w:trHeight w:val="985"/>
        </w:trPr>
        <w:tc>
          <w:tcPr>
            <w:tcW w:w="2160" w:type="dxa"/>
            <w:vAlign w:val="center"/>
          </w:tcPr>
          <w:p w:rsidR="007E1E6A" w:rsidRDefault="003C604F">
            <w:pPr>
              <w:rPr>
                <w:rFonts w:eastAsiaTheme="minorEastAsia"/>
                <w:sz w:val="24"/>
                <w:szCs w:val="24"/>
              </w:rPr>
            </w:pPr>
            <w:r>
              <w:rPr>
                <w:rFonts w:eastAsiaTheme="minorEastAsia" w:hAnsiTheme="minorEastAsia"/>
                <w:sz w:val="24"/>
                <w:szCs w:val="24"/>
              </w:rPr>
              <w:lastRenderedPageBreak/>
              <w:t>顾客满意度</w:t>
            </w:r>
          </w:p>
        </w:tc>
        <w:tc>
          <w:tcPr>
            <w:tcW w:w="1209" w:type="dxa"/>
            <w:vAlign w:val="center"/>
          </w:tcPr>
          <w:p w:rsidR="007E1E6A" w:rsidRDefault="003C604F">
            <w:pPr>
              <w:rPr>
                <w:rFonts w:eastAsiaTheme="minorEastAsia"/>
                <w:sz w:val="24"/>
                <w:szCs w:val="24"/>
              </w:rPr>
            </w:pPr>
            <w:bookmarkStart w:id="1" w:name="_GoBack"/>
            <w:r>
              <w:rPr>
                <w:rFonts w:eastAsiaTheme="minorEastAsia"/>
                <w:sz w:val="24"/>
                <w:szCs w:val="24"/>
              </w:rPr>
              <w:t>Q9.1.2</w:t>
            </w:r>
          </w:p>
          <w:bookmarkEnd w:id="1"/>
          <w:p w:rsidR="007E1E6A" w:rsidRDefault="007E1E6A">
            <w:pPr>
              <w:rPr>
                <w:rFonts w:eastAsiaTheme="minorEastAsia"/>
                <w:sz w:val="24"/>
                <w:szCs w:val="24"/>
              </w:rPr>
            </w:pPr>
          </w:p>
        </w:tc>
        <w:tc>
          <w:tcPr>
            <w:tcW w:w="9755" w:type="dxa"/>
            <w:vAlign w:val="center"/>
          </w:tcPr>
          <w:p w:rsidR="007E1E6A" w:rsidRDefault="003C604F">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公司编制《顾客满意度控制程序》，通过电话、电邮、问卷等形式，收集顾客反馈信息，监视顾客满意程度，评价体系的有效性，寻求体系改进的机会。</w:t>
            </w:r>
          </w:p>
          <w:p w:rsidR="007E1E6A" w:rsidRDefault="003C604F">
            <w:pPr>
              <w:spacing w:line="360" w:lineRule="auto"/>
              <w:ind w:firstLineChars="200" w:firstLine="480"/>
              <w:rPr>
                <w:rFonts w:eastAsiaTheme="minorEastAsia"/>
                <w:sz w:val="24"/>
                <w:szCs w:val="24"/>
              </w:rPr>
            </w:pPr>
            <w:r>
              <w:rPr>
                <w:rFonts w:eastAsiaTheme="minorEastAsia" w:hAnsiTheme="minorEastAsia"/>
                <w:sz w:val="24"/>
                <w:szCs w:val="24"/>
              </w:rPr>
              <w:t>提供了如客户：</w:t>
            </w:r>
            <w:r>
              <w:rPr>
                <w:rFonts w:eastAsiaTheme="minorEastAsia" w:hAnsiTheme="minorEastAsia" w:hint="eastAsia"/>
                <w:sz w:val="24"/>
                <w:szCs w:val="24"/>
              </w:rPr>
              <w:t>福建林业职业技术学院</w:t>
            </w:r>
            <w:r>
              <w:rPr>
                <w:rFonts w:eastAsiaTheme="minorEastAsia" w:hAnsiTheme="minorEastAsia" w:hint="eastAsia"/>
                <w:sz w:val="24"/>
                <w:szCs w:val="24"/>
              </w:rPr>
              <w:t>、</w:t>
            </w:r>
            <w:r>
              <w:rPr>
                <w:rFonts w:eastAsiaTheme="minorEastAsia" w:hAnsiTheme="minorEastAsia" w:hint="eastAsia"/>
                <w:sz w:val="24"/>
                <w:szCs w:val="24"/>
              </w:rPr>
              <w:t>南昌农商银行</w:t>
            </w:r>
            <w:r>
              <w:rPr>
                <w:rFonts w:eastAsiaTheme="minorEastAsia" w:hAnsiTheme="minorEastAsia" w:hint="eastAsia"/>
                <w:sz w:val="24"/>
                <w:szCs w:val="24"/>
              </w:rPr>
              <w:t>、</w:t>
            </w:r>
            <w:r>
              <w:rPr>
                <w:rFonts w:eastAsiaTheme="minorEastAsia" w:hAnsiTheme="minorEastAsia" w:hint="eastAsia"/>
                <w:sz w:val="24"/>
                <w:szCs w:val="24"/>
              </w:rPr>
              <w:t>南昌欧伴实业有限公司</w:t>
            </w:r>
            <w:r>
              <w:rPr>
                <w:rFonts w:eastAsiaTheme="minorEastAsia" w:hAnsiTheme="minorEastAsia" w:hint="eastAsia"/>
                <w:sz w:val="24"/>
                <w:szCs w:val="24"/>
              </w:rPr>
              <w:t>等</w:t>
            </w:r>
            <w:r>
              <w:rPr>
                <w:rFonts w:eastAsiaTheme="minorEastAsia" w:hAnsiTheme="minorEastAsia" w:hint="eastAsia"/>
                <w:sz w:val="24"/>
                <w:szCs w:val="24"/>
              </w:rPr>
              <w:t>5</w:t>
            </w:r>
            <w:r>
              <w:rPr>
                <w:rFonts w:eastAsiaTheme="minorEastAsia" w:hAnsiTheme="minorEastAsia"/>
                <w:sz w:val="24"/>
                <w:szCs w:val="24"/>
              </w:rPr>
              <w:t>家顾客的《顾客满意度调查记录表》，调查包含：质量、交货期、服务、价格等指标，满意程度分为很满意</w:t>
            </w:r>
            <w:r>
              <w:rPr>
                <w:rFonts w:eastAsiaTheme="minorEastAsia" w:hAnsiTheme="minorEastAsia"/>
                <w:sz w:val="24"/>
                <w:szCs w:val="24"/>
              </w:rPr>
              <w:t>---</w:t>
            </w:r>
            <w:r>
              <w:rPr>
                <w:rFonts w:eastAsiaTheme="minorEastAsia" w:hAnsiTheme="minorEastAsia"/>
                <w:sz w:val="24"/>
                <w:szCs w:val="24"/>
              </w:rPr>
              <w:t>不满意等四个档次。从提供的调查表来看，客户对组织评价均为</w:t>
            </w:r>
            <w:r>
              <w:rPr>
                <w:rFonts w:eastAsiaTheme="minorEastAsia"/>
                <w:sz w:val="24"/>
                <w:szCs w:val="24"/>
              </w:rPr>
              <w:t>“</w:t>
            </w:r>
            <w:r>
              <w:rPr>
                <w:rFonts w:eastAsiaTheme="minorEastAsia" w:hAnsiTheme="minorEastAsia"/>
                <w:sz w:val="24"/>
                <w:szCs w:val="24"/>
              </w:rPr>
              <w:t>很满意</w:t>
            </w:r>
            <w:r>
              <w:rPr>
                <w:rFonts w:eastAsiaTheme="minorEastAsia"/>
                <w:sz w:val="24"/>
                <w:szCs w:val="24"/>
              </w:rPr>
              <w:t>”</w:t>
            </w:r>
            <w:r>
              <w:rPr>
                <w:rFonts w:eastAsiaTheme="minorEastAsia" w:hAnsiTheme="minorEastAsia"/>
                <w:sz w:val="24"/>
                <w:szCs w:val="24"/>
              </w:rPr>
              <w:t>、</w:t>
            </w:r>
            <w:r>
              <w:rPr>
                <w:rFonts w:eastAsiaTheme="minorEastAsia"/>
                <w:sz w:val="24"/>
                <w:szCs w:val="24"/>
              </w:rPr>
              <w:t>“</w:t>
            </w:r>
            <w:r>
              <w:rPr>
                <w:rFonts w:eastAsiaTheme="minorEastAsia" w:hAnsiTheme="minorEastAsia"/>
                <w:sz w:val="24"/>
                <w:szCs w:val="24"/>
              </w:rPr>
              <w:t>满意</w:t>
            </w:r>
            <w:r>
              <w:rPr>
                <w:rFonts w:eastAsiaTheme="minorEastAsia"/>
                <w:sz w:val="24"/>
                <w:szCs w:val="24"/>
              </w:rPr>
              <w:t>”</w:t>
            </w:r>
            <w:r>
              <w:rPr>
                <w:rFonts w:eastAsiaTheme="minorEastAsia" w:hAnsiTheme="minor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查见</w:t>
            </w:r>
            <w:r>
              <w:rPr>
                <w:rFonts w:eastAsiaTheme="minorEastAsia"/>
                <w:sz w:val="24"/>
                <w:szCs w:val="24"/>
              </w:rPr>
              <w:t>20</w:t>
            </w:r>
            <w:r>
              <w:rPr>
                <w:rFonts w:eastAsiaTheme="minorEastAsia" w:hint="eastAsia"/>
                <w:sz w:val="24"/>
                <w:szCs w:val="24"/>
              </w:rPr>
              <w:t>20</w:t>
            </w:r>
            <w:r>
              <w:rPr>
                <w:rFonts w:eastAsiaTheme="minorEastAsia"/>
                <w:sz w:val="24"/>
                <w:szCs w:val="24"/>
              </w:rPr>
              <w:t>.</w:t>
            </w:r>
            <w:r>
              <w:rPr>
                <w:rFonts w:eastAsiaTheme="minorEastAsia" w:hint="eastAsia"/>
                <w:sz w:val="24"/>
                <w:szCs w:val="24"/>
              </w:rPr>
              <w:t>9</w:t>
            </w:r>
            <w:r>
              <w:rPr>
                <w:rFonts w:eastAsiaTheme="minorEastAsia"/>
                <w:sz w:val="24"/>
                <w:szCs w:val="24"/>
              </w:rPr>
              <w:t>.</w:t>
            </w:r>
            <w:r>
              <w:rPr>
                <w:rFonts w:eastAsiaTheme="minorEastAsia" w:hint="eastAsia"/>
                <w:sz w:val="24"/>
                <w:szCs w:val="24"/>
              </w:rPr>
              <w:t>1</w:t>
            </w:r>
            <w:r>
              <w:rPr>
                <w:rFonts w:eastAsiaTheme="minorEastAsia" w:hint="eastAsia"/>
                <w:sz w:val="24"/>
                <w:szCs w:val="24"/>
              </w:rPr>
              <w:t>6</w:t>
            </w:r>
            <w:r>
              <w:rPr>
                <w:rFonts w:eastAsiaTheme="minorEastAsia" w:hAnsiTheme="minorEastAsia"/>
                <w:sz w:val="24"/>
                <w:szCs w:val="24"/>
              </w:rPr>
              <w:t>日的《顾客满意度调查分析》，对顾客满意度指标完成情况以分析汇总</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产品质量：很满意一共为：</w:t>
            </w:r>
            <w:r>
              <w:rPr>
                <w:rFonts w:eastAsiaTheme="minorEastAsia" w:hAnsiTheme="minorEastAsia" w:hint="eastAsia"/>
                <w:sz w:val="24"/>
                <w:szCs w:val="24"/>
              </w:rPr>
              <w:t>5</w:t>
            </w:r>
            <w:r>
              <w:rPr>
                <w:rFonts w:eastAsiaTheme="minorEastAsia" w:hAnsiTheme="minorEastAsia" w:hint="eastAsia"/>
                <w:sz w:val="24"/>
                <w:szCs w:val="24"/>
              </w:rPr>
              <w:t>份，满意为</w:t>
            </w:r>
            <w:r>
              <w:rPr>
                <w:rFonts w:eastAsiaTheme="minorEastAsia" w:hAnsiTheme="minorEastAsia" w:hint="eastAsia"/>
                <w:sz w:val="24"/>
                <w:szCs w:val="24"/>
              </w:rPr>
              <w:t>1</w:t>
            </w:r>
            <w:r>
              <w:rPr>
                <w:rFonts w:eastAsiaTheme="minorEastAsia" w:hAnsiTheme="minorEastAsia" w:hint="eastAsia"/>
                <w:sz w:val="24"/>
                <w:szCs w:val="24"/>
              </w:rPr>
              <w:t>份</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价格比：很满意一共为：</w:t>
            </w:r>
            <w:r>
              <w:rPr>
                <w:rFonts w:eastAsiaTheme="minorEastAsia" w:hAnsiTheme="minorEastAsia" w:hint="eastAsia"/>
                <w:sz w:val="24"/>
                <w:szCs w:val="24"/>
              </w:rPr>
              <w:t>5</w:t>
            </w:r>
            <w:r>
              <w:rPr>
                <w:rFonts w:eastAsiaTheme="minorEastAsia" w:hAnsiTheme="minorEastAsia" w:hint="eastAsia"/>
                <w:sz w:val="24"/>
                <w:szCs w:val="24"/>
              </w:rPr>
              <w:t>份，满意为</w:t>
            </w:r>
            <w:r>
              <w:rPr>
                <w:rFonts w:eastAsiaTheme="minorEastAsia" w:hAnsiTheme="minorEastAsia" w:hint="eastAsia"/>
                <w:sz w:val="24"/>
                <w:szCs w:val="24"/>
              </w:rPr>
              <w:t>1</w:t>
            </w:r>
            <w:r>
              <w:rPr>
                <w:rFonts w:eastAsiaTheme="minorEastAsia" w:hAnsiTheme="minorEastAsia" w:hint="eastAsia"/>
                <w:sz w:val="24"/>
                <w:szCs w:val="24"/>
              </w:rPr>
              <w:t>份</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交货期：很满意一共为：</w:t>
            </w:r>
            <w:r>
              <w:rPr>
                <w:rFonts w:eastAsiaTheme="minorEastAsia" w:hAnsiTheme="minorEastAsia" w:hint="eastAsia"/>
                <w:sz w:val="24"/>
                <w:szCs w:val="24"/>
              </w:rPr>
              <w:t>1</w:t>
            </w:r>
            <w:r>
              <w:rPr>
                <w:rFonts w:eastAsiaTheme="minorEastAsia" w:hAnsiTheme="minorEastAsia" w:hint="eastAsia"/>
                <w:sz w:val="24"/>
                <w:szCs w:val="24"/>
              </w:rPr>
              <w:t>份，满意为</w:t>
            </w:r>
            <w:r>
              <w:rPr>
                <w:rFonts w:eastAsiaTheme="minorEastAsia" w:hAnsiTheme="minorEastAsia" w:hint="eastAsia"/>
                <w:sz w:val="24"/>
                <w:szCs w:val="24"/>
              </w:rPr>
              <w:t>5</w:t>
            </w:r>
            <w:r>
              <w:rPr>
                <w:rFonts w:eastAsiaTheme="minorEastAsia" w:hAnsiTheme="minorEastAsia" w:hint="eastAsia"/>
                <w:sz w:val="24"/>
                <w:szCs w:val="24"/>
              </w:rPr>
              <w:t>份</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分值：很满意为</w:t>
            </w:r>
            <w:r>
              <w:rPr>
                <w:rFonts w:eastAsiaTheme="minorEastAsia" w:hAnsiTheme="minorEastAsia"/>
                <w:sz w:val="24"/>
                <w:szCs w:val="24"/>
              </w:rPr>
              <w:t>100</w:t>
            </w:r>
            <w:r>
              <w:rPr>
                <w:rFonts w:eastAsiaTheme="minorEastAsia" w:hAnsiTheme="minorEastAsia" w:hint="eastAsia"/>
                <w:sz w:val="24"/>
                <w:szCs w:val="24"/>
              </w:rPr>
              <w:t>分满意为</w:t>
            </w:r>
            <w:r>
              <w:rPr>
                <w:rFonts w:eastAsiaTheme="minorEastAsia" w:hAnsiTheme="minorEastAsia"/>
                <w:sz w:val="24"/>
                <w:szCs w:val="24"/>
              </w:rPr>
              <w:t>85</w:t>
            </w:r>
            <w:r>
              <w:rPr>
                <w:rFonts w:eastAsiaTheme="minorEastAsia" w:hAnsiTheme="minorEastAsia" w:hint="eastAsia"/>
                <w:sz w:val="24"/>
                <w:szCs w:val="24"/>
              </w:rPr>
              <w:t>分一般为</w:t>
            </w:r>
            <w:r>
              <w:rPr>
                <w:rFonts w:eastAsiaTheme="minorEastAsia" w:hAnsiTheme="minorEastAsia"/>
                <w:sz w:val="24"/>
                <w:szCs w:val="24"/>
              </w:rPr>
              <w:t>60</w:t>
            </w:r>
            <w:r>
              <w:rPr>
                <w:rFonts w:eastAsiaTheme="minorEastAsia" w:hAnsiTheme="minorEastAsia" w:hint="eastAsia"/>
                <w:sz w:val="24"/>
                <w:szCs w:val="24"/>
              </w:rPr>
              <w:t>分不满意为</w:t>
            </w:r>
            <w:r>
              <w:rPr>
                <w:rFonts w:eastAsiaTheme="minorEastAsia" w:hAnsiTheme="minorEastAsia"/>
                <w:sz w:val="24"/>
                <w:szCs w:val="24"/>
              </w:rPr>
              <w:t>0</w:t>
            </w:r>
            <w:r>
              <w:rPr>
                <w:rFonts w:eastAsiaTheme="minorEastAsia" w:hAnsiTheme="minorEastAsia" w:hint="eastAsia"/>
                <w:sz w:val="24"/>
                <w:szCs w:val="24"/>
              </w:rPr>
              <w:t>分</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百分比分配：产品质量</w:t>
            </w:r>
            <w:r>
              <w:rPr>
                <w:rFonts w:eastAsiaTheme="minorEastAsia" w:hAnsiTheme="minorEastAsia" w:hint="eastAsia"/>
                <w:sz w:val="24"/>
                <w:szCs w:val="24"/>
              </w:rPr>
              <w:t>40%</w:t>
            </w:r>
            <w:r>
              <w:rPr>
                <w:rFonts w:eastAsiaTheme="minorEastAsia" w:hAnsiTheme="minorEastAsia" w:hint="eastAsia"/>
                <w:sz w:val="24"/>
                <w:szCs w:val="24"/>
              </w:rPr>
              <w:t>、价格比：</w:t>
            </w:r>
            <w:r>
              <w:rPr>
                <w:rFonts w:eastAsiaTheme="minorEastAsia" w:hAnsiTheme="minorEastAsia" w:hint="eastAsia"/>
                <w:sz w:val="24"/>
                <w:szCs w:val="24"/>
              </w:rPr>
              <w:t xml:space="preserve">30% </w:t>
            </w:r>
            <w:r>
              <w:rPr>
                <w:rFonts w:eastAsiaTheme="minorEastAsia" w:hAnsiTheme="minorEastAsia" w:hint="eastAsia"/>
                <w:sz w:val="24"/>
                <w:szCs w:val="24"/>
              </w:rPr>
              <w:t>、交货期：</w:t>
            </w:r>
            <w:r>
              <w:rPr>
                <w:rFonts w:eastAsiaTheme="minorEastAsia" w:hAnsiTheme="minorEastAsia" w:hint="eastAsia"/>
                <w:sz w:val="24"/>
                <w:szCs w:val="24"/>
              </w:rPr>
              <w:t xml:space="preserve">20% </w:t>
            </w:r>
            <w:r>
              <w:rPr>
                <w:rFonts w:eastAsiaTheme="minorEastAsia" w:hAnsiTheme="minorEastAsia" w:hint="eastAsia"/>
                <w:sz w:val="24"/>
                <w:szCs w:val="24"/>
              </w:rPr>
              <w:t>、售后服务：</w:t>
            </w:r>
            <w:r>
              <w:rPr>
                <w:rFonts w:eastAsiaTheme="minorEastAsia" w:hAnsiTheme="minorEastAsia" w:hint="eastAsia"/>
                <w:sz w:val="24"/>
                <w:szCs w:val="24"/>
              </w:rPr>
              <w:t>10%</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售后服务：很满意一共为：</w:t>
            </w:r>
            <w:r>
              <w:rPr>
                <w:rFonts w:eastAsiaTheme="minorEastAsia" w:hAnsiTheme="minorEastAsia" w:hint="eastAsia"/>
                <w:sz w:val="24"/>
                <w:szCs w:val="24"/>
              </w:rPr>
              <w:t>3</w:t>
            </w:r>
            <w:r>
              <w:rPr>
                <w:rFonts w:eastAsiaTheme="minorEastAsia" w:hAnsiTheme="minorEastAsia" w:hint="eastAsia"/>
                <w:sz w:val="24"/>
                <w:szCs w:val="24"/>
              </w:rPr>
              <w:t>份，满意为</w:t>
            </w:r>
            <w:r>
              <w:rPr>
                <w:rFonts w:eastAsiaTheme="minorEastAsia" w:hAnsiTheme="minorEastAsia" w:hint="eastAsia"/>
                <w:sz w:val="24"/>
                <w:szCs w:val="24"/>
              </w:rPr>
              <w:t>0</w:t>
            </w:r>
            <w:r>
              <w:rPr>
                <w:rFonts w:eastAsiaTheme="minorEastAsia" w:hAnsiTheme="minorEastAsia" w:hint="eastAsia"/>
                <w:sz w:val="24"/>
                <w:szCs w:val="24"/>
              </w:rPr>
              <w:t>份</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百分比分配：产品质量</w:t>
            </w:r>
            <w:r>
              <w:rPr>
                <w:rFonts w:eastAsiaTheme="minorEastAsia" w:hAnsiTheme="minorEastAsia" w:hint="eastAsia"/>
                <w:sz w:val="24"/>
                <w:szCs w:val="24"/>
              </w:rPr>
              <w:t>40%</w:t>
            </w:r>
            <w:r>
              <w:rPr>
                <w:rFonts w:eastAsiaTheme="minorEastAsia" w:hAnsiTheme="minorEastAsia" w:hint="eastAsia"/>
                <w:sz w:val="24"/>
                <w:szCs w:val="24"/>
              </w:rPr>
              <w:t>、价格比：</w:t>
            </w:r>
            <w:r>
              <w:rPr>
                <w:rFonts w:eastAsiaTheme="minorEastAsia" w:hAnsiTheme="minorEastAsia" w:hint="eastAsia"/>
                <w:sz w:val="24"/>
                <w:szCs w:val="24"/>
              </w:rPr>
              <w:t xml:space="preserve">30% </w:t>
            </w:r>
            <w:r>
              <w:rPr>
                <w:rFonts w:eastAsiaTheme="minorEastAsia" w:hAnsiTheme="minorEastAsia" w:hint="eastAsia"/>
                <w:sz w:val="24"/>
                <w:szCs w:val="24"/>
              </w:rPr>
              <w:t>、交货期：</w:t>
            </w:r>
            <w:r>
              <w:rPr>
                <w:rFonts w:eastAsiaTheme="minorEastAsia" w:hAnsiTheme="minorEastAsia" w:hint="eastAsia"/>
                <w:sz w:val="24"/>
                <w:szCs w:val="24"/>
              </w:rPr>
              <w:t xml:space="preserve">20% </w:t>
            </w:r>
            <w:r>
              <w:rPr>
                <w:rFonts w:eastAsiaTheme="minorEastAsia" w:hAnsiTheme="minorEastAsia" w:hint="eastAsia"/>
                <w:sz w:val="24"/>
                <w:szCs w:val="24"/>
              </w:rPr>
              <w:t>、售后服务：</w:t>
            </w:r>
            <w:r>
              <w:rPr>
                <w:rFonts w:eastAsiaTheme="minorEastAsia" w:hAnsiTheme="minorEastAsia" w:hint="eastAsia"/>
                <w:sz w:val="24"/>
                <w:szCs w:val="24"/>
              </w:rPr>
              <w:t>10%</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分值：很满意为</w:t>
            </w:r>
            <w:r>
              <w:rPr>
                <w:rFonts w:eastAsiaTheme="minorEastAsia" w:hAnsiTheme="minorEastAsia"/>
                <w:sz w:val="24"/>
                <w:szCs w:val="24"/>
              </w:rPr>
              <w:t>100</w:t>
            </w:r>
            <w:r>
              <w:rPr>
                <w:rFonts w:eastAsiaTheme="minorEastAsia" w:hAnsiTheme="minorEastAsia" w:hint="eastAsia"/>
                <w:sz w:val="24"/>
                <w:szCs w:val="24"/>
              </w:rPr>
              <w:t>分满意为</w:t>
            </w:r>
            <w:r>
              <w:rPr>
                <w:rFonts w:eastAsiaTheme="minorEastAsia" w:hAnsiTheme="minorEastAsia"/>
                <w:sz w:val="24"/>
                <w:szCs w:val="24"/>
              </w:rPr>
              <w:t>85</w:t>
            </w:r>
            <w:r>
              <w:rPr>
                <w:rFonts w:eastAsiaTheme="minorEastAsia" w:hAnsiTheme="minorEastAsia" w:hint="eastAsia"/>
                <w:sz w:val="24"/>
                <w:szCs w:val="24"/>
              </w:rPr>
              <w:t>分一般为</w:t>
            </w:r>
            <w:r>
              <w:rPr>
                <w:rFonts w:eastAsiaTheme="minorEastAsia" w:hAnsiTheme="minorEastAsia"/>
                <w:sz w:val="24"/>
                <w:szCs w:val="24"/>
              </w:rPr>
              <w:t>60</w:t>
            </w:r>
            <w:r>
              <w:rPr>
                <w:rFonts w:eastAsiaTheme="minorEastAsia" w:hAnsiTheme="minorEastAsia" w:hint="eastAsia"/>
                <w:sz w:val="24"/>
                <w:szCs w:val="24"/>
              </w:rPr>
              <w:t>分不满意为</w:t>
            </w:r>
            <w:r>
              <w:rPr>
                <w:rFonts w:eastAsiaTheme="minorEastAsia" w:hAnsiTheme="minorEastAsia"/>
                <w:sz w:val="24"/>
                <w:szCs w:val="24"/>
              </w:rPr>
              <w:t>0</w:t>
            </w:r>
            <w:r>
              <w:rPr>
                <w:rFonts w:eastAsiaTheme="minorEastAsia" w:hAnsiTheme="minorEastAsia" w:hint="eastAsia"/>
                <w:sz w:val="24"/>
                <w:szCs w:val="24"/>
              </w:rPr>
              <w:t>分</w:t>
            </w:r>
          </w:p>
          <w:p w:rsidR="007E1E6A" w:rsidRDefault="007E1E6A">
            <w:pPr>
              <w:spacing w:line="360" w:lineRule="auto"/>
              <w:ind w:firstLineChars="200" w:firstLine="480"/>
              <w:rPr>
                <w:rFonts w:eastAsiaTheme="minorEastAsia" w:hAnsiTheme="minorEastAsia"/>
                <w:sz w:val="24"/>
                <w:szCs w:val="24"/>
              </w:rPr>
            </w:pP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客户总分数</w:t>
            </w:r>
            <w:r>
              <w:rPr>
                <w:rFonts w:eastAsiaTheme="minorEastAsia" w:hAnsiTheme="minorEastAsia" w:hint="eastAsia"/>
                <w:sz w:val="24"/>
                <w:szCs w:val="24"/>
              </w:rPr>
              <w:t>=</w:t>
            </w:r>
            <w:r>
              <w:rPr>
                <w:rFonts w:eastAsiaTheme="minorEastAsia" w:hAnsiTheme="minorEastAsia" w:hint="eastAsia"/>
                <w:sz w:val="24"/>
                <w:szCs w:val="24"/>
              </w:rPr>
              <w:t>产品质量×分数值</w:t>
            </w:r>
            <w:r>
              <w:rPr>
                <w:rFonts w:eastAsiaTheme="minorEastAsia" w:hAnsiTheme="minorEastAsia" w:hint="eastAsia"/>
                <w:sz w:val="24"/>
                <w:szCs w:val="24"/>
              </w:rPr>
              <w:t>+</w:t>
            </w:r>
            <w:r>
              <w:rPr>
                <w:rFonts w:eastAsiaTheme="minorEastAsia" w:hAnsiTheme="minorEastAsia" w:hint="eastAsia"/>
                <w:sz w:val="24"/>
                <w:szCs w:val="24"/>
              </w:rPr>
              <w:t>交货期×分数值</w:t>
            </w:r>
            <w:r>
              <w:rPr>
                <w:rFonts w:eastAsiaTheme="minorEastAsia" w:hAnsiTheme="minorEastAsia" w:hint="eastAsia"/>
                <w:sz w:val="24"/>
                <w:szCs w:val="24"/>
              </w:rPr>
              <w:t>+</w:t>
            </w:r>
            <w:r>
              <w:rPr>
                <w:rFonts w:eastAsiaTheme="minorEastAsia" w:hAnsiTheme="minorEastAsia" w:hint="eastAsia"/>
                <w:sz w:val="24"/>
                <w:szCs w:val="24"/>
              </w:rPr>
              <w:t>价格比×分数值</w:t>
            </w:r>
            <w:r>
              <w:rPr>
                <w:rFonts w:eastAsiaTheme="minorEastAsia" w:hAnsiTheme="minorEastAsia" w:hint="eastAsia"/>
                <w:sz w:val="24"/>
                <w:szCs w:val="24"/>
              </w:rPr>
              <w:t>+</w:t>
            </w:r>
            <w:r>
              <w:rPr>
                <w:rFonts w:eastAsiaTheme="minorEastAsia" w:hAnsiTheme="minorEastAsia" w:hint="eastAsia"/>
                <w:sz w:val="24"/>
                <w:szCs w:val="24"/>
              </w:rPr>
              <w:t>售后服务×分数值</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lastRenderedPageBreak/>
              <w:t>计算：总得分数÷五家总分数×百分比</w:t>
            </w:r>
            <w:r>
              <w:rPr>
                <w:rFonts w:eastAsiaTheme="minorEastAsia" w:hAnsiTheme="minorEastAsia" w:hint="eastAsia"/>
                <w:sz w:val="24"/>
                <w:szCs w:val="24"/>
              </w:rPr>
              <w:t>=</w:t>
            </w:r>
            <w:r>
              <w:rPr>
                <w:rFonts w:eastAsiaTheme="minorEastAsia" w:hAnsiTheme="minorEastAsia" w:hint="eastAsia"/>
                <w:sz w:val="24"/>
                <w:szCs w:val="24"/>
              </w:rPr>
              <w:t>最后满意率</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满意率为</w:t>
            </w:r>
            <w:r>
              <w:rPr>
                <w:rFonts w:eastAsiaTheme="minorEastAsia" w:hAnsiTheme="minorEastAsia" w:hint="eastAsia"/>
                <w:sz w:val="24"/>
                <w:szCs w:val="24"/>
              </w:rPr>
              <w:t>(97+97+97</w:t>
            </w:r>
            <w:r>
              <w:rPr>
                <w:rFonts w:eastAsiaTheme="minorEastAsia" w:hAnsiTheme="minorEastAsia" w:hint="eastAsia"/>
                <w:sz w:val="24"/>
                <w:szCs w:val="24"/>
              </w:rPr>
              <w:t>+97+97</w:t>
            </w:r>
            <w:r>
              <w:rPr>
                <w:rFonts w:eastAsiaTheme="minorEastAsia" w:hAnsiTheme="minorEastAsia" w:hint="eastAsia"/>
                <w:sz w:val="24"/>
                <w:szCs w:val="24"/>
              </w:rPr>
              <w:t xml:space="preserve">) </w:t>
            </w:r>
            <w:r>
              <w:rPr>
                <w:rFonts w:eastAsiaTheme="minorEastAsia" w:hAnsiTheme="minorEastAsia" w:hint="eastAsia"/>
                <w:sz w:val="24"/>
                <w:szCs w:val="24"/>
              </w:rPr>
              <w:t>÷</w:t>
            </w:r>
            <w:r>
              <w:rPr>
                <w:rFonts w:eastAsiaTheme="minorEastAsia" w:hAnsiTheme="minorEastAsia" w:hint="eastAsia"/>
                <w:sz w:val="24"/>
                <w:szCs w:val="24"/>
              </w:rPr>
              <w:t>5</w:t>
            </w:r>
            <w:r>
              <w:rPr>
                <w:rFonts w:eastAsiaTheme="minorEastAsia" w:hAnsiTheme="minorEastAsia" w:hint="eastAsia"/>
                <w:sz w:val="24"/>
                <w:szCs w:val="24"/>
              </w:rPr>
              <w:t>×</w:t>
            </w:r>
            <w:r>
              <w:rPr>
                <w:rFonts w:eastAsiaTheme="minorEastAsia" w:hAnsiTheme="minorEastAsia" w:hint="eastAsia"/>
                <w:sz w:val="24"/>
                <w:szCs w:val="24"/>
              </w:rPr>
              <w:t>100%= 97%</w:t>
            </w:r>
          </w:p>
          <w:p w:rsidR="007E1E6A" w:rsidRDefault="003C604F">
            <w:pPr>
              <w:spacing w:line="360" w:lineRule="auto"/>
              <w:ind w:firstLineChars="200" w:firstLine="480"/>
              <w:rPr>
                <w:rFonts w:eastAsiaTheme="minorEastAsia"/>
                <w:sz w:val="24"/>
                <w:szCs w:val="24"/>
              </w:rPr>
            </w:pPr>
            <w:r>
              <w:rPr>
                <w:rFonts w:eastAsiaTheme="minorEastAsia" w:hAnsiTheme="minorEastAsia"/>
                <w:sz w:val="24"/>
                <w:szCs w:val="24"/>
              </w:rPr>
              <w:t>经评价测算客户满意度得分</w:t>
            </w:r>
            <w:r>
              <w:rPr>
                <w:rFonts w:eastAsiaTheme="minorEastAsia" w:hint="eastAsia"/>
                <w:sz w:val="24"/>
                <w:szCs w:val="24"/>
              </w:rPr>
              <w:t>97%</w:t>
            </w:r>
            <w:r>
              <w:rPr>
                <w:rFonts w:eastAsiaTheme="minorEastAsia" w:hAnsiTheme="minor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sz w:val="24"/>
                <w:szCs w:val="24"/>
              </w:rPr>
              <w:t>企业</w:t>
            </w:r>
            <w:r>
              <w:rPr>
                <w:rFonts w:eastAsiaTheme="minorEastAsia" w:hAnsiTheme="minorEastAsia" w:hint="eastAsia"/>
                <w:sz w:val="24"/>
                <w:szCs w:val="24"/>
              </w:rPr>
              <w:t>对</w:t>
            </w:r>
            <w:r>
              <w:rPr>
                <w:rFonts w:eastAsiaTheme="minorEastAsia" w:hAnsiTheme="minorEastAsia"/>
                <w:sz w:val="24"/>
                <w:szCs w:val="24"/>
              </w:rPr>
              <w:t>顾客满意度的调查、分析进行了策划并实施，基本符合标准条款的要求。</w:t>
            </w:r>
          </w:p>
        </w:tc>
        <w:tc>
          <w:tcPr>
            <w:tcW w:w="1585" w:type="dxa"/>
          </w:tcPr>
          <w:p w:rsidR="007E1E6A" w:rsidRDefault="003C604F">
            <w:r>
              <w:lastRenderedPageBreak/>
              <w:t>符合</w:t>
            </w:r>
          </w:p>
        </w:tc>
      </w:tr>
      <w:tr w:rsidR="007E1E6A">
        <w:trPr>
          <w:trHeight w:val="986"/>
        </w:trPr>
        <w:tc>
          <w:tcPr>
            <w:tcW w:w="2160" w:type="dxa"/>
            <w:vAlign w:val="center"/>
          </w:tcPr>
          <w:p w:rsidR="007E1E6A" w:rsidRDefault="003C604F">
            <w:pPr>
              <w:tabs>
                <w:tab w:val="left" w:pos="6597"/>
              </w:tabs>
              <w:spacing w:line="360" w:lineRule="auto"/>
              <w:rPr>
                <w:rFonts w:eastAsiaTheme="minorEastAsia"/>
                <w:sz w:val="24"/>
                <w:szCs w:val="24"/>
              </w:rPr>
            </w:pPr>
            <w:r>
              <w:rPr>
                <w:rFonts w:eastAsiaTheme="minorEastAsia" w:hAnsiTheme="minorEastAsia"/>
                <w:sz w:val="24"/>
                <w:szCs w:val="24"/>
              </w:rPr>
              <w:lastRenderedPageBreak/>
              <w:t>环境因素</w:t>
            </w:r>
            <w:r>
              <w:rPr>
                <w:rFonts w:eastAsiaTheme="minorEastAsia"/>
                <w:sz w:val="24"/>
                <w:szCs w:val="24"/>
              </w:rPr>
              <w:t>/</w:t>
            </w:r>
            <w:r>
              <w:rPr>
                <w:rFonts w:eastAsiaTheme="minorEastAsia" w:hAnsiTheme="minorEastAsia"/>
                <w:sz w:val="24"/>
                <w:szCs w:val="24"/>
              </w:rPr>
              <w:t>危险源辨识与评价</w:t>
            </w:r>
          </w:p>
        </w:tc>
        <w:tc>
          <w:tcPr>
            <w:tcW w:w="1209" w:type="dxa"/>
          </w:tcPr>
          <w:p w:rsidR="007E1E6A" w:rsidRDefault="003C604F">
            <w:pPr>
              <w:tabs>
                <w:tab w:val="left" w:pos="6597"/>
              </w:tabs>
              <w:spacing w:line="360" w:lineRule="auto"/>
              <w:rPr>
                <w:rFonts w:eastAsiaTheme="minorEastAsia"/>
                <w:sz w:val="24"/>
                <w:szCs w:val="24"/>
              </w:rPr>
            </w:pPr>
            <w:r>
              <w:rPr>
                <w:rFonts w:eastAsiaTheme="minorEastAsia"/>
                <w:sz w:val="24"/>
                <w:szCs w:val="24"/>
              </w:rPr>
              <w:t>E6.1.2</w:t>
            </w:r>
          </w:p>
          <w:p w:rsidR="007E1E6A" w:rsidRDefault="003C604F">
            <w:pPr>
              <w:tabs>
                <w:tab w:val="left" w:pos="6597"/>
              </w:tabs>
              <w:spacing w:line="360" w:lineRule="auto"/>
              <w:rPr>
                <w:rFonts w:eastAsiaTheme="minorEastAsia"/>
                <w:sz w:val="24"/>
                <w:szCs w:val="24"/>
              </w:rPr>
            </w:pPr>
            <w:r>
              <w:rPr>
                <w:rFonts w:eastAsiaTheme="minorEastAsia"/>
                <w:sz w:val="24"/>
                <w:szCs w:val="24"/>
              </w:rPr>
              <w:t>O6.1.2</w:t>
            </w:r>
          </w:p>
        </w:tc>
        <w:tc>
          <w:tcPr>
            <w:tcW w:w="9755" w:type="dxa"/>
          </w:tcPr>
          <w:p w:rsidR="007E1E6A" w:rsidRDefault="003C604F">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查有：《环境因素和危险源识别评价与控制程序》</w:t>
            </w:r>
            <w:r>
              <w:rPr>
                <w:rFonts w:eastAsiaTheme="minorEastAsia"/>
                <w:sz w:val="24"/>
                <w:szCs w:val="24"/>
              </w:rPr>
              <w:t>,</w:t>
            </w:r>
            <w:r>
              <w:rPr>
                <w:rFonts w:eastAsiaTheme="minorEastAsia" w:hAnsiTheme="minorEastAsia"/>
                <w:sz w:val="24"/>
                <w:szCs w:val="24"/>
              </w:rPr>
              <w:t>销售部按照办公过程和销售服务过程对环境因素、危险源进行了辨识，辨识时考虑了三种时态：过去、现在和将来，和三种状态：正常、异常和紧急。</w:t>
            </w:r>
          </w:p>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sz w:val="24"/>
                <w:szCs w:val="24"/>
              </w:rPr>
              <w:t>查销售部的</w:t>
            </w:r>
            <w:r>
              <w:rPr>
                <w:rFonts w:eastAsiaTheme="minorEastAsia"/>
                <w:sz w:val="24"/>
                <w:szCs w:val="24"/>
              </w:rPr>
              <w:t>“</w:t>
            </w:r>
            <w:r>
              <w:rPr>
                <w:rFonts w:eastAsiaTheme="minorEastAsia" w:hAnsiTheme="minorEastAsia" w:hint="eastAsia"/>
                <w:sz w:val="24"/>
                <w:szCs w:val="24"/>
              </w:rPr>
              <w:t>环境因素辨识和评价表</w:t>
            </w:r>
            <w:r>
              <w:rPr>
                <w:rFonts w:eastAsiaTheme="minorEastAsia"/>
                <w:sz w:val="24"/>
                <w:szCs w:val="24"/>
              </w:rPr>
              <w:t>”</w:t>
            </w:r>
            <w:r>
              <w:rPr>
                <w:rFonts w:eastAsiaTheme="minorEastAsia" w:hAnsiTheme="minorEastAsia"/>
                <w:sz w:val="24"/>
                <w:szCs w:val="24"/>
              </w:rPr>
              <w:t>，识别</w:t>
            </w:r>
            <w:r>
              <w:rPr>
                <w:rFonts w:eastAsiaTheme="minorEastAsia" w:hAnsiTheme="minorEastAsia"/>
                <w:sz w:val="24"/>
                <w:szCs w:val="24"/>
              </w:rPr>
              <w:t>了本部门在办公、销售、相关方等各有关过程的环境因素，</w:t>
            </w:r>
            <w:r>
              <w:rPr>
                <w:rFonts w:eastAsiaTheme="minorEastAsia" w:hAnsiTheme="minorEastAsia"/>
                <w:sz w:val="24"/>
                <w:szCs w:val="24"/>
              </w:rPr>
              <w:t>包括</w:t>
            </w:r>
            <w:r>
              <w:rPr>
                <w:rFonts w:eastAsiaTheme="minorEastAsia" w:hAnsiTheme="minorEastAsia" w:hint="eastAsia"/>
                <w:sz w:val="24"/>
                <w:szCs w:val="24"/>
              </w:rPr>
              <w:t>废电池随意丢弃污染环境</w:t>
            </w:r>
            <w:r>
              <w:rPr>
                <w:rFonts w:eastAsiaTheme="minorEastAsia" w:hAnsiTheme="minorEastAsia" w:hint="eastAsia"/>
                <w:sz w:val="24"/>
                <w:szCs w:val="24"/>
              </w:rPr>
              <w:t>、</w:t>
            </w:r>
            <w:r>
              <w:rPr>
                <w:rFonts w:eastAsiaTheme="minorEastAsia" w:hAnsiTheme="minorEastAsia" w:hint="eastAsia"/>
                <w:sz w:val="24"/>
                <w:szCs w:val="24"/>
              </w:rPr>
              <w:t>办公场所吸烟污染环境</w:t>
            </w:r>
            <w:r>
              <w:rPr>
                <w:rFonts w:eastAsiaTheme="minorEastAsia" w:hAnsiTheme="minorEastAsia" w:hint="eastAsia"/>
                <w:sz w:val="24"/>
                <w:szCs w:val="24"/>
              </w:rPr>
              <w:t>、</w:t>
            </w:r>
            <w:r>
              <w:rPr>
                <w:rFonts w:eastAsiaTheme="minorEastAsia" w:hAnsiTheme="minorEastAsia" w:hint="eastAsia"/>
                <w:sz w:val="24"/>
                <w:szCs w:val="24"/>
              </w:rPr>
              <w:t>废弃的报纸杂志</w:t>
            </w:r>
            <w:r>
              <w:rPr>
                <w:rFonts w:eastAsiaTheme="minorEastAsia" w:hAnsiTheme="minorEastAsia" w:hint="eastAsia"/>
                <w:sz w:val="24"/>
                <w:szCs w:val="24"/>
              </w:rPr>
              <w:t>、</w:t>
            </w:r>
            <w:r>
              <w:rPr>
                <w:rFonts w:eastAsiaTheme="minorEastAsia" w:hAnsiTheme="minorEastAsia" w:hint="eastAsia"/>
                <w:sz w:val="24"/>
                <w:szCs w:val="24"/>
              </w:rPr>
              <w:t>消防用水能源消耗</w:t>
            </w:r>
            <w:r>
              <w:rPr>
                <w:rFonts w:eastAsiaTheme="minorEastAsia" w:hAnsiTheme="minorEastAsia" w:hint="eastAsia"/>
                <w:sz w:val="24"/>
                <w:szCs w:val="24"/>
              </w:rPr>
              <w:t>、</w:t>
            </w:r>
            <w:r>
              <w:rPr>
                <w:rFonts w:eastAsiaTheme="minorEastAsia" w:hAnsiTheme="minorEastAsia" w:hint="eastAsia"/>
                <w:sz w:val="24"/>
                <w:szCs w:val="24"/>
              </w:rPr>
              <w:t>全公司用水能源消耗</w:t>
            </w:r>
            <w:r>
              <w:rPr>
                <w:rFonts w:eastAsiaTheme="minorEastAsia" w:hAnsiTheme="minorEastAsia" w:hint="eastAsia"/>
                <w:sz w:val="24"/>
                <w:szCs w:val="24"/>
              </w:rPr>
              <w:t>、</w:t>
            </w:r>
            <w:r>
              <w:rPr>
                <w:rFonts w:eastAsiaTheme="minorEastAsia" w:hAnsiTheme="minorEastAsia" w:hint="eastAsia"/>
                <w:sz w:val="24"/>
                <w:szCs w:val="24"/>
              </w:rPr>
              <w:t>全公司用电能源消耗</w:t>
            </w:r>
            <w:r>
              <w:rPr>
                <w:rFonts w:eastAsiaTheme="minorEastAsia" w:hAnsiTheme="minorEastAsia" w:hint="eastAsia"/>
                <w:sz w:val="24"/>
                <w:szCs w:val="24"/>
              </w:rPr>
              <w:t>、</w:t>
            </w:r>
            <w:r>
              <w:rPr>
                <w:rFonts w:eastAsiaTheme="minorEastAsia" w:hAnsiTheme="minorEastAsia" w:hint="eastAsia"/>
                <w:sz w:val="24"/>
                <w:szCs w:val="24"/>
              </w:rPr>
              <w:t>成品运输</w:t>
            </w:r>
            <w:r>
              <w:rPr>
                <w:rFonts w:eastAsiaTheme="minorEastAsia" w:hAnsiTheme="minorEastAsia" w:hint="eastAsia"/>
                <w:sz w:val="24"/>
                <w:szCs w:val="24"/>
              </w:rPr>
              <w:t>时</w:t>
            </w:r>
            <w:r>
              <w:rPr>
                <w:rFonts w:eastAsiaTheme="minorEastAsia" w:hAnsiTheme="minorEastAsia" w:hint="eastAsia"/>
                <w:sz w:val="24"/>
                <w:szCs w:val="24"/>
              </w:rPr>
              <w:t>运输颠覆</w:t>
            </w:r>
            <w:r>
              <w:rPr>
                <w:rFonts w:eastAsiaTheme="minorEastAsia" w:hAnsiTheme="minorEastAsia"/>
                <w:sz w:val="24"/>
                <w:szCs w:val="24"/>
              </w:rPr>
              <w:t>等环境因素</w:t>
            </w:r>
            <w:r>
              <w:rPr>
                <w:rFonts w:eastAsiaTheme="minorEastAsia" w:hAnsiTheme="minorEastAsia" w:hint="eastAsia"/>
                <w:sz w:val="24"/>
                <w:szCs w:val="24"/>
              </w:rPr>
              <w:t>。</w:t>
            </w:r>
            <w:r>
              <w:rPr>
                <w:rFonts w:eastAsiaTheme="minorEastAsia" w:hAnsiTheme="minorEastAsia" w:hint="eastAsia"/>
                <w:sz w:val="24"/>
                <w:szCs w:val="24"/>
              </w:rPr>
              <w:t>使用分级评分的方式</w:t>
            </w:r>
            <w:r>
              <w:rPr>
                <w:rFonts w:eastAsiaTheme="minorEastAsia" w:hAnsiTheme="minorEastAsia" w:hint="eastAsia"/>
                <w:sz w:val="24"/>
                <w:szCs w:val="24"/>
              </w:rPr>
              <w:t>，</w:t>
            </w:r>
            <w:r>
              <w:rPr>
                <w:rFonts w:eastAsiaTheme="minorEastAsia" w:hAnsiTheme="minorEastAsia" w:hint="eastAsia"/>
                <w:sz w:val="24"/>
                <w:szCs w:val="24"/>
              </w:rPr>
              <w:t>基本合理。</w:t>
            </w:r>
          </w:p>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参加环境因素辨识和评价人员：张雪斌、</w:t>
            </w:r>
            <w:r>
              <w:rPr>
                <w:rFonts w:eastAsiaTheme="minorEastAsia" w:hAnsiTheme="minorEastAsia" w:hint="eastAsia"/>
                <w:sz w:val="24"/>
                <w:szCs w:val="24"/>
              </w:rPr>
              <w:t>陈晓</w:t>
            </w:r>
            <w:r>
              <w:rPr>
                <w:rFonts w:eastAsiaTheme="minorEastAsia" w:hAnsiTheme="minorEastAsia" w:hint="eastAsia"/>
                <w:sz w:val="24"/>
                <w:szCs w:val="24"/>
              </w:rPr>
              <w:t>、熊旋</w:t>
            </w:r>
            <w:r>
              <w:rPr>
                <w:rFonts w:eastAsiaTheme="minorEastAsia" w:hAnsiTheme="minorEastAsia" w:hint="eastAsia"/>
                <w:sz w:val="24"/>
                <w:szCs w:val="24"/>
              </w:rPr>
              <w:t xml:space="preserve">   </w:t>
            </w:r>
            <w:r>
              <w:rPr>
                <w:rFonts w:eastAsiaTheme="minorEastAsia" w:hAnsiTheme="minorEastAsia" w:hint="eastAsia"/>
                <w:sz w:val="24"/>
                <w:szCs w:val="24"/>
              </w:rPr>
              <w:t>时间：</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9</w:t>
            </w:r>
            <w:r>
              <w:rPr>
                <w:rFonts w:eastAsiaTheme="minorEastAsia" w:hAnsiTheme="minorEastAsia" w:hint="eastAsia"/>
                <w:sz w:val="24"/>
                <w:szCs w:val="24"/>
              </w:rPr>
              <w:t>月</w:t>
            </w:r>
            <w:r>
              <w:rPr>
                <w:rFonts w:eastAsiaTheme="minorEastAsia" w:hAnsiTheme="minorEastAsia" w:hint="eastAsia"/>
                <w:sz w:val="24"/>
                <w:szCs w:val="24"/>
              </w:rPr>
              <w:t>1</w:t>
            </w:r>
            <w:r>
              <w:rPr>
                <w:rFonts w:eastAsiaTheme="minorEastAsia" w:hAnsiTheme="minorEastAsia" w:hint="eastAsia"/>
                <w:sz w:val="24"/>
                <w:szCs w:val="24"/>
              </w:rPr>
              <w:t>日</w:t>
            </w:r>
          </w:p>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查到《重要环境因素清单》已识别重要环境因素包括：潜在火灾、触电等，明确控制措施和责任部门，基本合理。</w:t>
            </w:r>
          </w:p>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查销售部的“危险</w:t>
            </w:r>
            <w:r>
              <w:rPr>
                <w:rFonts w:eastAsiaTheme="minorEastAsia" w:hAnsiTheme="minorEastAsia" w:hint="eastAsia"/>
                <w:sz w:val="24"/>
                <w:szCs w:val="24"/>
              </w:rPr>
              <w:t>源辨识、风险评价和控制措施的确定表</w:t>
            </w:r>
            <w:r>
              <w:rPr>
                <w:rFonts w:eastAsiaTheme="minorEastAsia" w:hAnsiTheme="minorEastAsia" w:hint="eastAsia"/>
                <w:sz w:val="24"/>
                <w:szCs w:val="24"/>
              </w:rPr>
              <w:t>”</w:t>
            </w:r>
            <w:r>
              <w:rPr>
                <w:rFonts w:eastAsiaTheme="minorEastAsia" w:hAnsiTheme="minorEastAsia" w:hint="eastAsia"/>
                <w:sz w:val="24"/>
                <w:szCs w:val="24"/>
              </w:rPr>
              <w:t>，识别了插座质量差，漏电、烟头未及时熄灭或直接扔到纸篓中、疲劳或情绪不稳情况下驾驶、成品安装材料码放超高等危险源。对识别出的危险源采取</w:t>
            </w:r>
            <w:r>
              <w:rPr>
                <w:rFonts w:eastAsiaTheme="minorEastAsia" w:hAnsiTheme="minorEastAsia" w:hint="eastAsia"/>
                <w:sz w:val="24"/>
                <w:szCs w:val="24"/>
              </w:rPr>
              <w:t>D=LEC</w:t>
            </w:r>
            <w:r>
              <w:rPr>
                <w:rFonts w:eastAsiaTheme="minorEastAsia" w:hAnsiTheme="minorEastAsia" w:hint="eastAsia"/>
                <w:sz w:val="24"/>
                <w:szCs w:val="24"/>
              </w:rPr>
              <w:t>进行评价</w:t>
            </w:r>
            <w:r>
              <w:rPr>
                <w:rFonts w:eastAsiaTheme="minorEastAsia" w:hAnsiTheme="minorEastAsia" w:hint="eastAsia"/>
                <w:sz w:val="24"/>
                <w:szCs w:val="24"/>
              </w:rPr>
              <w:t>，</w:t>
            </w:r>
            <w:r>
              <w:rPr>
                <w:rFonts w:eastAsiaTheme="minorEastAsia" w:hAnsiTheme="minorEastAsia" w:hint="eastAsia"/>
                <w:sz w:val="24"/>
                <w:szCs w:val="24"/>
              </w:rPr>
              <w:t>确定风险等级。</w:t>
            </w:r>
          </w:p>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《不可接受风险清单》</w:t>
            </w:r>
            <w:r>
              <w:rPr>
                <w:rFonts w:eastAsiaTheme="minorEastAsia" w:hAnsiTheme="minorEastAsia" w:hint="eastAsia"/>
                <w:sz w:val="24"/>
                <w:szCs w:val="24"/>
              </w:rPr>
              <w:t>，</w:t>
            </w:r>
            <w:r>
              <w:rPr>
                <w:rFonts w:eastAsiaTheme="minorEastAsia" w:hAnsiTheme="minorEastAsia" w:hint="eastAsia"/>
                <w:sz w:val="24"/>
                <w:szCs w:val="24"/>
              </w:rPr>
              <w:t>评价</w:t>
            </w:r>
            <w:r>
              <w:rPr>
                <w:rFonts w:eastAsiaTheme="minorEastAsia" w:hAnsiTheme="minorEastAsia" w:hint="eastAsia"/>
                <w:sz w:val="24"/>
                <w:szCs w:val="24"/>
              </w:rPr>
              <w:t>本部门的有</w:t>
            </w:r>
            <w:r>
              <w:rPr>
                <w:rFonts w:eastAsiaTheme="minorEastAsia" w:hAnsiTheme="minorEastAsia" w:hint="eastAsia"/>
                <w:sz w:val="24"/>
                <w:szCs w:val="24"/>
              </w:rPr>
              <w:t>2</w:t>
            </w:r>
            <w:r>
              <w:rPr>
                <w:rFonts w:eastAsiaTheme="minorEastAsia" w:hAnsiTheme="minorEastAsia" w:hint="eastAsia"/>
                <w:sz w:val="24"/>
                <w:szCs w:val="24"/>
              </w:rPr>
              <w:t>个不可接受风险，包括：触电、火灾的发</w:t>
            </w:r>
            <w:r>
              <w:rPr>
                <w:rFonts w:eastAsiaTheme="minorEastAsia" w:hAnsiTheme="minorEastAsia" w:hint="eastAsia"/>
                <w:sz w:val="24"/>
                <w:szCs w:val="24"/>
              </w:rPr>
              <w:lastRenderedPageBreak/>
              <w:t>生等。</w:t>
            </w:r>
          </w:p>
          <w:p w:rsidR="007E1E6A" w:rsidRDefault="003C604F">
            <w:pPr>
              <w:tabs>
                <w:tab w:val="left" w:pos="6597"/>
              </w:tabs>
              <w:spacing w:line="360" w:lineRule="auto"/>
              <w:ind w:firstLineChars="200" w:firstLine="480"/>
              <w:rPr>
                <w:szCs w:val="22"/>
              </w:rPr>
            </w:pPr>
            <w:r>
              <w:rPr>
                <w:rFonts w:eastAsiaTheme="minorEastAsia" w:hAnsiTheme="minorEastAsia" w:hint="eastAsia"/>
                <w:sz w:val="24"/>
                <w:szCs w:val="24"/>
              </w:rPr>
              <w:t>主要控制措施：</w:t>
            </w:r>
            <w:r>
              <w:rPr>
                <w:rFonts w:eastAsiaTheme="minorEastAsia" w:hAnsiTheme="minorEastAsia" w:hint="eastAsia"/>
                <w:sz w:val="24"/>
                <w:szCs w:val="24"/>
              </w:rPr>
              <w:t>应急预案</w:t>
            </w:r>
            <w:r>
              <w:rPr>
                <w:rFonts w:eastAsiaTheme="minorEastAsia" w:hAnsiTheme="minorEastAsia" w:hint="eastAsia"/>
                <w:sz w:val="24"/>
                <w:szCs w:val="24"/>
              </w:rPr>
              <w:t>、配</w:t>
            </w:r>
            <w:r>
              <w:rPr>
                <w:rFonts w:eastAsiaTheme="minorEastAsia" w:hAnsiTheme="minorEastAsia" w:hint="eastAsia"/>
                <w:sz w:val="24"/>
                <w:szCs w:val="24"/>
              </w:rPr>
              <w:t>备消防器材、日常检查、</w:t>
            </w:r>
            <w:r>
              <w:rPr>
                <w:rFonts w:hint="eastAsia"/>
                <w:szCs w:val="22"/>
              </w:rPr>
              <w:t>培训教育等运行控制措施等。</w:t>
            </w:r>
          </w:p>
          <w:p w:rsidR="007E1E6A" w:rsidRDefault="003C604F">
            <w:pPr>
              <w:tabs>
                <w:tab w:val="left" w:pos="6597"/>
              </w:tabs>
              <w:spacing w:line="360" w:lineRule="auto"/>
              <w:ind w:firstLineChars="200" w:firstLine="480"/>
              <w:rPr>
                <w:rFonts w:eastAsiaTheme="minorEastAsia"/>
                <w:sz w:val="24"/>
                <w:szCs w:val="24"/>
              </w:rPr>
            </w:pPr>
            <w:r>
              <w:rPr>
                <w:rFonts w:eastAsiaTheme="minorEastAsia" w:hAnsiTheme="minorEastAsia"/>
                <w:sz w:val="24"/>
                <w:szCs w:val="24"/>
              </w:rPr>
              <w:t>部门识别和评价基本充分，符合规定要求。</w:t>
            </w:r>
          </w:p>
        </w:tc>
        <w:tc>
          <w:tcPr>
            <w:tcW w:w="1585" w:type="dxa"/>
          </w:tcPr>
          <w:p w:rsidR="007E1E6A" w:rsidRDefault="003C604F">
            <w:r>
              <w:lastRenderedPageBreak/>
              <w:t>符合</w:t>
            </w:r>
          </w:p>
        </w:tc>
      </w:tr>
      <w:tr w:rsidR="007E1E6A">
        <w:trPr>
          <w:trHeight w:val="689"/>
        </w:trPr>
        <w:tc>
          <w:tcPr>
            <w:tcW w:w="2160" w:type="dxa"/>
            <w:vAlign w:val="center"/>
          </w:tcPr>
          <w:p w:rsidR="007E1E6A" w:rsidRDefault="003C604F">
            <w:pPr>
              <w:rPr>
                <w:rFonts w:eastAsiaTheme="minorEastAsia"/>
                <w:sz w:val="24"/>
                <w:szCs w:val="24"/>
              </w:rPr>
            </w:pPr>
            <w:r>
              <w:rPr>
                <w:rFonts w:eastAsiaTheme="minorEastAsia" w:hAnsiTheme="minorEastAsia"/>
                <w:color w:val="000000"/>
                <w:sz w:val="24"/>
                <w:szCs w:val="24"/>
              </w:rPr>
              <w:lastRenderedPageBreak/>
              <w:t>运行控制</w:t>
            </w:r>
          </w:p>
        </w:tc>
        <w:tc>
          <w:tcPr>
            <w:tcW w:w="1209" w:type="dxa"/>
            <w:vAlign w:val="center"/>
          </w:tcPr>
          <w:p w:rsidR="007E1E6A" w:rsidRDefault="003C604F">
            <w:pPr>
              <w:rPr>
                <w:rFonts w:eastAsiaTheme="minorEastAsia"/>
                <w:color w:val="000000"/>
                <w:sz w:val="24"/>
                <w:szCs w:val="24"/>
              </w:rPr>
            </w:pPr>
            <w:r>
              <w:rPr>
                <w:rFonts w:eastAsiaTheme="minorEastAsia"/>
                <w:color w:val="000000"/>
                <w:sz w:val="24"/>
                <w:szCs w:val="24"/>
              </w:rPr>
              <w:t>EO8.1</w:t>
            </w:r>
          </w:p>
        </w:tc>
        <w:tc>
          <w:tcPr>
            <w:tcW w:w="9755" w:type="dxa"/>
            <w:vAlign w:val="center"/>
          </w:tcPr>
          <w:p w:rsidR="007E1E6A" w:rsidRDefault="003C604F">
            <w:pPr>
              <w:tabs>
                <w:tab w:val="left" w:pos="6597"/>
              </w:tabs>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制定并实施了运行控制程序、废弃物控制程序、噪声控制程序、消防控制程序、资源能源控制程序、劳动防护用品控制程序、化学品油品控制程序、节约用水管理规定、垃圾管理规定、固体废弃物管理规定、职业安全健康</w:t>
            </w:r>
            <w:r>
              <w:rPr>
                <w:rFonts w:eastAsiaTheme="minorEastAsia" w:hAnsiTheme="minorEastAsia" w:hint="eastAsia"/>
                <w:sz w:val="24"/>
                <w:szCs w:val="24"/>
              </w:rPr>
              <w:t>管理体系作业指导书等管理</w:t>
            </w:r>
            <w:r>
              <w:rPr>
                <w:rFonts w:eastAsiaTheme="minorEastAsia" w:hAnsiTheme="minorEastAsia" w:hint="eastAsia"/>
                <w:sz w:val="24"/>
                <w:szCs w:val="24"/>
              </w:rPr>
              <w:t>程序和管理制度</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公司目前销售的产品</w:t>
            </w:r>
            <w:r>
              <w:rPr>
                <w:rFonts w:eastAsiaTheme="minorEastAsia" w:hAnsiTheme="minorEastAsia" w:hint="eastAsia"/>
                <w:sz w:val="24"/>
                <w:szCs w:val="24"/>
              </w:rPr>
              <w:t>是</w:t>
            </w:r>
            <w:r>
              <w:rPr>
                <w:rFonts w:eastAsiaTheme="minorEastAsia" w:hAnsiTheme="minorEastAsia" w:hint="eastAsia"/>
                <w:sz w:val="24"/>
                <w:szCs w:val="24"/>
              </w:rPr>
              <w:t>保险柜、文件柜、帐卡箱、不锈钢金库门、活动金库门、信报箱、密集架、书架</w:t>
            </w:r>
            <w:r>
              <w:rPr>
                <w:rFonts w:eastAsiaTheme="minorEastAsia" w:hAnsiTheme="minorEastAsia" w:hint="eastAsia"/>
                <w:sz w:val="24"/>
                <w:szCs w:val="24"/>
              </w:rPr>
              <w:t>等设备</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经了解</w:t>
            </w:r>
            <w:r>
              <w:rPr>
                <w:rFonts w:eastAsiaTheme="minorEastAsia" w:hAnsiTheme="minorEastAsia" w:hint="eastAsia"/>
                <w:sz w:val="24"/>
                <w:szCs w:val="24"/>
              </w:rPr>
              <w:t>销售部办公室有固</w:t>
            </w:r>
            <w:r>
              <w:rPr>
                <w:rFonts w:eastAsiaTheme="minorEastAsia" w:hAnsiTheme="minorEastAsia"/>
                <w:sz w:val="24"/>
                <w:szCs w:val="24"/>
              </w:rPr>
              <w:t>废分类垃圾篓，未发现乱存放废纸、废电池、硒鼓等情况</w:t>
            </w:r>
            <w:r>
              <w:rPr>
                <w:rFonts w:eastAsiaTheme="minorEastAsia" w:hAnsiTheme="minorEastAsia" w:hint="eastAsia"/>
                <w:sz w:val="24"/>
                <w:szCs w:val="24"/>
              </w:rPr>
              <w:t>。</w:t>
            </w:r>
          </w:p>
          <w:p w:rsidR="007E1E6A" w:rsidRDefault="003C604F">
            <w:pPr>
              <w:spacing w:line="288" w:lineRule="auto"/>
              <w:ind w:firstLineChars="200" w:firstLine="480"/>
              <w:rPr>
                <w:rFonts w:eastAsiaTheme="minorEastAsia" w:hAnsiTheme="minorEastAsia"/>
                <w:sz w:val="24"/>
                <w:szCs w:val="24"/>
              </w:rPr>
            </w:pPr>
            <w:r>
              <w:rPr>
                <w:rFonts w:eastAsiaTheme="minorEastAsia" w:hAnsiTheme="minorEastAsia"/>
                <w:sz w:val="24"/>
                <w:szCs w:val="24"/>
              </w:rPr>
              <w:t>按公司要求人走关灯，办公室内电脑要求人走后电源切断。</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销售部办公室内主要是电的使用，</w:t>
            </w:r>
            <w:r>
              <w:rPr>
                <w:rFonts w:eastAsiaTheme="minorEastAsia" w:hAnsiTheme="minorEastAsia"/>
                <w:sz w:val="24"/>
                <w:szCs w:val="24"/>
              </w:rPr>
              <w:t>电器有漏电保护器，经常对电路、电源进行检查，没有露电现象发生</w:t>
            </w:r>
            <w:r>
              <w:rPr>
                <w:rFonts w:eastAsiaTheme="minorEastAsia" w:hAnsiTheme="minorEastAsia" w:hint="eastAsia"/>
                <w:sz w:val="24"/>
                <w:szCs w:val="24"/>
              </w:rPr>
              <w:t>。</w:t>
            </w:r>
            <w:r>
              <w:rPr>
                <w:rFonts w:eastAsiaTheme="minorEastAsia" w:hAnsiTheme="minorEastAsia"/>
                <w:sz w:val="24"/>
                <w:szCs w:val="24"/>
              </w:rPr>
              <w:t>电脑，空调等办公设施齐全，用电规范，无临时线使用。办公区卫生保持较好，管理较好，无废水乱排现象，无浪费水电现象。</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办公区域、配置了消防器材、干粉灭火器，查看指针在绿区，有效。</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查到《环境安全</w:t>
            </w:r>
            <w:r>
              <w:rPr>
                <w:rFonts w:eastAsiaTheme="minorEastAsia" w:hAnsiTheme="minorEastAsia" w:hint="eastAsia"/>
                <w:sz w:val="24"/>
                <w:szCs w:val="24"/>
              </w:rPr>
              <w:t>运行</w:t>
            </w:r>
            <w:r>
              <w:rPr>
                <w:rFonts w:eastAsiaTheme="minorEastAsia" w:hAnsiTheme="minorEastAsia" w:hint="eastAsia"/>
                <w:sz w:val="24"/>
                <w:szCs w:val="24"/>
              </w:rPr>
              <w:t>检查记录</w:t>
            </w:r>
            <w:r>
              <w:rPr>
                <w:rFonts w:eastAsiaTheme="minorEastAsia" w:hAnsiTheme="minorEastAsia" w:hint="eastAsia"/>
                <w:sz w:val="24"/>
                <w:szCs w:val="24"/>
              </w:rPr>
              <w:t>表</w:t>
            </w:r>
            <w:r>
              <w:rPr>
                <w:rFonts w:eastAsiaTheme="minorEastAsia" w:hAnsiTheme="minorEastAsia" w:hint="eastAsia"/>
                <w:sz w:val="24"/>
                <w:szCs w:val="24"/>
              </w:rPr>
              <w:t>》，检查项目内容涉及：加工</w:t>
            </w:r>
            <w:r>
              <w:rPr>
                <w:rFonts w:eastAsiaTheme="minorEastAsia" w:hAnsiTheme="minorEastAsia" w:hint="eastAsia"/>
                <w:sz w:val="24"/>
                <w:szCs w:val="24"/>
              </w:rPr>
              <w:t>/</w:t>
            </w:r>
            <w:r>
              <w:rPr>
                <w:rFonts w:eastAsiaTheme="minorEastAsia" w:hAnsiTheme="minorEastAsia" w:hint="eastAsia"/>
                <w:sz w:val="24"/>
                <w:szCs w:val="24"/>
              </w:rPr>
              <w:t>办公</w:t>
            </w:r>
            <w:r>
              <w:rPr>
                <w:rFonts w:eastAsiaTheme="minorEastAsia" w:hAnsiTheme="minorEastAsia" w:hint="eastAsia"/>
                <w:sz w:val="24"/>
                <w:szCs w:val="24"/>
              </w:rPr>
              <w:t>/</w:t>
            </w:r>
            <w:r>
              <w:rPr>
                <w:rFonts w:eastAsiaTheme="minorEastAsia" w:hAnsiTheme="minorEastAsia" w:hint="eastAsia"/>
                <w:sz w:val="24"/>
                <w:szCs w:val="24"/>
              </w:rPr>
              <w:t>生活区域卫生是否清理干净，</w:t>
            </w:r>
            <w:r>
              <w:rPr>
                <w:rFonts w:eastAsiaTheme="minorEastAsia" w:hAnsiTheme="minorEastAsia" w:hint="eastAsia"/>
                <w:sz w:val="24"/>
                <w:szCs w:val="24"/>
              </w:rPr>
              <w:t>危</w:t>
            </w:r>
            <w:r>
              <w:rPr>
                <w:rFonts w:eastAsiaTheme="minorEastAsia" w:hAnsiTheme="minorEastAsia" w:hint="eastAsia"/>
                <w:sz w:val="24"/>
                <w:szCs w:val="24"/>
              </w:rPr>
              <w:t>废</w:t>
            </w:r>
            <w:r>
              <w:rPr>
                <w:rFonts w:eastAsiaTheme="minorEastAsia" w:hAnsiTheme="minorEastAsia" w:hint="eastAsia"/>
                <w:sz w:val="24"/>
                <w:szCs w:val="24"/>
              </w:rPr>
              <w:t>处理</w:t>
            </w:r>
            <w:r>
              <w:rPr>
                <w:rFonts w:eastAsiaTheme="minorEastAsia" w:hAnsiTheme="minorEastAsia" w:hint="eastAsia"/>
                <w:sz w:val="24"/>
                <w:szCs w:val="24"/>
              </w:rPr>
              <w:t>情况、噪音排放，办公区域是否安全用电等。</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8-12</w:t>
            </w:r>
            <w:r>
              <w:rPr>
                <w:rFonts w:eastAsiaTheme="minorEastAsia" w:hAnsiTheme="minorEastAsia" w:hint="eastAsia"/>
                <w:sz w:val="24"/>
                <w:szCs w:val="24"/>
              </w:rPr>
              <w:t>月检查记录，检查结果均正常</w:t>
            </w:r>
            <w:r>
              <w:rPr>
                <w:rFonts w:eastAsiaTheme="minorEastAsia" w:hAnsiTheme="minorEastAsia" w:hint="eastAsia"/>
                <w:sz w:val="24"/>
                <w:szCs w:val="24"/>
              </w:rPr>
              <w:t>，检查人：陈晓</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在产品运输时，要求司机必须有驾驶证，车辆需经年检合格，车况良好，禁止疲劳驾驶，</w:t>
            </w:r>
            <w:r>
              <w:rPr>
                <w:rFonts w:eastAsiaTheme="minorEastAsia" w:hAnsiTheme="minorEastAsia" w:hint="eastAsia"/>
                <w:sz w:val="24"/>
                <w:szCs w:val="24"/>
              </w:rPr>
              <w:lastRenderedPageBreak/>
              <w:t>控制车速，避免扬尘。</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在产品装车时，要求装运人员必须穿戴劳动防护用品，合理使用搬运工具。</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对外业务洽谈时明确承诺公司产品环保、无毒无害。</w:t>
            </w:r>
          </w:p>
          <w:p w:rsidR="007E1E6A" w:rsidRDefault="003C604F">
            <w:pPr>
              <w:spacing w:line="360" w:lineRule="auto"/>
              <w:ind w:firstLineChars="200" w:firstLine="480"/>
              <w:rPr>
                <w:rFonts w:eastAsiaTheme="minorEastAsia" w:hAnsiTheme="minorEastAsia"/>
                <w:bCs/>
                <w:sz w:val="24"/>
                <w:szCs w:val="24"/>
              </w:rPr>
            </w:pPr>
            <w:r>
              <w:rPr>
                <w:rFonts w:eastAsiaTheme="minorEastAsia" w:hAnsiTheme="minorEastAsia" w:hint="eastAsia"/>
                <w:sz w:val="24"/>
                <w:szCs w:val="24"/>
              </w:rPr>
              <w:t>部门运行控制基本符合策划要求。</w:t>
            </w:r>
          </w:p>
        </w:tc>
        <w:tc>
          <w:tcPr>
            <w:tcW w:w="1585" w:type="dxa"/>
          </w:tcPr>
          <w:p w:rsidR="007E1E6A" w:rsidRDefault="003C604F">
            <w:r>
              <w:lastRenderedPageBreak/>
              <w:t>符合</w:t>
            </w:r>
          </w:p>
        </w:tc>
      </w:tr>
      <w:tr w:rsidR="007E1E6A">
        <w:trPr>
          <w:trHeight w:val="1670"/>
        </w:trPr>
        <w:tc>
          <w:tcPr>
            <w:tcW w:w="2160" w:type="dxa"/>
            <w:vAlign w:val="center"/>
          </w:tcPr>
          <w:p w:rsidR="007E1E6A" w:rsidRDefault="003C604F">
            <w:pPr>
              <w:rPr>
                <w:rFonts w:eastAsiaTheme="minorEastAsia"/>
                <w:sz w:val="24"/>
                <w:szCs w:val="24"/>
              </w:rPr>
            </w:pPr>
            <w:r>
              <w:rPr>
                <w:rFonts w:eastAsiaTheme="minorEastAsia" w:hAnsiTheme="minorEastAsia"/>
                <w:color w:val="000000"/>
                <w:sz w:val="24"/>
                <w:szCs w:val="24"/>
              </w:rPr>
              <w:lastRenderedPageBreak/>
              <w:t>应急准备和响应</w:t>
            </w:r>
          </w:p>
        </w:tc>
        <w:tc>
          <w:tcPr>
            <w:tcW w:w="1209" w:type="dxa"/>
            <w:vAlign w:val="center"/>
          </w:tcPr>
          <w:p w:rsidR="007E1E6A" w:rsidRDefault="003C604F">
            <w:pPr>
              <w:rPr>
                <w:rFonts w:eastAsiaTheme="minorEastAsia"/>
                <w:color w:val="000000"/>
                <w:sz w:val="24"/>
                <w:szCs w:val="24"/>
              </w:rPr>
            </w:pPr>
            <w:r>
              <w:rPr>
                <w:rFonts w:eastAsiaTheme="minorEastAsia"/>
                <w:color w:val="000000"/>
                <w:sz w:val="24"/>
                <w:szCs w:val="24"/>
              </w:rPr>
              <w:t>EO8.2</w:t>
            </w:r>
          </w:p>
        </w:tc>
        <w:tc>
          <w:tcPr>
            <w:tcW w:w="9755" w:type="dxa"/>
            <w:vAlign w:val="center"/>
          </w:tcPr>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负责人介绍，编制了《应急准备和响应程序》，建立了火灾、触电、机械伤害</w:t>
            </w:r>
            <w:r>
              <w:rPr>
                <w:rFonts w:eastAsiaTheme="minorEastAsia" w:hAnsiTheme="minorEastAsia" w:hint="eastAsia"/>
                <w:sz w:val="24"/>
                <w:szCs w:val="24"/>
              </w:rPr>
              <w:t>、</w:t>
            </w:r>
            <w:r>
              <w:rPr>
                <w:rFonts w:eastAsiaTheme="minorEastAsia" w:hAnsiTheme="minorEastAsia" w:hint="eastAsia"/>
                <w:sz w:val="24"/>
                <w:szCs w:val="24"/>
              </w:rPr>
              <w:t>物体打击、生产车间中暑、食物中毒</w:t>
            </w:r>
            <w:r>
              <w:rPr>
                <w:rFonts w:eastAsiaTheme="minorEastAsia" w:hAnsiTheme="minorEastAsia" w:hint="eastAsia"/>
                <w:sz w:val="24"/>
                <w:szCs w:val="24"/>
              </w:rPr>
              <w:t>等应急预案，</w:t>
            </w:r>
            <w:r>
              <w:rPr>
                <w:rFonts w:eastAsiaTheme="minorEastAsia" w:hAnsiTheme="minorEastAsia" w:hint="eastAsia"/>
                <w:sz w:val="24"/>
                <w:szCs w:val="24"/>
              </w:rPr>
              <w:t>编制：</w:t>
            </w:r>
            <w:r>
              <w:rPr>
                <w:rFonts w:eastAsiaTheme="minorEastAsia" w:hAnsiTheme="minorEastAsia" w:hint="eastAsia"/>
                <w:sz w:val="24"/>
                <w:szCs w:val="24"/>
              </w:rPr>
              <w:t>行政部</w:t>
            </w:r>
            <w:r>
              <w:rPr>
                <w:rFonts w:eastAsiaTheme="minorEastAsia" w:hAnsiTheme="minorEastAsia" w:hint="eastAsia"/>
                <w:sz w:val="24"/>
                <w:szCs w:val="24"/>
              </w:rPr>
              <w:t xml:space="preserve">  </w:t>
            </w:r>
            <w:r>
              <w:rPr>
                <w:rFonts w:eastAsiaTheme="minorEastAsia" w:hAnsiTheme="minorEastAsia" w:hint="eastAsia"/>
                <w:sz w:val="24"/>
                <w:szCs w:val="24"/>
              </w:rPr>
              <w:t>审批：熊璇</w:t>
            </w:r>
            <w:r>
              <w:rPr>
                <w:rFonts w:eastAsiaTheme="minorEastAsia" w:hAnsiTheme="minorEastAsia" w:hint="eastAsia"/>
                <w:sz w:val="24"/>
                <w:szCs w:val="24"/>
              </w:rPr>
              <w:t xml:space="preserve">  </w:t>
            </w:r>
            <w:r>
              <w:rPr>
                <w:rFonts w:eastAsiaTheme="minorEastAsia" w:hAnsiTheme="minorEastAsia" w:hint="eastAsia"/>
                <w:sz w:val="24"/>
                <w:szCs w:val="24"/>
              </w:rPr>
              <w:t>批准：张雪斌，</w:t>
            </w:r>
            <w:r>
              <w:rPr>
                <w:rFonts w:eastAsiaTheme="minorEastAsia" w:hAnsiTheme="minorEastAsia" w:hint="eastAsia"/>
                <w:sz w:val="24"/>
                <w:szCs w:val="24"/>
              </w:rPr>
              <w:t>提供了应急预案演习记录</w:t>
            </w:r>
            <w:r>
              <w:rPr>
                <w:rFonts w:eastAsiaTheme="minorEastAsia" w:hAnsiTheme="minorEastAsia" w:hint="eastAsia"/>
                <w:sz w:val="24"/>
                <w:szCs w:val="24"/>
              </w:rPr>
              <w:t>。</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查</w:t>
            </w:r>
            <w:r>
              <w:rPr>
                <w:rFonts w:eastAsiaTheme="minorEastAsia" w:hAnsiTheme="minorEastAsia" w:hint="eastAsia"/>
                <w:sz w:val="24"/>
                <w:szCs w:val="24"/>
              </w:rPr>
              <w:t>消防安全应急预案</w:t>
            </w:r>
            <w:r>
              <w:rPr>
                <w:rFonts w:eastAsiaTheme="minorEastAsia" w:hAnsiTheme="minorEastAsia" w:hint="eastAsia"/>
                <w:sz w:val="24"/>
                <w:szCs w:val="24"/>
              </w:rPr>
              <w:t>演练</w:t>
            </w:r>
            <w:r>
              <w:rPr>
                <w:rFonts w:eastAsiaTheme="minorEastAsia" w:hAnsiTheme="minorEastAsia" w:hint="eastAsia"/>
                <w:sz w:val="24"/>
                <w:szCs w:val="24"/>
              </w:rPr>
              <w:t>记录</w:t>
            </w:r>
            <w:r>
              <w:rPr>
                <w:rFonts w:eastAsiaTheme="minorEastAsia" w:hAnsiTheme="minorEastAsia" w:hint="eastAsia"/>
                <w:sz w:val="24"/>
                <w:szCs w:val="24"/>
              </w:rPr>
              <w:t>，</w:t>
            </w:r>
            <w:r>
              <w:rPr>
                <w:rFonts w:eastAsiaTheme="minorEastAsia" w:hAnsiTheme="minorEastAsia" w:hint="eastAsia"/>
                <w:sz w:val="24"/>
                <w:szCs w:val="24"/>
              </w:rPr>
              <w:t>详见行政部审核记录</w:t>
            </w:r>
            <w:r>
              <w:rPr>
                <w:rFonts w:eastAsiaTheme="minorEastAsia" w:hAnsiTheme="minorEastAsia" w:hint="eastAsia"/>
                <w:sz w:val="24"/>
                <w:szCs w:val="24"/>
              </w:rPr>
              <w:t>EO</w:t>
            </w:r>
            <w:r>
              <w:rPr>
                <w:rFonts w:eastAsiaTheme="minorEastAsia" w:hAnsiTheme="minorEastAsia" w:hint="eastAsia"/>
                <w:sz w:val="24"/>
                <w:szCs w:val="24"/>
              </w:rPr>
              <w:t>8.2</w:t>
            </w:r>
            <w:r>
              <w:rPr>
                <w:rFonts w:eastAsiaTheme="minorEastAsia" w:hAnsiTheme="minorEastAsia" w:hint="eastAsia"/>
                <w:sz w:val="24"/>
                <w:szCs w:val="24"/>
              </w:rPr>
              <w:t>条款。</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针对新型冠状病毒引发的肺炎疫情，公司制定了疫情防控应急预案，公司按照“早预防、早发现、早报告、早隔离、早治疗”的防治原则、每日人员出入登记</w:t>
            </w:r>
            <w:r>
              <w:rPr>
                <w:rFonts w:eastAsiaTheme="minorEastAsia" w:hAnsiTheme="minorEastAsia" w:hint="eastAsia"/>
                <w:sz w:val="24"/>
                <w:szCs w:val="24"/>
              </w:rPr>
              <w:t>/</w:t>
            </w:r>
            <w:r>
              <w:rPr>
                <w:rFonts w:eastAsiaTheme="minorEastAsia" w:hAnsiTheme="minorEastAsia" w:hint="eastAsia"/>
                <w:sz w:val="24"/>
                <w:szCs w:val="24"/>
              </w:rPr>
              <w:t>量体温</w:t>
            </w:r>
            <w:r>
              <w:rPr>
                <w:rFonts w:eastAsiaTheme="minorEastAsia" w:hAnsiTheme="minorEastAsia" w:hint="eastAsia"/>
                <w:sz w:val="24"/>
                <w:szCs w:val="24"/>
              </w:rPr>
              <w:t>/</w:t>
            </w:r>
            <w:r>
              <w:rPr>
                <w:rFonts w:eastAsiaTheme="minorEastAsia" w:hAnsiTheme="minorEastAsia" w:hint="eastAsia"/>
                <w:sz w:val="24"/>
                <w:szCs w:val="24"/>
              </w:rPr>
              <w:t>戴口罩、对体温超标的员工立即安排就诊或居家隔离，办公区域消毒、分餐制用餐时间管理等，严格按政府和预案的要求执行。</w:t>
            </w:r>
          </w:p>
          <w:p w:rsidR="007E1E6A" w:rsidRDefault="003C604F">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自体系运行以来尚未发生紧急情况。</w:t>
            </w:r>
          </w:p>
        </w:tc>
        <w:tc>
          <w:tcPr>
            <w:tcW w:w="1585" w:type="dxa"/>
          </w:tcPr>
          <w:p w:rsidR="007E1E6A" w:rsidRDefault="003C604F">
            <w:r>
              <w:t>符合</w:t>
            </w:r>
          </w:p>
        </w:tc>
      </w:tr>
    </w:tbl>
    <w:p w:rsidR="007E1E6A" w:rsidRDefault="007E1E6A">
      <w:pPr>
        <w:jc w:val="center"/>
      </w:pPr>
    </w:p>
    <w:p w:rsidR="007E1E6A" w:rsidRDefault="007E1E6A">
      <w:pPr>
        <w:jc w:val="center"/>
      </w:pPr>
    </w:p>
    <w:p w:rsidR="007E1E6A" w:rsidRDefault="007E1E6A"/>
    <w:p w:rsidR="007E1E6A" w:rsidRDefault="003C604F">
      <w:pPr>
        <w:pStyle w:val="a4"/>
      </w:pPr>
      <w:r>
        <w:rPr>
          <w:rFonts w:hint="eastAsia"/>
        </w:rPr>
        <w:t>说明：不符合标注</w:t>
      </w:r>
      <w:r>
        <w:t>N</w:t>
      </w:r>
    </w:p>
    <w:p w:rsidR="007E1E6A" w:rsidRDefault="007E1E6A"/>
    <w:p w:rsidR="007E1E6A" w:rsidRDefault="007E1E6A">
      <w:pPr>
        <w:pStyle w:val="a4"/>
      </w:pPr>
    </w:p>
    <w:sectPr w:rsidR="007E1E6A" w:rsidSect="007E1E6A">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04F" w:rsidRDefault="003C604F" w:rsidP="007E1E6A">
      <w:r>
        <w:separator/>
      </w:r>
    </w:p>
  </w:endnote>
  <w:endnote w:type="continuationSeparator" w:id="1">
    <w:p w:rsidR="003C604F" w:rsidRDefault="003C604F" w:rsidP="007E1E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E1E6A" w:rsidRDefault="007E1E6A">
            <w:pPr>
              <w:pStyle w:val="a4"/>
              <w:jc w:val="center"/>
            </w:pPr>
            <w:r>
              <w:rPr>
                <w:b/>
                <w:sz w:val="24"/>
                <w:szCs w:val="24"/>
              </w:rPr>
              <w:fldChar w:fldCharType="begin"/>
            </w:r>
            <w:r w:rsidR="003C604F">
              <w:rPr>
                <w:b/>
              </w:rPr>
              <w:instrText>PAGE</w:instrText>
            </w:r>
            <w:r>
              <w:rPr>
                <w:b/>
                <w:sz w:val="24"/>
                <w:szCs w:val="24"/>
              </w:rPr>
              <w:fldChar w:fldCharType="separate"/>
            </w:r>
            <w:r w:rsidR="00426B92">
              <w:rPr>
                <w:b/>
                <w:noProof/>
              </w:rPr>
              <w:t>6</w:t>
            </w:r>
            <w:r>
              <w:rPr>
                <w:b/>
                <w:sz w:val="24"/>
                <w:szCs w:val="24"/>
              </w:rPr>
              <w:fldChar w:fldCharType="end"/>
            </w:r>
            <w:r w:rsidR="003C604F">
              <w:rPr>
                <w:lang w:val="zh-CN"/>
              </w:rPr>
              <w:t xml:space="preserve"> / </w:t>
            </w:r>
            <w:r>
              <w:rPr>
                <w:b/>
                <w:sz w:val="24"/>
                <w:szCs w:val="24"/>
              </w:rPr>
              <w:fldChar w:fldCharType="begin"/>
            </w:r>
            <w:r w:rsidR="003C604F">
              <w:rPr>
                <w:b/>
              </w:rPr>
              <w:instrText>NUMPAGES</w:instrText>
            </w:r>
            <w:r>
              <w:rPr>
                <w:b/>
                <w:sz w:val="24"/>
                <w:szCs w:val="24"/>
              </w:rPr>
              <w:fldChar w:fldCharType="separate"/>
            </w:r>
            <w:r w:rsidR="00426B92">
              <w:rPr>
                <w:b/>
                <w:noProof/>
              </w:rPr>
              <w:t>9</w:t>
            </w:r>
            <w:r>
              <w:rPr>
                <w:b/>
                <w:sz w:val="24"/>
                <w:szCs w:val="24"/>
              </w:rPr>
              <w:fldChar w:fldCharType="end"/>
            </w:r>
          </w:p>
        </w:sdtContent>
      </w:sdt>
    </w:sdtContent>
  </w:sdt>
  <w:p w:rsidR="007E1E6A" w:rsidRDefault="007E1E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04F" w:rsidRDefault="003C604F" w:rsidP="007E1E6A">
      <w:r>
        <w:separator/>
      </w:r>
    </w:p>
  </w:footnote>
  <w:footnote w:type="continuationSeparator" w:id="1">
    <w:p w:rsidR="003C604F" w:rsidRDefault="003C604F" w:rsidP="007E1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6A" w:rsidRDefault="003C604F">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E1E6A" w:rsidRDefault="007E1E6A">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7E1E6A" w:rsidRDefault="003C604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C604F">
      <w:rPr>
        <w:rStyle w:val="CharChar1"/>
        <w:rFonts w:hint="default"/>
        <w:w w:val="90"/>
      </w:rPr>
      <w:t>Beijing International Standard united Certification Co.,Ltd.</w:t>
    </w:r>
  </w:p>
  <w:p w:rsidR="007E1E6A" w:rsidRDefault="007E1E6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2E7"/>
    <w:rsid w:val="00036062"/>
    <w:rsid w:val="00066763"/>
    <w:rsid w:val="00087484"/>
    <w:rsid w:val="00092533"/>
    <w:rsid w:val="000C70C7"/>
    <w:rsid w:val="000F086F"/>
    <w:rsid w:val="00120AE6"/>
    <w:rsid w:val="00157017"/>
    <w:rsid w:val="001B65B6"/>
    <w:rsid w:val="001C77F1"/>
    <w:rsid w:val="001D4004"/>
    <w:rsid w:val="00272E91"/>
    <w:rsid w:val="0027655C"/>
    <w:rsid w:val="002C4576"/>
    <w:rsid w:val="003831AB"/>
    <w:rsid w:val="003A7E8F"/>
    <w:rsid w:val="003C604F"/>
    <w:rsid w:val="003F3881"/>
    <w:rsid w:val="004244A6"/>
    <w:rsid w:val="00426B92"/>
    <w:rsid w:val="00441AB2"/>
    <w:rsid w:val="0046592B"/>
    <w:rsid w:val="004D5D26"/>
    <w:rsid w:val="00572FAE"/>
    <w:rsid w:val="005A6AF6"/>
    <w:rsid w:val="005C2830"/>
    <w:rsid w:val="005D7407"/>
    <w:rsid w:val="00610E50"/>
    <w:rsid w:val="006531B6"/>
    <w:rsid w:val="00692248"/>
    <w:rsid w:val="00693044"/>
    <w:rsid w:val="006E74E2"/>
    <w:rsid w:val="006F653C"/>
    <w:rsid w:val="00724FA6"/>
    <w:rsid w:val="00747E87"/>
    <w:rsid w:val="00774E8D"/>
    <w:rsid w:val="007B0CA6"/>
    <w:rsid w:val="007E1E6A"/>
    <w:rsid w:val="00805ACB"/>
    <w:rsid w:val="00816586"/>
    <w:rsid w:val="008432E7"/>
    <w:rsid w:val="00871F49"/>
    <w:rsid w:val="00915139"/>
    <w:rsid w:val="009539F1"/>
    <w:rsid w:val="0096202E"/>
    <w:rsid w:val="009816B6"/>
    <w:rsid w:val="009F2DA6"/>
    <w:rsid w:val="00A074DB"/>
    <w:rsid w:val="00A405AC"/>
    <w:rsid w:val="00AC5EEA"/>
    <w:rsid w:val="00AD342E"/>
    <w:rsid w:val="00AE34EE"/>
    <w:rsid w:val="00B22820"/>
    <w:rsid w:val="00B74D55"/>
    <w:rsid w:val="00BA7754"/>
    <w:rsid w:val="00BB01DB"/>
    <w:rsid w:val="00BB7084"/>
    <w:rsid w:val="00BF18A5"/>
    <w:rsid w:val="00C017BA"/>
    <w:rsid w:val="00C451D2"/>
    <w:rsid w:val="00CB245B"/>
    <w:rsid w:val="00CB6033"/>
    <w:rsid w:val="00CC5D45"/>
    <w:rsid w:val="00D158EC"/>
    <w:rsid w:val="00D45591"/>
    <w:rsid w:val="00E162D3"/>
    <w:rsid w:val="00E33843"/>
    <w:rsid w:val="00E42242"/>
    <w:rsid w:val="00EA11FE"/>
    <w:rsid w:val="00EC2974"/>
    <w:rsid w:val="00F01F55"/>
    <w:rsid w:val="00F0211B"/>
    <w:rsid w:val="00F13E3B"/>
    <w:rsid w:val="00F346E2"/>
    <w:rsid w:val="00F40AC7"/>
    <w:rsid w:val="00F46EF6"/>
    <w:rsid w:val="00F51309"/>
    <w:rsid w:val="00F638FD"/>
    <w:rsid w:val="00FA4DD0"/>
    <w:rsid w:val="00FA6258"/>
    <w:rsid w:val="00FA6599"/>
    <w:rsid w:val="00FD5E6E"/>
    <w:rsid w:val="00FD689B"/>
    <w:rsid w:val="017B5E62"/>
    <w:rsid w:val="019C6A86"/>
    <w:rsid w:val="02324284"/>
    <w:rsid w:val="03F77945"/>
    <w:rsid w:val="04385766"/>
    <w:rsid w:val="04766AC2"/>
    <w:rsid w:val="06970AFE"/>
    <w:rsid w:val="07487397"/>
    <w:rsid w:val="089E5BAF"/>
    <w:rsid w:val="08CF0F53"/>
    <w:rsid w:val="08F36905"/>
    <w:rsid w:val="0B313273"/>
    <w:rsid w:val="0C2108AE"/>
    <w:rsid w:val="0C9A6779"/>
    <w:rsid w:val="0CAC683E"/>
    <w:rsid w:val="0CAE4F4C"/>
    <w:rsid w:val="0ECD1BB1"/>
    <w:rsid w:val="11AF5DB5"/>
    <w:rsid w:val="1241282B"/>
    <w:rsid w:val="132952D9"/>
    <w:rsid w:val="13C87237"/>
    <w:rsid w:val="16C1195B"/>
    <w:rsid w:val="16C664F9"/>
    <w:rsid w:val="19182EDE"/>
    <w:rsid w:val="1A986916"/>
    <w:rsid w:val="1AA06934"/>
    <w:rsid w:val="1B1D7164"/>
    <w:rsid w:val="1D4B03F7"/>
    <w:rsid w:val="1E9A6A40"/>
    <w:rsid w:val="1EA833D5"/>
    <w:rsid w:val="1EBB4A7B"/>
    <w:rsid w:val="1F4C63C5"/>
    <w:rsid w:val="1FC24715"/>
    <w:rsid w:val="207A5D18"/>
    <w:rsid w:val="208B1F76"/>
    <w:rsid w:val="2150673F"/>
    <w:rsid w:val="21E81229"/>
    <w:rsid w:val="22501C4B"/>
    <w:rsid w:val="227314E0"/>
    <w:rsid w:val="22B144C9"/>
    <w:rsid w:val="233F2969"/>
    <w:rsid w:val="237B4D86"/>
    <w:rsid w:val="24A1393F"/>
    <w:rsid w:val="255162E3"/>
    <w:rsid w:val="26342A45"/>
    <w:rsid w:val="268C629C"/>
    <w:rsid w:val="27107237"/>
    <w:rsid w:val="2879556F"/>
    <w:rsid w:val="29CB4ED1"/>
    <w:rsid w:val="29D207EC"/>
    <w:rsid w:val="2A3F4B19"/>
    <w:rsid w:val="2B7A1AB5"/>
    <w:rsid w:val="2BF169C5"/>
    <w:rsid w:val="2D131158"/>
    <w:rsid w:val="302A27B8"/>
    <w:rsid w:val="306046A0"/>
    <w:rsid w:val="309605F0"/>
    <w:rsid w:val="3163712D"/>
    <w:rsid w:val="31EB0541"/>
    <w:rsid w:val="321C52FE"/>
    <w:rsid w:val="33767124"/>
    <w:rsid w:val="33EB2F19"/>
    <w:rsid w:val="34BA1621"/>
    <w:rsid w:val="3525263A"/>
    <w:rsid w:val="35302B3B"/>
    <w:rsid w:val="357B1876"/>
    <w:rsid w:val="35856A78"/>
    <w:rsid w:val="36D92391"/>
    <w:rsid w:val="38D54ABD"/>
    <w:rsid w:val="3A0552D1"/>
    <w:rsid w:val="3B11388E"/>
    <w:rsid w:val="3BEE7108"/>
    <w:rsid w:val="3C430D81"/>
    <w:rsid w:val="3CD23FF2"/>
    <w:rsid w:val="3DAC5AF2"/>
    <w:rsid w:val="3E08045B"/>
    <w:rsid w:val="3EC219FE"/>
    <w:rsid w:val="3F9F1564"/>
    <w:rsid w:val="40A23418"/>
    <w:rsid w:val="41427DE1"/>
    <w:rsid w:val="42813732"/>
    <w:rsid w:val="43AE08BA"/>
    <w:rsid w:val="44A837BF"/>
    <w:rsid w:val="44CC2562"/>
    <w:rsid w:val="44FD16F0"/>
    <w:rsid w:val="456D5E6F"/>
    <w:rsid w:val="46760E50"/>
    <w:rsid w:val="46B755FD"/>
    <w:rsid w:val="47B95895"/>
    <w:rsid w:val="49455067"/>
    <w:rsid w:val="4B531CE7"/>
    <w:rsid w:val="4BCB45E4"/>
    <w:rsid w:val="4C0504ED"/>
    <w:rsid w:val="4C306E9A"/>
    <w:rsid w:val="4E8B53DA"/>
    <w:rsid w:val="50016283"/>
    <w:rsid w:val="506773B1"/>
    <w:rsid w:val="50E67D8F"/>
    <w:rsid w:val="51080522"/>
    <w:rsid w:val="53151DB5"/>
    <w:rsid w:val="531752F5"/>
    <w:rsid w:val="53311D77"/>
    <w:rsid w:val="53705CCA"/>
    <w:rsid w:val="54913F28"/>
    <w:rsid w:val="550067DF"/>
    <w:rsid w:val="570418B9"/>
    <w:rsid w:val="58A85F15"/>
    <w:rsid w:val="58AB2B75"/>
    <w:rsid w:val="59580A2A"/>
    <w:rsid w:val="59CA31A3"/>
    <w:rsid w:val="59D16BBC"/>
    <w:rsid w:val="5ACF7E85"/>
    <w:rsid w:val="5C0F5D41"/>
    <w:rsid w:val="5C3C2B0F"/>
    <w:rsid w:val="5E10262D"/>
    <w:rsid w:val="5E165DF1"/>
    <w:rsid w:val="5E252CAB"/>
    <w:rsid w:val="6165219D"/>
    <w:rsid w:val="621C16B4"/>
    <w:rsid w:val="62331BF9"/>
    <w:rsid w:val="62BD7723"/>
    <w:rsid w:val="636257E3"/>
    <w:rsid w:val="641928E6"/>
    <w:rsid w:val="64696616"/>
    <w:rsid w:val="64CC0914"/>
    <w:rsid w:val="653E26B9"/>
    <w:rsid w:val="655A4224"/>
    <w:rsid w:val="65AE2707"/>
    <w:rsid w:val="65C902AB"/>
    <w:rsid w:val="65F774A2"/>
    <w:rsid w:val="68971762"/>
    <w:rsid w:val="69D27068"/>
    <w:rsid w:val="6A2F719D"/>
    <w:rsid w:val="6CDF5D3B"/>
    <w:rsid w:val="6EEB6AE3"/>
    <w:rsid w:val="6F0D3CB2"/>
    <w:rsid w:val="70D147A1"/>
    <w:rsid w:val="724111D5"/>
    <w:rsid w:val="73C65EF9"/>
    <w:rsid w:val="73D65815"/>
    <w:rsid w:val="755F46E6"/>
    <w:rsid w:val="778659CE"/>
    <w:rsid w:val="782F37EB"/>
    <w:rsid w:val="7A6A4EF1"/>
    <w:rsid w:val="7A9E3C3B"/>
    <w:rsid w:val="7BC04D34"/>
    <w:rsid w:val="7C1B1CEB"/>
    <w:rsid w:val="7C217737"/>
    <w:rsid w:val="7C544EB1"/>
    <w:rsid w:val="7CA9592D"/>
    <w:rsid w:val="7E572757"/>
    <w:rsid w:val="7F115024"/>
    <w:rsid w:val="7F2D2CA9"/>
    <w:rsid w:val="7FB66A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E1E6A"/>
    <w:pPr>
      <w:widowControl w:val="0"/>
      <w:jc w:val="both"/>
    </w:pPr>
    <w:rPr>
      <w:rFonts w:ascii="Times New Roman" w:hAnsi="Times New Roman"/>
      <w:kern w:val="2"/>
      <w:sz w:val="21"/>
    </w:rPr>
  </w:style>
  <w:style w:type="paragraph" w:styleId="1">
    <w:name w:val="heading 1"/>
    <w:basedOn w:val="a"/>
    <w:next w:val="a"/>
    <w:qFormat/>
    <w:rsid w:val="007E1E6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E1E6A"/>
    <w:rPr>
      <w:sz w:val="18"/>
      <w:szCs w:val="18"/>
    </w:rPr>
  </w:style>
  <w:style w:type="paragraph" w:styleId="a4">
    <w:name w:val="footer"/>
    <w:basedOn w:val="a"/>
    <w:link w:val="Char0"/>
    <w:uiPriority w:val="99"/>
    <w:unhideWhenUsed/>
    <w:qFormat/>
    <w:rsid w:val="007E1E6A"/>
    <w:pPr>
      <w:tabs>
        <w:tab w:val="center" w:pos="4153"/>
        <w:tab w:val="right" w:pos="8306"/>
      </w:tabs>
      <w:snapToGrid w:val="0"/>
      <w:jc w:val="left"/>
    </w:pPr>
    <w:rPr>
      <w:sz w:val="18"/>
      <w:szCs w:val="18"/>
    </w:rPr>
  </w:style>
  <w:style w:type="paragraph" w:styleId="a5">
    <w:name w:val="header"/>
    <w:basedOn w:val="a"/>
    <w:link w:val="Char1"/>
    <w:unhideWhenUsed/>
    <w:qFormat/>
    <w:rsid w:val="007E1E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E1E6A"/>
    <w:rPr>
      <w:rFonts w:ascii="Times New Roman" w:eastAsia="宋体" w:hAnsi="Times New Roman" w:cs="Times New Roman"/>
      <w:sz w:val="18"/>
      <w:szCs w:val="18"/>
    </w:rPr>
  </w:style>
  <w:style w:type="character" w:customStyle="1" w:styleId="Char0">
    <w:name w:val="页脚 Char"/>
    <w:basedOn w:val="a0"/>
    <w:link w:val="a4"/>
    <w:uiPriority w:val="99"/>
    <w:qFormat/>
    <w:rsid w:val="007E1E6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7E1E6A"/>
    <w:rPr>
      <w:rFonts w:ascii="Times New Roman" w:eastAsia="宋体" w:hAnsi="Times New Roman" w:cs="Times New Roman"/>
      <w:sz w:val="18"/>
      <w:szCs w:val="18"/>
    </w:rPr>
  </w:style>
  <w:style w:type="character" w:customStyle="1" w:styleId="CharChar1">
    <w:name w:val="Char Char1"/>
    <w:qFormat/>
    <w:locked/>
    <w:rsid w:val="007E1E6A"/>
    <w:rPr>
      <w:rFonts w:ascii="宋体" w:eastAsia="宋体" w:hAnsi="Courier New" w:hint="eastAsia"/>
      <w:kern w:val="2"/>
      <w:sz w:val="21"/>
      <w:lang w:val="en-US" w:eastAsia="zh-CN" w:bidi="ar-SA"/>
    </w:rPr>
  </w:style>
  <w:style w:type="paragraph" w:customStyle="1" w:styleId="a6">
    <w:name w:val="表格文字"/>
    <w:basedOn w:val="a"/>
    <w:uiPriority w:val="99"/>
    <w:qFormat/>
    <w:rsid w:val="007E1E6A"/>
    <w:pPr>
      <w:spacing w:before="25" w:after="25"/>
    </w:pPr>
    <w:rPr>
      <w:bCs/>
      <w:spacing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42209D8-AE2B-42EC-8F0D-868B4C2A63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749</Words>
  <Characters>4273</Characters>
  <Application>Microsoft Office Word</Application>
  <DocSecurity>0</DocSecurity>
  <Lines>35</Lines>
  <Paragraphs>10</Paragraphs>
  <ScaleCrop>false</ScaleCrop>
  <Company>china</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cp:revision>
  <dcterms:created xsi:type="dcterms:W3CDTF">2015-06-17T12:51:00Z</dcterms:created>
  <dcterms:modified xsi:type="dcterms:W3CDTF">2021-02-03T02:21:00Z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