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6F" w:rsidRDefault="00F4396F" w:rsidP="00F4396F">
      <w:pPr>
        <w:spacing w:line="480" w:lineRule="exact"/>
        <w:ind w:firstLineChars="1600" w:firstLine="576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F4396F" w:rsidTr="0059351E">
        <w:trPr>
          <w:trHeight w:val="515"/>
        </w:trPr>
        <w:tc>
          <w:tcPr>
            <w:tcW w:w="2160" w:type="dxa"/>
            <w:vMerge w:val="restart"/>
            <w:vAlign w:val="center"/>
          </w:tcPr>
          <w:p w:rsidR="00F4396F" w:rsidRDefault="00F4396F" w:rsidP="0059351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F4396F" w:rsidRDefault="00F4396F" w:rsidP="0059351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F4396F" w:rsidRDefault="00F4396F" w:rsidP="005935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F4396F" w:rsidRDefault="00F4396F" w:rsidP="0059351E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F4396F" w:rsidRDefault="00F4396F" w:rsidP="005935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E26E44">
              <w:rPr>
                <w:rFonts w:ascii="宋体" w:hAnsi="宋体" w:hint="eastAsia"/>
                <w:sz w:val="24"/>
                <w:szCs w:val="24"/>
              </w:rPr>
              <w:t>杨国平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E26E44">
              <w:rPr>
                <w:rFonts w:ascii="宋体" w:hAnsi="宋体" w:hint="eastAsia"/>
                <w:sz w:val="24"/>
                <w:szCs w:val="24"/>
              </w:rPr>
              <w:t>李金玲</w:t>
            </w:r>
          </w:p>
        </w:tc>
        <w:tc>
          <w:tcPr>
            <w:tcW w:w="1585" w:type="dxa"/>
            <w:vMerge w:val="restart"/>
            <w:vAlign w:val="center"/>
          </w:tcPr>
          <w:p w:rsidR="00F4396F" w:rsidRDefault="00F4396F" w:rsidP="005935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4396F" w:rsidTr="0059351E">
        <w:trPr>
          <w:trHeight w:val="403"/>
        </w:trPr>
        <w:tc>
          <w:tcPr>
            <w:tcW w:w="2160" w:type="dxa"/>
            <w:vMerge/>
            <w:vAlign w:val="center"/>
          </w:tcPr>
          <w:p w:rsidR="00F4396F" w:rsidRDefault="00F4396F" w:rsidP="0059351E"/>
        </w:tc>
        <w:tc>
          <w:tcPr>
            <w:tcW w:w="960" w:type="dxa"/>
            <w:vMerge/>
            <w:vAlign w:val="center"/>
          </w:tcPr>
          <w:p w:rsidR="00F4396F" w:rsidRDefault="00F4396F" w:rsidP="0059351E"/>
        </w:tc>
        <w:tc>
          <w:tcPr>
            <w:tcW w:w="10004" w:type="dxa"/>
            <w:vAlign w:val="center"/>
          </w:tcPr>
          <w:p w:rsidR="00F4396F" w:rsidRDefault="00F4396F" w:rsidP="006E6F24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审核员：文波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6E6F24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E6F24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E6F24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F4396F" w:rsidRDefault="00F4396F" w:rsidP="0059351E"/>
        </w:tc>
      </w:tr>
      <w:tr w:rsidR="00F4396F" w:rsidTr="0059351E">
        <w:trPr>
          <w:trHeight w:val="516"/>
        </w:trPr>
        <w:tc>
          <w:tcPr>
            <w:tcW w:w="2160" w:type="dxa"/>
            <w:vMerge/>
            <w:vAlign w:val="center"/>
          </w:tcPr>
          <w:p w:rsidR="00F4396F" w:rsidRDefault="00F4396F" w:rsidP="0059351E"/>
        </w:tc>
        <w:tc>
          <w:tcPr>
            <w:tcW w:w="960" w:type="dxa"/>
            <w:vMerge/>
            <w:vAlign w:val="center"/>
          </w:tcPr>
          <w:p w:rsidR="00F4396F" w:rsidRDefault="00F4396F" w:rsidP="0059351E"/>
        </w:tc>
        <w:tc>
          <w:tcPr>
            <w:tcW w:w="10004" w:type="dxa"/>
            <w:vAlign w:val="center"/>
          </w:tcPr>
          <w:p w:rsidR="00F4396F" w:rsidRDefault="00F4396F" w:rsidP="005935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F4396F" w:rsidRDefault="00E26E44" w:rsidP="00FC62F4">
            <w:pPr>
              <w:rPr>
                <w:sz w:val="24"/>
                <w:szCs w:val="24"/>
              </w:rPr>
            </w:pPr>
            <w:r w:rsidRPr="00E26E44">
              <w:rPr>
                <w:rFonts w:hint="eastAsia"/>
                <w:sz w:val="24"/>
                <w:szCs w:val="24"/>
              </w:rPr>
              <w:t>EMS: 5.3</w:t>
            </w:r>
            <w:r w:rsidRPr="00E26E44">
              <w:rPr>
                <w:rFonts w:hint="eastAsia"/>
                <w:sz w:val="24"/>
                <w:szCs w:val="24"/>
              </w:rPr>
              <w:t>组织的岗位、职责和权限、</w:t>
            </w:r>
            <w:r w:rsidRPr="00E26E44">
              <w:rPr>
                <w:rFonts w:hint="eastAsia"/>
                <w:sz w:val="24"/>
                <w:szCs w:val="24"/>
              </w:rPr>
              <w:t>6.2.1</w:t>
            </w:r>
            <w:r w:rsidRPr="00E26E44">
              <w:rPr>
                <w:rFonts w:hint="eastAsia"/>
                <w:sz w:val="24"/>
                <w:szCs w:val="24"/>
              </w:rPr>
              <w:t>环境目标、</w:t>
            </w:r>
            <w:r w:rsidRPr="00E26E44">
              <w:rPr>
                <w:rFonts w:hint="eastAsia"/>
                <w:sz w:val="24"/>
                <w:szCs w:val="24"/>
              </w:rPr>
              <w:t>6.2.2</w:t>
            </w:r>
            <w:r w:rsidRPr="00E26E44">
              <w:rPr>
                <w:rFonts w:hint="eastAsia"/>
                <w:sz w:val="24"/>
                <w:szCs w:val="24"/>
              </w:rPr>
              <w:t>实现环境目标措施的策划、</w:t>
            </w:r>
            <w:r w:rsidRPr="00E26E44">
              <w:rPr>
                <w:rFonts w:hint="eastAsia"/>
                <w:sz w:val="24"/>
                <w:szCs w:val="24"/>
              </w:rPr>
              <w:t xml:space="preserve">9.2 </w:t>
            </w:r>
            <w:r w:rsidRPr="00E26E44">
              <w:rPr>
                <w:rFonts w:hint="eastAsia"/>
                <w:sz w:val="24"/>
                <w:szCs w:val="24"/>
              </w:rPr>
              <w:t>内部审核、</w:t>
            </w:r>
            <w:r w:rsidRPr="00E26E44">
              <w:rPr>
                <w:rFonts w:hint="eastAsia"/>
                <w:sz w:val="24"/>
                <w:szCs w:val="24"/>
              </w:rPr>
              <w:t>10.2</w:t>
            </w:r>
            <w:r w:rsidRPr="00E26E44">
              <w:rPr>
                <w:rFonts w:hint="eastAsia"/>
                <w:sz w:val="24"/>
                <w:szCs w:val="24"/>
              </w:rPr>
              <w:t>不符合</w:t>
            </w:r>
            <w:r w:rsidRPr="00E26E44">
              <w:rPr>
                <w:rFonts w:hint="eastAsia"/>
                <w:sz w:val="24"/>
                <w:szCs w:val="24"/>
              </w:rPr>
              <w:t>/</w:t>
            </w:r>
            <w:r w:rsidRPr="00E26E44">
              <w:rPr>
                <w:rFonts w:hint="eastAsia"/>
                <w:sz w:val="24"/>
                <w:szCs w:val="24"/>
              </w:rPr>
              <w:t>事件和纠正措施，</w:t>
            </w:r>
            <w:r w:rsidRPr="00E26E44">
              <w:rPr>
                <w:rFonts w:hint="eastAsia"/>
                <w:sz w:val="24"/>
                <w:szCs w:val="24"/>
              </w:rPr>
              <w:t>6.1.2</w:t>
            </w:r>
            <w:r w:rsidRPr="00E26E44">
              <w:rPr>
                <w:rFonts w:hint="eastAsia"/>
                <w:sz w:val="24"/>
                <w:szCs w:val="24"/>
              </w:rPr>
              <w:t>环境因素的识别与评价、</w:t>
            </w:r>
            <w:r w:rsidRPr="00E26E44">
              <w:rPr>
                <w:rFonts w:hint="eastAsia"/>
                <w:sz w:val="24"/>
                <w:szCs w:val="24"/>
              </w:rPr>
              <w:t>6.1.3</w:t>
            </w:r>
            <w:r w:rsidRPr="00E26E44">
              <w:rPr>
                <w:rFonts w:hint="eastAsia"/>
                <w:sz w:val="24"/>
                <w:szCs w:val="24"/>
              </w:rPr>
              <w:t>合规义务、</w:t>
            </w:r>
            <w:r w:rsidRPr="00E26E44">
              <w:rPr>
                <w:rFonts w:hint="eastAsia"/>
                <w:sz w:val="24"/>
                <w:szCs w:val="24"/>
              </w:rPr>
              <w:t>6.1.4</w:t>
            </w:r>
            <w:r w:rsidRPr="00E26E44">
              <w:rPr>
                <w:rFonts w:hint="eastAsia"/>
                <w:sz w:val="24"/>
                <w:szCs w:val="24"/>
              </w:rPr>
              <w:t>措施的策划、</w:t>
            </w:r>
            <w:r w:rsidRPr="00E26E44">
              <w:rPr>
                <w:rFonts w:hint="eastAsia"/>
                <w:sz w:val="24"/>
                <w:szCs w:val="24"/>
              </w:rPr>
              <w:t>8.1</w:t>
            </w:r>
            <w:r w:rsidRPr="00E26E44">
              <w:rPr>
                <w:rFonts w:hint="eastAsia"/>
                <w:sz w:val="24"/>
                <w:szCs w:val="24"/>
              </w:rPr>
              <w:t>运行策划和控制、</w:t>
            </w:r>
            <w:r w:rsidRPr="00E26E44">
              <w:rPr>
                <w:rFonts w:hint="eastAsia"/>
                <w:sz w:val="24"/>
                <w:szCs w:val="24"/>
              </w:rPr>
              <w:t>9.1</w:t>
            </w:r>
            <w:r w:rsidRPr="00E26E44">
              <w:rPr>
                <w:rFonts w:hint="eastAsia"/>
                <w:sz w:val="24"/>
                <w:szCs w:val="24"/>
              </w:rPr>
              <w:t>监视、测量、分析和评价（</w:t>
            </w:r>
            <w:r w:rsidRPr="00E26E44">
              <w:rPr>
                <w:rFonts w:hint="eastAsia"/>
                <w:sz w:val="24"/>
                <w:szCs w:val="24"/>
              </w:rPr>
              <w:t>9.1.1</w:t>
            </w:r>
            <w:r w:rsidRPr="00E26E44">
              <w:rPr>
                <w:rFonts w:hint="eastAsia"/>
                <w:sz w:val="24"/>
                <w:szCs w:val="24"/>
              </w:rPr>
              <w:t>总则、</w:t>
            </w:r>
            <w:r w:rsidRPr="00E26E44">
              <w:rPr>
                <w:rFonts w:hint="eastAsia"/>
                <w:sz w:val="24"/>
                <w:szCs w:val="24"/>
              </w:rPr>
              <w:t>9.1.2</w:t>
            </w:r>
            <w:r w:rsidRPr="00E26E44">
              <w:rPr>
                <w:rFonts w:hint="eastAsia"/>
                <w:sz w:val="24"/>
                <w:szCs w:val="24"/>
              </w:rPr>
              <w:t>合规性评价）、</w:t>
            </w:r>
            <w:r w:rsidRPr="00E26E44">
              <w:rPr>
                <w:rFonts w:hint="eastAsia"/>
                <w:sz w:val="24"/>
                <w:szCs w:val="24"/>
              </w:rPr>
              <w:t>8.2</w:t>
            </w:r>
            <w:r w:rsidRPr="00E26E44">
              <w:rPr>
                <w:rFonts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F4396F" w:rsidRDefault="00F4396F" w:rsidP="0059351E"/>
        </w:tc>
      </w:tr>
      <w:tr w:rsidR="00F4396F" w:rsidTr="0059351E">
        <w:trPr>
          <w:trHeight w:val="1255"/>
        </w:trPr>
        <w:tc>
          <w:tcPr>
            <w:tcW w:w="2160" w:type="dxa"/>
          </w:tcPr>
          <w:p w:rsidR="00F4396F" w:rsidRPr="001B4AA5" w:rsidRDefault="00F4396F" w:rsidP="0059351E">
            <w:pPr>
              <w:rPr>
                <w:rFonts w:eastAsiaTheme="minorEastAsia"/>
              </w:rPr>
            </w:pPr>
            <w:r w:rsidRPr="001B4AA5">
              <w:rPr>
                <w:rFonts w:eastAsiaTheme="minorEastAsia" w:hAnsiTheme="minorEastAsia"/>
              </w:rPr>
              <w:t>职责和权限</w:t>
            </w:r>
          </w:p>
        </w:tc>
        <w:tc>
          <w:tcPr>
            <w:tcW w:w="960" w:type="dxa"/>
          </w:tcPr>
          <w:p w:rsidR="00F4396F" w:rsidRPr="001B4AA5" w:rsidRDefault="00E26E44" w:rsidP="005935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</w:t>
            </w:r>
            <w:r w:rsidR="00F4396F" w:rsidRPr="001B4AA5">
              <w:rPr>
                <w:rFonts w:eastAsiaTheme="minorEastAsia"/>
              </w:rPr>
              <w:t>5.3</w:t>
            </w:r>
          </w:p>
        </w:tc>
        <w:tc>
          <w:tcPr>
            <w:tcW w:w="10004" w:type="dxa"/>
          </w:tcPr>
          <w:p w:rsidR="00F4396F" w:rsidRPr="001B4AA5" w:rsidRDefault="00F4396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1B4AA5">
              <w:rPr>
                <w:rFonts w:eastAsiaTheme="minorEastAsia" w:hAnsiTheme="minorEastAsia"/>
              </w:rPr>
              <w:t>现场审核了解到部门主要负责：质量环境安全目标方案的制定实施，办公用品的管理，信息交流与沟通，人力资源配备，员工招聘、培训、绩效考核管理；劳动合同保险管理及员工职业健康体检；后勤事务管理；企业知识的识别更新传递；文件记录的管理控制；环境因素和危险源进行识别和控制；体系运行检查、内审、法律法规收集及合规性评价，应急准备和相应控制，不符合纠正与预防，事故事件调查处理等提供岗位职责与任职要求，对岗位职责和任职条件进行了描述。职责和权限与手册描述基本一致。</w:t>
            </w:r>
          </w:p>
        </w:tc>
        <w:tc>
          <w:tcPr>
            <w:tcW w:w="1585" w:type="dxa"/>
          </w:tcPr>
          <w:p w:rsidR="00F4396F" w:rsidRPr="001B4AA5" w:rsidRDefault="0031310F" w:rsidP="0059351E">
            <w:pPr>
              <w:rPr>
                <w:rFonts w:eastAsiaTheme="minorEastAsia"/>
              </w:rPr>
            </w:pPr>
            <w:r>
              <w:rPr>
                <w:rFonts w:eastAsiaTheme="minorEastAsia" w:hAnsiTheme="minorEastAsia" w:hint="eastAsia"/>
              </w:rPr>
              <w:t>符合</w:t>
            </w:r>
          </w:p>
        </w:tc>
      </w:tr>
      <w:tr w:rsidR="0031310F" w:rsidTr="0059351E">
        <w:trPr>
          <w:trHeight w:val="1408"/>
        </w:trPr>
        <w:tc>
          <w:tcPr>
            <w:tcW w:w="2160" w:type="dxa"/>
          </w:tcPr>
          <w:p w:rsidR="0031310F" w:rsidRPr="001B4AA5" w:rsidRDefault="0031310F" w:rsidP="0059351E">
            <w:pPr>
              <w:rPr>
                <w:rFonts w:eastAsiaTheme="minorEastAsia"/>
              </w:rPr>
            </w:pPr>
            <w:r w:rsidRPr="001B4AA5">
              <w:rPr>
                <w:rFonts w:eastAsiaTheme="minorEastAsia" w:hAnsiTheme="minorEastAsia" w:hint="eastAsia"/>
              </w:rPr>
              <w:t>目标和方案</w:t>
            </w:r>
          </w:p>
        </w:tc>
        <w:tc>
          <w:tcPr>
            <w:tcW w:w="960" w:type="dxa"/>
          </w:tcPr>
          <w:p w:rsidR="0031310F" w:rsidRPr="001B4AA5" w:rsidRDefault="0031310F" w:rsidP="005935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</w:t>
            </w:r>
            <w:r w:rsidRPr="001B4AA5">
              <w:rPr>
                <w:rFonts w:eastAsiaTheme="minorEastAsia"/>
              </w:rPr>
              <w:t>6.2</w:t>
            </w:r>
          </w:p>
        </w:tc>
        <w:tc>
          <w:tcPr>
            <w:tcW w:w="10004" w:type="dxa"/>
          </w:tcPr>
          <w:p w:rsidR="0031310F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查行政部</w:t>
            </w:r>
            <w:r w:rsidRPr="00262616">
              <w:rPr>
                <w:rFonts w:eastAsiaTheme="minorEastAsia" w:hAnsiTheme="minorEastAsia" w:hint="eastAsia"/>
              </w:rPr>
              <w:t>目标：</w:t>
            </w:r>
            <w:r>
              <w:rPr>
                <w:rFonts w:eastAsiaTheme="minorEastAsia" w:hAnsiTheme="minorEastAsia" w:hint="eastAsia"/>
              </w:rPr>
              <w:t xml:space="preserve">                                                   2021.1.5</w:t>
            </w:r>
            <w:r>
              <w:rPr>
                <w:rFonts w:eastAsiaTheme="minorEastAsia" w:hAnsiTheme="minorEastAsia" w:hint="eastAsia"/>
              </w:rPr>
              <w:t>日考核情况</w:t>
            </w:r>
          </w:p>
          <w:p w:rsidR="0031310F" w:rsidRPr="001B4AA5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1B4AA5">
              <w:rPr>
                <w:rFonts w:eastAsiaTheme="minorEastAsia" w:hAnsiTheme="minorEastAsia" w:hint="eastAsia"/>
              </w:rPr>
              <w:t>文件使用有效率</w:t>
            </w:r>
            <w:r w:rsidRPr="001B4AA5">
              <w:rPr>
                <w:rFonts w:eastAsiaTheme="minorEastAsia" w:hAnsiTheme="minorEastAsia" w:hint="eastAsia"/>
              </w:rPr>
              <w:t>100%</w:t>
            </w:r>
            <w:r w:rsidRPr="001B4AA5">
              <w:rPr>
                <w:rFonts w:eastAsiaTheme="minorEastAsia" w:hAnsiTheme="minorEastAsia" w:hint="eastAsia"/>
              </w:rPr>
              <w:t>；</w:t>
            </w:r>
            <w:r>
              <w:rPr>
                <w:rFonts w:eastAsiaTheme="minorEastAsia" w:hAnsiTheme="minorEastAsia" w:hint="eastAsia"/>
              </w:rPr>
              <w:t xml:space="preserve">                                                   100%</w:t>
            </w:r>
          </w:p>
          <w:p w:rsidR="0031310F" w:rsidRPr="001B4AA5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1B4AA5">
              <w:rPr>
                <w:rFonts w:eastAsiaTheme="minorEastAsia" w:hAnsiTheme="minorEastAsia" w:hint="eastAsia"/>
              </w:rPr>
              <w:t>培训合格率</w:t>
            </w:r>
            <w:r w:rsidRPr="001B4AA5">
              <w:rPr>
                <w:rFonts w:eastAsiaTheme="minorEastAsia" w:hAnsiTheme="minorEastAsia" w:hint="eastAsia"/>
              </w:rPr>
              <w:t>100%</w:t>
            </w:r>
            <w:r w:rsidRPr="001B4AA5">
              <w:rPr>
                <w:rFonts w:eastAsiaTheme="minorEastAsia" w:hAnsiTheme="minorEastAsia" w:hint="eastAsia"/>
              </w:rPr>
              <w:t>；</w:t>
            </w:r>
            <w:r>
              <w:rPr>
                <w:rFonts w:eastAsiaTheme="minorEastAsia" w:hAnsiTheme="minorEastAsia" w:hint="eastAsia"/>
              </w:rPr>
              <w:t xml:space="preserve">                                                       100%</w:t>
            </w:r>
          </w:p>
          <w:p w:rsidR="0031310F" w:rsidRPr="001B4AA5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1B4AA5">
              <w:rPr>
                <w:rFonts w:eastAsiaTheme="minorEastAsia" w:hAnsiTheme="minorEastAsia" w:hint="eastAsia"/>
              </w:rPr>
              <w:t>重大交通事故为</w:t>
            </w:r>
            <w:r w:rsidRPr="001B4AA5">
              <w:rPr>
                <w:rFonts w:eastAsiaTheme="minorEastAsia" w:hAnsiTheme="minorEastAsia" w:hint="eastAsia"/>
              </w:rPr>
              <w:t>0</w:t>
            </w:r>
            <w:r w:rsidRPr="001B4AA5">
              <w:rPr>
                <w:rFonts w:eastAsiaTheme="minorEastAsia" w:hAnsiTheme="minorEastAsia" w:hint="eastAsia"/>
              </w:rPr>
              <w:t>；</w:t>
            </w:r>
            <w:r w:rsidRPr="001B4AA5">
              <w:rPr>
                <w:rFonts w:eastAsiaTheme="minorEastAsia" w:hAnsiTheme="minorEastAsia" w:hint="eastAsia"/>
              </w:rPr>
              <w:t xml:space="preserve"> </w:t>
            </w:r>
            <w:r>
              <w:rPr>
                <w:rFonts w:eastAsiaTheme="minorEastAsia" w:hAnsiTheme="minorEastAsia" w:hint="eastAsia"/>
              </w:rPr>
              <w:t xml:space="preserve">                                                       0</w:t>
            </w:r>
            <w:r>
              <w:rPr>
                <w:rFonts w:eastAsiaTheme="minorEastAsia" w:hAnsiTheme="minorEastAsia" w:hint="eastAsia"/>
              </w:rPr>
              <w:t>次</w:t>
            </w:r>
          </w:p>
          <w:p w:rsidR="0031310F" w:rsidRPr="001B4AA5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1B4AA5">
              <w:rPr>
                <w:rFonts w:eastAsiaTheme="minorEastAsia" w:hAnsiTheme="minorEastAsia" w:hint="eastAsia"/>
              </w:rPr>
              <w:t>火灾事故为</w:t>
            </w:r>
            <w:r w:rsidRPr="001B4AA5">
              <w:rPr>
                <w:rFonts w:eastAsiaTheme="minorEastAsia" w:hAnsiTheme="minorEastAsia" w:hint="eastAsia"/>
              </w:rPr>
              <w:t>0</w:t>
            </w:r>
            <w:r w:rsidRPr="001B4AA5">
              <w:rPr>
                <w:rFonts w:eastAsiaTheme="minorEastAsia" w:hAnsiTheme="minorEastAsia" w:hint="eastAsia"/>
              </w:rPr>
              <w:t>；</w:t>
            </w:r>
            <w:r>
              <w:rPr>
                <w:rFonts w:eastAsiaTheme="minorEastAsia" w:hAnsiTheme="minorEastAsia" w:hint="eastAsia"/>
              </w:rPr>
              <w:t xml:space="preserve">                                                            0</w:t>
            </w:r>
            <w:r>
              <w:rPr>
                <w:rFonts w:eastAsiaTheme="minorEastAsia" w:hAnsiTheme="minorEastAsia" w:hint="eastAsia"/>
              </w:rPr>
              <w:t>次</w:t>
            </w:r>
          </w:p>
          <w:p w:rsidR="0031310F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1B4AA5">
              <w:rPr>
                <w:rFonts w:eastAsiaTheme="minorEastAsia" w:hAnsiTheme="minorEastAsia" w:hint="eastAsia"/>
              </w:rPr>
              <w:t>固体废弃物分类处置率</w:t>
            </w:r>
            <w:r w:rsidRPr="001B4AA5">
              <w:rPr>
                <w:rFonts w:eastAsiaTheme="minorEastAsia" w:hAnsiTheme="minorEastAsia" w:hint="eastAsia"/>
              </w:rPr>
              <w:t>100%</w:t>
            </w:r>
            <w:r w:rsidRPr="001B4AA5">
              <w:rPr>
                <w:rFonts w:eastAsiaTheme="minorEastAsia" w:hAnsiTheme="minorEastAsia" w:hint="eastAsia"/>
              </w:rPr>
              <w:t>；</w:t>
            </w:r>
            <w:r>
              <w:rPr>
                <w:rFonts w:eastAsiaTheme="minorEastAsia" w:hAnsiTheme="minorEastAsia" w:hint="eastAsia"/>
              </w:rPr>
              <w:t xml:space="preserve">                                              100%</w:t>
            </w:r>
          </w:p>
          <w:p w:rsidR="0031310F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1B4AA5">
              <w:rPr>
                <w:rFonts w:eastAsiaTheme="minorEastAsia" w:hAnsiTheme="minorEastAsia"/>
              </w:rPr>
              <w:t>查</w:t>
            </w:r>
            <w:r>
              <w:rPr>
                <w:rFonts w:eastAsiaTheme="minorEastAsia" w:hAnsiTheme="minorEastAsia"/>
              </w:rPr>
              <w:t>202</w:t>
            </w:r>
            <w:r>
              <w:rPr>
                <w:rFonts w:eastAsiaTheme="minorEastAsia" w:hAnsiTheme="minorEastAsia" w:hint="eastAsia"/>
              </w:rPr>
              <w:t>1</w:t>
            </w:r>
            <w:r w:rsidRPr="001B4AA5">
              <w:rPr>
                <w:rFonts w:eastAsiaTheme="minorEastAsia" w:hAnsiTheme="minorEastAsia"/>
              </w:rPr>
              <w:t>年</w:t>
            </w:r>
            <w:r>
              <w:rPr>
                <w:rFonts w:eastAsiaTheme="minorEastAsia" w:hAnsiTheme="minorEastAsia" w:hint="eastAsia"/>
              </w:rPr>
              <w:t>1</w:t>
            </w:r>
            <w:r w:rsidRPr="001B4AA5">
              <w:rPr>
                <w:rFonts w:eastAsiaTheme="minorEastAsia" w:hAnsiTheme="minorEastAsia"/>
              </w:rPr>
              <w:t>月</w:t>
            </w:r>
            <w:r>
              <w:rPr>
                <w:rFonts w:eastAsiaTheme="minorEastAsia" w:hAnsiTheme="minorEastAsia" w:hint="eastAsia"/>
              </w:rPr>
              <w:t>5</w:t>
            </w:r>
            <w:r>
              <w:rPr>
                <w:rFonts w:eastAsiaTheme="minorEastAsia" w:hAnsiTheme="minorEastAsia"/>
              </w:rPr>
              <w:t>日目标考核表完成情况：已</w:t>
            </w:r>
            <w:r w:rsidRPr="001B4AA5">
              <w:rPr>
                <w:rFonts w:eastAsiaTheme="minorEastAsia" w:hAnsiTheme="minorEastAsia"/>
              </w:rPr>
              <w:t>完成。</w:t>
            </w:r>
          </w:p>
          <w:p w:rsidR="0031310F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抽环境</w:t>
            </w:r>
            <w:r w:rsidRPr="00262616">
              <w:rPr>
                <w:rFonts w:eastAsiaTheme="minorEastAsia" w:hAnsiTheme="minorEastAsia" w:hint="eastAsia"/>
              </w:rPr>
              <w:t>管理方案，明确了措施、责任人、时间、资金投入要求：</w:t>
            </w:r>
          </w:p>
          <w:p w:rsidR="0031310F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</w:p>
          <w:tbl>
            <w:tblPr>
              <w:tblW w:w="92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560"/>
              <w:gridCol w:w="1116"/>
              <w:gridCol w:w="1480"/>
              <w:gridCol w:w="3607"/>
              <w:gridCol w:w="803"/>
              <w:gridCol w:w="803"/>
              <w:gridCol w:w="900"/>
            </w:tblGrid>
            <w:tr w:rsidR="0031310F" w:rsidRPr="007267D8" w:rsidTr="007267D8">
              <w:trPr>
                <w:trHeight w:val="667"/>
              </w:trPr>
              <w:tc>
                <w:tcPr>
                  <w:tcW w:w="560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116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1480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目</w:t>
                  </w:r>
                  <w:r w:rsidRPr="007267D8">
                    <w:rPr>
                      <w:rFonts w:hint="eastAsia"/>
                    </w:rPr>
                    <w:t xml:space="preserve">  </w:t>
                  </w:r>
                  <w:r w:rsidRPr="007267D8">
                    <w:rPr>
                      <w:rFonts w:hint="eastAsia"/>
                    </w:rPr>
                    <w:t>标</w:t>
                  </w:r>
                </w:p>
              </w:tc>
              <w:tc>
                <w:tcPr>
                  <w:tcW w:w="3607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803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803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完成时间</w:t>
                  </w:r>
                </w:p>
              </w:tc>
              <w:tc>
                <w:tcPr>
                  <w:tcW w:w="900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计划投</w:t>
                  </w:r>
                </w:p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入资金</w:t>
                  </w:r>
                </w:p>
              </w:tc>
            </w:tr>
            <w:tr w:rsidR="0031310F" w:rsidRPr="007267D8" w:rsidTr="00FC62F4">
              <w:trPr>
                <w:trHeight w:val="1746"/>
              </w:trPr>
              <w:tc>
                <w:tcPr>
                  <w:tcW w:w="560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116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噪声排放</w:t>
                  </w:r>
                </w:p>
              </w:tc>
              <w:tc>
                <w:tcPr>
                  <w:tcW w:w="1480" w:type="dxa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对噪声源进行控制，不扰民</w:t>
                  </w:r>
                  <w:r w:rsidRPr="007267D8">
                    <w:rPr>
                      <w:rFonts w:hint="eastAsia"/>
                    </w:rPr>
                    <w:t>.</w:t>
                  </w:r>
                </w:p>
              </w:tc>
              <w:tc>
                <w:tcPr>
                  <w:tcW w:w="3607" w:type="dxa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1.</w:t>
                  </w:r>
                  <w:r w:rsidRPr="007267D8">
                    <w:rPr>
                      <w:rFonts w:hint="eastAsia"/>
                    </w:rPr>
                    <w:t>设备不得带病运转，经常润滑。出现异响及时修理。</w:t>
                  </w:r>
                </w:p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2.</w:t>
                  </w:r>
                  <w:r w:rsidRPr="007267D8">
                    <w:rPr>
                      <w:rFonts w:hint="eastAsia"/>
                    </w:rPr>
                    <w:t>装卸非易碎货物禁止抛掷，一般情况下白天装卸货物。</w:t>
                  </w:r>
                </w:p>
              </w:tc>
              <w:tc>
                <w:tcPr>
                  <w:tcW w:w="803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803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2020-2021</w:t>
                  </w:r>
                </w:p>
              </w:tc>
              <w:tc>
                <w:tcPr>
                  <w:tcW w:w="900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8000</w:t>
                  </w:r>
                  <w:r w:rsidRPr="007267D8">
                    <w:rPr>
                      <w:rFonts w:hint="eastAsia"/>
                    </w:rPr>
                    <w:t>元</w:t>
                  </w:r>
                </w:p>
              </w:tc>
            </w:tr>
            <w:tr w:rsidR="0031310F" w:rsidRPr="007267D8" w:rsidTr="00FC62F4">
              <w:trPr>
                <w:trHeight w:val="1242"/>
              </w:trPr>
              <w:tc>
                <w:tcPr>
                  <w:tcW w:w="560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16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潜在的火灾</w:t>
                  </w:r>
                </w:p>
              </w:tc>
              <w:tc>
                <w:tcPr>
                  <w:tcW w:w="1480" w:type="dxa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杜绝火灾事故发生为</w:t>
                  </w:r>
                  <w:r w:rsidRPr="007267D8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3607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1</w:t>
                  </w:r>
                  <w:r w:rsidRPr="007267D8">
                    <w:rPr>
                      <w:rFonts w:hint="eastAsia"/>
                    </w:rPr>
                    <w:t>、配置消防设施和器材；</w:t>
                  </w:r>
                </w:p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2</w:t>
                  </w:r>
                  <w:r w:rsidRPr="007267D8">
                    <w:rPr>
                      <w:rFonts w:hint="eastAsia"/>
                    </w:rPr>
                    <w:t>、见应急预案。</w:t>
                  </w:r>
                </w:p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3</w:t>
                  </w:r>
                  <w:r w:rsidRPr="007267D8">
                    <w:rPr>
                      <w:rFonts w:hint="eastAsia"/>
                    </w:rPr>
                    <w:t>、员工进行应急演练。</w:t>
                  </w:r>
                </w:p>
              </w:tc>
              <w:tc>
                <w:tcPr>
                  <w:tcW w:w="803" w:type="dxa"/>
                  <w:vAlign w:val="center"/>
                </w:tcPr>
                <w:p w:rsidR="0031310F" w:rsidRPr="007267D8" w:rsidRDefault="0031310F" w:rsidP="007267D8">
                  <w:r w:rsidRPr="007267D8">
                    <w:t>办公区</w:t>
                  </w:r>
                </w:p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生产</w:t>
                  </w:r>
                  <w:r w:rsidRPr="007267D8">
                    <w:t>部</w:t>
                  </w:r>
                </w:p>
              </w:tc>
              <w:tc>
                <w:tcPr>
                  <w:tcW w:w="803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2020-2021</w:t>
                  </w:r>
                </w:p>
              </w:tc>
              <w:tc>
                <w:tcPr>
                  <w:tcW w:w="900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5000</w:t>
                  </w:r>
                  <w:r w:rsidRPr="007267D8">
                    <w:rPr>
                      <w:rFonts w:hint="eastAsia"/>
                    </w:rPr>
                    <w:t>元</w:t>
                  </w:r>
                </w:p>
              </w:tc>
            </w:tr>
            <w:tr w:rsidR="0031310F" w:rsidRPr="007267D8" w:rsidTr="00FC62F4">
              <w:trPr>
                <w:trHeight w:val="1257"/>
              </w:trPr>
              <w:tc>
                <w:tcPr>
                  <w:tcW w:w="560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116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生产、生活固体废弃物产生</w:t>
                  </w:r>
                </w:p>
              </w:tc>
              <w:tc>
                <w:tcPr>
                  <w:tcW w:w="1480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分区堆放最大程度回用，处置率</w:t>
                  </w:r>
                  <w:r w:rsidRPr="007267D8">
                    <w:rPr>
                      <w:rFonts w:hint="eastAsia"/>
                    </w:rPr>
                    <w:t>100%</w:t>
                  </w:r>
                  <w:r w:rsidRPr="007267D8"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3607" w:type="dxa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1.</w:t>
                  </w:r>
                  <w:r w:rsidRPr="007267D8">
                    <w:rPr>
                      <w:rFonts w:hint="eastAsia"/>
                    </w:rPr>
                    <w:t>按规定回收利用</w:t>
                  </w:r>
                  <w:r w:rsidRPr="007267D8">
                    <w:rPr>
                      <w:rFonts w:hint="eastAsia"/>
                    </w:rPr>
                    <w:t>/</w:t>
                  </w:r>
                  <w:r w:rsidRPr="007267D8">
                    <w:rPr>
                      <w:rFonts w:hint="eastAsia"/>
                    </w:rPr>
                    <w:t>按规定排放</w:t>
                  </w:r>
                </w:p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3.</w:t>
                  </w:r>
                  <w:r w:rsidRPr="007267D8">
                    <w:rPr>
                      <w:rFonts w:hint="eastAsia"/>
                    </w:rPr>
                    <w:t>禁止在非指定地点倾倒垃圾。</w:t>
                  </w:r>
                </w:p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4.</w:t>
                  </w:r>
                  <w:r w:rsidRPr="007267D8">
                    <w:rPr>
                      <w:rFonts w:hint="eastAsia"/>
                    </w:rPr>
                    <w:t>与相关方签署协议，处理固废。</w:t>
                  </w:r>
                </w:p>
              </w:tc>
              <w:tc>
                <w:tcPr>
                  <w:tcW w:w="803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803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2020-2021</w:t>
                  </w:r>
                </w:p>
              </w:tc>
              <w:tc>
                <w:tcPr>
                  <w:tcW w:w="900" w:type="dxa"/>
                  <w:vAlign w:val="center"/>
                </w:tcPr>
                <w:p w:rsidR="0031310F" w:rsidRPr="007267D8" w:rsidRDefault="0031310F" w:rsidP="007267D8">
                  <w:r w:rsidRPr="007267D8">
                    <w:rPr>
                      <w:rFonts w:hint="eastAsia"/>
                    </w:rPr>
                    <w:t>15000</w:t>
                  </w:r>
                  <w:r w:rsidRPr="007267D8">
                    <w:rPr>
                      <w:rFonts w:hint="eastAsia"/>
                    </w:rPr>
                    <w:t>元</w:t>
                  </w:r>
                </w:p>
              </w:tc>
            </w:tr>
          </w:tbl>
          <w:p w:rsidR="0031310F" w:rsidRPr="00BC2365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BC2365">
              <w:rPr>
                <w:rFonts w:eastAsiaTheme="minorEastAsia" w:hAnsiTheme="minorEastAsia" w:hint="eastAsia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31310F" w:rsidRDefault="0031310F">
            <w:r w:rsidRPr="00A25394">
              <w:rPr>
                <w:rFonts w:eastAsiaTheme="minorEastAsia" w:hAnsiTheme="minorEastAsia" w:hint="eastAsia"/>
              </w:rPr>
              <w:lastRenderedPageBreak/>
              <w:t>符合</w:t>
            </w:r>
          </w:p>
        </w:tc>
      </w:tr>
      <w:tr w:rsidR="0031310F" w:rsidTr="0059351E">
        <w:trPr>
          <w:trHeight w:val="2110"/>
        </w:trPr>
        <w:tc>
          <w:tcPr>
            <w:tcW w:w="2160" w:type="dxa"/>
          </w:tcPr>
          <w:p w:rsidR="0031310F" w:rsidRPr="00CC3A0E" w:rsidRDefault="0031310F" w:rsidP="0059351E">
            <w:pPr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lastRenderedPageBreak/>
              <w:t>环境因素</w:t>
            </w:r>
          </w:p>
        </w:tc>
        <w:tc>
          <w:tcPr>
            <w:tcW w:w="960" w:type="dxa"/>
          </w:tcPr>
          <w:p w:rsidR="0031310F" w:rsidRPr="00CC3A0E" w:rsidRDefault="0031310F" w:rsidP="0059351E">
            <w:pPr>
              <w:rPr>
                <w:rFonts w:eastAsiaTheme="minorEastAsia"/>
              </w:rPr>
            </w:pPr>
            <w:r w:rsidRPr="00CC3A0E">
              <w:rPr>
                <w:rFonts w:eastAsiaTheme="minorEastAsia" w:hint="eastAsia"/>
              </w:rPr>
              <w:t>E6.1.2</w:t>
            </w:r>
          </w:p>
        </w:tc>
        <w:tc>
          <w:tcPr>
            <w:tcW w:w="10004" w:type="dxa"/>
          </w:tcPr>
          <w:p w:rsidR="0031310F" w:rsidRPr="00910A72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提供了环境因素和危险源识别评价与控制程序，对环境因素、危险源的识别、评价结果、控制手段等做出了规定。</w:t>
            </w:r>
          </w:p>
          <w:p w:rsidR="0031310F" w:rsidRPr="00910A72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查“环境因素辨识和评价登记表”，识别考虑了正常、异常、紧急，过去、现在、未来三种时态。涉及行政部的环境因素有生活垃圾的处置不当污染环境、办公场所吸烟污染环境、复印机打印机废墨盒处置污染环境、火灾发生后废弃物污染大气、水土等。</w:t>
            </w:r>
          </w:p>
          <w:p w:rsidR="0031310F" w:rsidRPr="00910A72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采取多因子评价法进行了评价，查到“重要环境因素清单”，评价出</w:t>
            </w:r>
            <w:r>
              <w:rPr>
                <w:rFonts w:eastAsiaTheme="minorEastAsia" w:hAnsiTheme="minorEastAsia" w:hint="eastAsia"/>
              </w:rPr>
              <w:t>废水排放、</w:t>
            </w:r>
            <w:r w:rsidRPr="00910A72">
              <w:rPr>
                <w:rFonts w:eastAsiaTheme="minorEastAsia" w:hAnsiTheme="minorEastAsia" w:hint="eastAsia"/>
              </w:rPr>
              <w:t>噪音排放、潜在火灾、</w:t>
            </w:r>
            <w:r w:rsidRPr="00910A72">
              <w:rPr>
                <w:rFonts w:eastAsiaTheme="minorEastAsia" w:hAnsiTheme="minorEastAsia" w:hint="eastAsia"/>
              </w:rPr>
              <w:lastRenderedPageBreak/>
              <w:t>固废排放、粉尘</w:t>
            </w:r>
            <w:r w:rsidRPr="00910A72">
              <w:rPr>
                <w:rFonts w:eastAsiaTheme="minorEastAsia" w:hAnsiTheme="minorEastAsia" w:hint="eastAsia"/>
              </w:rPr>
              <w:t>/</w:t>
            </w:r>
            <w:r w:rsidRPr="00910A72">
              <w:rPr>
                <w:rFonts w:eastAsiaTheme="minorEastAsia" w:hAnsiTheme="minorEastAsia" w:hint="eastAsia"/>
              </w:rPr>
              <w:t>废气排放为重要环境因素。</w:t>
            </w:r>
          </w:p>
          <w:p w:rsidR="0031310F" w:rsidRPr="00910A72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经评价行政部的重要环境因素为：日常办公过程中固废排放、潜在火灾的发生。</w:t>
            </w:r>
          </w:p>
          <w:p w:rsidR="0031310F" w:rsidRPr="00910A72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主要控制措施：办公危废交耗材供应公司，生活垃圾由物业部门拉走，加强日常培训，日常检查，配备消防器材等措施。</w:t>
            </w:r>
          </w:p>
          <w:p w:rsidR="0031310F" w:rsidRPr="00E26E44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  <w:highlight w:val="yellow"/>
              </w:rPr>
            </w:pPr>
            <w:r w:rsidRPr="00910A72">
              <w:rPr>
                <w:rFonts w:eastAsiaTheme="minorEastAsia" w:hAnsiTheme="minorEastAsia" w:hint="eastAsia"/>
              </w:rPr>
              <w:t>具体控制措施见</w:t>
            </w:r>
            <w:r>
              <w:rPr>
                <w:rFonts w:eastAsiaTheme="minorEastAsia" w:hAnsiTheme="minorEastAsia" w:hint="eastAsia"/>
              </w:rPr>
              <w:t>E</w:t>
            </w:r>
            <w:r w:rsidRPr="00910A72">
              <w:rPr>
                <w:rFonts w:eastAsiaTheme="minorEastAsia" w:hAnsiTheme="minorEastAsia" w:hint="eastAsia"/>
              </w:rPr>
              <w:t>8.1</w:t>
            </w:r>
            <w:r w:rsidRPr="00910A72">
              <w:rPr>
                <w:rFonts w:eastAsiaTheme="minorEastAsia" w:hAnsiTheme="minorEastAsia" w:hint="eastAsia"/>
              </w:rPr>
              <w:t>审核记录。</w:t>
            </w:r>
          </w:p>
        </w:tc>
        <w:tc>
          <w:tcPr>
            <w:tcW w:w="1585" w:type="dxa"/>
          </w:tcPr>
          <w:p w:rsidR="0031310F" w:rsidRDefault="0031310F">
            <w:r w:rsidRPr="00A25394">
              <w:rPr>
                <w:rFonts w:eastAsiaTheme="minorEastAsia" w:hAnsiTheme="minorEastAsia" w:hint="eastAsia"/>
              </w:rPr>
              <w:lastRenderedPageBreak/>
              <w:t>符合</w:t>
            </w:r>
          </w:p>
        </w:tc>
      </w:tr>
      <w:tr w:rsidR="0031310F" w:rsidTr="00033724">
        <w:trPr>
          <w:trHeight w:val="547"/>
        </w:trPr>
        <w:tc>
          <w:tcPr>
            <w:tcW w:w="2160" w:type="dxa"/>
          </w:tcPr>
          <w:p w:rsidR="0031310F" w:rsidRPr="00910A72" w:rsidRDefault="0031310F" w:rsidP="0059351E">
            <w:pPr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lastRenderedPageBreak/>
              <w:t>合规义务、法律法规和其他要求</w:t>
            </w:r>
          </w:p>
        </w:tc>
        <w:tc>
          <w:tcPr>
            <w:tcW w:w="960" w:type="dxa"/>
          </w:tcPr>
          <w:p w:rsidR="0031310F" w:rsidRPr="00910A72" w:rsidRDefault="0031310F" w:rsidP="0059351E">
            <w:pPr>
              <w:rPr>
                <w:rFonts w:eastAsiaTheme="minorEastAsia"/>
              </w:rPr>
            </w:pPr>
            <w:r w:rsidRPr="00910A72">
              <w:rPr>
                <w:rFonts w:eastAsiaTheme="minorEastAsia"/>
              </w:rPr>
              <w:t>E6.1.3</w:t>
            </w:r>
          </w:p>
        </w:tc>
        <w:tc>
          <w:tcPr>
            <w:tcW w:w="10004" w:type="dxa"/>
          </w:tcPr>
          <w:p w:rsidR="0031310F" w:rsidRPr="00910A72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编制了《环境和职业健康安全法律法规控制程序》，对法律法规的识别更新和应用进行规定，行政部为主控部门。</w:t>
            </w:r>
          </w:p>
          <w:p w:rsidR="0031310F" w:rsidRPr="00910A72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部门人员介绍：主要通过网络、报纸杂志电视等新闻媒体、购买、上级下发等多种形式收集本公司适用的法律法规。提供了《</w:t>
            </w:r>
            <w:r>
              <w:rPr>
                <w:rFonts w:eastAsiaTheme="minorEastAsia" w:hAnsiTheme="minorEastAsia" w:hint="eastAsia"/>
              </w:rPr>
              <w:t>环境</w:t>
            </w:r>
            <w:r w:rsidRPr="00910A72">
              <w:rPr>
                <w:rFonts w:eastAsiaTheme="minorEastAsia" w:hAnsiTheme="minorEastAsia" w:hint="eastAsia"/>
              </w:rPr>
              <w:t>法律法规及其他要求清单》，识别了企业相关</w:t>
            </w:r>
            <w:r>
              <w:rPr>
                <w:rFonts w:eastAsiaTheme="minorEastAsia" w:hAnsiTheme="minorEastAsia" w:hint="eastAsia"/>
              </w:rPr>
              <w:t>环境</w:t>
            </w:r>
            <w:r w:rsidRPr="00910A72">
              <w:rPr>
                <w:rFonts w:eastAsiaTheme="minorEastAsia" w:hAnsiTheme="minorEastAsia" w:hint="eastAsia"/>
              </w:rPr>
              <w:t>法律法规、标准和其他要求。如《</w:t>
            </w:r>
            <w:r>
              <w:rPr>
                <w:color w:val="000000"/>
                <w:kern w:val="0"/>
                <w:szCs w:val="21"/>
              </w:rPr>
              <w:t>中华人民共和国环境噪声污染防治法</w:t>
            </w:r>
            <w:r w:rsidRPr="00910A72">
              <w:rPr>
                <w:rFonts w:eastAsiaTheme="minorEastAsia" w:hAnsiTheme="minorEastAsia" w:hint="eastAsia"/>
              </w:rPr>
              <w:t>》、《</w:t>
            </w:r>
            <w:r>
              <w:rPr>
                <w:color w:val="000000"/>
                <w:kern w:val="0"/>
                <w:szCs w:val="21"/>
              </w:rPr>
              <w:t>中华人民共和国环境保护法</w:t>
            </w:r>
            <w:r w:rsidRPr="00910A72">
              <w:rPr>
                <w:rFonts w:eastAsiaTheme="minorEastAsia" w:hAnsiTheme="minorEastAsia" w:hint="eastAsia"/>
              </w:rPr>
              <w:t>》、《中华人民共和国消防法》、《粉尘危害分级监察规定》、《劳动防护用品管理规定》、《</w:t>
            </w:r>
            <w:r>
              <w:rPr>
                <w:color w:val="000000"/>
                <w:kern w:val="0"/>
                <w:szCs w:val="21"/>
              </w:rPr>
              <w:t>中华人民共和国大气污染防治法</w:t>
            </w:r>
            <w:r w:rsidRPr="00910A72">
              <w:rPr>
                <w:rFonts w:eastAsiaTheme="minorEastAsia" w:hAnsiTheme="minorEastAsia" w:hint="eastAsia"/>
              </w:rPr>
              <w:t>》、</w:t>
            </w:r>
            <w:r>
              <w:rPr>
                <w:rFonts w:eastAsiaTheme="minorEastAsia" w:hAnsiTheme="minorEastAsia" w:hint="eastAsia"/>
              </w:rPr>
              <w:t>《</w:t>
            </w:r>
            <w:r>
              <w:rPr>
                <w:color w:val="000000"/>
                <w:kern w:val="0"/>
                <w:szCs w:val="21"/>
              </w:rPr>
              <w:t>中华人民共和国水污染防治法</w:t>
            </w:r>
            <w:r>
              <w:rPr>
                <w:rFonts w:eastAsiaTheme="minorEastAsia" w:hAnsiTheme="minorEastAsia" w:hint="eastAsia"/>
              </w:rPr>
              <w:t>》、</w:t>
            </w:r>
            <w:r w:rsidRPr="00910A72">
              <w:rPr>
                <w:rFonts w:eastAsiaTheme="minorEastAsia" w:hAnsiTheme="minorEastAsia" w:hint="eastAsia"/>
              </w:rPr>
              <w:t>《</w:t>
            </w:r>
            <w:r>
              <w:rPr>
                <w:rFonts w:hint="eastAsia"/>
                <w:color w:val="000000"/>
                <w:kern w:val="0"/>
                <w:szCs w:val="21"/>
              </w:rPr>
              <w:t>江西省水污染防治条例</w:t>
            </w:r>
            <w:r w:rsidRPr="00910A72">
              <w:rPr>
                <w:rFonts w:eastAsiaTheme="minorEastAsia" w:hAnsiTheme="minorEastAsia" w:hint="eastAsia"/>
              </w:rPr>
              <w:t>》、《江西省突发事件应急预案管理实施办法》、《江西省生产安全事故报告和调查处理规定》、《个体防护装备选用规范》等</w:t>
            </w:r>
            <w:r w:rsidRPr="00910A72">
              <w:rPr>
                <w:rFonts w:eastAsiaTheme="minorEastAsia" w:hAnsiTheme="minorEastAsia" w:hint="eastAsia"/>
              </w:rPr>
              <w:t>48</w:t>
            </w:r>
            <w:r w:rsidRPr="00910A72">
              <w:rPr>
                <w:rFonts w:eastAsiaTheme="minorEastAsia" w:hAnsiTheme="minorEastAsia" w:hint="eastAsia"/>
              </w:rPr>
              <w:t>个。</w:t>
            </w:r>
          </w:p>
          <w:p w:rsidR="0031310F" w:rsidRPr="00910A72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已识别法律法规及其它要求的适用条款，并与危险源进行了对应。</w:t>
            </w:r>
          </w:p>
          <w:p w:rsidR="0031310F" w:rsidRPr="00910A72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公司法律、法规及其它要求都有现行文本，大部分为电子版本。各部门如有需要到行政部查阅。公司通过培训、会议等方式向有关员工传达法律、法规及其它要求的相关要求。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31310F" w:rsidRDefault="0031310F">
            <w:r w:rsidRPr="00A25394">
              <w:rPr>
                <w:rFonts w:eastAsiaTheme="minorEastAsia" w:hAnsiTheme="minorEastAsia" w:hint="eastAsia"/>
              </w:rPr>
              <w:t>符合</w:t>
            </w:r>
          </w:p>
        </w:tc>
      </w:tr>
      <w:tr w:rsidR="0031310F" w:rsidTr="0059351E">
        <w:trPr>
          <w:trHeight w:val="2110"/>
        </w:trPr>
        <w:tc>
          <w:tcPr>
            <w:tcW w:w="2160" w:type="dxa"/>
          </w:tcPr>
          <w:p w:rsidR="0031310F" w:rsidRPr="00910A72" w:rsidRDefault="0031310F" w:rsidP="0059351E">
            <w:pPr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措施的策划</w:t>
            </w:r>
          </w:p>
        </w:tc>
        <w:tc>
          <w:tcPr>
            <w:tcW w:w="960" w:type="dxa"/>
          </w:tcPr>
          <w:p w:rsidR="0031310F" w:rsidRPr="00910A72" w:rsidRDefault="0031310F" w:rsidP="0059351E">
            <w:pPr>
              <w:rPr>
                <w:rFonts w:eastAsiaTheme="minorEastAsia"/>
              </w:rPr>
            </w:pPr>
            <w:r w:rsidRPr="00910A72">
              <w:rPr>
                <w:rFonts w:eastAsiaTheme="minorEastAsia"/>
              </w:rPr>
              <w:t>E6.1.4</w:t>
            </w:r>
          </w:p>
        </w:tc>
        <w:tc>
          <w:tcPr>
            <w:tcW w:w="10004" w:type="dxa"/>
          </w:tcPr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公司根据环境因素</w:t>
            </w:r>
            <w:r w:rsidRPr="00CC3A0E">
              <w:rPr>
                <w:rFonts w:eastAsiaTheme="minorEastAsia" w:hAnsiTheme="minorEastAsia" w:hint="eastAsia"/>
              </w:rPr>
              <w:t>的风险辨识结果，分别制定出《重要环境因素清单》，清单内明确了控制措施计划，通过具体的措施进行有效控制：目标、管理方案、管理制度运行控制、应急预案、日常检查、日常培训。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每年对公司适用的合规义务进行识别更新并定期评价、检查。</w:t>
            </w:r>
          </w:p>
          <w:p w:rsidR="0031310F" w:rsidRPr="00910A72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31310F" w:rsidRDefault="0031310F">
            <w:r w:rsidRPr="00A25394">
              <w:rPr>
                <w:rFonts w:eastAsiaTheme="minorEastAsia" w:hAnsiTheme="minorEastAsia" w:hint="eastAsia"/>
              </w:rPr>
              <w:t>符合</w:t>
            </w:r>
          </w:p>
        </w:tc>
      </w:tr>
      <w:tr w:rsidR="0031310F" w:rsidTr="0059351E">
        <w:trPr>
          <w:trHeight w:val="2110"/>
        </w:trPr>
        <w:tc>
          <w:tcPr>
            <w:tcW w:w="2160" w:type="dxa"/>
          </w:tcPr>
          <w:p w:rsidR="0031310F" w:rsidRPr="00CC3A0E" w:rsidRDefault="0031310F" w:rsidP="0059351E">
            <w:pPr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lastRenderedPageBreak/>
              <w:t>合规性评价</w:t>
            </w:r>
          </w:p>
        </w:tc>
        <w:tc>
          <w:tcPr>
            <w:tcW w:w="960" w:type="dxa"/>
          </w:tcPr>
          <w:p w:rsidR="0031310F" w:rsidRPr="00CC3A0E" w:rsidRDefault="0031310F" w:rsidP="0059351E">
            <w:pPr>
              <w:rPr>
                <w:rFonts w:eastAsiaTheme="minorEastAsia"/>
              </w:rPr>
            </w:pPr>
            <w:r w:rsidRPr="00CC3A0E">
              <w:rPr>
                <w:rFonts w:eastAsiaTheme="minorEastAsia"/>
              </w:rPr>
              <w:t>E9.1.2</w:t>
            </w:r>
          </w:p>
        </w:tc>
        <w:tc>
          <w:tcPr>
            <w:tcW w:w="10004" w:type="dxa"/>
          </w:tcPr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编制了《合规性评价程序》，其中规定了对本公司法规及其他要求的合规性评价的要求。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现场提供了《</w:t>
            </w:r>
            <w:r w:rsidRPr="00CC3A0E">
              <w:rPr>
                <w:rFonts w:eastAsiaTheme="minorEastAsia" w:hAnsiTheme="minorEastAsia" w:hint="eastAsia"/>
              </w:rPr>
              <w:t>2020</w:t>
            </w:r>
            <w:r w:rsidRPr="00CC3A0E">
              <w:rPr>
                <w:rFonts w:eastAsiaTheme="minorEastAsia" w:hAnsiTheme="minorEastAsia" w:hint="eastAsia"/>
              </w:rPr>
              <w:t>年度合规性评价综述》、《合规性评价报告》，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评价人：</w:t>
            </w:r>
            <w:r w:rsidRPr="007267D8">
              <w:rPr>
                <w:rFonts w:eastAsiaTheme="minorEastAsia" w:hAnsiTheme="minorEastAsia" w:hint="eastAsia"/>
              </w:rPr>
              <w:t>汪晓虹、李腊根、杨蓉、陈建华</w:t>
            </w:r>
            <w:r w:rsidRPr="00CC3A0E">
              <w:rPr>
                <w:rFonts w:eastAsiaTheme="minorEastAsia" w:hAnsiTheme="minorEastAsia" w:hint="eastAsia"/>
              </w:rPr>
              <w:t>等，评价日期：</w:t>
            </w:r>
            <w:r w:rsidRPr="007267D8">
              <w:rPr>
                <w:rFonts w:eastAsiaTheme="minorEastAsia" w:hAnsiTheme="minorEastAsia" w:hint="eastAsia"/>
              </w:rPr>
              <w:t>2020</w:t>
            </w:r>
            <w:r w:rsidRPr="007267D8">
              <w:rPr>
                <w:rFonts w:eastAsiaTheme="minorEastAsia" w:hAnsiTheme="minorEastAsia" w:hint="eastAsia"/>
              </w:rPr>
              <w:t>年</w:t>
            </w:r>
            <w:r w:rsidRPr="007267D8">
              <w:rPr>
                <w:rFonts w:eastAsiaTheme="minorEastAsia" w:hAnsiTheme="minorEastAsia" w:hint="eastAsia"/>
              </w:rPr>
              <w:t>1</w:t>
            </w:r>
            <w:r w:rsidRPr="007267D8">
              <w:rPr>
                <w:rFonts w:eastAsiaTheme="minorEastAsia" w:hAnsiTheme="minorEastAsia" w:hint="eastAsia"/>
              </w:rPr>
              <w:t>月</w:t>
            </w:r>
            <w:r w:rsidRPr="007267D8">
              <w:rPr>
                <w:rFonts w:eastAsiaTheme="minorEastAsia" w:hAnsiTheme="minorEastAsia" w:hint="eastAsia"/>
              </w:rPr>
              <w:t>13</w:t>
            </w:r>
            <w:r w:rsidRPr="007267D8">
              <w:rPr>
                <w:rFonts w:eastAsiaTheme="minorEastAsia" w:hAnsiTheme="minorEastAsia" w:hint="eastAsia"/>
              </w:rPr>
              <w:t>日</w:t>
            </w:r>
            <w:r w:rsidRPr="00CC3A0E">
              <w:rPr>
                <w:rFonts w:eastAsiaTheme="minorEastAsia" w:hAnsiTheme="minorEastAsia" w:hint="eastAsia"/>
              </w:rPr>
              <w:t>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31310F" w:rsidRDefault="0031310F">
            <w:r w:rsidRPr="00A25394">
              <w:rPr>
                <w:rFonts w:eastAsiaTheme="minorEastAsia" w:hAnsiTheme="minorEastAsia" w:hint="eastAsia"/>
              </w:rPr>
              <w:t>符合</w:t>
            </w:r>
          </w:p>
        </w:tc>
      </w:tr>
      <w:tr w:rsidR="0031310F" w:rsidTr="006127B9">
        <w:trPr>
          <w:trHeight w:val="1014"/>
        </w:trPr>
        <w:tc>
          <w:tcPr>
            <w:tcW w:w="2160" w:type="dxa"/>
          </w:tcPr>
          <w:p w:rsidR="0031310F" w:rsidRPr="00CC3A0E" w:rsidRDefault="0031310F" w:rsidP="0059351E">
            <w:pPr>
              <w:rPr>
                <w:rFonts w:eastAsiaTheme="minorEastAsia"/>
              </w:rPr>
            </w:pPr>
            <w:r w:rsidRPr="00CC3A0E">
              <w:rPr>
                <w:rFonts w:eastAsiaTheme="minorEastAsia" w:hAnsiTheme="minorEastAsia" w:hint="eastAsia"/>
              </w:rPr>
              <w:t>监视、测量、分析和评价</w:t>
            </w:r>
          </w:p>
        </w:tc>
        <w:tc>
          <w:tcPr>
            <w:tcW w:w="960" w:type="dxa"/>
            <w:vAlign w:val="center"/>
          </w:tcPr>
          <w:p w:rsidR="0031310F" w:rsidRPr="00CC3A0E" w:rsidRDefault="0031310F" w:rsidP="0059351E">
            <w:pPr>
              <w:rPr>
                <w:rFonts w:eastAsiaTheme="minorEastAsia"/>
              </w:rPr>
            </w:pPr>
            <w:r w:rsidRPr="00CC3A0E">
              <w:rPr>
                <w:rFonts w:eastAsiaTheme="minorEastAsia"/>
              </w:rPr>
              <w:t>E9.1.1</w:t>
            </w:r>
          </w:p>
        </w:tc>
        <w:tc>
          <w:tcPr>
            <w:tcW w:w="10004" w:type="dxa"/>
            <w:vAlign w:val="center"/>
          </w:tcPr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查到</w:t>
            </w:r>
            <w:r>
              <w:rPr>
                <w:rFonts w:eastAsiaTheme="minorEastAsia" w:hAnsiTheme="minorEastAsia" w:hint="eastAsia"/>
              </w:rPr>
              <w:t>2021</w:t>
            </w:r>
            <w:r w:rsidRPr="00CC3A0E">
              <w:rPr>
                <w:rFonts w:eastAsiaTheme="minorEastAsia" w:hAnsiTheme="minorEastAsia" w:hint="eastAsia"/>
              </w:rPr>
              <w:t>年</w:t>
            </w:r>
            <w:r>
              <w:rPr>
                <w:rFonts w:eastAsiaTheme="minorEastAsia" w:hAnsiTheme="minorEastAsia" w:hint="eastAsia"/>
              </w:rPr>
              <w:t>1</w:t>
            </w:r>
            <w:r w:rsidRPr="00CC3A0E">
              <w:rPr>
                <w:rFonts w:eastAsiaTheme="minorEastAsia" w:hAnsiTheme="minorEastAsia" w:hint="eastAsia"/>
              </w:rPr>
              <w:t>月</w:t>
            </w:r>
            <w:r>
              <w:rPr>
                <w:rFonts w:eastAsiaTheme="minorEastAsia" w:hAnsiTheme="minorEastAsia" w:hint="eastAsia"/>
              </w:rPr>
              <w:t>5</w:t>
            </w:r>
            <w:r>
              <w:rPr>
                <w:rFonts w:eastAsiaTheme="minorEastAsia" w:hAnsiTheme="minorEastAsia" w:hint="eastAsia"/>
              </w:rPr>
              <w:t>日“目标考核表”，检查考核已完成，考核人汪晓虹</w:t>
            </w:r>
            <w:r w:rsidRPr="00CC3A0E">
              <w:rPr>
                <w:rFonts w:eastAsiaTheme="minorEastAsia" w:hAnsiTheme="minorEastAsia" w:hint="eastAsia"/>
              </w:rPr>
              <w:t>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查环境、安全检查记录，公司提供了</w:t>
            </w:r>
            <w:r>
              <w:rPr>
                <w:rFonts w:eastAsiaTheme="minorEastAsia" w:hAnsiTheme="minorEastAsia" w:hint="eastAsia"/>
              </w:rPr>
              <w:t>提供了</w:t>
            </w:r>
            <w:r>
              <w:rPr>
                <w:rFonts w:eastAsiaTheme="minorEastAsia" w:hAnsiTheme="minorEastAsia" w:hint="eastAsia"/>
              </w:rPr>
              <w:t>2019</w:t>
            </w:r>
            <w:r>
              <w:rPr>
                <w:rFonts w:eastAsiaTheme="minorEastAsia" w:hAnsiTheme="minorEastAsia" w:hint="eastAsia"/>
              </w:rPr>
              <w:t>年</w:t>
            </w:r>
            <w:r>
              <w:rPr>
                <w:rFonts w:eastAsiaTheme="minorEastAsia" w:hAnsiTheme="minorEastAsia" w:hint="eastAsia"/>
              </w:rPr>
              <w:t>11</w:t>
            </w:r>
            <w:r>
              <w:rPr>
                <w:rFonts w:eastAsiaTheme="minorEastAsia" w:hAnsiTheme="minorEastAsia" w:hint="eastAsia"/>
              </w:rPr>
              <w:t>月</w:t>
            </w:r>
            <w:r>
              <w:rPr>
                <w:rFonts w:eastAsiaTheme="minorEastAsia" w:hAnsiTheme="minorEastAsia" w:hint="eastAsia"/>
              </w:rPr>
              <w:t>.</w:t>
            </w:r>
            <w:r>
              <w:rPr>
                <w:rFonts w:eastAsiaTheme="minorEastAsia" w:hAnsiTheme="minorEastAsia" w:hint="eastAsia"/>
              </w:rPr>
              <w:t>——</w:t>
            </w:r>
            <w:r>
              <w:rPr>
                <w:rFonts w:eastAsiaTheme="minorEastAsia" w:hAnsiTheme="minorEastAsia" w:hint="eastAsia"/>
              </w:rPr>
              <w:t>2020.</w:t>
            </w:r>
            <w:r>
              <w:rPr>
                <w:rFonts w:eastAsiaTheme="minorEastAsia" w:hAnsiTheme="minorEastAsia" w:hint="eastAsia"/>
              </w:rPr>
              <w:t>年</w:t>
            </w:r>
            <w:r>
              <w:rPr>
                <w:rFonts w:eastAsiaTheme="minorEastAsia" w:hAnsiTheme="minorEastAsia" w:hint="eastAsia"/>
              </w:rPr>
              <w:t>12</w:t>
            </w:r>
            <w:r>
              <w:rPr>
                <w:rFonts w:eastAsiaTheme="minorEastAsia" w:hAnsiTheme="minorEastAsia" w:hint="eastAsia"/>
              </w:rPr>
              <w:t>月《环境</w:t>
            </w:r>
            <w:r w:rsidRPr="00CC3A0E">
              <w:rPr>
                <w:rFonts w:eastAsiaTheme="minorEastAsia" w:hAnsiTheme="minorEastAsia" w:hint="eastAsia"/>
              </w:rPr>
              <w:t>安全</w:t>
            </w:r>
            <w:r>
              <w:rPr>
                <w:rFonts w:eastAsiaTheme="minorEastAsia" w:hAnsiTheme="minorEastAsia" w:hint="eastAsia"/>
              </w:rPr>
              <w:t>运行</w:t>
            </w:r>
            <w:r w:rsidRPr="00CC3A0E">
              <w:rPr>
                <w:rFonts w:eastAsiaTheme="minorEastAsia" w:hAnsiTheme="minorEastAsia" w:hint="eastAsia"/>
              </w:rPr>
              <w:t>检查表》检查项目内容涉及：</w:t>
            </w:r>
          </w:p>
          <w:p w:rsidR="0031310F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设备保养、设备运转情况、各区域卫生垃圾处理，废料处理、物料摆放情况；安全用电；消防设施是否完好；消防通道是否畅通；消防设施是否定期进行点检；人员是否按规定穿戴防护用品等。</w:t>
            </w:r>
            <w:r>
              <w:rPr>
                <w:rFonts w:eastAsiaTheme="minorEastAsia" w:hAnsiTheme="minorEastAsia" w:hint="eastAsia"/>
              </w:rPr>
              <w:t>检查结果均正常，检查人陈建华、李刚、杨蓉</w:t>
            </w:r>
            <w:r w:rsidRPr="00CC3A0E">
              <w:rPr>
                <w:rFonts w:eastAsiaTheme="minorEastAsia" w:hAnsiTheme="minorEastAsia" w:hint="eastAsia"/>
              </w:rPr>
              <w:t>。</w:t>
            </w:r>
          </w:p>
          <w:p w:rsidR="0031310F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查</w:t>
            </w:r>
            <w:r>
              <w:rPr>
                <w:rFonts w:eastAsiaTheme="minorEastAsia" w:hAnsiTheme="minorEastAsia" w:hint="eastAsia"/>
              </w:rPr>
              <w:t>2020</w:t>
            </w:r>
            <w:r>
              <w:rPr>
                <w:rFonts w:eastAsiaTheme="minorEastAsia" w:hAnsiTheme="minorEastAsia" w:hint="eastAsia"/>
              </w:rPr>
              <w:t>年三废监测情况，公司提供</w:t>
            </w:r>
            <w:r>
              <w:rPr>
                <w:rFonts w:eastAsiaTheme="minorEastAsia" w:hAnsiTheme="minorEastAsia" w:hint="eastAsia"/>
              </w:rPr>
              <w:t>2020</w:t>
            </w:r>
            <w:r>
              <w:rPr>
                <w:rFonts w:eastAsiaTheme="minorEastAsia" w:hAnsiTheme="minorEastAsia" w:hint="eastAsia"/>
              </w:rPr>
              <w:t>年</w:t>
            </w:r>
            <w:r>
              <w:rPr>
                <w:rFonts w:eastAsiaTheme="minorEastAsia" w:hAnsiTheme="minorEastAsia" w:hint="eastAsia"/>
              </w:rPr>
              <w:t>12</w:t>
            </w:r>
            <w:r>
              <w:rPr>
                <w:rFonts w:eastAsiaTheme="minorEastAsia" w:hAnsiTheme="minorEastAsia" w:hint="eastAsia"/>
              </w:rPr>
              <w:t>月</w:t>
            </w:r>
            <w:r>
              <w:rPr>
                <w:rFonts w:eastAsiaTheme="minorEastAsia" w:hAnsiTheme="minorEastAsia" w:hint="eastAsia"/>
              </w:rPr>
              <w:t>29</w:t>
            </w:r>
            <w:r>
              <w:rPr>
                <w:rFonts w:eastAsiaTheme="minorEastAsia" w:hAnsiTheme="minorEastAsia" w:hint="eastAsia"/>
              </w:rPr>
              <w:t>日三废检测报告，对废水、废气、噪音排放情况进行了监测，达标排放；监测机构：江西纵天横科技有限公司；具体见附件报告。</w:t>
            </w:r>
          </w:p>
          <w:p w:rsidR="0031310F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查固废处理情况，公司主要固废为钢材、铝材、镀锌板等原材</w:t>
            </w:r>
            <w:r w:rsidR="00E46B23">
              <w:rPr>
                <w:rFonts w:eastAsiaTheme="minorEastAsia" w:hAnsiTheme="minorEastAsia" w:hint="eastAsia"/>
              </w:rPr>
              <w:t>料下料边角料，定期进行处理（根据产量情况平均每月进行一、二次固废</w:t>
            </w:r>
            <w:r>
              <w:rPr>
                <w:rFonts w:eastAsiaTheme="minorEastAsia" w:hAnsiTheme="minorEastAsia" w:hint="eastAsia"/>
              </w:rPr>
              <w:t>处理），公司提供了钢材、铝材、镀锌板等边角料固废处理记录表，记录了相关固废名称、数量、处理日期，经办人，销售机构等信息。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31310F" w:rsidRDefault="0031310F">
            <w:r w:rsidRPr="00A25394">
              <w:rPr>
                <w:rFonts w:eastAsiaTheme="minorEastAsia" w:hAnsiTheme="minorEastAsia" w:hint="eastAsia"/>
              </w:rPr>
              <w:t>符合</w:t>
            </w:r>
          </w:p>
        </w:tc>
      </w:tr>
      <w:tr w:rsidR="0031310F" w:rsidTr="0059351E">
        <w:trPr>
          <w:trHeight w:val="2110"/>
        </w:trPr>
        <w:tc>
          <w:tcPr>
            <w:tcW w:w="2160" w:type="dxa"/>
          </w:tcPr>
          <w:p w:rsidR="0031310F" w:rsidRPr="00CC3A0E" w:rsidRDefault="0031310F" w:rsidP="0059351E">
            <w:pPr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lastRenderedPageBreak/>
              <w:t>运行策划和控制</w:t>
            </w:r>
          </w:p>
        </w:tc>
        <w:tc>
          <w:tcPr>
            <w:tcW w:w="960" w:type="dxa"/>
            <w:vAlign w:val="center"/>
          </w:tcPr>
          <w:p w:rsidR="0031310F" w:rsidRPr="00CC3A0E" w:rsidRDefault="0031310F" w:rsidP="0059351E">
            <w:pPr>
              <w:rPr>
                <w:rFonts w:eastAsiaTheme="minorEastAsia"/>
              </w:rPr>
            </w:pPr>
            <w:r w:rsidRPr="00CC3A0E">
              <w:rPr>
                <w:rFonts w:eastAsiaTheme="minorEastAsia"/>
              </w:rPr>
              <w:t>E8.1</w:t>
            </w:r>
          </w:p>
        </w:tc>
        <w:tc>
          <w:tcPr>
            <w:tcW w:w="10004" w:type="dxa"/>
            <w:vAlign w:val="center"/>
          </w:tcPr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公司制定并实施了运行控制程序、消防控制程序、噪声控制程序、废弃物控制程序、应急准备和响应控制程序、化学品油品控制程序、劳动防护用品控制程序、安全生产管理制度、员工职业健康及劳动保护管理规定、应急预案等职业健康安全控制程序和管理制度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企业生产厂区位于江西省宜春市樟树市张家山工业园十号路东侧，公司四周是其他企业，无重大敏感区，根据体系运行的需要设置了生产区、办公区。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经营地址为</w:t>
            </w:r>
            <w:r w:rsidRPr="00033724">
              <w:rPr>
                <w:rFonts w:eastAsiaTheme="minorEastAsia" w:hAnsiTheme="minorEastAsia" w:hint="eastAsia"/>
              </w:rPr>
              <w:t>江西省宜春市樟树市共和东路</w:t>
            </w:r>
            <w:r w:rsidRPr="00033724">
              <w:rPr>
                <w:rFonts w:eastAsiaTheme="minorEastAsia" w:hAnsiTheme="minorEastAsia" w:hint="eastAsia"/>
              </w:rPr>
              <w:t>129</w:t>
            </w:r>
            <w:r w:rsidRPr="00033724">
              <w:rPr>
                <w:rFonts w:eastAsiaTheme="minorEastAsia" w:hAnsiTheme="minorEastAsia" w:hint="eastAsia"/>
              </w:rPr>
              <w:t>号</w:t>
            </w:r>
            <w:r w:rsidRPr="00CC3A0E">
              <w:rPr>
                <w:rFonts w:eastAsiaTheme="minorEastAsia" w:hAnsiTheme="minorEastAsia" w:hint="eastAsia"/>
              </w:rPr>
              <w:t>；</w:t>
            </w:r>
            <w:r w:rsidRPr="00CC3A0E">
              <w:rPr>
                <w:rFonts w:eastAsiaTheme="minorEastAsia" w:hAnsiTheme="minorEastAsia" w:hint="eastAsia"/>
              </w:rPr>
              <w:t>2</w:t>
            </w:r>
            <w:r w:rsidRPr="00CC3A0E">
              <w:rPr>
                <w:rFonts w:eastAsiaTheme="minorEastAsia" w:hAnsiTheme="minorEastAsia" w:hint="eastAsia"/>
              </w:rPr>
              <w:t>层楼办公室、会议室；四周为街道商铺店面，无重大敏感区。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行政部定期组织环保和安全知识培训，员工具备了基本的环保和职业健康安全防护意识。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按公司要求人走关灯，行政部电脑要求人走后电源切断。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办公内主要是电的使用，电器有漏电保护器，经常对电路、电源进行检查，没有露电现象发生。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行政部垃圾主要包含可回收垃圾、硒鼓、废纸。公司配置了垃圾箱，行政部统一处理。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E46B23">
              <w:rPr>
                <w:rFonts w:eastAsiaTheme="minorEastAsia" w:hAnsiTheme="minorEastAsia" w:hint="eastAsia"/>
              </w:rPr>
              <w:t>查到“个人防护用品发放使用记录”，</w:t>
            </w:r>
            <w:r w:rsidR="00E46B23" w:rsidRPr="00E46B23">
              <w:rPr>
                <w:rFonts w:eastAsiaTheme="minorEastAsia" w:hAnsiTheme="minorEastAsia" w:hint="eastAsia"/>
              </w:rPr>
              <w:t>2020.8.20</w:t>
            </w:r>
            <w:r w:rsidRPr="00E46B23">
              <w:rPr>
                <w:rFonts w:eastAsiaTheme="minorEastAsia" w:hAnsiTheme="minorEastAsia" w:hint="eastAsia"/>
              </w:rPr>
              <w:t>日发放了手套</w:t>
            </w:r>
            <w:r w:rsidRPr="00E46B23">
              <w:rPr>
                <w:rFonts w:eastAsiaTheme="minorEastAsia" w:hAnsiTheme="minorEastAsia" w:hint="eastAsia"/>
              </w:rPr>
              <w:t>1</w:t>
            </w:r>
            <w:r w:rsidRPr="00E46B23">
              <w:rPr>
                <w:rFonts w:eastAsiaTheme="minorEastAsia" w:hAnsiTheme="minorEastAsia" w:hint="eastAsia"/>
              </w:rPr>
              <w:t>双</w:t>
            </w:r>
            <w:r w:rsidR="00E46B23" w:rsidRPr="00E46B23">
              <w:rPr>
                <w:rFonts w:eastAsiaTheme="minorEastAsia" w:hAnsiTheme="minorEastAsia" w:hint="eastAsia"/>
              </w:rPr>
              <w:t>、口罩</w:t>
            </w:r>
            <w:r w:rsidR="00E46B23" w:rsidRPr="00E46B23">
              <w:rPr>
                <w:rFonts w:eastAsiaTheme="minorEastAsia" w:hAnsiTheme="minorEastAsia" w:hint="eastAsia"/>
              </w:rPr>
              <w:t>1</w:t>
            </w:r>
            <w:r w:rsidR="00E46B23" w:rsidRPr="00E46B23">
              <w:rPr>
                <w:rFonts w:eastAsiaTheme="minorEastAsia" w:hAnsiTheme="minorEastAsia" w:hint="eastAsia"/>
              </w:rPr>
              <w:t>付</w:t>
            </w:r>
            <w:r w:rsidRPr="00E46B23">
              <w:rPr>
                <w:rFonts w:eastAsiaTheme="minorEastAsia" w:hAnsiTheme="minorEastAsia" w:hint="eastAsia"/>
              </w:rPr>
              <w:t>，领用人：</w:t>
            </w:r>
            <w:r w:rsidR="00E46B23" w:rsidRPr="00E46B23">
              <w:rPr>
                <w:rFonts w:eastAsiaTheme="minorEastAsia" w:hAnsiTheme="minorEastAsia" w:hint="eastAsia"/>
              </w:rPr>
              <w:t>彭凯</w:t>
            </w:r>
            <w:r w:rsidRPr="00E46B23">
              <w:rPr>
                <w:rFonts w:eastAsiaTheme="minorEastAsia" w:hAnsiTheme="minorEastAsia" w:hint="eastAsia"/>
              </w:rPr>
              <w:t>；</w:t>
            </w:r>
            <w:r w:rsidRPr="00E46B23">
              <w:rPr>
                <w:rFonts w:eastAsiaTheme="minorEastAsia" w:hAnsiTheme="minorEastAsia" w:hint="eastAsia"/>
              </w:rPr>
              <w:t>2020.1.12</w:t>
            </w:r>
            <w:r w:rsidRPr="00E46B23">
              <w:rPr>
                <w:rFonts w:eastAsiaTheme="minorEastAsia" w:hAnsiTheme="minorEastAsia" w:hint="eastAsia"/>
              </w:rPr>
              <w:t>日发放了</w:t>
            </w:r>
            <w:r w:rsidR="00E46B23" w:rsidRPr="00E46B23">
              <w:rPr>
                <w:rFonts w:eastAsiaTheme="minorEastAsia" w:hAnsiTheme="minorEastAsia" w:hint="eastAsia"/>
              </w:rPr>
              <w:t>口罩</w:t>
            </w:r>
            <w:r w:rsidR="00E46B23" w:rsidRPr="00E46B23">
              <w:rPr>
                <w:rFonts w:eastAsiaTheme="minorEastAsia" w:hAnsiTheme="minorEastAsia" w:hint="eastAsia"/>
              </w:rPr>
              <w:t>1</w:t>
            </w:r>
            <w:r w:rsidR="00E46B23" w:rsidRPr="00E46B23">
              <w:rPr>
                <w:rFonts w:eastAsiaTheme="minorEastAsia" w:hAnsiTheme="minorEastAsia" w:hint="eastAsia"/>
              </w:rPr>
              <w:t>付、防护眼镜</w:t>
            </w:r>
            <w:r w:rsidR="00E46B23" w:rsidRPr="00E46B23">
              <w:rPr>
                <w:rFonts w:eastAsiaTheme="minorEastAsia" w:hAnsiTheme="minorEastAsia" w:hint="eastAsia"/>
              </w:rPr>
              <w:t>1</w:t>
            </w:r>
            <w:r w:rsidR="00E46B23" w:rsidRPr="00E46B23">
              <w:rPr>
                <w:rFonts w:eastAsiaTheme="minorEastAsia" w:hAnsiTheme="minorEastAsia" w:hint="eastAsia"/>
              </w:rPr>
              <w:t>付</w:t>
            </w:r>
            <w:r w:rsidRPr="00E46B23">
              <w:rPr>
                <w:rFonts w:eastAsiaTheme="minorEastAsia" w:hAnsiTheme="minorEastAsia" w:hint="eastAsia"/>
              </w:rPr>
              <w:t>，领用人：</w:t>
            </w:r>
            <w:r w:rsidR="00E46B23" w:rsidRPr="00E46B23">
              <w:rPr>
                <w:rFonts w:eastAsiaTheme="minorEastAsia" w:hAnsiTheme="minorEastAsia" w:hint="eastAsia"/>
              </w:rPr>
              <w:t>李小云</w:t>
            </w:r>
            <w:r w:rsidRPr="00E46B23">
              <w:rPr>
                <w:rFonts w:eastAsiaTheme="minorEastAsia" w:hAnsiTheme="minorEastAsia" w:hint="eastAsia"/>
              </w:rPr>
              <w:t>；</w:t>
            </w:r>
            <w:r w:rsidR="00E46B23" w:rsidRPr="00E46B23">
              <w:rPr>
                <w:rFonts w:eastAsiaTheme="minorEastAsia" w:hAnsiTheme="minorEastAsia" w:hint="eastAsia"/>
              </w:rPr>
              <w:t>2020.11</w:t>
            </w:r>
            <w:r w:rsidRPr="00E46B23">
              <w:rPr>
                <w:rFonts w:eastAsiaTheme="minorEastAsia" w:hAnsiTheme="minorEastAsia" w:hint="eastAsia"/>
              </w:rPr>
              <w:t>.8-14</w:t>
            </w:r>
            <w:r w:rsidRPr="00E46B23">
              <w:rPr>
                <w:rFonts w:eastAsiaTheme="minorEastAsia" w:hAnsiTheme="minorEastAsia" w:hint="eastAsia"/>
              </w:rPr>
              <w:t>日，发放了口罩</w:t>
            </w:r>
            <w:r w:rsidR="00E46B23" w:rsidRPr="00E46B23">
              <w:rPr>
                <w:rFonts w:eastAsiaTheme="minorEastAsia" w:hAnsiTheme="minorEastAsia" w:hint="eastAsia"/>
              </w:rPr>
              <w:t>76</w:t>
            </w:r>
            <w:r w:rsidRPr="00E46B23">
              <w:rPr>
                <w:rFonts w:eastAsiaTheme="minorEastAsia" w:hAnsiTheme="minorEastAsia" w:hint="eastAsia"/>
              </w:rPr>
              <w:t>个，领用人：</w:t>
            </w:r>
            <w:r w:rsidR="00E46B23" w:rsidRPr="00E46B23">
              <w:rPr>
                <w:rFonts w:eastAsiaTheme="minorEastAsia" w:hAnsiTheme="minorEastAsia" w:hint="eastAsia"/>
              </w:rPr>
              <w:t>汪志鹏、吕玉云、叶涵</w:t>
            </w:r>
            <w:r w:rsidRPr="00E46B23">
              <w:rPr>
                <w:rFonts w:eastAsiaTheme="minorEastAsia" w:hAnsiTheme="minorEastAsia" w:hint="eastAsia"/>
              </w:rPr>
              <w:t>等。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提供《重要相关方施加影响一览表》，</w:t>
            </w:r>
            <w:r w:rsidRPr="00CC3A0E">
              <w:rPr>
                <w:rFonts w:eastAsiaTheme="minorEastAsia" w:hAnsiTheme="minorEastAsia" w:hint="eastAsia"/>
              </w:rPr>
              <w:t>2020.1.17</w:t>
            </w:r>
            <w:r w:rsidRPr="00CC3A0E">
              <w:rPr>
                <w:rFonts w:eastAsiaTheme="minorEastAsia" w:hAnsiTheme="minorEastAsia" w:hint="eastAsia"/>
              </w:rPr>
              <w:t>日对周边社区施加影响，内容</w:t>
            </w:r>
            <w:r w:rsidRPr="00CC3A0E">
              <w:rPr>
                <w:rFonts w:eastAsiaTheme="minorEastAsia" w:hAnsiTheme="minorEastAsia" w:hint="eastAsia"/>
              </w:rPr>
              <w:t>:</w:t>
            </w:r>
            <w:r w:rsidRPr="00CC3A0E">
              <w:rPr>
                <w:rFonts w:eastAsiaTheme="minorEastAsia" w:hAnsiTheme="minorEastAsia" w:hint="eastAsia"/>
              </w:rPr>
              <w:t>将公司的环境</w:t>
            </w:r>
            <w:r w:rsidRPr="00CC3A0E">
              <w:rPr>
                <w:rFonts w:eastAsiaTheme="minorEastAsia" w:hAnsiTheme="minorEastAsia" w:hint="eastAsia"/>
              </w:rPr>
              <w:t>/</w:t>
            </w:r>
            <w:r w:rsidRPr="00CC3A0E">
              <w:rPr>
                <w:rFonts w:eastAsiaTheme="minorEastAsia" w:hAnsiTheme="minorEastAsia" w:hint="eastAsia"/>
              </w:rPr>
              <w:t>职业健康安全方针、重要环境因素</w:t>
            </w:r>
            <w:r w:rsidRPr="00CC3A0E">
              <w:rPr>
                <w:rFonts w:eastAsiaTheme="minorEastAsia" w:hAnsiTheme="minorEastAsia" w:hint="eastAsia"/>
              </w:rPr>
              <w:t>/</w:t>
            </w:r>
            <w:r w:rsidRPr="00CC3A0E">
              <w:rPr>
                <w:rFonts w:eastAsiaTheme="minorEastAsia" w:hAnsiTheme="minorEastAsia" w:hint="eastAsia"/>
              </w:rPr>
              <w:t>危险源等，通过告知书的方式通知对方。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行政部向相关方发放《相关方告知书》，显示的内容中包括：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31310F" w:rsidRPr="00CC3A0E" w:rsidRDefault="0031310F" w:rsidP="0059351E">
            <w:pPr>
              <w:spacing w:line="360" w:lineRule="auto"/>
              <w:ind w:firstLine="421"/>
              <w:rPr>
                <w:rFonts w:eastAsiaTheme="minorEastAsia"/>
                <w:color w:val="000000"/>
                <w:szCs w:val="21"/>
              </w:rPr>
            </w:pPr>
            <w:r w:rsidRPr="00CC3A0E">
              <w:rPr>
                <w:rFonts w:eastAsiaTheme="minorEastAsia" w:hAnsiTheme="minorEastAsia"/>
                <w:color w:val="000000"/>
                <w:szCs w:val="21"/>
              </w:rPr>
              <w:t>为主要长期员工上社保，查见了交款证明。</w:t>
            </w:r>
          </w:p>
          <w:p w:rsidR="0031310F" w:rsidRPr="00CC3A0E" w:rsidRDefault="0031310F" w:rsidP="0059351E">
            <w:pPr>
              <w:spacing w:line="360" w:lineRule="auto"/>
              <w:ind w:firstLine="421"/>
              <w:rPr>
                <w:rFonts w:eastAsiaTheme="minorEastAsia"/>
                <w:color w:val="000000"/>
                <w:szCs w:val="21"/>
              </w:rPr>
            </w:pPr>
            <w:r w:rsidRPr="00CC3A0E">
              <w:rPr>
                <w:rFonts w:eastAsiaTheme="minorEastAsia" w:hAnsiTheme="minorEastAsia"/>
                <w:color w:val="000000"/>
                <w:szCs w:val="21"/>
              </w:rPr>
              <w:lastRenderedPageBreak/>
              <w:t>为环境和职业健康安全管理体系运行提供了财务支持，查</w:t>
            </w:r>
            <w:r>
              <w:rPr>
                <w:rFonts w:eastAsiaTheme="minorEastAsia"/>
                <w:color w:val="000000"/>
                <w:szCs w:val="21"/>
              </w:rPr>
              <w:t>20</w:t>
            </w:r>
            <w:r>
              <w:rPr>
                <w:rFonts w:eastAsiaTheme="minorEastAsia" w:hint="eastAsia"/>
                <w:color w:val="000000"/>
                <w:szCs w:val="21"/>
              </w:rPr>
              <w:t>20</w:t>
            </w:r>
            <w:r w:rsidRPr="00CC3A0E">
              <w:rPr>
                <w:rFonts w:eastAsiaTheme="minorEastAsia" w:hAnsiTheme="minorEastAsia"/>
                <w:color w:val="000000"/>
                <w:szCs w:val="21"/>
              </w:rPr>
              <w:t>年</w:t>
            </w:r>
            <w:r w:rsidRPr="00CC3A0E">
              <w:rPr>
                <w:rFonts w:eastAsiaTheme="minorEastAsia" w:hint="eastAsia"/>
                <w:color w:val="000000"/>
                <w:szCs w:val="21"/>
              </w:rPr>
              <w:t>1</w:t>
            </w:r>
            <w:r w:rsidRPr="00CC3A0E">
              <w:rPr>
                <w:rFonts w:eastAsiaTheme="minorEastAsia" w:hAnsiTheme="minorEastAsia"/>
                <w:color w:val="000000"/>
                <w:szCs w:val="21"/>
              </w:rPr>
              <w:t>月至今用于职业健康安全资金投入约</w:t>
            </w:r>
            <w:r>
              <w:rPr>
                <w:rFonts w:eastAsiaTheme="minorEastAsia" w:hint="eastAsia"/>
                <w:color w:val="000000"/>
                <w:szCs w:val="21"/>
              </w:rPr>
              <w:t>13.8</w:t>
            </w:r>
            <w:r>
              <w:rPr>
                <w:rFonts w:eastAsiaTheme="minorEastAsia" w:hAnsiTheme="minorEastAsia"/>
                <w:color w:val="000000"/>
                <w:szCs w:val="21"/>
              </w:rPr>
              <w:t>万余元，主要是员工社保</w:t>
            </w:r>
            <w:r w:rsidRPr="00CC3A0E">
              <w:rPr>
                <w:rFonts w:eastAsiaTheme="minorEastAsia" w:hAnsiTheme="minorEastAsia"/>
                <w:color w:val="000000"/>
                <w:szCs w:val="21"/>
              </w:rPr>
              <w:t>、环保设施、消防设备、劳保用品、安全教育培训费用</w:t>
            </w:r>
            <w:r>
              <w:rPr>
                <w:rFonts w:eastAsiaTheme="minorEastAsia" w:hAnsiTheme="minorEastAsia"/>
                <w:color w:val="000000"/>
                <w:szCs w:val="21"/>
              </w:rPr>
              <w:t>、垃圾处理费用</w:t>
            </w:r>
            <w:r w:rsidRPr="00CC3A0E">
              <w:rPr>
                <w:rFonts w:eastAsiaTheme="minorEastAsia" w:hAnsiTheme="minorEastAsia"/>
                <w:color w:val="000000"/>
                <w:szCs w:val="21"/>
              </w:rPr>
              <w:t>等。</w:t>
            </w:r>
          </w:p>
          <w:p w:rsidR="0031310F" w:rsidRPr="00CC3A0E" w:rsidRDefault="0031310F" w:rsidP="0059351E">
            <w:pPr>
              <w:spacing w:line="360" w:lineRule="auto"/>
              <w:ind w:firstLineChars="200" w:firstLine="420"/>
              <w:rPr>
                <w:rFonts w:eastAsiaTheme="minorEastAsia"/>
                <w:color w:val="000000"/>
                <w:szCs w:val="21"/>
              </w:rPr>
            </w:pPr>
            <w:r w:rsidRPr="00CC3A0E">
              <w:rPr>
                <w:rFonts w:eastAsiaTheme="minorEastAsia" w:hAnsiTheme="minorEastAsia"/>
                <w:color w:val="000000"/>
                <w:szCs w:val="21"/>
              </w:rPr>
              <w:t>员工饮用水为纯净水通过饮水机饮用。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办公纸张尽量采取双面打印，人走灯灭，定期检查水管跑冒滴漏。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查看现场办公区域配备了灭火器等消防设施，状况正常。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查到《环境、安全检查记录》，检查项目内容涉及：加工</w:t>
            </w:r>
            <w:r w:rsidRPr="00CC3A0E">
              <w:rPr>
                <w:rFonts w:eastAsiaTheme="minorEastAsia" w:hAnsiTheme="minorEastAsia" w:hint="eastAsia"/>
              </w:rPr>
              <w:t>/</w:t>
            </w:r>
            <w:r w:rsidRPr="00CC3A0E">
              <w:rPr>
                <w:rFonts w:eastAsiaTheme="minorEastAsia" w:hAnsiTheme="minorEastAsia" w:hint="eastAsia"/>
              </w:rPr>
              <w:t>办公</w:t>
            </w:r>
            <w:r w:rsidRPr="00CC3A0E">
              <w:rPr>
                <w:rFonts w:eastAsiaTheme="minorEastAsia" w:hAnsiTheme="minorEastAsia" w:hint="eastAsia"/>
              </w:rPr>
              <w:t>/</w:t>
            </w:r>
            <w:r w:rsidRPr="00CC3A0E">
              <w:rPr>
                <w:rFonts w:eastAsiaTheme="minorEastAsia" w:hAnsiTheme="minorEastAsia" w:hint="eastAsia"/>
              </w:rPr>
              <w:t>生活区域卫生是否清理干净，固废</w:t>
            </w:r>
            <w:r w:rsidRPr="00CC3A0E">
              <w:rPr>
                <w:rFonts w:eastAsiaTheme="minorEastAsia" w:hAnsiTheme="minorEastAsia" w:hint="eastAsia"/>
              </w:rPr>
              <w:t>/</w:t>
            </w:r>
            <w:r w:rsidRPr="00CC3A0E">
              <w:rPr>
                <w:rFonts w:eastAsiaTheme="minorEastAsia" w:hAnsiTheme="minorEastAsia" w:hint="eastAsia"/>
              </w:rPr>
              <w:t>危废收集情况；劳动防护用品使用情况、设备操作要求符合情况；办公室及生产区域安全用电；消防设施是否完好；消防通道是否畅通等等。提供了</w:t>
            </w:r>
            <w:r w:rsidRPr="00CC3A0E">
              <w:rPr>
                <w:rFonts w:eastAsiaTheme="minorEastAsia" w:hAnsiTheme="minorEastAsia" w:hint="eastAsia"/>
              </w:rPr>
              <w:t>2019</w:t>
            </w:r>
            <w:r w:rsidRPr="00CC3A0E">
              <w:rPr>
                <w:rFonts w:eastAsiaTheme="minorEastAsia" w:hAnsiTheme="minorEastAsia" w:hint="eastAsia"/>
              </w:rPr>
              <w:t>年</w:t>
            </w:r>
            <w:r w:rsidRPr="00CC3A0E">
              <w:rPr>
                <w:rFonts w:eastAsiaTheme="minorEastAsia" w:hAnsiTheme="minorEastAsia" w:hint="eastAsia"/>
              </w:rPr>
              <w:t>11</w:t>
            </w:r>
            <w:r w:rsidRPr="00CC3A0E">
              <w:rPr>
                <w:rFonts w:eastAsiaTheme="minorEastAsia" w:hAnsiTheme="minorEastAsia" w:hint="eastAsia"/>
              </w:rPr>
              <w:t>月——</w:t>
            </w:r>
            <w:r w:rsidRPr="00CC3A0E">
              <w:rPr>
                <w:rFonts w:eastAsiaTheme="minorEastAsia" w:hAnsiTheme="minorEastAsia" w:hint="eastAsia"/>
              </w:rPr>
              <w:t>2020</w:t>
            </w:r>
            <w:r w:rsidRPr="00CC3A0E">
              <w:rPr>
                <w:rFonts w:eastAsiaTheme="minorEastAsia" w:hAnsiTheme="minorEastAsia" w:hint="eastAsia"/>
              </w:rPr>
              <w:t>年</w:t>
            </w:r>
            <w:r>
              <w:rPr>
                <w:rFonts w:eastAsiaTheme="minorEastAsia" w:hAnsiTheme="minorEastAsia" w:hint="eastAsia"/>
              </w:rPr>
              <w:t>12</w:t>
            </w:r>
            <w:r w:rsidRPr="00CC3A0E">
              <w:rPr>
                <w:rFonts w:eastAsiaTheme="minorEastAsia" w:hAnsiTheme="minorEastAsia" w:hint="eastAsia"/>
              </w:rPr>
              <w:t>月《环境、安全检查记录》，检查结果均正常，检查人</w:t>
            </w:r>
            <w:r w:rsidRPr="00033724">
              <w:rPr>
                <w:rFonts w:eastAsiaTheme="minorEastAsia" w:hAnsiTheme="minorEastAsia" w:hint="eastAsia"/>
              </w:rPr>
              <w:t>李刚</w:t>
            </w:r>
            <w:r>
              <w:rPr>
                <w:rFonts w:eastAsiaTheme="minorEastAsia" w:hAnsiTheme="minorEastAsia" w:hint="eastAsia"/>
              </w:rPr>
              <w:t>、</w:t>
            </w:r>
            <w:r w:rsidRPr="00033724">
              <w:rPr>
                <w:rFonts w:eastAsiaTheme="minorEastAsia" w:hAnsiTheme="minorEastAsia" w:hint="eastAsia"/>
              </w:rPr>
              <w:t>杨蓉</w:t>
            </w:r>
            <w:r w:rsidRPr="00CC3A0E">
              <w:rPr>
                <w:rFonts w:eastAsiaTheme="minorEastAsia" w:hAnsiTheme="minorEastAsia" w:hint="eastAsia"/>
              </w:rPr>
              <w:t>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部门运行控制基本符合要求。</w:t>
            </w:r>
          </w:p>
        </w:tc>
        <w:tc>
          <w:tcPr>
            <w:tcW w:w="1585" w:type="dxa"/>
          </w:tcPr>
          <w:p w:rsidR="0031310F" w:rsidRDefault="0031310F">
            <w:r w:rsidRPr="00A25394">
              <w:rPr>
                <w:rFonts w:eastAsiaTheme="minorEastAsia" w:hAnsiTheme="minorEastAsia" w:hint="eastAsia"/>
              </w:rPr>
              <w:lastRenderedPageBreak/>
              <w:t>符合</w:t>
            </w:r>
          </w:p>
        </w:tc>
      </w:tr>
      <w:tr w:rsidR="0031310F" w:rsidTr="006E29BF">
        <w:trPr>
          <w:trHeight w:val="1114"/>
        </w:trPr>
        <w:tc>
          <w:tcPr>
            <w:tcW w:w="2160" w:type="dxa"/>
          </w:tcPr>
          <w:p w:rsidR="0031310F" w:rsidRPr="008A0884" w:rsidRDefault="0031310F" w:rsidP="0059351E">
            <w:pPr>
              <w:rPr>
                <w:rFonts w:eastAsiaTheme="minorEastAsia" w:hAnsiTheme="minorEastAsia"/>
              </w:rPr>
            </w:pPr>
            <w:r w:rsidRPr="0019644F">
              <w:rPr>
                <w:rFonts w:eastAsiaTheme="minorEastAsia" w:hAnsiTheme="minorEastAsia" w:hint="eastAsia"/>
              </w:rPr>
              <w:lastRenderedPageBreak/>
              <w:t>应急准备和响应</w:t>
            </w:r>
          </w:p>
        </w:tc>
        <w:tc>
          <w:tcPr>
            <w:tcW w:w="960" w:type="dxa"/>
            <w:vAlign w:val="center"/>
          </w:tcPr>
          <w:p w:rsidR="0031310F" w:rsidRDefault="0031310F" w:rsidP="0059351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E</w:t>
            </w:r>
            <w:r w:rsidRPr="0019644F">
              <w:rPr>
                <w:rFonts w:eastAsiaTheme="minorEastAsia" w:hint="eastAsia"/>
              </w:rPr>
              <w:t>8.2</w:t>
            </w:r>
          </w:p>
        </w:tc>
        <w:tc>
          <w:tcPr>
            <w:tcW w:w="10004" w:type="dxa"/>
            <w:vAlign w:val="center"/>
          </w:tcPr>
          <w:p w:rsidR="0031310F" w:rsidRPr="00751650" w:rsidRDefault="0031310F" w:rsidP="00296F32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编制了《应急准备和响应程序》，确定的紧急情况</w:t>
            </w:r>
            <w:r>
              <w:rPr>
                <w:rFonts w:eastAsiaTheme="minorEastAsia" w:hint="eastAsia"/>
                <w:szCs w:val="21"/>
              </w:rPr>
              <w:t>有：火灾、触电等。建立了火灾、触电、疫情防控等应急预案，由生产部</w:t>
            </w:r>
            <w:r w:rsidRPr="00751650">
              <w:rPr>
                <w:rFonts w:eastAsiaTheme="minorEastAsia" w:hint="eastAsia"/>
                <w:szCs w:val="21"/>
              </w:rPr>
              <w:t>组织演练。</w:t>
            </w:r>
          </w:p>
          <w:p w:rsidR="0031310F" w:rsidRPr="00751650" w:rsidRDefault="0031310F" w:rsidP="00296F32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查看了火灾应急预案演习记录，演练时间</w:t>
            </w:r>
            <w:r w:rsidRPr="00751650">
              <w:rPr>
                <w:rFonts w:eastAsiaTheme="minorEastAsia" w:hint="eastAsia"/>
                <w:szCs w:val="21"/>
              </w:rPr>
              <w:t xml:space="preserve">  2020</w:t>
            </w:r>
            <w:r w:rsidRPr="00751650">
              <w:rPr>
                <w:rFonts w:eastAsiaTheme="minorEastAsia" w:hint="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751650">
              <w:rPr>
                <w:rFonts w:eastAsiaTheme="minorEastAsia" w:hint="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25</w:t>
            </w:r>
            <w:r w:rsidRPr="00751650">
              <w:rPr>
                <w:rFonts w:eastAsiaTheme="minorEastAsia" w:hint="eastAsia"/>
                <w:szCs w:val="21"/>
              </w:rPr>
              <w:t>日</w:t>
            </w:r>
          </w:p>
          <w:p w:rsidR="0031310F" w:rsidRPr="00751650" w:rsidRDefault="0031310F" w:rsidP="00296F32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负责人：</w:t>
            </w:r>
            <w:r w:rsidRPr="005D5F1F">
              <w:rPr>
                <w:rFonts w:eastAsiaTheme="minorEastAsia" w:hint="eastAsia"/>
                <w:szCs w:val="21"/>
              </w:rPr>
              <w:t>李腊根</w:t>
            </w:r>
            <w:r>
              <w:rPr>
                <w:rFonts w:eastAsiaTheme="minorEastAsia" w:hint="eastAsia"/>
                <w:szCs w:val="21"/>
              </w:rPr>
              <w:t>、</w:t>
            </w:r>
            <w:r w:rsidRPr="005D5F1F">
              <w:rPr>
                <w:rFonts w:eastAsiaTheme="minorEastAsia" w:hint="eastAsia"/>
                <w:szCs w:val="21"/>
              </w:rPr>
              <w:t>李</w:t>
            </w:r>
            <w:r w:rsidRPr="005D5F1F">
              <w:rPr>
                <w:rFonts w:eastAsiaTheme="minorEastAsia" w:hint="eastAsia"/>
                <w:szCs w:val="21"/>
              </w:rPr>
              <w:t xml:space="preserve"> </w:t>
            </w:r>
            <w:r w:rsidRPr="005D5F1F">
              <w:rPr>
                <w:rFonts w:eastAsiaTheme="minorEastAsia" w:hint="eastAsia"/>
                <w:szCs w:val="21"/>
              </w:rPr>
              <w:t>刚</w:t>
            </w:r>
          </w:p>
          <w:p w:rsidR="0031310F" w:rsidRDefault="0031310F" w:rsidP="00296F32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参加人：行政部、</w:t>
            </w:r>
            <w:r>
              <w:rPr>
                <w:rFonts w:eastAsiaTheme="minorEastAsia" w:hint="eastAsia"/>
                <w:szCs w:val="21"/>
              </w:rPr>
              <w:t>生产部、质检部、市场部、财务部</w:t>
            </w:r>
          </w:p>
          <w:p w:rsidR="0031310F" w:rsidRPr="00751650" w:rsidRDefault="0031310F" w:rsidP="00296F32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演练的效果</w:t>
            </w:r>
          </w:p>
          <w:p w:rsidR="0031310F" w:rsidRPr="00751650" w:rsidRDefault="0031310F" w:rsidP="00296F32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1</w:t>
            </w:r>
            <w:r w:rsidRPr="00751650">
              <w:rPr>
                <w:rFonts w:eastAsiaTheme="minorEastAsia" w:hint="eastAsia"/>
                <w:szCs w:val="21"/>
              </w:rPr>
              <w:t>、组织指挥有序，项目岗位配合较好，达到了预定目标，演练的效果较好。</w:t>
            </w:r>
          </w:p>
          <w:p w:rsidR="0031310F" w:rsidRPr="00751650" w:rsidRDefault="0031310F" w:rsidP="00296F32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2</w:t>
            </w:r>
            <w:r w:rsidRPr="00751650">
              <w:rPr>
                <w:rFonts w:eastAsiaTheme="minorEastAsia" w:hint="eastAsia"/>
                <w:szCs w:val="21"/>
              </w:rPr>
              <w:t>、人员的速度较快，及时按照预定方案对事故处理人员进行保护。</w:t>
            </w:r>
          </w:p>
          <w:p w:rsidR="0031310F" w:rsidRPr="00751650" w:rsidRDefault="0031310F" w:rsidP="00296F32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3</w:t>
            </w:r>
            <w:r w:rsidRPr="00751650">
              <w:rPr>
                <w:rFonts w:eastAsiaTheme="minorEastAsia" w:hint="eastAsia"/>
                <w:szCs w:val="21"/>
              </w:rPr>
              <w:t>、各参训人员着装整齐，装备佩戴完整，精神饱满。</w:t>
            </w:r>
          </w:p>
          <w:p w:rsidR="0031310F" w:rsidRPr="00751650" w:rsidRDefault="0031310F" w:rsidP="00296F32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4</w:t>
            </w:r>
            <w:r w:rsidRPr="00751650">
              <w:rPr>
                <w:rFonts w:eastAsiaTheme="minorEastAsia" w:hint="eastAsia"/>
                <w:szCs w:val="21"/>
              </w:rPr>
              <w:t>、处理事故得当，速度较快，分工明确，能各负其责</w:t>
            </w:r>
          </w:p>
          <w:p w:rsidR="0031310F" w:rsidRPr="00751650" w:rsidRDefault="0031310F" w:rsidP="00296F32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演练达到了目的。有效。</w:t>
            </w:r>
          </w:p>
          <w:p w:rsidR="0031310F" w:rsidRPr="00751650" w:rsidRDefault="0031310F" w:rsidP="00296F32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查</w:t>
            </w:r>
            <w:r>
              <w:rPr>
                <w:rFonts w:eastAsiaTheme="minorEastAsia" w:hint="eastAsia"/>
                <w:szCs w:val="21"/>
              </w:rPr>
              <w:t>2020.1.10</w:t>
            </w:r>
            <w:r w:rsidRPr="00751650">
              <w:rPr>
                <w:rFonts w:eastAsiaTheme="minorEastAsia" w:hint="eastAsia"/>
                <w:szCs w:val="21"/>
              </w:rPr>
              <w:t>日触电应急预案演习记录，情况同上。</w:t>
            </w:r>
          </w:p>
          <w:p w:rsidR="0031310F" w:rsidRPr="00751650" w:rsidRDefault="0031310F" w:rsidP="00296F32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针对近期出现的新型冠状病毒引发的肺炎疫情，公司制定了疫情防控预案，公司有进行返岗人员健康</w:t>
            </w:r>
            <w:r w:rsidRPr="00751650">
              <w:rPr>
                <w:rFonts w:eastAsiaTheme="minorEastAsia" w:hint="eastAsia"/>
                <w:szCs w:val="21"/>
              </w:rPr>
              <w:lastRenderedPageBreak/>
              <w:t>报备管理、每日人员出入登记</w:t>
            </w:r>
            <w:r w:rsidRPr="00751650">
              <w:rPr>
                <w:rFonts w:eastAsiaTheme="minorEastAsia" w:hint="eastAsia"/>
                <w:szCs w:val="21"/>
              </w:rPr>
              <w:t>/</w:t>
            </w:r>
            <w:r w:rsidRPr="00751650">
              <w:rPr>
                <w:rFonts w:eastAsiaTheme="minorEastAsia" w:hint="eastAsia"/>
                <w:szCs w:val="21"/>
              </w:rPr>
              <w:t>量体温</w:t>
            </w:r>
            <w:r w:rsidRPr="00751650">
              <w:rPr>
                <w:rFonts w:eastAsiaTheme="minorEastAsia" w:hint="eastAsia"/>
                <w:szCs w:val="21"/>
              </w:rPr>
              <w:t>/</w:t>
            </w:r>
            <w:r w:rsidRPr="00751650">
              <w:rPr>
                <w:rFonts w:eastAsiaTheme="minorEastAsia" w:hint="eastAsia"/>
                <w:szCs w:val="21"/>
              </w:rPr>
              <w:t>戴口罩、是否发热、等，严格按政府和预案的要求执行。</w:t>
            </w:r>
          </w:p>
          <w:p w:rsidR="0031310F" w:rsidRDefault="0031310F" w:rsidP="00296F32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 w:hAnsiTheme="minorEastAsia"/>
                <w:szCs w:val="21"/>
                <w:lang w:val="en-GB"/>
              </w:rPr>
            </w:pPr>
            <w:r w:rsidRPr="00685F01">
              <w:rPr>
                <w:rFonts w:eastAsiaTheme="minorEastAsia" w:hAnsiTheme="minorEastAsia"/>
                <w:szCs w:val="21"/>
                <w:lang w:val="en-GB"/>
              </w:rPr>
              <w:t>应急演练后对应急预案进行了评审，应急预案不重要修订。</w:t>
            </w:r>
          </w:p>
          <w:p w:rsidR="0031310F" w:rsidRPr="00751650" w:rsidRDefault="0031310F" w:rsidP="00296F32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685F01">
              <w:rPr>
                <w:rFonts w:eastAsiaTheme="minorEastAsia" w:hAnsiTheme="minorEastAsia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31310F" w:rsidRDefault="0031310F">
            <w:r w:rsidRPr="00A25394">
              <w:rPr>
                <w:rFonts w:eastAsiaTheme="minorEastAsia" w:hAnsiTheme="minorEastAsia" w:hint="eastAsia"/>
              </w:rPr>
              <w:lastRenderedPageBreak/>
              <w:t>符合</w:t>
            </w:r>
          </w:p>
        </w:tc>
      </w:tr>
      <w:tr w:rsidR="0031310F" w:rsidTr="0059351E">
        <w:trPr>
          <w:trHeight w:val="1160"/>
        </w:trPr>
        <w:tc>
          <w:tcPr>
            <w:tcW w:w="2160" w:type="dxa"/>
            <w:vAlign w:val="center"/>
          </w:tcPr>
          <w:p w:rsidR="0031310F" w:rsidRPr="00CC3A0E" w:rsidRDefault="0031310F" w:rsidP="0059351E">
            <w:pPr>
              <w:rPr>
                <w:rFonts w:eastAsiaTheme="minorEastAsia"/>
              </w:rPr>
            </w:pPr>
            <w:r w:rsidRPr="00CC3A0E">
              <w:rPr>
                <w:rFonts w:eastAsiaTheme="minorEastAsia" w:hAnsiTheme="minorEastAsia"/>
              </w:rPr>
              <w:lastRenderedPageBreak/>
              <w:t>内审</w:t>
            </w:r>
          </w:p>
        </w:tc>
        <w:tc>
          <w:tcPr>
            <w:tcW w:w="960" w:type="dxa"/>
            <w:vAlign w:val="center"/>
          </w:tcPr>
          <w:p w:rsidR="0031310F" w:rsidRPr="00CC3A0E" w:rsidRDefault="0031310F" w:rsidP="0059351E">
            <w:pPr>
              <w:rPr>
                <w:rFonts w:eastAsiaTheme="minorEastAsia"/>
              </w:rPr>
            </w:pPr>
            <w:r w:rsidRPr="00CC3A0E">
              <w:rPr>
                <w:rFonts w:eastAsiaTheme="minorEastAsia"/>
              </w:rPr>
              <w:t>E9.2</w:t>
            </w:r>
          </w:p>
        </w:tc>
        <w:tc>
          <w:tcPr>
            <w:tcW w:w="10004" w:type="dxa"/>
            <w:vAlign w:val="center"/>
          </w:tcPr>
          <w:p w:rsidR="0031310F" w:rsidRPr="00CC3A0E" w:rsidRDefault="00296F32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由组长汪晓虹</w:t>
            </w:r>
            <w:r w:rsidR="0031310F" w:rsidRPr="00CC3A0E">
              <w:rPr>
                <w:rFonts w:eastAsiaTheme="minorEastAsia" w:hAnsiTheme="minorEastAsia" w:hint="eastAsia"/>
              </w:rPr>
              <w:t>组织内部审核，查年度审核计划：提供《内部审核计划》，其内容已包括了审核目的、范围、依据。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审核组构成：组长：</w:t>
            </w:r>
            <w:r>
              <w:rPr>
                <w:rFonts w:ascii="宋体" w:hAnsi="宋体" w:hint="eastAsia"/>
              </w:rPr>
              <w:t xml:space="preserve">汪晓虹   </w:t>
            </w:r>
            <w:r w:rsidRPr="00CC3A0E">
              <w:rPr>
                <w:rFonts w:eastAsiaTheme="minorEastAsia" w:hAnsiTheme="minorEastAsia" w:hint="eastAsia"/>
              </w:rPr>
              <w:t>组员：</w:t>
            </w:r>
            <w:r>
              <w:rPr>
                <w:rFonts w:hint="eastAsia"/>
              </w:rPr>
              <w:t>李腊根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 xml:space="preserve">1. </w:t>
            </w:r>
            <w:r w:rsidRPr="00CC3A0E">
              <w:rPr>
                <w:rFonts w:eastAsiaTheme="minorEastAsia" w:hAnsiTheme="minorEastAsia" w:hint="eastAsia"/>
              </w:rPr>
              <w:t>审核时间</w:t>
            </w:r>
            <w:r w:rsidRPr="00CC3A0E">
              <w:rPr>
                <w:rFonts w:eastAsiaTheme="minorEastAsia" w:hAnsiTheme="minorEastAsia" w:hint="eastAsia"/>
              </w:rPr>
              <w:t>2020</w:t>
            </w:r>
            <w:r w:rsidRPr="00CC3A0E">
              <w:rPr>
                <w:rFonts w:eastAsiaTheme="minorEastAsia" w:hAnsiTheme="minorEastAsia" w:hint="eastAsia"/>
              </w:rPr>
              <w:t>年</w:t>
            </w:r>
            <w:r w:rsidRPr="00CC3A0E">
              <w:rPr>
                <w:rFonts w:eastAsiaTheme="minorEastAsia" w:hAnsiTheme="minorEastAsia" w:hint="eastAsia"/>
              </w:rPr>
              <w:t>3</w:t>
            </w:r>
            <w:r w:rsidRPr="00CC3A0E">
              <w:rPr>
                <w:rFonts w:eastAsiaTheme="minorEastAsia" w:hAnsiTheme="minorEastAsia" w:hint="eastAsia"/>
              </w:rPr>
              <w:t>月</w:t>
            </w:r>
            <w:r>
              <w:rPr>
                <w:rFonts w:eastAsiaTheme="minorEastAsia" w:hAnsiTheme="minorEastAsia" w:hint="eastAsia"/>
              </w:rPr>
              <w:t>9</w:t>
            </w:r>
            <w:r w:rsidRPr="00CC3A0E">
              <w:rPr>
                <w:rFonts w:eastAsiaTheme="minorEastAsia" w:hAnsiTheme="minorEastAsia" w:hint="eastAsia"/>
              </w:rPr>
              <w:t>-1</w:t>
            </w:r>
            <w:r>
              <w:rPr>
                <w:rFonts w:eastAsiaTheme="minorEastAsia" w:hAnsiTheme="minorEastAsia" w:hint="eastAsia"/>
              </w:rPr>
              <w:t>0</w:t>
            </w:r>
            <w:r w:rsidRPr="00CC3A0E">
              <w:rPr>
                <w:rFonts w:eastAsiaTheme="minorEastAsia" w:hAnsiTheme="minorEastAsia" w:hint="eastAsia"/>
              </w:rPr>
              <w:t>日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2.</w:t>
            </w:r>
            <w:r w:rsidRPr="00CC3A0E">
              <w:rPr>
                <w:rFonts w:eastAsiaTheme="minorEastAsia" w:hAnsiTheme="minorEastAsia" w:hint="eastAsia"/>
              </w:rPr>
              <w:t>审核按计划进行，抽查检查表管理层、行政部、市场部、生产部、质检部、财务部审核记录与计划相一致，内审员经内部培训合格，能力还需加强；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审核计划已考虑到互查的公正性，无审核员审核本部门的工作，计划内容涉及各部门，条款覆盖整个体系。本次内审发现</w:t>
            </w:r>
            <w:r w:rsidRPr="00CC3A0E">
              <w:rPr>
                <w:rFonts w:eastAsiaTheme="minorEastAsia" w:hAnsiTheme="minorEastAsia" w:hint="eastAsia"/>
              </w:rPr>
              <w:t>1</w:t>
            </w:r>
            <w:r w:rsidRPr="00CC3A0E">
              <w:rPr>
                <w:rFonts w:eastAsiaTheme="minorEastAsia" w:hAnsiTheme="minorEastAsia" w:hint="eastAsia"/>
              </w:rPr>
              <w:t>个一般不符合项（行政部有</w:t>
            </w:r>
            <w:r w:rsidRPr="00CC3A0E">
              <w:rPr>
                <w:rFonts w:eastAsiaTheme="minorEastAsia" w:hAnsiTheme="minorEastAsia" w:hint="eastAsia"/>
              </w:rPr>
              <w:t>2</w:t>
            </w:r>
            <w:r w:rsidRPr="00CC3A0E">
              <w:rPr>
                <w:rFonts w:eastAsiaTheme="minorEastAsia" w:hAnsiTheme="minorEastAsia" w:hint="eastAsia"/>
              </w:rPr>
              <w:t>处灭火器无检查记录），针对不合格，责任部门已分析了原因并采取了纠正措施，按要求进行了整改，最后内审员进行了验证，纠正措施实施有效。</w:t>
            </w:r>
          </w:p>
          <w:p w:rsidR="0031310F" w:rsidRPr="00CC3A0E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内部审核结论：提供了《内部审核报告》，对现场审核进行了综述，对质量环境安全管理体系进行了符合性的综合评价，最后结论为：本次内审在各部门的支持和配合下，内审组能够较系统地对公司进行检查，认为公司三体系运行基本良好，运行达到一定的效果，基本符合</w:t>
            </w:r>
            <w:r w:rsidRPr="00CC3A0E">
              <w:rPr>
                <w:rFonts w:eastAsiaTheme="minorEastAsia" w:hAnsiTheme="minorEastAsia" w:hint="eastAsia"/>
              </w:rPr>
              <w:t>ISO9001:2015</w:t>
            </w:r>
            <w:r w:rsidRPr="00CC3A0E">
              <w:rPr>
                <w:rFonts w:eastAsiaTheme="minorEastAsia" w:hAnsiTheme="minorEastAsia" w:hint="eastAsia"/>
              </w:rPr>
              <w:t>；</w:t>
            </w:r>
            <w:r w:rsidRPr="00CC3A0E">
              <w:rPr>
                <w:rFonts w:eastAsiaTheme="minorEastAsia" w:hAnsiTheme="minorEastAsia" w:hint="eastAsia"/>
              </w:rPr>
              <w:t>ISO14001:2015</w:t>
            </w:r>
            <w:r w:rsidRPr="00CC3A0E">
              <w:rPr>
                <w:rFonts w:eastAsiaTheme="minorEastAsia" w:hAnsiTheme="minorEastAsia" w:hint="eastAsia"/>
              </w:rPr>
              <w:t>；</w:t>
            </w:r>
            <w:r w:rsidRPr="00CC3A0E">
              <w:rPr>
                <w:rFonts w:eastAsiaTheme="minorEastAsia" w:hAnsiTheme="minorEastAsia" w:hint="eastAsia"/>
              </w:rPr>
              <w:t>ISO45001:2018</w:t>
            </w:r>
            <w:r w:rsidRPr="00CC3A0E">
              <w:rPr>
                <w:rFonts w:eastAsiaTheme="minorEastAsia" w:hAnsiTheme="minorEastAsia" w:hint="eastAsia"/>
              </w:rPr>
              <w:t>标准的要求，但仍存在不足，各部门应举一反三，对类似问题予以整改。</w:t>
            </w:r>
          </w:p>
        </w:tc>
        <w:tc>
          <w:tcPr>
            <w:tcW w:w="1585" w:type="dxa"/>
          </w:tcPr>
          <w:p w:rsidR="0031310F" w:rsidRDefault="0031310F">
            <w:r w:rsidRPr="00A25394">
              <w:rPr>
                <w:rFonts w:eastAsiaTheme="minorEastAsia" w:hAnsiTheme="minorEastAsia" w:hint="eastAsia"/>
              </w:rPr>
              <w:t>符合</w:t>
            </w:r>
          </w:p>
        </w:tc>
      </w:tr>
      <w:tr w:rsidR="0031310F" w:rsidRPr="005F62F0" w:rsidTr="0031310F">
        <w:trPr>
          <w:trHeight w:val="1256"/>
        </w:trPr>
        <w:tc>
          <w:tcPr>
            <w:tcW w:w="2160" w:type="dxa"/>
            <w:vAlign w:val="center"/>
          </w:tcPr>
          <w:p w:rsidR="0031310F" w:rsidRPr="001B4AA5" w:rsidRDefault="0031310F" w:rsidP="0059351E">
            <w:pPr>
              <w:rPr>
                <w:rFonts w:eastAsiaTheme="minorEastAsia"/>
              </w:rPr>
            </w:pPr>
            <w:r w:rsidRPr="001B4AA5">
              <w:rPr>
                <w:rFonts w:eastAsiaTheme="minorEastAsia" w:hAnsiTheme="minorEastAsia"/>
              </w:rPr>
              <w:t>不合格和纠正措施</w:t>
            </w:r>
          </w:p>
        </w:tc>
        <w:tc>
          <w:tcPr>
            <w:tcW w:w="960" w:type="dxa"/>
            <w:vAlign w:val="center"/>
          </w:tcPr>
          <w:p w:rsidR="0031310F" w:rsidRPr="001B4AA5" w:rsidRDefault="0031310F" w:rsidP="005935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</w:t>
            </w:r>
            <w:r w:rsidRPr="001B4AA5">
              <w:rPr>
                <w:rFonts w:eastAsiaTheme="minorEastAsia"/>
              </w:rPr>
              <w:t>10.2</w:t>
            </w:r>
          </w:p>
        </w:tc>
        <w:tc>
          <w:tcPr>
            <w:tcW w:w="10004" w:type="dxa"/>
            <w:vAlign w:val="center"/>
          </w:tcPr>
          <w:p w:rsidR="0031310F" w:rsidRPr="005F62F0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5F62F0">
              <w:rPr>
                <w:rFonts w:eastAsiaTheme="minorEastAsia" w:hAnsiTheme="minorEastAsia" w:hint="eastAsia"/>
              </w:rPr>
              <w:t>保持实施《不符合、纠正和预防措施控制程序》、《事故调查处理控制程序》，对纠正预防措施识别、评审、验证，事故事件报告、调查、处理等作了规定，其内容符合组织实际及标准要求。</w:t>
            </w:r>
            <w:r w:rsidRPr="005F62F0">
              <w:rPr>
                <w:rFonts w:eastAsiaTheme="minorEastAsia" w:hAnsiTheme="minorEastAsia" w:hint="eastAsia"/>
              </w:rPr>
              <w:t xml:space="preserve"> </w:t>
            </w:r>
          </w:p>
          <w:p w:rsidR="0031310F" w:rsidRPr="005F62F0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5F62F0">
              <w:rPr>
                <w:rFonts w:eastAsiaTheme="minorEastAsia" w:hAnsiTheme="minorEastAsia" w:hint="eastAsia"/>
              </w:rPr>
              <w:t>对内审中提出不合格项进行了原因分析</w:t>
            </w:r>
            <w:r>
              <w:rPr>
                <w:rFonts w:eastAsiaTheme="minorEastAsia" w:hAnsiTheme="minorEastAsia" w:hint="eastAsia"/>
              </w:rPr>
              <w:t>，</w:t>
            </w:r>
            <w:r w:rsidRPr="005F62F0">
              <w:rPr>
                <w:rFonts w:eastAsiaTheme="minorEastAsia" w:hAnsiTheme="minorEastAsia" w:hint="eastAsia"/>
              </w:rPr>
              <w:t>并制定、实施了纠正措施，并由内审员对所采取的纠正措施进行了验证，纠正措施有效，管理评审中发现的薄弱环节，分析了原因，采取了纠正措施。</w:t>
            </w:r>
          </w:p>
          <w:p w:rsidR="0031310F" w:rsidRPr="005F62F0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5F62F0">
              <w:rPr>
                <w:rFonts w:eastAsiaTheme="minorEastAsia" w:hAnsiTheme="minorEastAsia" w:hint="eastAsia"/>
              </w:rPr>
              <w:t>体系运行以来公司按照体系的要求，通过运行控制、加强培训，以及开展管理评审活动等方式采取预防</w:t>
            </w:r>
            <w:r w:rsidRPr="005F62F0">
              <w:rPr>
                <w:rFonts w:eastAsiaTheme="minorEastAsia" w:hAnsiTheme="minorEastAsia" w:hint="eastAsia"/>
              </w:rPr>
              <w:lastRenderedPageBreak/>
              <w:t>措施，防止不符合</w:t>
            </w:r>
            <w:r w:rsidRPr="005F62F0">
              <w:rPr>
                <w:rFonts w:eastAsiaTheme="minorEastAsia" w:hAnsiTheme="minorEastAsia" w:hint="eastAsia"/>
              </w:rPr>
              <w:t>/</w:t>
            </w:r>
            <w:r w:rsidRPr="005F62F0">
              <w:rPr>
                <w:rFonts w:eastAsiaTheme="minorEastAsia" w:hAnsiTheme="minorEastAsia" w:hint="eastAsia"/>
              </w:rPr>
              <w:t>不合格的发生，不符合得到了有效控制，人员质量、安全意识有了明显提高，没有发现潜在的不符合，没有发生重大质量事故和投诉处罚，没有发生职业健康安全事件和投诉处罚。</w:t>
            </w:r>
          </w:p>
          <w:p w:rsidR="0031310F" w:rsidRPr="005F62F0" w:rsidRDefault="0031310F" w:rsidP="00296F32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5F62F0">
              <w:rPr>
                <w:rFonts w:eastAsiaTheme="minorEastAsia" w:hAnsiTheme="minorEastAsia" w:hint="eastAsia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31310F" w:rsidRDefault="0031310F">
            <w:r w:rsidRPr="00A25394">
              <w:rPr>
                <w:rFonts w:eastAsiaTheme="minorEastAsia" w:hAnsiTheme="minorEastAsia" w:hint="eastAsia"/>
              </w:rPr>
              <w:lastRenderedPageBreak/>
              <w:t>符合</w:t>
            </w:r>
          </w:p>
        </w:tc>
      </w:tr>
    </w:tbl>
    <w:p w:rsidR="00F4396F" w:rsidRDefault="00F4396F" w:rsidP="00F4396F"/>
    <w:p w:rsidR="008F04A3" w:rsidRPr="008F04A3" w:rsidRDefault="008F04A3" w:rsidP="008F04A3">
      <w:pPr>
        <w:rPr>
          <w:rFonts w:eastAsiaTheme="minorEastAsia"/>
        </w:rPr>
      </w:pPr>
    </w:p>
    <w:p w:rsidR="008F04A3" w:rsidRPr="008F04A3" w:rsidRDefault="008F04A3" w:rsidP="008F04A3">
      <w:pPr>
        <w:pStyle w:val="a4"/>
        <w:rPr>
          <w:rFonts w:eastAsiaTheme="minorEastAsia"/>
        </w:rPr>
      </w:pPr>
      <w:r w:rsidRPr="008F04A3">
        <w:rPr>
          <w:rFonts w:eastAsiaTheme="minorEastAsia" w:hAnsiTheme="minorEastAsia"/>
        </w:rPr>
        <w:t>说明：不符合标注</w:t>
      </w:r>
      <w:r w:rsidRPr="008F04A3">
        <w:rPr>
          <w:rFonts w:eastAsiaTheme="minorEastAsia"/>
        </w:rPr>
        <w:t>N</w:t>
      </w:r>
    </w:p>
    <w:sectPr w:rsidR="008F04A3" w:rsidRPr="008F04A3" w:rsidSect="0034018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E6D" w:rsidRDefault="00C63E6D" w:rsidP="00DE5DB3">
      <w:r>
        <w:separator/>
      </w:r>
    </w:p>
  </w:endnote>
  <w:endnote w:type="continuationSeparator" w:id="1">
    <w:p w:rsidR="00C63E6D" w:rsidRDefault="00C63E6D" w:rsidP="00DE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26E44" w:rsidRDefault="00E26E4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E955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95586">
              <w:rPr>
                <w:b/>
                <w:sz w:val="24"/>
                <w:szCs w:val="24"/>
              </w:rPr>
              <w:fldChar w:fldCharType="separate"/>
            </w:r>
            <w:r w:rsidR="00296F32">
              <w:rPr>
                <w:b/>
                <w:noProof/>
              </w:rPr>
              <w:t>7</w:t>
            </w:r>
            <w:r w:rsidR="00E9558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955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95586">
              <w:rPr>
                <w:b/>
                <w:sz w:val="24"/>
                <w:szCs w:val="24"/>
              </w:rPr>
              <w:fldChar w:fldCharType="separate"/>
            </w:r>
            <w:r w:rsidR="00296F32">
              <w:rPr>
                <w:b/>
                <w:noProof/>
              </w:rPr>
              <w:t>8</w:t>
            </w:r>
            <w:r w:rsidR="00E9558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6E44" w:rsidRDefault="00E26E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E6D" w:rsidRDefault="00C63E6D" w:rsidP="00DE5DB3">
      <w:r>
        <w:separator/>
      </w:r>
    </w:p>
  </w:footnote>
  <w:footnote w:type="continuationSeparator" w:id="1">
    <w:p w:rsidR="00C63E6D" w:rsidRDefault="00C63E6D" w:rsidP="00DE5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44" w:rsidRPr="00390345" w:rsidRDefault="00E26E44" w:rsidP="00874B7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26E44" w:rsidRDefault="00E95586" w:rsidP="00340185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 style="mso-next-textbox:#文本框 1">
            <w:txbxContent>
              <w:p w:rsidR="00E26E44" w:rsidRPr="000B51BD" w:rsidRDefault="0084139A" w:rsidP="00340185">
                <w:r>
                  <w:rPr>
                    <w:sz w:val="18"/>
                    <w:szCs w:val="18"/>
                  </w:rPr>
                  <w:t>ISC-B-II-12</w:t>
                </w:r>
                <w:r w:rsidR="00E26E44"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="00E26E44"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E26E44">
                  <w:rPr>
                    <w:rFonts w:hint="eastAsia"/>
                    <w:sz w:val="18"/>
                    <w:szCs w:val="18"/>
                  </w:rPr>
                  <w:t>(03</w:t>
                </w:r>
                <w:r w:rsidR="00E26E44">
                  <w:rPr>
                    <w:rFonts w:hint="eastAsia"/>
                    <w:sz w:val="18"/>
                    <w:szCs w:val="18"/>
                  </w:rPr>
                  <w:t>版</w:t>
                </w:r>
                <w:r w:rsidR="00E26E44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6E44" w:rsidRPr="00390345">
      <w:rPr>
        <w:rStyle w:val="CharChar1"/>
        <w:rFonts w:hint="default"/>
      </w:rPr>
      <w:t xml:space="preserve">        </w:t>
    </w:r>
    <w:r w:rsidR="00E26E44" w:rsidRPr="00390345">
      <w:rPr>
        <w:rStyle w:val="CharChar1"/>
        <w:rFonts w:hint="default"/>
        <w:w w:val="90"/>
      </w:rPr>
      <w:t>Beijing International Standard united Certification Co.,Ltd.</w:t>
    </w:r>
    <w:r w:rsidR="00E26E44">
      <w:rPr>
        <w:rStyle w:val="CharChar1"/>
        <w:rFonts w:hint="default"/>
        <w:w w:val="90"/>
        <w:szCs w:val="21"/>
      </w:rPr>
      <w:t xml:space="preserve">  </w:t>
    </w:r>
    <w:r w:rsidR="00E26E44">
      <w:rPr>
        <w:rStyle w:val="CharChar1"/>
        <w:rFonts w:hint="default"/>
        <w:w w:val="90"/>
        <w:sz w:val="20"/>
      </w:rPr>
      <w:t xml:space="preserve"> </w:t>
    </w:r>
    <w:r w:rsidR="00E26E44">
      <w:rPr>
        <w:rStyle w:val="CharChar1"/>
        <w:rFonts w:hint="default"/>
        <w:w w:val="90"/>
      </w:rPr>
      <w:t xml:space="preserve">                   </w:t>
    </w:r>
  </w:p>
  <w:p w:rsidR="00E26E44" w:rsidRDefault="00E26E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B067D"/>
    <w:multiLevelType w:val="singleLevel"/>
    <w:tmpl w:val="865B067D"/>
    <w:lvl w:ilvl="0">
      <w:start w:val="1"/>
      <w:numFmt w:val="decimal"/>
      <w:lvlText w:val="%1)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27B57D08"/>
    <w:multiLevelType w:val="hybridMultilevel"/>
    <w:tmpl w:val="EE863730"/>
    <w:lvl w:ilvl="0" w:tplc="788E7FDE">
      <w:start w:val="7"/>
      <w:numFmt w:val="decimal"/>
      <w:lvlText w:val="%1、"/>
      <w:lvlJc w:val="left"/>
      <w:pPr>
        <w:ind w:left="11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1" w:hanging="420"/>
      </w:pPr>
    </w:lvl>
    <w:lvl w:ilvl="2" w:tplc="0409001B" w:tentative="1">
      <w:start w:val="1"/>
      <w:numFmt w:val="lowerRoman"/>
      <w:lvlText w:val="%3."/>
      <w:lvlJc w:val="righ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9" w:tentative="1">
      <w:start w:val="1"/>
      <w:numFmt w:val="lowerLetter"/>
      <w:lvlText w:val="%5)"/>
      <w:lvlJc w:val="left"/>
      <w:pPr>
        <w:ind w:left="2881" w:hanging="420"/>
      </w:pPr>
    </w:lvl>
    <w:lvl w:ilvl="5" w:tplc="0409001B" w:tentative="1">
      <w:start w:val="1"/>
      <w:numFmt w:val="lowerRoman"/>
      <w:lvlText w:val="%6."/>
      <w:lvlJc w:val="righ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9" w:tentative="1">
      <w:start w:val="1"/>
      <w:numFmt w:val="lowerLetter"/>
      <w:lvlText w:val="%8)"/>
      <w:lvlJc w:val="left"/>
      <w:pPr>
        <w:ind w:left="4141" w:hanging="420"/>
      </w:pPr>
    </w:lvl>
    <w:lvl w:ilvl="8" w:tplc="0409001B" w:tentative="1">
      <w:start w:val="1"/>
      <w:numFmt w:val="lowerRoman"/>
      <w:lvlText w:val="%9."/>
      <w:lvlJc w:val="right"/>
      <w:pPr>
        <w:ind w:left="4561" w:hanging="420"/>
      </w:pPr>
    </w:lvl>
  </w:abstractNum>
  <w:abstractNum w:abstractNumId="2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4">
    <w:nsid w:val="43B06753"/>
    <w:multiLevelType w:val="hybridMultilevel"/>
    <w:tmpl w:val="0504A62E"/>
    <w:lvl w:ilvl="0" w:tplc="F070895C">
      <w:start w:val="6"/>
      <w:numFmt w:val="decimal"/>
      <w:lvlText w:val="%1、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5">
    <w:nsid w:val="44752305"/>
    <w:multiLevelType w:val="singleLevel"/>
    <w:tmpl w:val="44752305"/>
    <w:lvl w:ilvl="0">
      <w:start w:val="1"/>
      <w:numFmt w:val="decimal"/>
      <w:suff w:val="nothing"/>
      <w:lvlText w:val="%1）"/>
      <w:lvlJc w:val="left"/>
    </w:lvl>
  </w:abstractNum>
  <w:abstractNum w:abstractNumId="6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FD2306"/>
    <w:multiLevelType w:val="hybridMultilevel"/>
    <w:tmpl w:val="E946C41A"/>
    <w:lvl w:ilvl="0" w:tplc="D22EDA00">
      <w:start w:val="6"/>
      <w:numFmt w:val="decimal"/>
      <w:lvlText w:val="%1、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8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DB3"/>
    <w:rsid w:val="00002ACA"/>
    <w:rsid w:val="00033724"/>
    <w:rsid w:val="00052CE3"/>
    <w:rsid w:val="000873F3"/>
    <w:rsid w:val="0009787B"/>
    <w:rsid w:val="000B7674"/>
    <w:rsid w:val="000E2870"/>
    <w:rsid w:val="000E4CC9"/>
    <w:rsid w:val="00122AB8"/>
    <w:rsid w:val="001537BD"/>
    <w:rsid w:val="00156ED1"/>
    <w:rsid w:val="00162F8D"/>
    <w:rsid w:val="00172B47"/>
    <w:rsid w:val="0019644F"/>
    <w:rsid w:val="001B4AA5"/>
    <w:rsid w:val="001B5107"/>
    <w:rsid w:val="00230D62"/>
    <w:rsid w:val="0023265B"/>
    <w:rsid w:val="00245CE9"/>
    <w:rsid w:val="00262616"/>
    <w:rsid w:val="0027542F"/>
    <w:rsid w:val="00287553"/>
    <w:rsid w:val="00291EC1"/>
    <w:rsid w:val="0029422A"/>
    <w:rsid w:val="00296F32"/>
    <w:rsid w:val="002B315F"/>
    <w:rsid w:val="002C03FB"/>
    <w:rsid w:val="002C3FDC"/>
    <w:rsid w:val="002F566A"/>
    <w:rsid w:val="0031169C"/>
    <w:rsid w:val="0031310F"/>
    <w:rsid w:val="00322056"/>
    <w:rsid w:val="0033246F"/>
    <w:rsid w:val="00336255"/>
    <w:rsid w:val="00340185"/>
    <w:rsid w:val="0039727E"/>
    <w:rsid w:val="003B0763"/>
    <w:rsid w:val="004821BA"/>
    <w:rsid w:val="00485394"/>
    <w:rsid w:val="00485466"/>
    <w:rsid w:val="004C300D"/>
    <w:rsid w:val="004D3A2D"/>
    <w:rsid w:val="00501F16"/>
    <w:rsid w:val="00515D65"/>
    <w:rsid w:val="00533EEA"/>
    <w:rsid w:val="00547D12"/>
    <w:rsid w:val="00562E96"/>
    <w:rsid w:val="0059351E"/>
    <w:rsid w:val="005B1EB1"/>
    <w:rsid w:val="005D072E"/>
    <w:rsid w:val="005E00A5"/>
    <w:rsid w:val="005E06F7"/>
    <w:rsid w:val="005E290B"/>
    <w:rsid w:val="005F62F0"/>
    <w:rsid w:val="006001E9"/>
    <w:rsid w:val="006127B9"/>
    <w:rsid w:val="00613011"/>
    <w:rsid w:val="00644DFA"/>
    <w:rsid w:val="00650017"/>
    <w:rsid w:val="006605D6"/>
    <w:rsid w:val="00674CE7"/>
    <w:rsid w:val="006810FA"/>
    <w:rsid w:val="006C7EFC"/>
    <w:rsid w:val="006D1516"/>
    <w:rsid w:val="006E182C"/>
    <w:rsid w:val="006E29BF"/>
    <w:rsid w:val="006E33A7"/>
    <w:rsid w:val="006E41BB"/>
    <w:rsid w:val="006E6F24"/>
    <w:rsid w:val="007267D8"/>
    <w:rsid w:val="007A6584"/>
    <w:rsid w:val="007A6B02"/>
    <w:rsid w:val="007C4656"/>
    <w:rsid w:val="007D7A5D"/>
    <w:rsid w:val="007E0A37"/>
    <w:rsid w:val="00822493"/>
    <w:rsid w:val="0083378C"/>
    <w:rsid w:val="0084139A"/>
    <w:rsid w:val="00874B7D"/>
    <w:rsid w:val="00875BE1"/>
    <w:rsid w:val="008A0884"/>
    <w:rsid w:val="008D046E"/>
    <w:rsid w:val="008F04A3"/>
    <w:rsid w:val="008F69D3"/>
    <w:rsid w:val="00902168"/>
    <w:rsid w:val="00903D9C"/>
    <w:rsid w:val="00910A72"/>
    <w:rsid w:val="00946984"/>
    <w:rsid w:val="009606E2"/>
    <w:rsid w:val="0097491B"/>
    <w:rsid w:val="009B7E25"/>
    <w:rsid w:val="009C6651"/>
    <w:rsid w:val="009D467E"/>
    <w:rsid w:val="009F6C2E"/>
    <w:rsid w:val="00A0515E"/>
    <w:rsid w:val="00A138EF"/>
    <w:rsid w:val="00A47571"/>
    <w:rsid w:val="00A8457F"/>
    <w:rsid w:val="00A87FBD"/>
    <w:rsid w:val="00AF25E5"/>
    <w:rsid w:val="00B24550"/>
    <w:rsid w:val="00B2626C"/>
    <w:rsid w:val="00B30CB3"/>
    <w:rsid w:val="00B41875"/>
    <w:rsid w:val="00B4248D"/>
    <w:rsid w:val="00B4597F"/>
    <w:rsid w:val="00B670A1"/>
    <w:rsid w:val="00B77A2B"/>
    <w:rsid w:val="00BA2AFD"/>
    <w:rsid w:val="00BB5942"/>
    <w:rsid w:val="00BC2365"/>
    <w:rsid w:val="00BD25F3"/>
    <w:rsid w:val="00BD6197"/>
    <w:rsid w:val="00C02FAA"/>
    <w:rsid w:val="00C10123"/>
    <w:rsid w:val="00C37FD2"/>
    <w:rsid w:val="00C41D39"/>
    <w:rsid w:val="00C55444"/>
    <w:rsid w:val="00C63E6D"/>
    <w:rsid w:val="00C954B7"/>
    <w:rsid w:val="00CC3A0E"/>
    <w:rsid w:val="00CD1DD6"/>
    <w:rsid w:val="00D11103"/>
    <w:rsid w:val="00D3040F"/>
    <w:rsid w:val="00D343F5"/>
    <w:rsid w:val="00D45608"/>
    <w:rsid w:val="00D46194"/>
    <w:rsid w:val="00D60A1C"/>
    <w:rsid w:val="00D62D57"/>
    <w:rsid w:val="00D70ADB"/>
    <w:rsid w:val="00D813A6"/>
    <w:rsid w:val="00DB1466"/>
    <w:rsid w:val="00DC76BA"/>
    <w:rsid w:val="00DC7929"/>
    <w:rsid w:val="00DD5526"/>
    <w:rsid w:val="00DE26D8"/>
    <w:rsid w:val="00DE5DB3"/>
    <w:rsid w:val="00DF47A0"/>
    <w:rsid w:val="00E254BC"/>
    <w:rsid w:val="00E26E44"/>
    <w:rsid w:val="00E46B23"/>
    <w:rsid w:val="00E85799"/>
    <w:rsid w:val="00E927C7"/>
    <w:rsid w:val="00E95586"/>
    <w:rsid w:val="00EA0016"/>
    <w:rsid w:val="00EB067C"/>
    <w:rsid w:val="00EC1BBA"/>
    <w:rsid w:val="00EE04E6"/>
    <w:rsid w:val="00EF551A"/>
    <w:rsid w:val="00F02BF8"/>
    <w:rsid w:val="00F118A4"/>
    <w:rsid w:val="00F323C8"/>
    <w:rsid w:val="00F4396F"/>
    <w:rsid w:val="00F52845"/>
    <w:rsid w:val="00F53222"/>
    <w:rsid w:val="00FC06A7"/>
    <w:rsid w:val="00FC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Table Theme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2F566A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rsid w:val="002F566A"/>
    <w:pPr>
      <w:spacing w:before="25" w:after="25"/>
    </w:pPr>
    <w:rPr>
      <w:bCs/>
      <w:spacing w:val="10"/>
    </w:rPr>
  </w:style>
  <w:style w:type="character" w:customStyle="1" w:styleId="2Char">
    <w:name w:val="标题 2 Char"/>
    <w:basedOn w:val="a0"/>
    <w:link w:val="2"/>
    <w:uiPriority w:val="99"/>
    <w:rsid w:val="002F566A"/>
    <w:rPr>
      <w:rFonts w:ascii="Times New Roman" w:eastAsia="宋体" w:hAnsi="Times New Roman" w:cs="Times New Roman"/>
      <w:b/>
      <w:bCs/>
      <w:kern w:val="2"/>
      <w:sz w:val="32"/>
    </w:rPr>
  </w:style>
  <w:style w:type="paragraph" w:styleId="a7">
    <w:name w:val="Body Text Indent"/>
    <w:basedOn w:val="a"/>
    <w:link w:val="Char2"/>
    <w:rsid w:val="00A8457F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7"/>
    <w:rsid w:val="00A8457F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8">
    <w:name w:val="List Paragraph"/>
    <w:basedOn w:val="a"/>
    <w:uiPriority w:val="99"/>
    <w:qFormat/>
    <w:rsid w:val="0083378C"/>
    <w:pPr>
      <w:ind w:firstLineChars="200" w:firstLine="420"/>
    </w:pPr>
  </w:style>
  <w:style w:type="paragraph" w:styleId="a9">
    <w:name w:val="No Spacing"/>
    <w:uiPriority w:val="99"/>
    <w:qFormat/>
    <w:rsid w:val="00903D9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styleId="aa">
    <w:name w:val="Table Grid"/>
    <w:basedOn w:val="a1"/>
    <w:uiPriority w:val="59"/>
    <w:qFormat/>
    <w:rsid w:val="008F04A3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8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65</cp:revision>
  <dcterms:created xsi:type="dcterms:W3CDTF">2015-06-17T12:51:00Z</dcterms:created>
  <dcterms:modified xsi:type="dcterms:W3CDTF">2021-01-24T07:19:00Z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