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广州市广排检测技术有限公司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广州市越秀区建设六马路33号2514房</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510060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广州市越秀区建设六马路33号2514房</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510060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91440101MA5AR0E365</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020-83789795</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高淞</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沈文亮</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7</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9001:2015,E：GB/T 24001-2016idtISO 14001:2015,O：GB/T 28001-2011idtOHSAS 18001:2007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Q：地下管线探测</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E：地下管线探测及相关环境管理活动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O：地下管线探测及相关职业健康安全管理活动</w:t>
      </w:r>
      <w:bookmarkEnd w:id="14"/>
      <w:bookmarkStart w:id="15" w:name="_GoBack"/>
      <w:bookmarkStart w:id="16" w:name="审核范围英"/>
      <w:r>
        <w:rPr>
          <w:rFonts w:hint="eastAsia"/>
          <w:b/>
          <w:color w:val="000000" w:themeColor="text1"/>
          <w:sz w:val="22"/>
          <w:szCs w:val="22"/>
        </w:rPr>
        <w:t>Q：地下管线探测</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E：地下管线探测及相关环境管理活动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O：地下管线探测及相关职业健康安全管理活动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