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江西宝励能工程发展有限公司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 23331-2020/ISO 50001 : 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430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