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285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江西宝励能工程发展有限公司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环境管理体系、职业健康安全管理体系、能源管理体系、质量管理体系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219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环境管理体系、职业健康安全管理体系、能源管理体系、质量管理体系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 23331-2020/ISO 50001 : 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232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