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598"/>
        <w:gridCol w:w="961"/>
        <w:gridCol w:w="567"/>
        <w:gridCol w:w="1134"/>
        <w:gridCol w:w="284"/>
        <w:gridCol w:w="425"/>
        <w:gridCol w:w="225"/>
        <w:gridCol w:w="6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天成物业服务有限公司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合同编号"/>
            <w:r>
              <w:rPr>
                <w:sz w:val="21"/>
                <w:szCs w:val="21"/>
              </w:rPr>
              <w:t>0717-2020-QEO</w:t>
            </w:r>
            <w:bookmarkEnd w:id="0"/>
          </w:p>
        </w:tc>
        <w:tc>
          <w:tcPr>
            <w:tcW w:w="9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刘冲</w:t>
            </w:r>
          </w:p>
        </w:tc>
        <w:tc>
          <w:tcPr>
            <w:tcW w:w="9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17736997399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邮箱"/>
            <w:bookmarkEnd w:id="1"/>
            <w:r>
              <w:rPr>
                <w:sz w:val="21"/>
                <w:szCs w:val="21"/>
              </w:rPr>
              <w:t>tcwyhr@163.com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291" w:type="dxa"/>
            <w:gridSpan w:val="5"/>
            <w:vAlign w:val="center"/>
          </w:tcPr>
          <w:p>
            <w:bookmarkStart w:id="2" w:name="最高管理者"/>
            <w:bookmarkEnd w:id="2"/>
            <w:r>
              <w:rPr>
                <w:rFonts w:hint="eastAsia"/>
              </w:rPr>
              <w:t xml:space="preserve">薛品静  </w:t>
            </w:r>
          </w:p>
        </w:tc>
        <w:tc>
          <w:tcPr>
            <w:tcW w:w="9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3" w:name="联系人传真"/>
            <w:bookmarkEnd w:id="3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Q：物业管理</w:t>
            </w:r>
          </w:p>
          <w:p>
            <w:r>
              <w:t>E：物业管理所涉及场所的相关环境管理活动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t>O：物业管理所涉及场所的相关职业健康安全管理活动</w:t>
            </w:r>
          </w:p>
        </w:tc>
        <w:tc>
          <w:tcPr>
            <w:tcW w:w="6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854" w:type="dxa"/>
            <w:gridSpan w:val="2"/>
            <w:vAlign w:val="center"/>
          </w:tcPr>
          <w:p>
            <w:r>
              <w:t>Q：35.15.00</w:t>
            </w:r>
          </w:p>
          <w:p>
            <w:r>
              <w:t>E：35.15.00</w:t>
            </w:r>
          </w:p>
          <w:p>
            <w:r>
              <w:t>O：35.15.00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4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</w:t>
            </w:r>
            <w:bookmarkEnd w:id="4"/>
            <w:r>
              <w:rPr>
                <w:rFonts w:ascii="宋体" w:hAnsi="宋体"/>
                <w:b/>
                <w:sz w:val="21"/>
                <w:szCs w:val="21"/>
              </w:rPr>
              <w:t>ISO45001:2018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5" w:name="审核日期安排"/>
            <w:r>
              <w:rPr>
                <w:rFonts w:hint="eastAsia"/>
                <w:b/>
                <w:sz w:val="21"/>
                <w:szCs w:val="21"/>
              </w:rPr>
              <w:t>2021年02月20日 上午至2021年02月21日 上午 (共1.5天)</w:t>
            </w:r>
            <w:bookmarkEnd w:id="5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李蒙生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18031915393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2021.2.19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2021.2.19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2021.2.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</w:p>
        </w:tc>
        <w:tc>
          <w:tcPr>
            <w:tcW w:w="1505" w:type="dxa"/>
          </w:tcPr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首次会议</w:t>
            </w:r>
          </w:p>
          <w:p>
            <w:pPr>
              <w:snapToGrid w:val="0"/>
              <w:ind w:firstLine="480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8：30-17：00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管理层（含员工代表）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不适用及理由的充分性；体系覆盖人数确认；管理方针和目标的适宜性；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ES 4.1/4.3/4.4/5.2/6.2/7.1/9.3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Q4.1/4.3/4.4/5.2/ 6.1/6.2/7.1/9.3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8：30-17：00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(含财务）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了解物业管理</w:t>
            </w:r>
            <w:r>
              <w:rPr>
                <w:rFonts w:hint="eastAsia"/>
                <w:sz w:val="21"/>
                <w:szCs w:val="21"/>
              </w:rPr>
              <w:t>标准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风险识别、人力资源控制、采购控制、销售控制</w:t>
            </w:r>
            <w:r>
              <w:rPr>
                <w:rFonts w:hint="eastAsia"/>
                <w:sz w:val="21"/>
                <w:szCs w:val="21"/>
              </w:rPr>
              <w:t>，以及其他规范性文件充分了解客户的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质量、环境、职业健康安全</w:t>
            </w:r>
            <w:r>
              <w:rPr>
                <w:rFonts w:hint="eastAsia"/>
                <w:sz w:val="21"/>
                <w:szCs w:val="21"/>
              </w:rPr>
              <w:t>管理体系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策划和运行控制情况</w:t>
            </w:r>
            <w:r>
              <w:rPr>
                <w:rFonts w:hint="eastAsia"/>
                <w:sz w:val="21"/>
                <w:szCs w:val="21"/>
              </w:rPr>
              <w:t>，以便为策划第二阶段提供关注点</w:t>
            </w:r>
          </w:p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A审核：ES：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/>
                <w:sz w:val="21"/>
                <w:szCs w:val="21"/>
              </w:rPr>
              <w:t xml:space="preserve"> 6.1/6.2/7.5/8.1/8.2/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</w:t>
            </w:r>
            <w:bookmarkStart w:id="6" w:name="_GoBack"/>
            <w:bookmarkEnd w:id="6"/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 xml:space="preserve">B审核：Q：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/>
                <w:sz w:val="21"/>
                <w:szCs w:val="21"/>
              </w:rPr>
              <w:t>6.2/7.5/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8.2/8.4/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8：30-17：00</w:t>
            </w:r>
          </w:p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含临时场所）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目标的策划和实施情况 及环境及职业健康运行情况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物业管理过程</w:t>
            </w:r>
            <w:r>
              <w:rPr>
                <w:rFonts w:hint="eastAsia"/>
                <w:sz w:val="21"/>
                <w:szCs w:val="21"/>
              </w:rPr>
              <w:t>控制情况、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验收放行</w:t>
            </w:r>
            <w:r>
              <w:rPr>
                <w:rFonts w:hint="eastAsia"/>
                <w:sz w:val="21"/>
                <w:szCs w:val="21"/>
              </w:rPr>
              <w:t>情况、不符合控制情况等过程识别情况</w:t>
            </w:r>
          </w:p>
          <w:p>
            <w:pPr>
              <w:spacing w:line="360" w:lineRule="auto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21"/>
                <w:szCs w:val="21"/>
              </w:rPr>
              <w:t>ES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/>
                <w:sz w:val="21"/>
                <w:szCs w:val="21"/>
              </w:rPr>
              <w:t xml:space="preserve"> 6.1.2/6.1.3/6.2.2/8.1/8.2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Q: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/>
                <w:sz w:val="21"/>
                <w:szCs w:val="21"/>
              </w:rPr>
              <w:t>7.1.3/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8.1/8.3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8.5/</w:t>
            </w:r>
            <w:r>
              <w:rPr>
                <w:rFonts w:hint="eastAsia"/>
                <w:sz w:val="21"/>
                <w:szCs w:val="21"/>
              </w:rPr>
              <w:t>8.6/8.7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/10.2</w:t>
            </w:r>
          </w:p>
          <w:p>
            <w:pPr>
              <w:snapToGrid w:val="0"/>
              <w:ind w:firstLine="602" w:firstLineChars="300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2021.2.21</w:t>
            </w:r>
          </w:p>
        </w:tc>
        <w:tc>
          <w:tcPr>
            <w:tcW w:w="1505" w:type="dxa"/>
          </w:tcPr>
          <w:p>
            <w:pPr>
              <w:snapToGrid w:val="0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8：00-11：00</w:t>
            </w:r>
          </w:p>
        </w:tc>
        <w:tc>
          <w:tcPr>
            <w:tcW w:w="6665" w:type="dxa"/>
          </w:tcPr>
          <w:p>
            <w:pPr>
              <w:snapToGrid w:val="0"/>
              <w:ind w:firstLine="602" w:firstLineChars="300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ind w:firstLine="602" w:firstLineChars="30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继续审核管理层、项目部、管理部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6665" w:type="dxa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hint="default"/>
          <w:b/>
          <w:color w:val="00000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sz w:val="18"/>
          <w:szCs w:val="18"/>
          <w:lang w:val="en-US" w:eastAsia="zh-CN"/>
        </w:rPr>
        <w:t>注：午餐时间：12：00-13：00</w:t>
      </w:r>
    </w:p>
    <w:p>
      <w:pPr>
        <w:spacing w:line="300" w:lineRule="exact"/>
        <w:rPr>
          <w:rFonts w:hint="default"/>
          <w:b/>
          <w:color w:val="000000"/>
          <w:sz w:val="18"/>
          <w:szCs w:val="18"/>
          <w:lang w:val="en-US" w:eastAsia="zh-CN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5BA"/>
    <w:rsid w:val="001714EF"/>
    <w:rsid w:val="003A7FEA"/>
    <w:rsid w:val="006C6058"/>
    <w:rsid w:val="00707692"/>
    <w:rsid w:val="007E2DDA"/>
    <w:rsid w:val="008C7117"/>
    <w:rsid w:val="00937DE7"/>
    <w:rsid w:val="00AD25BA"/>
    <w:rsid w:val="00E34C4D"/>
    <w:rsid w:val="00E6619E"/>
    <w:rsid w:val="033E5B8F"/>
    <w:rsid w:val="06B1336E"/>
    <w:rsid w:val="1A014018"/>
    <w:rsid w:val="46D94118"/>
    <w:rsid w:val="4B79480C"/>
    <w:rsid w:val="50F162BB"/>
    <w:rsid w:val="54C3186B"/>
    <w:rsid w:val="5C7F2D32"/>
    <w:rsid w:val="7CBF3D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292</Words>
  <Characters>1671</Characters>
  <Lines>13</Lines>
  <Paragraphs>3</Paragraphs>
  <TotalTime>5</TotalTime>
  <ScaleCrop>false</ScaleCrop>
  <LinksUpToDate>false</LinksUpToDate>
  <CharactersWithSpaces>1960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2021-02-19T14:24:31Z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