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受审核部门：管理层(含员工代表）</w:t>
            </w:r>
          </w:p>
          <w:p>
            <w:pPr>
              <w:rPr>
                <w:sz w:val="24"/>
                <w:szCs w:val="24"/>
              </w:rPr>
            </w:pPr>
            <w:r>
              <w:rPr>
                <w:rFonts w:hint="eastAsia"/>
                <w:sz w:val="24"/>
                <w:szCs w:val="24"/>
              </w:rPr>
              <w:t>主管领导：总经理： 刘军      管代: 孙甲军    员工代表: 李洋  陪同人员：王海芳</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审核员：李雅静  </w:t>
            </w:r>
            <w:r>
              <w:rPr>
                <w:sz w:val="24"/>
                <w:szCs w:val="24"/>
              </w:rPr>
              <w:t>姜惠萍</w:t>
            </w:r>
            <w:r>
              <w:rPr>
                <w:rFonts w:hint="eastAsia"/>
                <w:sz w:val="24"/>
                <w:szCs w:val="24"/>
              </w:rPr>
              <w:t xml:space="preserve">            审核时间：2021年01月29日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hint="eastAsia"/>
                <w:sz w:val="24"/>
                <w:szCs w:val="24"/>
              </w:rPr>
            </w:pPr>
            <w:r>
              <w:rPr>
                <w:rFonts w:hint="eastAsia"/>
                <w:sz w:val="24"/>
                <w:szCs w:val="24"/>
              </w:rPr>
              <w:t>审核条款</w:t>
            </w:r>
          </w:p>
          <w:p>
            <w:pPr>
              <w:rPr>
                <w:sz w:val="24"/>
                <w:szCs w:val="24"/>
              </w:rPr>
            </w:pPr>
            <w:bookmarkStart w:id="0" w:name="_GoBack"/>
            <w:bookmarkEnd w:id="0"/>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Style w:val="14"/>
                <w:rFonts w:ascii="Arial" w:hAnsi="Arial" w:cs="Arial"/>
                <w:color w:val="333333"/>
              </w:rPr>
            </w:pPr>
          </w:p>
          <w:p>
            <w:pPr>
              <w:rPr>
                <w:rStyle w:val="14"/>
                <w:rFonts w:ascii="Arial" w:hAnsi="Arial" w:cs="Arial"/>
                <w:color w:val="333333"/>
              </w:rPr>
            </w:pPr>
            <w:r>
              <w:rPr>
                <w:rStyle w:val="14"/>
                <w:rFonts w:hint="eastAsia" w:ascii="Arial" w:hAnsi="Arial" w:cs="Arial"/>
                <w:color w:val="333333"/>
              </w:rPr>
              <w:t>大庆市海默石油技术服务有限公司成立于2014年02月10日注册资本200万元。公司主营业务：安全阀维修调试服务，液压蓄能器维修调试,减压阀维修调试服务等。公司成立综合部、运营部，实行项目经理责任制来保证设备正常运行。</w:t>
            </w:r>
          </w:p>
          <w:p>
            <w:pPr>
              <w:rPr>
                <w:rStyle w:val="14"/>
                <w:rFonts w:ascii="Arial" w:hAnsi="Arial" w:cs="Arial"/>
                <w:color w:val="333333"/>
              </w:rPr>
            </w:pPr>
            <w:r>
              <w:rPr>
                <w:rStyle w:val="14"/>
                <w:rFonts w:hint="eastAsia" w:ascii="Arial" w:hAnsi="Arial" w:cs="Arial"/>
                <w:color w:val="333333"/>
              </w:rPr>
              <w:t>公司在项目质量上严格按质量保证体系运行，执行相关标准及验收规范，抓好质量检查点、质量控制点，的检查验收，强化质量控制，坚持质量第一，信誉至上的方针，确保工程质量。</w:t>
            </w:r>
          </w:p>
          <w:p>
            <w:pPr>
              <w:rPr>
                <w:rStyle w:val="14"/>
                <w:rFonts w:ascii="Arial" w:hAnsi="Arial" w:cs="Arial"/>
                <w:color w:val="333333"/>
              </w:rPr>
            </w:pPr>
            <w:r>
              <w:rPr>
                <w:rStyle w:val="14"/>
                <w:rFonts w:hint="eastAsia" w:ascii="Arial" w:hAnsi="Arial" w:cs="Arial"/>
                <w:color w:val="333333"/>
              </w:rPr>
              <w:t>同时坚持不懈地进行安全教育，保证安全生产无事故、职工健康有保证。控制环境无污染的目标实现。 还组织精锐施工力量，承担本工程的各项巡检维护调试任务。利用先进的管理方法，确保工程如期完成。</w:t>
            </w:r>
          </w:p>
          <w:p>
            <w:pPr>
              <w:rPr>
                <w:rStyle w:val="14"/>
                <w:rFonts w:ascii="Arial" w:hAnsi="Arial" w:cs="Arial"/>
                <w:color w:val="333333"/>
              </w:rPr>
            </w:pPr>
            <w:r>
              <w:rPr>
                <w:rStyle w:val="14"/>
                <w:rFonts w:hint="eastAsia" w:ascii="Arial" w:hAnsi="Arial" w:cs="Arial"/>
                <w:color w:val="333333"/>
              </w:rPr>
              <w:t>公司先后在油田企业如采油三厂、七厂、十厂、六厂、庆新油田等，完成了多项安全阀、调压阀、蓄能器维修调试项目，累计合同金额在600多万.得到用户的好评和认可。</w:t>
            </w:r>
          </w:p>
          <w:p>
            <w:pPr>
              <w:rPr>
                <w:rStyle w:val="14"/>
                <w:rFonts w:ascii="Arial" w:hAnsi="Arial" w:cs="Arial"/>
                <w:color w:val="333333"/>
              </w:rPr>
            </w:pP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color w:val="000000"/>
                <w:szCs w:val="21"/>
              </w:rPr>
              <w:t>综合部、安全部‘运营部</w:t>
            </w:r>
          </w:p>
          <w:p>
            <w:pPr>
              <w:spacing w:line="280" w:lineRule="exact"/>
              <w:ind w:firstLine="420" w:firstLineChars="200"/>
            </w:pPr>
            <w:r>
              <w:rPr>
                <w:rFonts w:hint="eastAsia" w:ascii="宋体" w:hAnsi="宋体" w:cs="宋体"/>
                <w:szCs w:val="21"/>
              </w:rPr>
              <w:t>总经理</w:t>
            </w:r>
            <w:r>
              <w:rPr>
                <w:rFonts w:hint="eastAsia"/>
              </w:rPr>
              <w:t>刘军</w:t>
            </w:r>
            <w:r>
              <w:rPr>
                <w:rFonts w:hint="eastAsia"/>
                <w:color w:val="000000"/>
                <w:szCs w:val="21"/>
              </w:rPr>
              <w:t xml:space="preserve"> </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sz w:val="20"/>
              </w:rPr>
            </w:pPr>
            <w:r>
              <w:rPr>
                <w:sz w:val="20"/>
              </w:rPr>
              <w:t>Q：安全阀、液压蓄能器、减压阀的维修调试服务</w:t>
            </w:r>
          </w:p>
          <w:p>
            <w:pPr>
              <w:rPr>
                <w:sz w:val="20"/>
              </w:rPr>
            </w:pPr>
            <w:r>
              <w:rPr>
                <w:sz w:val="20"/>
              </w:rPr>
              <w:t>E：安全阀、液压蓄能器、减压阀的维修调试服务所涉及场所的相关环境管理活动</w:t>
            </w:r>
          </w:p>
          <w:p>
            <w:pPr>
              <w:pStyle w:val="2"/>
            </w:pPr>
            <w:r>
              <w:rPr>
                <w:sz w:val="20"/>
              </w:rPr>
              <w:t>O：安全阀、液压蓄能器、减压阀的维修调试服务所涉及场所的相关职业健康安全管理活动</w:t>
            </w:r>
          </w:p>
          <w:p>
            <w:pPr>
              <w:spacing w:line="360" w:lineRule="auto"/>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7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szCs w:val="21"/>
              </w:rPr>
            </w:pPr>
            <w:r>
              <w:rPr>
                <w:rFonts w:hint="eastAsia" w:ascii="宋体" w:hAnsi="宋体" w:cs="宋体"/>
                <w:szCs w:val="21"/>
              </w:rPr>
              <w:t>该公司的</w:t>
            </w:r>
            <w:r>
              <w:rPr>
                <w:rFonts w:hint="eastAsia"/>
              </w:rPr>
              <w:t>质量、环境及职业健康安全管理方针</w:t>
            </w:r>
          </w:p>
          <w:p>
            <w:pPr>
              <w:pStyle w:val="2"/>
            </w:pPr>
            <w:r>
              <w:rPr>
                <w:rFonts w:hint="eastAsia"/>
              </w:rPr>
              <w:t>诚信务实服务，提高顾客满意；</w:t>
            </w:r>
          </w:p>
          <w:p>
            <w:pPr>
              <w:pStyle w:val="2"/>
            </w:pPr>
            <w:r>
              <w:rPr>
                <w:rFonts w:hint="eastAsia"/>
              </w:rPr>
              <w:t>遵守法律法规，提高环保意识；</w:t>
            </w:r>
          </w:p>
          <w:p>
            <w:pPr>
              <w:pStyle w:val="2"/>
            </w:pPr>
            <w:r>
              <w:rPr>
                <w:rFonts w:hint="eastAsia"/>
              </w:rPr>
              <w:t>关爱员工健康，安全预防为主；</w:t>
            </w:r>
          </w:p>
          <w:p>
            <w:pPr>
              <w:pStyle w:val="2"/>
            </w:pPr>
            <w:r>
              <w:rPr>
                <w:rFonts w:hint="eastAsia"/>
              </w:rPr>
              <w:t>不断持续改进，永远追求卓越。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刘军</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刘军</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pStyle w:val="2"/>
            </w:pPr>
            <w:r>
              <w:rPr>
                <w:rFonts w:hint="eastAsia"/>
              </w:rPr>
              <w:t>质量环境职业健康安全管理目标</w:t>
            </w:r>
          </w:p>
          <w:p>
            <w:pPr>
              <w:pStyle w:val="2"/>
            </w:pPr>
            <w:r>
              <w:rPr>
                <w:rFonts w:hint="eastAsia"/>
              </w:rPr>
              <w:t>――交付成果数据一次验收合格率 98%以上；</w:t>
            </w:r>
          </w:p>
          <w:p>
            <w:pPr>
              <w:pStyle w:val="2"/>
            </w:pPr>
            <w:r>
              <w:rPr>
                <w:rFonts w:hint="eastAsia"/>
              </w:rPr>
              <w:t>――顾客满意度95%以上；</w:t>
            </w:r>
          </w:p>
          <w:p>
            <w:pPr>
              <w:pStyle w:val="2"/>
            </w:pPr>
            <w:r>
              <w:rPr>
                <w:rFonts w:hint="eastAsia"/>
              </w:rPr>
              <w:t>――固体废弃物100%分类集中处理；</w:t>
            </w:r>
          </w:p>
          <w:p>
            <w:pPr>
              <w:pStyle w:val="2"/>
            </w:pPr>
            <w:r>
              <w:rPr>
                <w:rFonts w:hint="eastAsia"/>
              </w:rPr>
              <w:t>――环境污染事故为零。</w:t>
            </w:r>
          </w:p>
          <w:p>
            <w:pPr>
              <w:pStyle w:val="2"/>
            </w:pPr>
            <w:r>
              <w:rPr>
                <w:rFonts w:hint="eastAsia"/>
              </w:rPr>
              <w:t xml:space="preserve">――安全事故为零； </w:t>
            </w:r>
          </w:p>
          <w:p>
            <w:pPr>
              <w:pStyle w:val="2"/>
            </w:pPr>
            <w:r>
              <w:rPr>
                <w:rFonts w:hint="eastAsia"/>
              </w:rPr>
              <w:t>――火灾事故为零。</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 xml:space="preserve">每半年由行政人事部按公司管理目标考核要求统计考核公司管理目标完成情况，提交管理评审会议。查到今年下半年公司管理目标完成情况，各项目标均已完成，考核人孙甲君  </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运营部、综合部</w:t>
            </w:r>
          </w:p>
          <w:p>
            <w:pPr>
              <w:pStyle w:val="2"/>
            </w:pPr>
            <w:r>
              <w:rPr>
                <w:rFonts w:hint="eastAsia"/>
              </w:rPr>
              <w:t>人员：办公人员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numPr>
                <w:ilvl w:val="0"/>
                <w:numId w:val="1"/>
              </w:numPr>
              <w:spacing w:line="280" w:lineRule="exact"/>
              <w:rPr>
                <w:rFonts w:ascii="宋体" w:hAnsi="宋体"/>
                <w:szCs w:val="21"/>
              </w:rPr>
            </w:pPr>
            <w:r>
              <w:rPr>
                <w:rFonts w:hint="eastAsia" w:ascii="宋体" w:hAnsi="宋体" w:cs="宋体"/>
                <w:szCs w:val="21"/>
              </w:rPr>
              <w:t>评审时间：计</w:t>
            </w:r>
            <w:r>
              <w:rPr>
                <w:rFonts w:hint="eastAsia" w:ascii="宋体" w:hAnsi="宋体"/>
                <w:szCs w:val="21"/>
              </w:rPr>
              <w:t>划2020年12月20日进行，评审方式：会议评审，</w:t>
            </w:r>
          </w:p>
          <w:p>
            <w:pPr>
              <w:numPr>
                <w:ilvl w:val="0"/>
                <w:numId w:val="1"/>
              </w:numPr>
              <w:spacing w:line="280" w:lineRule="exact"/>
              <w:rPr>
                <w:rFonts w:ascii="宋体" w:hAnsi="宋体" w:cs="宋体"/>
                <w:szCs w:val="21"/>
              </w:rPr>
            </w:pPr>
            <w:r>
              <w:rPr>
                <w:rFonts w:hint="eastAsia" w:ascii="宋体" w:hAnsi="宋体"/>
                <w:szCs w:val="21"/>
              </w:rPr>
              <w:t>编制：综合部      审批：刘军</w:t>
            </w:r>
            <w:r>
              <w:rPr>
                <w:rFonts w:hint="eastAsia" w:ascii="宋体" w:hAnsi="宋体" w:cs="宋体"/>
                <w:szCs w:val="21"/>
              </w:rPr>
              <w:t xml:space="preserve">    编制日期：  2020年12月13 日，   </w:t>
            </w:r>
          </w:p>
          <w:p>
            <w:pPr>
              <w:spacing w:line="280" w:lineRule="exact"/>
              <w:rPr>
                <w:rFonts w:ascii="宋体" w:hAnsi="宋体" w:cs="宋体"/>
                <w:szCs w:val="21"/>
              </w:rPr>
            </w:pPr>
            <w:r>
              <w:rPr>
                <w:rFonts w:hint="eastAsia" w:ascii="宋体" w:hAnsi="宋体" w:cs="宋体"/>
                <w:szCs w:val="21"/>
              </w:rPr>
              <w:t>参加人员包括公司总经理、管理代表、各部门负责人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pStyle w:val="2"/>
            </w:pPr>
            <w:r>
              <w:rPr>
                <w:rFonts w:hint="eastAsia"/>
              </w:rPr>
              <w:t>a．</w:t>
            </w:r>
            <w:r>
              <w:rPr>
                <w:rFonts w:hint="eastAsia"/>
              </w:rPr>
              <w:tab/>
            </w:r>
            <w:r>
              <w:rPr>
                <w:rFonts w:hint="eastAsia"/>
              </w:rPr>
              <w:t xml:space="preserve"> 2020年度内部审核结果；</w:t>
            </w:r>
          </w:p>
          <w:p>
            <w:pPr>
              <w:pStyle w:val="2"/>
            </w:pPr>
            <w:r>
              <w:rPr>
                <w:rFonts w:hint="eastAsia"/>
              </w:rPr>
              <w:t>b．</w:t>
            </w:r>
            <w:r>
              <w:rPr>
                <w:rFonts w:hint="eastAsia"/>
              </w:rPr>
              <w:tab/>
            </w:r>
            <w:r>
              <w:rPr>
                <w:rFonts w:hint="eastAsia"/>
              </w:rPr>
              <w:t>法律法规评价结果；</w:t>
            </w:r>
          </w:p>
          <w:p>
            <w:pPr>
              <w:pStyle w:val="2"/>
            </w:pPr>
            <w:r>
              <w:rPr>
                <w:rFonts w:hint="eastAsia"/>
              </w:rPr>
              <w:t>c．</w:t>
            </w:r>
            <w:r>
              <w:rPr>
                <w:rFonts w:hint="eastAsia"/>
              </w:rPr>
              <w:tab/>
            </w:r>
            <w:r>
              <w:rPr>
                <w:rFonts w:hint="eastAsia"/>
              </w:rPr>
              <w:t>风险与机遇管理、过程风险识别、内外部风险识别；</w:t>
            </w:r>
          </w:p>
          <w:p>
            <w:pPr>
              <w:pStyle w:val="2"/>
            </w:pPr>
            <w:r>
              <w:rPr>
                <w:rFonts w:hint="eastAsia"/>
              </w:rPr>
              <w:t xml:space="preserve">    c． 顾客的反馈，包括满意程度的测量结果及与顾客沟通的结果等；</w:t>
            </w:r>
          </w:p>
          <w:p>
            <w:pPr>
              <w:pStyle w:val="2"/>
            </w:pPr>
            <w:r>
              <w:rPr>
                <w:rFonts w:hint="eastAsia"/>
              </w:rPr>
              <w:t>d. 过程的业绩和产品的符合性；</w:t>
            </w:r>
          </w:p>
          <w:p>
            <w:pPr>
              <w:pStyle w:val="2"/>
            </w:pPr>
            <w:r>
              <w:rPr>
                <w:rFonts w:hint="eastAsia"/>
              </w:rPr>
              <w:t>e．管理体系运行状况以及管理方针和管理目标适宜性评价；</w:t>
            </w:r>
          </w:p>
          <w:p>
            <w:pPr>
              <w:pStyle w:val="2"/>
            </w:pPr>
            <w:r>
              <w:rPr>
                <w:rFonts w:hint="eastAsia"/>
              </w:rPr>
              <w:t>f．相关方信息交流；</w:t>
            </w:r>
          </w:p>
          <w:p>
            <w:pPr>
              <w:pStyle w:val="2"/>
            </w:pPr>
            <w:r>
              <w:rPr>
                <w:rFonts w:hint="eastAsia"/>
              </w:rPr>
              <w:t>g. 纠正措施的实施状况；</w:t>
            </w:r>
          </w:p>
          <w:p>
            <w:pPr>
              <w:pStyle w:val="2"/>
            </w:pPr>
            <w:r>
              <w:rPr>
                <w:rFonts w:hint="eastAsia"/>
              </w:rPr>
              <w:t>h.可能影响质量职业健康安全一体化管理体系的变化；</w:t>
            </w:r>
          </w:p>
          <w:p>
            <w:pPr>
              <w:pStyle w:val="2"/>
            </w:pPr>
            <w:r>
              <w:rPr>
                <w:rFonts w:hint="eastAsia"/>
              </w:rPr>
              <w:t>i.改进的建议</w:t>
            </w:r>
          </w:p>
          <w:p>
            <w:pPr>
              <w:spacing w:line="280" w:lineRule="exact"/>
              <w:rPr>
                <w:rFonts w:ascii="宋体" w:hAnsi="宋体" w:cs="宋体"/>
                <w:szCs w:val="21"/>
              </w:rPr>
            </w:pPr>
            <w:r>
              <w:rPr>
                <w:rFonts w:hint="eastAsia" w:ascii="宋体" w:hAnsi="宋体" w:cs="宋体"/>
                <w:szCs w:val="21"/>
              </w:rPr>
              <w:t>5.管理评审报告，</w:t>
            </w:r>
          </w:p>
          <w:p>
            <w:pPr>
              <w:spacing w:line="280" w:lineRule="exact"/>
              <w:rPr>
                <w:rFonts w:ascii="宋体" w:hAnsi="宋体" w:cs="宋体"/>
                <w:szCs w:val="21"/>
              </w:rPr>
            </w:pPr>
            <w:r>
              <w:rPr>
                <w:rFonts w:hint="eastAsia" w:ascii="宋体" w:hAnsi="宋体" w:cs="宋体"/>
                <w:szCs w:val="21"/>
              </w:rPr>
              <w:t>管理评审结论：</w:t>
            </w:r>
          </w:p>
          <w:p>
            <w:pPr>
              <w:spacing w:line="280" w:lineRule="exact"/>
              <w:rPr>
                <w:rFonts w:ascii="宋体" w:hAnsi="宋体" w:cs="宋体"/>
                <w:szCs w:val="21"/>
              </w:rPr>
            </w:pPr>
            <w:r>
              <w:rPr>
                <w:rFonts w:hint="eastAsia" w:ascii="宋体" w:hAnsi="宋体" w:cs="宋体"/>
                <w:szCs w:val="21"/>
              </w:rPr>
              <w:t>公司质量、环境和职业健康安全管理体系具有适宜性、充分性和有效性，管理方针和管理目标适宜，体系运行有效</w:t>
            </w:r>
          </w:p>
          <w:p>
            <w:pPr>
              <w:spacing w:line="280" w:lineRule="exact"/>
              <w:rPr>
                <w:rFonts w:ascii="宋体" w:hAnsi="宋体" w:cs="宋体"/>
                <w:szCs w:val="21"/>
              </w:rPr>
            </w:pPr>
            <w:r>
              <w:rPr>
                <w:rFonts w:hint="eastAsia" w:ascii="宋体" w:hAnsi="宋体" w:cs="宋体"/>
                <w:szCs w:val="21"/>
              </w:rPr>
              <w:t>6.改进计划</w:t>
            </w:r>
          </w:p>
          <w:p>
            <w:pPr>
              <w:pStyle w:val="2"/>
            </w:pPr>
            <w:r>
              <w:rPr>
                <w:rFonts w:hint="eastAsia"/>
              </w:rPr>
              <w:t>a增加技术人员</w:t>
            </w:r>
          </w:p>
          <w:p>
            <w:pPr>
              <w:pStyle w:val="2"/>
            </w:pPr>
            <w:r>
              <w:rPr>
                <w:rFonts w:hint="eastAsia"/>
              </w:rPr>
              <w:t>b坚持体系的运行</w:t>
            </w:r>
          </w:p>
          <w:p>
            <w:pPr>
              <w:pStyle w:val="2"/>
            </w:pPr>
            <w:r>
              <w:rPr>
                <w:rFonts w:hint="eastAsia"/>
              </w:rPr>
              <w:t>c扩大安全阀、液压蓄能器、减压阀的维修调试服务项目</w:t>
            </w:r>
          </w:p>
          <w:p>
            <w:pPr>
              <w:pStyle w:val="2"/>
            </w:pPr>
            <w:r>
              <w:rPr>
                <w:rFonts w:hint="eastAsia"/>
              </w:rPr>
              <w:t>d树立环保和安全意识</w:t>
            </w:r>
          </w:p>
        </w:tc>
        <w:tc>
          <w:tcPr>
            <w:tcW w:w="89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4CB"/>
    <w:rsid w:val="000237F6"/>
    <w:rsid w:val="0003373A"/>
    <w:rsid w:val="000C3877"/>
    <w:rsid w:val="000E6BC4"/>
    <w:rsid w:val="000F636E"/>
    <w:rsid w:val="00152C55"/>
    <w:rsid w:val="001946AD"/>
    <w:rsid w:val="001A2D7F"/>
    <w:rsid w:val="001F6700"/>
    <w:rsid w:val="00247EA3"/>
    <w:rsid w:val="002A230B"/>
    <w:rsid w:val="002A764E"/>
    <w:rsid w:val="00337922"/>
    <w:rsid w:val="00340867"/>
    <w:rsid w:val="00380837"/>
    <w:rsid w:val="003A198A"/>
    <w:rsid w:val="003D4ACE"/>
    <w:rsid w:val="00410914"/>
    <w:rsid w:val="0049438D"/>
    <w:rsid w:val="00536930"/>
    <w:rsid w:val="00564E53"/>
    <w:rsid w:val="005857DA"/>
    <w:rsid w:val="0059523F"/>
    <w:rsid w:val="005B4A17"/>
    <w:rsid w:val="00644FE2"/>
    <w:rsid w:val="0067640C"/>
    <w:rsid w:val="006B443F"/>
    <w:rsid w:val="006E41CD"/>
    <w:rsid w:val="006E678B"/>
    <w:rsid w:val="007757F3"/>
    <w:rsid w:val="0079159C"/>
    <w:rsid w:val="007E6AEB"/>
    <w:rsid w:val="007F0A0D"/>
    <w:rsid w:val="008806CB"/>
    <w:rsid w:val="00896F40"/>
    <w:rsid w:val="008973EE"/>
    <w:rsid w:val="00971600"/>
    <w:rsid w:val="009925FE"/>
    <w:rsid w:val="009973B4"/>
    <w:rsid w:val="009C28C1"/>
    <w:rsid w:val="009F7EED"/>
    <w:rsid w:val="00A32612"/>
    <w:rsid w:val="00A3339E"/>
    <w:rsid w:val="00AF0AAB"/>
    <w:rsid w:val="00B160F8"/>
    <w:rsid w:val="00B207D7"/>
    <w:rsid w:val="00BD0A6B"/>
    <w:rsid w:val="00BF597E"/>
    <w:rsid w:val="00C51A36"/>
    <w:rsid w:val="00C55228"/>
    <w:rsid w:val="00C80585"/>
    <w:rsid w:val="00C91956"/>
    <w:rsid w:val="00CE315A"/>
    <w:rsid w:val="00D029E7"/>
    <w:rsid w:val="00D06F59"/>
    <w:rsid w:val="00D52532"/>
    <w:rsid w:val="00D71394"/>
    <w:rsid w:val="00D83704"/>
    <w:rsid w:val="00D8388C"/>
    <w:rsid w:val="00DB0018"/>
    <w:rsid w:val="00EB0164"/>
    <w:rsid w:val="00ED0F62"/>
    <w:rsid w:val="00F40DB9"/>
    <w:rsid w:val="00F66B7F"/>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2FAA52CF"/>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6"/>
    <w:unhideWhenUsed/>
    <w:qFormat/>
    <w:uiPriority w:val="0"/>
    <w:pPr>
      <w:spacing w:after="120"/>
    </w:pPr>
    <w:rPr>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qFormat/>
    <w:uiPriority w:val="0"/>
    <w:rPr>
      <w:color w:val="800080"/>
      <w:u w:val="single"/>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8"/>
    <w:uiPriority w:val="0"/>
  </w:style>
  <w:style w:type="character" w:customStyle="1" w:styleId="15">
    <w:name w:val="info-expand-btn"/>
    <w:basedOn w:val="8"/>
    <w:uiPriority w:val="0"/>
  </w:style>
  <w:style w:type="character" w:customStyle="1" w:styleId="16">
    <w:name w:val="正文文本 Char"/>
    <w:basedOn w:val="8"/>
    <w:link w:val="3"/>
    <w:qFormat/>
    <w:uiPriority w:val="0"/>
    <w:rPr>
      <w:kern w:val="2"/>
      <w:sz w:val="24"/>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503</Words>
  <Characters>2873</Characters>
  <Lines>23</Lines>
  <Paragraphs>6</Paragraphs>
  <TotalTime>105</TotalTime>
  <ScaleCrop>false</ScaleCrop>
  <LinksUpToDate>false</LinksUpToDate>
  <CharactersWithSpaces>3370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2021-02-01T14:24:10Z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